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Soru 1: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[22,27,16,2,18,6] -&gt; Insertion Sort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Yukarı verilen dizinin sort türüne göre aşamalarını yazınız.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Big-O gösterimini yazınız.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Time Complexity: Dizi sıralandıktan sonra 18 sayısı aşağıdaki case'lerden hangisinin kapsamına girer? Yazınız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Average case: Aradığımız sayının ortada olması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Worst case: Aradığımız sayının sonda olması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Best case: Aradığımız sayının dizinin en başında olması.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CEVAP: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[22,27,16,2,18,6]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ilk sorting 22 için yapılır: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[22,27,16,2,18,6]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ikinci olarak 27 için yaparız: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[22,27,16,2,18,6]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üçüncü olarak 16 için yaparız: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[22,16,27,2,18,6]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[16,22,27,2,18,6]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dördüncü olarak 2 için yaparız: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[16,22,2,27,18,6]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[16,2,22,27,18,6]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[2,16,22,27,18,6]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beşinci olarak 18 için yaparız: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[2,16,22,18,27,6]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[2,16,18,22,27,6]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altıncı olarak 6 için yaparız: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[2,16,18,22,6,27]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[2,16,18,6,22,27]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[2,16,6,18,22,27]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[2,6,16,18,22,27]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Big-O notation= O(n^2)dir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18 sayısı average case kapsamına girer çünkü sıralandıktan sonra sıranın ortasında yer almaktadır.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Soru 2: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[7,3,5,8,2,9,4,15,6] dizisinin Selection Sort'a göre ilk 4 adımını yazınız.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CEVAP: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Her adımda en küçük sayıyı bularak sıralama yapmamız gerekir.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[7,3,5,8,2,9,4,15,6]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Birinci adım : [2,3,5,8,7,9,4,15,6]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İkinci adım : [2,3,5,8,7,9,4,15,6]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Üçüncü adım: [2,3,4,8,7,9,5,15,6]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Dördüncü adım : [2,3,4,5,7,9,8,15,6]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şeklinde sonuçlanır.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