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36B84" w14:textId="214A46B7" w:rsidR="00CA260C" w:rsidRPr="007F66D0" w:rsidRDefault="00CA260C" w:rsidP="007A359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7F66D0">
        <w:rPr>
          <w:rFonts w:ascii="Times New Roman" w:eastAsia="Times New Roman" w:hAnsi="Times New Roman" w:cs="Times New Roman"/>
          <w:sz w:val="24"/>
          <w:lang w:eastAsia="ru-RU"/>
        </w:rPr>
        <w:t xml:space="preserve">МИНИСТЕРСТВО </w:t>
      </w:r>
      <w:r w:rsidR="00051B7A" w:rsidRPr="007F66D0">
        <w:rPr>
          <w:rFonts w:ascii="Times New Roman" w:eastAsia="Times New Roman" w:hAnsi="Times New Roman" w:cs="Times New Roman"/>
          <w:sz w:val="24"/>
          <w:lang w:eastAsia="ru-RU"/>
        </w:rPr>
        <w:t>НАУКИ И ВЫСШЕГО ОБРАЗОВАНИЯ</w:t>
      </w:r>
      <w:r w:rsidRPr="007F66D0">
        <w:rPr>
          <w:rFonts w:ascii="Times New Roman" w:eastAsia="Times New Roman" w:hAnsi="Times New Roman" w:cs="Times New Roman"/>
          <w:sz w:val="24"/>
          <w:lang w:eastAsia="ru-RU"/>
        </w:rPr>
        <w:t xml:space="preserve"> РОССИЙСКОЙ ФЕДЕРАЦИИ</w:t>
      </w:r>
    </w:p>
    <w:p w14:paraId="5710AA74" w14:textId="77777777" w:rsidR="00CA260C" w:rsidRPr="007F66D0" w:rsidRDefault="00CA260C" w:rsidP="007A359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</w:p>
    <w:p w14:paraId="3567F597" w14:textId="77777777" w:rsidR="00CA260C" w:rsidRPr="007F66D0" w:rsidRDefault="00CA260C" w:rsidP="007A359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7F66D0">
        <w:rPr>
          <w:rFonts w:ascii="Times New Roman" w:eastAsia="Times New Roman" w:hAnsi="Times New Roman" w:cs="Times New Roman"/>
          <w:sz w:val="24"/>
          <w:lang w:eastAsia="ru-RU"/>
        </w:rPr>
        <w:t xml:space="preserve">Федеральное государственное бюджетное образовательное учреждение </w:t>
      </w:r>
    </w:p>
    <w:p w14:paraId="70456656" w14:textId="77777777" w:rsidR="00CA260C" w:rsidRPr="007F66D0" w:rsidRDefault="00CA260C" w:rsidP="007A359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lang w:eastAsia="ru-RU"/>
        </w:rPr>
      </w:pPr>
      <w:r w:rsidRPr="007F66D0">
        <w:rPr>
          <w:rFonts w:ascii="Times New Roman" w:eastAsia="Times New Roman" w:hAnsi="Times New Roman" w:cs="Times New Roman"/>
          <w:sz w:val="24"/>
          <w:lang w:eastAsia="ru-RU"/>
        </w:rPr>
        <w:t>высшего образования</w:t>
      </w:r>
    </w:p>
    <w:p w14:paraId="3173F232" w14:textId="77777777" w:rsidR="00CA260C" w:rsidRPr="007F66D0" w:rsidRDefault="00CA260C" w:rsidP="007A359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1F32DE" w14:textId="77777777" w:rsidR="00CA260C" w:rsidRPr="007F66D0" w:rsidRDefault="00CA260C" w:rsidP="007A359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F66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«КУБАНСКИЙ ГОСУДАРСТВЕННЫЙ УНИВЕРСИТЕТ»</w:t>
      </w:r>
    </w:p>
    <w:p w14:paraId="6FEF4C28" w14:textId="77777777" w:rsidR="00CA260C" w:rsidRPr="007F66D0" w:rsidRDefault="00CA260C" w:rsidP="007A359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F66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(ФГБОУ ВО «</w:t>
      </w:r>
      <w:proofErr w:type="spellStart"/>
      <w:r w:rsidRPr="007F66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КубГУ</w:t>
      </w:r>
      <w:proofErr w:type="spellEnd"/>
      <w:r w:rsidRPr="007F66D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»)</w:t>
      </w:r>
    </w:p>
    <w:p w14:paraId="4A498EBF" w14:textId="77777777" w:rsidR="00CA260C" w:rsidRPr="007F66D0" w:rsidRDefault="00CA260C" w:rsidP="007A359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2F604BD" w14:textId="77777777" w:rsidR="00CA260C" w:rsidRPr="007F66D0" w:rsidRDefault="00CA260C" w:rsidP="007A359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32087D9" w14:textId="77777777" w:rsidR="00CA260C" w:rsidRPr="007F66D0" w:rsidRDefault="00CA260C" w:rsidP="007A359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2086ABA" w14:textId="32B95BAC" w:rsidR="00CA260C" w:rsidRPr="007F66D0" w:rsidRDefault="00CA260C" w:rsidP="007A3593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F66D0">
        <w:rPr>
          <w:rFonts w:ascii="Times New Roman" w:eastAsia="Calibri" w:hAnsi="Times New Roman" w:cs="Times New Roman"/>
          <w:b/>
          <w:sz w:val="28"/>
          <w:szCs w:val="28"/>
        </w:rPr>
        <w:t xml:space="preserve">Кафедра </w:t>
      </w:r>
      <w:r w:rsidR="00DE220D" w:rsidRPr="007F66D0">
        <w:rPr>
          <w:rFonts w:ascii="Times New Roman" w:eastAsia="Calibri" w:hAnsi="Times New Roman" w:cs="Times New Roman"/>
          <w:b/>
          <w:sz w:val="28"/>
          <w:szCs w:val="28"/>
        </w:rPr>
        <w:t>вычислительных</w:t>
      </w:r>
      <w:r w:rsidRPr="007F66D0">
        <w:rPr>
          <w:rFonts w:ascii="Times New Roman" w:eastAsia="Calibri" w:hAnsi="Times New Roman" w:cs="Times New Roman"/>
          <w:b/>
          <w:sz w:val="28"/>
          <w:szCs w:val="28"/>
        </w:rPr>
        <w:t xml:space="preserve"> технологий</w:t>
      </w:r>
    </w:p>
    <w:p w14:paraId="17F3125A" w14:textId="77777777" w:rsidR="00CA260C" w:rsidRPr="007F66D0" w:rsidRDefault="00CA260C" w:rsidP="007A3593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313C3B0" w14:textId="77777777" w:rsidR="00CA260C" w:rsidRPr="007F66D0" w:rsidRDefault="00CA260C" w:rsidP="007A359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47223D" w14:textId="77777777" w:rsidR="00CA260C" w:rsidRPr="007F66D0" w:rsidRDefault="00CA260C" w:rsidP="007A359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F935D5" w14:textId="77777777" w:rsidR="00CA260C" w:rsidRPr="007F66D0" w:rsidRDefault="00CA260C" w:rsidP="007A359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9304A6" w14:textId="77777777" w:rsidR="00CA260C" w:rsidRPr="007F66D0" w:rsidRDefault="00CA260C" w:rsidP="007A359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D2606BC" w14:textId="77777777" w:rsidR="00CA260C" w:rsidRPr="007F66D0" w:rsidRDefault="00CA260C" w:rsidP="007A359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</w:p>
    <w:p w14:paraId="26DD1724" w14:textId="77777777" w:rsidR="00CA260C" w:rsidRPr="007F66D0" w:rsidRDefault="00CA260C" w:rsidP="007A359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F66D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0ACD8670" w14:textId="77777777" w:rsidR="00CA260C" w:rsidRPr="007F66D0" w:rsidRDefault="00CA260C" w:rsidP="007A359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831EE89" w14:textId="03DBAC2C" w:rsidR="00FD6945" w:rsidRPr="007F66D0" w:rsidRDefault="00CA260C" w:rsidP="007A359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ind w:left="-142" w:right="-143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F66D0">
        <w:rPr>
          <w:rFonts w:ascii="Times New Roman" w:eastAsia="Calibri" w:hAnsi="Times New Roman" w:cs="Times New Roman"/>
          <w:b/>
          <w:sz w:val="28"/>
          <w:szCs w:val="28"/>
        </w:rPr>
        <w:t>ПО ЛАБОРАТОРН</w:t>
      </w:r>
      <w:r w:rsidR="00DF501D" w:rsidRPr="007F66D0">
        <w:rPr>
          <w:rFonts w:ascii="Times New Roman" w:eastAsia="Calibri" w:hAnsi="Times New Roman" w:cs="Times New Roman"/>
          <w:b/>
          <w:sz w:val="28"/>
          <w:szCs w:val="28"/>
        </w:rPr>
        <w:t>ОЙ</w:t>
      </w:r>
      <w:r w:rsidRPr="007F66D0">
        <w:rPr>
          <w:rFonts w:ascii="Times New Roman" w:eastAsia="Calibri" w:hAnsi="Times New Roman" w:cs="Times New Roman"/>
          <w:b/>
          <w:sz w:val="28"/>
          <w:szCs w:val="28"/>
        </w:rPr>
        <w:t xml:space="preserve"> РАБОТ</w:t>
      </w:r>
      <w:r w:rsidR="00DF501D" w:rsidRPr="007F66D0">
        <w:rPr>
          <w:rFonts w:ascii="Times New Roman" w:eastAsia="Calibri" w:hAnsi="Times New Roman" w:cs="Times New Roman"/>
          <w:b/>
          <w:sz w:val="28"/>
          <w:szCs w:val="28"/>
        </w:rPr>
        <w:t>Е</w:t>
      </w:r>
      <w:r w:rsidRPr="007F66D0">
        <w:rPr>
          <w:rFonts w:ascii="Times New Roman" w:eastAsia="Calibri" w:hAnsi="Times New Roman" w:cs="Times New Roman"/>
          <w:b/>
          <w:sz w:val="28"/>
          <w:szCs w:val="28"/>
        </w:rPr>
        <w:t xml:space="preserve"> №</w:t>
      </w:r>
      <w:r w:rsidR="00E437FC" w:rsidRPr="007F66D0">
        <w:rPr>
          <w:rFonts w:ascii="Times New Roman" w:eastAsia="Calibri" w:hAnsi="Times New Roman" w:cs="Times New Roman"/>
          <w:b/>
          <w:sz w:val="28"/>
          <w:szCs w:val="28"/>
        </w:rPr>
        <w:t>5</w:t>
      </w:r>
      <w:r w:rsidRPr="007F66D0">
        <w:rPr>
          <w:rFonts w:ascii="Times New Roman" w:eastAsia="Calibri" w:hAnsi="Times New Roman" w:cs="Times New Roman"/>
          <w:b/>
          <w:sz w:val="28"/>
          <w:szCs w:val="28"/>
        </w:rPr>
        <w:t xml:space="preserve"> «</w:t>
      </w:r>
      <w:r w:rsidR="00DF501D" w:rsidRPr="007F66D0">
        <w:rPr>
          <w:rFonts w:ascii="Times New Roman" w:eastAsia="Calibri" w:hAnsi="Times New Roman" w:cs="Times New Roman"/>
          <w:b/>
          <w:sz w:val="28"/>
          <w:szCs w:val="28"/>
        </w:rPr>
        <w:t xml:space="preserve">ПЕРЕМНОЖЕНИЕ ВЕКТОРОВ РАЗЛИЧНЫМИ </w:t>
      </w:r>
      <w:r w:rsidR="00E74C90" w:rsidRPr="007F66D0">
        <w:rPr>
          <w:rFonts w:ascii="Times New Roman" w:eastAsia="Calibri" w:hAnsi="Times New Roman" w:cs="Times New Roman"/>
          <w:b/>
          <w:sz w:val="28"/>
          <w:szCs w:val="28"/>
        </w:rPr>
        <w:t>ВАРИАЦИЯМИ ДВУХТОЧЕЧНОГО ОБМЕНА</w:t>
      </w:r>
      <w:r w:rsidRPr="007F66D0">
        <w:rPr>
          <w:rFonts w:ascii="Times New Roman" w:eastAsia="Calibri" w:hAnsi="Times New Roman" w:cs="Times New Roman"/>
          <w:b/>
          <w:sz w:val="28"/>
          <w:szCs w:val="28"/>
        </w:rPr>
        <w:t xml:space="preserve">» </w:t>
      </w:r>
    </w:p>
    <w:p w14:paraId="09AB3FAC" w14:textId="07DB5996" w:rsidR="00CA260C" w:rsidRPr="007F66D0" w:rsidRDefault="00CA260C" w:rsidP="007A3593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F66D0">
        <w:rPr>
          <w:rFonts w:ascii="Times New Roman" w:eastAsia="Calibri" w:hAnsi="Times New Roman" w:cs="Times New Roman"/>
          <w:b/>
          <w:sz w:val="28"/>
          <w:szCs w:val="28"/>
        </w:rPr>
        <w:t>ПО ДИСЦИПЛИНЕ «</w:t>
      </w:r>
      <w:r w:rsidR="00DF501D" w:rsidRPr="007F66D0">
        <w:rPr>
          <w:rFonts w:ascii="Times New Roman" w:eastAsia="Calibri" w:hAnsi="Times New Roman" w:cs="Times New Roman"/>
          <w:b/>
          <w:sz w:val="28"/>
          <w:szCs w:val="28"/>
        </w:rPr>
        <w:t>РАСПРЕДЕЛЕННЫЕ ЗАДАЧИ И АЛГОРИТМЫ</w:t>
      </w:r>
      <w:r w:rsidRPr="007F66D0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14:paraId="09B659D1" w14:textId="77777777" w:rsidR="00CA260C" w:rsidRPr="007F66D0" w:rsidRDefault="00CA260C" w:rsidP="00CA260C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ind w:firstLine="40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3A06079" w14:textId="77777777" w:rsidR="00CA260C" w:rsidRPr="007F66D0" w:rsidRDefault="00CA260C" w:rsidP="00CA260C">
      <w:pPr>
        <w:widowControl w:val="0"/>
        <w:tabs>
          <w:tab w:val="right" w:pos="567"/>
          <w:tab w:val="left" w:pos="680"/>
          <w:tab w:val="left" w:pos="1106"/>
          <w:tab w:val="left" w:pos="1729"/>
          <w:tab w:val="right" w:leader="dot" w:pos="7002"/>
        </w:tabs>
        <w:autoSpaceDE w:val="0"/>
        <w:autoSpaceDN w:val="0"/>
        <w:adjustRightInd w:val="0"/>
        <w:spacing w:after="0" w:line="240" w:lineRule="auto"/>
        <w:ind w:firstLine="40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AA1C89E" w14:textId="7A3AB683" w:rsidR="00CA260C" w:rsidRPr="007F66D0" w:rsidRDefault="00CA260C" w:rsidP="00CA260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506E299B" w14:textId="77777777" w:rsidR="00CA260C" w:rsidRPr="007F66D0" w:rsidRDefault="00CA260C" w:rsidP="00CA260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1B9A13E4" w14:textId="77777777" w:rsidR="00CA260C" w:rsidRPr="007F66D0" w:rsidRDefault="00CA260C" w:rsidP="00CA260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31B63713" w14:textId="50195CCC" w:rsidR="003E6581" w:rsidRPr="007F66D0" w:rsidRDefault="003E6581" w:rsidP="003E6581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F66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Отчет подготовил _________________________________________ </w:t>
      </w:r>
      <w:r w:rsidR="009E3311">
        <w:rPr>
          <w:rFonts w:ascii="Times New Roman" w:eastAsia="Calibri" w:hAnsi="Times New Roman" w:cs="Times New Roman"/>
          <w:color w:val="000000"/>
          <w:sz w:val="28"/>
          <w:szCs w:val="28"/>
        </w:rPr>
        <w:t>В</w:t>
      </w:r>
      <w:r w:rsidR="009E3311" w:rsidRPr="009E33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</w:t>
      </w:r>
      <w:r w:rsidR="009E3311">
        <w:rPr>
          <w:rFonts w:ascii="Times New Roman" w:eastAsia="Calibri" w:hAnsi="Times New Roman" w:cs="Times New Roman"/>
          <w:color w:val="000000"/>
          <w:sz w:val="28"/>
          <w:szCs w:val="28"/>
        </w:rPr>
        <w:t>Е. Павликов</w:t>
      </w:r>
      <w:r w:rsidRPr="007F66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366B910B" w14:textId="77777777" w:rsidR="003E6581" w:rsidRPr="007F66D0" w:rsidRDefault="003E6581" w:rsidP="003E6581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F66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(подпись, дата)                               </w:t>
      </w:r>
    </w:p>
    <w:p w14:paraId="57A8353A" w14:textId="77777777" w:rsidR="003E6581" w:rsidRPr="007F66D0" w:rsidRDefault="003E6581" w:rsidP="003E658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F66D0">
        <w:rPr>
          <w:rFonts w:ascii="Times New Roman" w:eastAsia="Calibri" w:hAnsi="Times New Roman" w:cs="Times New Roman"/>
          <w:sz w:val="28"/>
          <w:szCs w:val="28"/>
        </w:rPr>
        <w:t xml:space="preserve">Факультет компьютерных технологий и прикладной математики, </w:t>
      </w:r>
    </w:p>
    <w:p w14:paraId="6B0ED0ED" w14:textId="32AD34DE" w:rsidR="003E6581" w:rsidRPr="007F66D0" w:rsidRDefault="003E6581" w:rsidP="003E6581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F66D0">
        <w:rPr>
          <w:rFonts w:ascii="Times New Roman" w:eastAsia="Calibri" w:hAnsi="Times New Roman" w:cs="Times New Roman"/>
          <w:sz w:val="28"/>
          <w:szCs w:val="28"/>
        </w:rPr>
        <w:t>4 курс, 4</w:t>
      </w:r>
      <w:r w:rsidR="009E3311">
        <w:rPr>
          <w:rFonts w:ascii="Times New Roman" w:eastAsia="Calibri" w:hAnsi="Times New Roman" w:cs="Times New Roman"/>
          <w:sz w:val="28"/>
          <w:szCs w:val="28"/>
        </w:rPr>
        <w:t>5</w:t>
      </w:r>
      <w:r w:rsidRPr="007F66D0">
        <w:rPr>
          <w:rFonts w:ascii="Times New Roman" w:eastAsia="Calibri" w:hAnsi="Times New Roman" w:cs="Times New Roman"/>
          <w:sz w:val="28"/>
          <w:szCs w:val="28"/>
        </w:rPr>
        <w:t xml:space="preserve"> группа</w:t>
      </w:r>
      <w:r w:rsidRPr="007F66D0">
        <w:rPr>
          <w:rFonts w:ascii="Times New Roman" w:eastAsia="Calibri" w:hAnsi="Times New Roman" w:cs="Times New Roman"/>
          <w:sz w:val="28"/>
          <w:szCs w:val="28"/>
        </w:rPr>
        <w:br/>
      </w:r>
    </w:p>
    <w:p w14:paraId="327212A7" w14:textId="77777777" w:rsidR="003E6581" w:rsidRPr="007F66D0" w:rsidRDefault="003E6581" w:rsidP="003E658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7F66D0">
        <w:rPr>
          <w:rFonts w:ascii="Times New Roman" w:eastAsia="Calibri" w:hAnsi="Times New Roman" w:cs="Times New Roman"/>
          <w:sz w:val="28"/>
          <w:szCs w:val="28"/>
        </w:rPr>
        <w:t>Отчет приняла__________</w:t>
      </w:r>
      <w:r w:rsidRPr="007F66D0">
        <w:rPr>
          <w:rFonts w:ascii="Times New Roman" w:eastAsia="Calibri" w:hAnsi="Times New Roman" w:cs="Times New Roman"/>
          <w:color w:val="000000"/>
          <w:sz w:val="28"/>
          <w:szCs w:val="28"/>
        </w:rPr>
        <w:t>____________________________________ Т.А. Приходько</w:t>
      </w:r>
    </w:p>
    <w:p w14:paraId="5D426290" w14:textId="77777777" w:rsidR="003E6581" w:rsidRPr="007F66D0" w:rsidRDefault="003E6581" w:rsidP="003E6581">
      <w:pPr>
        <w:tabs>
          <w:tab w:val="left" w:pos="3855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F66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(подпись, дата)                               </w:t>
      </w:r>
    </w:p>
    <w:p w14:paraId="01B87F6C" w14:textId="77777777" w:rsidR="00CA260C" w:rsidRPr="007F66D0" w:rsidRDefault="00CA260C" w:rsidP="00CA260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FD02B7" w14:textId="77777777" w:rsidR="00CA260C" w:rsidRPr="007F66D0" w:rsidRDefault="00CA260C" w:rsidP="00CA260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E5DEDF8" w14:textId="77777777" w:rsidR="00CA260C" w:rsidRPr="007F66D0" w:rsidRDefault="00CA260C" w:rsidP="00CA260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7EF226" w14:textId="77777777" w:rsidR="00CA260C" w:rsidRPr="007F66D0" w:rsidRDefault="00CA260C" w:rsidP="00CA260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1C7857" w14:textId="39D1F560" w:rsidR="00CA260C" w:rsidRDefault="00CA260C" w:rsidP="00CA260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46BF3DB7" w14:textId="31AF6727" w:rsidR="009E3311" w:rsidRDefault="009E3311" w:rsidP="00CA260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31151C8F" w14:textId="77777777" w:rsidR="009E3311" w:rsidRPr="007F66D0" w:rsidRDefault="009E3311" w:rsidP="00CA260C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2D09A07D" w14:textId="77777777" w:rsidR="00CA260C" w:rsidRPr="007F66D0" w:rsidRDefault="00CA260C" w:rsidP="00CA260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A6B56E" w14:textId="2B36DF2F" w:rsidR="007C29C4" w:rsidRPr="007F66D0" w:rsidRDefault="007C29C4" w:rsidP="007C29C4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79B8500C" w14:textId="2EE3D1C6" w:rsidR="007C29C4" w:rsidRPr="007F66D0" w:rsidRDefault="007C29C4" w:rsidP="00CA260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257ADE" w14:textId="05088D3D" w:rsidR="00051B7A" w:rsidRPr="007F66D0" w:rsidRDefault="00051B7A" w:rsidP="007C29C4">
      <w:pPr>
        <w:spacing w:after="0"/>
        <w:rPr>
          <w:rFonts w:ascii="Times New Roman" w:eastAsia="Calibri" w:hAnsi="Times New Roman" w:cs="Times New Roman"/>
          <w:sz w:val="28"/>
          <w:szCs w:val="28"/>
        </w:rPr>
      </w:pPr>
    </w:p>
    <w:p w14:paraId="7CA5D62A" w14:textId="77777777" w:rsidR="00DE220D" w:rsidRPr="007F66D0" w:rsidRDefault="00CA260C" w:rsidP="00CA260C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F66D0">
        <w:rPr>
          <w:rFonts w:ascii="Times New Roman" w:eastAsia="Calibri" w:hAnsi="Times New Roman" w:cs="Times New Roman"/>
          <w:sz w:val="28"/>
          <w:szCs w:val="28"/>
        </w:rPr>
        <w:t xml:space="preserve">Краснодар </w:t>
      </w:r>
    </w:p>
    <w:p w14:paraId="25B50CDE" w14:textId="0DCFEF74" w:rsidR="007C29C4" w:rsidRPr="007F66D0" w:rsidRDefault="00CA260C" w:rsidP="007C29C4">
      <w:pPr>
        <w:spacing w:after="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F66D0">
        <w:rPr>
          <w:rFonts w:ascii="Times New Roman" w:eastAsia="Calibri" w:hAnsi="Times New Roman" w:cs="Times New Roman"/>
          <w:sz w:val="28"/>
          <w:szCs w:val="28"/>
        </w:rPr>
        <w:t>201</w:t>
      </w:r>
      <w:r w:rsidR="00DE220D" w:rsidRPr="007F66D0">
        <w:rPr>
          <w:rFonts w:ascii="Times New Roman" w:eastAsia="Calibri" w:hAnsi="Times New Roman" w:cs="Times New Roman"/>
          <w:sz w:val="28"/>
          <w:szCs w:val="28"/>
          <w:lang w:val="en-US"/>
        </w:rPr>
        <w:t>9</w:t>
      </w:r>
      <w:r w:rsidR="007C29C4" w:rsidRPr="007F66D0">
        <w:rPr>
          <w:rFonts w:ascii="Times New Roman" w:eastAsia="Calibri" w:hAnsi="Times New Roman" w:cs="Times New Roman"/>
          <w:b/>
          <w:sz w:val="28"/>
          <w:szCs w:val="28"/>
        </w:rPr>
        <w:br w:type="page"/>
      </w:r>
    </w:p>
    <w:p w14:paraId="5513423E" w14:textId="11EBFF7D" w:rsidR="00CA260C" w:rsidRPr="007F66D0" w:rsidRDefault="00CA260C" w:rsidP="000F0680">
      <w:pPr>
        <w:spacing w:before="120" w:after="12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F66D0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</w:t>
      </w:r>
      <w:r w:rsidR="00892E7C" w:rsidRPr="007F66D0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14:paraId="797ED6FF" w14:textId="462B31C1" w:rsidR="00E7500B" w:rsidRPr="007F66D0" w:rsidRDefault="00E7500B" w:rsidP="000F0680">
      <w:pPr>
        <w:pStyle w:val="a3"/>
        <w:numPr>
          <w:ilvl w:val="0"/>
          <w:numId w:val="17"/>
        </w:numPr>
        <w:spacing w:before="120" w:after="120" w:line="240" w:lineRule="auto"/>
        <w:contextualSpacing w:val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F66D0">
        <w:rPr>
          <w:rFonts w:ascii="Times New Roman" w:eastAsia="Calibri" w:hAnsi="Times New Roman" w:cs="Times New Roman"/>
          <w:sz w:val="28"/>
          <w:szCs w:val="28"/>
        </w:rPr>
        <w:t xml:space="preserve">Научиться использовать все </w:t>
      </w:r>
      <w:r w:rsidR="00E74C90" w:rsidRPr="007F66D0">
        <w:rPr>
          <w:rFonts w:ascii="Times New Roman" w:eastAsia="Calibri" w:hAnsi="Times New Roman" w:cs="Times New Roman"/>
          <w:sz w:val="28"/>
          <w:szCs w:val="28"/>
        </w:rPr>
        <w:t>вариации двухточечного обмена в распределении</w:t>
      </w:r>
      <w:r w:rsidRPr="007F66D0">
        <w:rPr>
          <w:rFonts w:ascii="Times New Roman" w:eastAsia="Calibri" w:hAnsi="Times New Roman" w:cs="Times New Roman"/>
          <w:sz w:val="28"/>
          <w:szCs w:val="28"/>
        </w:rPr>
        <w:t xml:space="preserve"> задач.</w:t>
      </w:r>
    </w:p>
    <w:p w14:paraId="4241B70C" w14:textId="0B9C001D" w:rsidR="00E7500B" w:rsidRPr="007F66D0" w:rsidRDefault="00E7500B" w:rsidP="000F0680">
      <w:pPr>
        <w:pStyle w:val="a3"/>
        <w:numPr>
          <w:ilvl w:val="0"/>
          <w:numId w:val="17"/>
        </w:numPr>
        <w:spacing w:before="120" w:after="120" w:line="240" w:lineRule="auto"/>
        <w:contextualSpacing w:val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F66D0">
        <w:rPr>
          <w:rFonts w:ascii="Times New Roman" w:eastAsia="Calibri" w:hAnsi="Times New Roman" w:cs="Times New Roman"/>
          <w:sz w:val="28"/>
          <w:szCs w:val="28"/>
        </w:rPr>
        <w:t xml:space="preserve">Сравнить скорость различных </w:t>
      </w:r>
      <w:r w:rsidR="00E74C90" w:rsidRPr="007F66D0">
        <w:rPr>
          <w:rFonts w:ascii="Times New Roman" w:eastAsia="Calibri" w:hAnsi="Times New Roman" w:cs="Times New Roman"/>
          <w:sz w:val="28"/>
          <w:szCs w:val="28"/>
        </w:rPr>
        <w:t xml:space="preserve">двухточечных обменов </w:t>
      </w:r>
      <w:r w:rsidRPr="007F66D0">
        <w:rPr>
          <w:rFonts w:ascii="Times New Roman" w:eastAsia="Calibri" w:hAnsi="Times New Roman" w:cs="Times New Roman"/>
          <w:sz w:val="28"/>
          <w:szCs w:val="28"/>
        </w:rPr>
        <w:t>между собой посредством графиков.</w:t>
      </w:r>
    </w:p>
    <w:p w14:paraId="7CCCA06B" w14:textId="73B17267" w:rsidR="00457419" w:rsidRPr="007F66D0" w:rsidRDefault="00457419" w:rsidP="000F0680">
      <w:pPr>
        <w:pStyle w:val="a3"/>
        <w:spacing w:before="120" w:after="120" w:line="240" w:lineRule="auto"/>
        <w:contextualSpacing w:val="0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F66D0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14:paraId="689ACD47" w14:textId="3500DA8A" w:rsidR="00DE220D" w:rsidRPr="007F66D0" w:rsidRDefault="00CB373B" w:rsidP="000F0680">
      <w:pPr>
        <w:spacing w:before="120" w:after="120" w:line="288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F66D0">
        <w:rPr>
          <w:rFonts w:ascii="Times New Roman" w:eastAsia="Calibri" w:hAnsi="Times New Roman" w:cs="Times New Roman"/>
          <w:b/>
          <w:sz w:val="28"/>
          <w:szCs w:val="28"/>
        </w:rPr>
        <w:t>Ход работы:</w:t>
      </w:r>
    </w:p>
    <w:p w14:paraId="09D2E637" w14:textId="463C5CDE" w:rsidR="00030AAA" w:rsidRPr="007F66D0" w:rsidRDefault="00124D9C" w:rsidP="000F0680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66D0">
        <w:rPr>
          <w:rFonts w:ascii="Times New Roman" w:hAnsi="Times New Roman" w:cs="Times New Roman"/>
          <w:sz w:val="28"/>
          <w:szCs w:val="28"/>
        </w:rPr>
        <w:t>На примере реализации</w:t>
      </w:r>
      <w:r w:rsidR="00E7500B" w:rsidRPr="007F66D0">
        <w:rPr>
          <w:rFonts w:ascii="Times New Roman" w:hAnsi="Times New Roman" w:cs="Times New Roman"/>
          <w:sz w:val="28"/>
          <w:szCs w:val="28"/>
        </w:rPr>
        <w:t xml:space="preserve"> </w:t>
      </w:r>
      <w:r w:rsidR="00E74C90" w:rsidRPr="007F66D0">
        <w:rPr>
          <w:rFonts w:ascii="Times New Roman" w:hAnsi="Times New Roman" w:cs="Times New Roman"/>
          <w:sz w:val="28"/>
          <w:szCs w:val="28"/>
        </w:rPr>
        <w:t>бло</w:t>
      </w:r>
      <w:r w:rsidRPr="007F66D0">
        <w:rPr>
          <w:rFonts w:ascii="Times New Roman" w:hAnsi="Times New Roman" w:cs="Times New Roman"/>
          <w:sz w:val="28"/>
          <w:szCs w:val="28"/>
        </w:rPr>
        <w:t>кирующего двухточечного</w:t>
      </w:r>
      <w:r w:rsidR="00E74C90" w:rsidRPr="007F66D0">
        <w:rPr>
          <w:rFonts w:ascii="Times New Roman" w:hAnsi="Times New Roman" w:cs="Times New Roman"/>
          <w:sz w:val="28"/>
          <w:szCs w:val="28"/>
        </w:rPr>
        <w:t xml:space="preserve"> обмен</w:t>
      </w:r>
      <w:r w:rsidRPr="007F66D0">
        <w:rPr>
          <w:rFonts w:ascii="Times New Roman" w:hAnsi="Times New Roman" w:cs="Times New Roman"/>
          <w:sz w:val="28"/>
          <w:szCs w:val="28"/>
        </w:rPr>
        <w:t>а покажем содержимое программы</w:t>
      </w:r>
      <w:r w:rsidR="00E74C90" w:rsidRPr="007F66D0">
        <w:rPr>
          <w:rFonts w:ascii="Times New Roman" w:hAnsi="Times New Roman" w:cs="Times New Roman"/>
          <w:sz w:val="28"/>
          <w:szCs w:val="28"/>
        </w:rPr>
        <w:t>.</w:t>
      </w:r>
      <w:r w:rsidR="007F66D0" w:rsidRPr="007F66D0">
        <w:rPr>
          <w:rFonts w:ascii="Times New Roman" w:hAnsi="Times New Roman" w:cs="Times New Roman"/>
          <w:sz w:val="28"/>
          <w:szCs w:val="28"/>
        </w:rPr>
        <w:t xml:space="preserve"> </w:t>
      </w:r>
      <w:r w:rsidRPr="007F66D0">
        <w:rPr>
          <w:rFonts w:ascii="Times New Roman" w:hAnsi="Times New Roman" w:cs="Times New Roman"/>
          <w:sz w:val="28"/>
          <w:szCs w:val="28"/>
        </w:rPr>
        <w:t xml:space="preserve">Создаем и заполняем вектора случайными числами от </w:t>
      </w:r>
      <w:r w:rsidR="007F66D0" w:rsidRPr="007F66D0">
        <w:rPr>
          <w:rFonts w:ascii="Times New Roman" w:hAnsi="Times New Roman" w:cs="Times New Roman"/>
          <w:sz w:val="28"/>
          <w:szCs w:val="28"/>
        </w:rPr>
        <w:t xml:space="preserve">0 до </w:t>
      </w:r>
      <w:r w:rsidR="00633E32">
        <w:rPr>
          <w:rFonts w:ascii="Times New Roman" w:hAnsi="Times New Roman" w:cs="Times New Roman"/>
          <w:sz w:val="28"/>
          <w:szCs w:val="28"/>
        </w:rPr>
        <w:t>10</w:t>
      </w:r>
      <w:r w:rsidR="007F66D0" w:rsidRPr="007F66D0">
        <w:rPr>
          <w:rFonts w:ascii="Times New Roman" w:hAnsi="Times New Roman" w:cs="Times New Roman"/>
          <w:sz w:val="28"/>
          <w:szCs w:val="28"/>
        </w:rPr>
        <w:t>.</w:t>
      </w:r>
    </w:p>
    <w:p w14:paraId="4279AB2A" w14:textId="77777777" w:rsidR="00E919E1" w:rsidRDefault="005D46C7" w:rsidP="000F0680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66D0">
        <w:rPr>
          <w:rFonts w:ascii="Times New Roman" w:hAnsi="Times New Roman" w:cs="Times New Roman"/>
          <w:sz w:val="28"/>
          <w:szCs w:val="28"/>
        </w:rPr>
        <w:t>Далее</w:t>
      </w:r>
      <w:r w:rsidR="00030AAA" w:rsidRPr="00030AAA">
        <w:rPr>
          <w:rFonts w:ascii="Times New Roman" w:hAnsi="Times New Roman" w:cs="Times New Roman"/>
          <w:sz w:val="28"/>
          <w:szCs w:val="28"/>
        </w:rPr>
        <w:t xml:space="preserve"> </w:t>
      </w:r>
      <w:r w:rsidR="00030AAA">
        <w:rPr>
          <w:rFonts w:ascii="Times New Roman" w:hAnsi="Times New Roman" w:cs="Times New Roman"/>
          <w:sz w:val="28"/>
          <w:szCs w:val="28"/>
        </w:rPr>
        <w:t>нулевой поток рассылает две части от обоих векторов. Количество элементов в такой отсылаемой части зависит от общего количества потоков и общего количества элементов векторов. Остальные потоки получают данные, вычисляют скалярное произведение своих частей векторов и отправляют результат обратно нулевому потоку. Нулевой поток принимает все локальные результаты, складывает их и получает финальный результат.</w:t>
      </w:r>
    </w:p>
    <w:p w14:paraId="1BE60784" w14:textId="50A836D5" w:rsidR="00030AAA" w:rsidRDefault="00030AAA" w:rsidP="000F0680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похожей схеме работают остальные методы, только со своими особенностями.</w:t>
      </w:r>
    </w:p>
    <w:p w14:paraId="4E0D6F64" w14:textId="078E4B89" w:rsidR="00030AAA" w:rsidRPr="00633E32" w:rsidRDefault="00030AAA" w:rsidP="000F0680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30AAA">
        <w:rPr>
          <w:rFonts w:ascii="Times New Roman" w:hAnsi="Times New Roman" w:cs="Times New Roman"/>
          <w:b/>
          <w:bCs/>
          <w:sz w:val="28"/>
          <w:szCs w:val="28"/>
        </w:rPr>
        <w:t>Задание 1. Измерить и проанализировать затраченное время на вычисления с количеством процессов 1, 2, 4, 10, 20, 50</w:t>
      </w:r>
      <w:r w:rsidR="00633E32" w:rsidRPr="00633E3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E27124" w14:textId="354DA8F2" w:rsidR="00030AAA" w:rsidRPr="00030AAA" w:rsidRDefault="00030AAA" w:rsidP="000F0680">
      <w:p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</w:t>
      </w:r>
      <w:r w:rsidRPr="00030AAA">
        <w:rPr>
          <w:rFonts w:ascii="Times New Roman" w:hAnsi="Times New Roman" w:cs="Times New Roman"/>
          <w:b/>
          <w:bCs/>
          <w:sz w:val="28"/>
          <w:szCs w:val="28"/>
        </w:rPr>
        <w:t>Проведите исследование зависимости ускорения параллельной программы от размера сообщения (нарисовать графики).</w:t>
      </w:r>
    </w:p>
    <w:p w14:paraId="077FAE1C" w14:textId="77777777" w:rsidR="00030AAA" w:rsidRDefault="00030AAA" w:rsidP="000F0680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Ось У – время (в миллисекундах).</w:t>
      </w:r>
    </w:p>
    <w:p w14:paraId="6FBEB29B" w14:textId="7F850DDE" w:rsidR="00030AAA" w:rsidRDefault="00030AAA" w:rsidP="000F0680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Ось Х – количество потоков.</w:t>
      </w:r>
    </w:p>
    <w:p w14:paraId="2E71F995" w14:textId="098612FB" w:rsidR="00E919E1" w:rsidRDefault="00E919E1" w:rsidP="000F0680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Размерность векторов – 100, 1000 и 10000.</w:t>
      </w:r>
    </w:p>
    <w:p w14:paraId="7792D137" w14:textId="6C78EF95" w:rsidR="00E919E1" w:rsidRDefault="00E919E1" w:rsidP="000F0680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потоков – 1, 2, 5, 10, 20, 50.</w:t>
      </w:r>
    </w:p>
    <w:p w14:paraId="768C08FB" w14:textId="15A5ABBC" w:rsidR="00E919E1" w:rsidRPr="00E919E1" w:rsidRDefault="00E919E1" w:rsidP="000F0680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Графики созданы при помощи </w:t>
      </w:r>
      <w:r w:rsidR="00633E32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E919E1">
        <w:rPr>
          <w:rFonts w:ascii="Times New Roman" w:hAnsi="Times New Roman" w:cs="Times New Roman"/>
          <w:sz w:val="28"/>
          <w:szCs w:val="28"/>
        </w:rPr>
        <w:t>.</w:t>
      </w:r>
    </w:p>
    <w:p w14:paraId="4B9B4271" w14:textId="6381A432" w:rsidR="00030AAA" w:rsidRDefault="00030AAA" w:rsidP="000F0680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в пример график временных</w:t>
      </w:r>
      <w:r w:rsidRPr="00030A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результатов обычного блокирующего и неблокирующего методов. </w:t>
      </w:r>
    </w:p>
    <w:p w14:paraId="6632639B" w14:textId="362419C2" w:rsidR="00633E32" w:rsidRDefault="00321795" w:rsidP="000F0680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графика можно сказать, что скорость выполнения программы зависит как от количества активных потоков, так и от количества элементов в векторах.</w:t>
      </w:r>
    </w:p>
    <w:p w14:paraId="47B95DE9" w14:textId="35ED285E" w:rsidR="00E919E1" w:rsidRPr="00030AAA" w:rsidRDefault="00321795" w:rsidP="000F0680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Помимо этого, можно сказать, что неблокирующие методы </w:t>
      </w:r>
      <w:r w:rsidR="00E919E1">
        <w:rPr>
          <w:rFonts w:ascii="Times New Roman" w:hAnsi="Times New Roman" w:cs="Times New Roman"/>
          <w:sz w:val="28"/>
          <w:szCs w:val="28"/>
        </w:rPr>
        <w:t>позволяют получить значительное ускорение выполнения программы, в сравнении с блокирующими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7FA2FE" w14:textId="4C824132" w:rsidR="00321795" w:rsidRDefault="00321795" w:rsidP="000F0680">
      <w:p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Приведем график ниже (смотри на следующей странице).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16F5C5B" w14:textId="1A90C26E" w:rsidR="00030AAA" w:rsidRDefault="00030AAA" w:rsidP="00321795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1795">
        <w:rPr>
          <w:rFonts w:ascii="Times New Roman" w:hAnsi="Times New Roman" w:cs="Times New Roman"/>
          <w:sz w:val="28"/>
          <w:szCs w:val="28"/>
          <w:u w:val="single"/>
        </w:rPr>
        <w:lastRenderedPageBreak/>
        <w:t>График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A33DF9" w14:textId="4D02A66E" w:rsidR="004B7052" w:rsidRDefault="00633E3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067294" wp14:editId="6A61AC39">
            <wp:extent cx="6480175" cy="4266565"/>
            <wp:effectExtent l="0" t="0" r="9525" b="1333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4125B51C-03A7-1345-86F2-0AA497BCAF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9B7BA5A" w14:textId="4E42A70C" w:rsidR="00633E32" w:rsidRDefault="0063675A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E0F4A01" wp14:editId="16440624">
            <wp:extent cx="6480175" cy="3467735"/>
            <wp:effectExtent l="0" t="0" r="9525" b="12065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6A82FBA3-1312-1B4A-9F17-64FD1CABCD6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5477472" w14:textId="77777777" w:rsidR="00E919E1" w:rsidRPr="00321795" w:rsidRDefault="00E919E1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402F11E8" w14:textId="7592AB35" w:rsidR="00D622AD" w:rsidRPr="007F66D0" w:rsidRDefault="002C0449" w:rsidP="000F0680">
      <w:pPr>
        <w:spacing w:after="160" w:line="259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7F66D0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 xml:space="preserve">3. Провести исследования зависимости ускорения </w:t>
      </w:r>
      <w:r w:rsidR="00DA05A2" w:rsidRPr="007F66D0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распределенной программы от размерности векторов буферизированным, синхронным обменом и обменом по готовности.</w:t>
      </w:r>
    </w:p>
    <w:p w14:paraId="69D6FDAC" w14:textId="71BC2E29" w:rsidR="00CD3353" w:rsidRPr="007F66D0" w:rsidRDefault="00CD3353" w:rsidP="000F0680">
      <w:pPr>
        <w:spacing w:after="160" w:line="259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7F66D0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4. Проанализировать вариант использования неблокирующих обменов и реализовать их.</w:t>
      </w:r>
    </w:p>
    <w:p w14:paraId="4B2138C7" w14:textId="2B4F64E9" w:rsidR="00487491" w:rsidRDefault="00321795" w:rsidP="000F0680">
      <w:pPr>
        <w:spacing w:after="160" w:line="259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lastRenderedPageBreak/>
        <w:t>Ось У – время выполнения программы (в миллисекундах).</w:t>
      </w:r>
    </w:p>
    <w:p w14:paraId="1FDEF7E4" w14:textId="2B08AB1C" w:rsidR="00321795" w:rsidRDefault="00321795" w:rsidP="000F0680">
      <w:pPr>
        <w:spacing w:after="160" w:line="259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Ось Х – количество потоков.</w:t>
      </w:r>
    </w:p>
    <w:p w14:paraId="0699143D" w14:textId="23077294" w:rsidR="00321795" w:rsidRDefault="00321795" w:rsidP="000F0680">
      <w:pPr>
        <w:spacing w:after="160" w:line="259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Размерност</w:t>
      </w:r>
      <w:r w:rsidR="00E919E1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ь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векторов – 100, 1000, 10000.</w:t>
      </w:r>
    </w:p>
    <w:p w14:paraId="67F2EDC2" w14:textId="385C7437" w:rsidR="00321795" w:rsidRDefault="00321795" w:rsidP="000F0680">
      <w:pPr>
        <w:spacing w:after="160" w:line="259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Количеств</w:t>
      </w:r>
      <w:r w:rsidR="00E919E1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о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потоков – 1, 2, 5, 10, 20, 50.</w:t>
      </w:r>
    </w:p>
    <w:p w14:paraId="6C185526" w14:textId="3D6D6BCB" w:rsidR="00321795" w:rsidRDefault="00321795" w:rsidP="000F0680">
      <w:pPr>
        <w:spacing w:after="160" w:line="259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Методы – буферизированный, синхронный, по готовности.</w:t>
      </w:r>
    </w:p>
    <w:p w14:paraId="29CD2975" w14:textId="65F2EEC8" w:rsidR="00321795" w:rsidRDefault="00321795" w:rsidP="000F0680">
      <w:pPr>
        <w:spacing w:after="160" w:line="259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Приведем графики, демонстрирующие скорость выполнения программы тем или иным методом, используя разное количество потоков и разную размерность векторов. Каждому методу соответствует один график. На каждом графике будет по два определенных метода (блокирующий и неблокирующий)</w:t>
      </w:r>
      <w:r w:rsidR="00E919E1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и по три размерности векторов).</w:t>
      </w:r>
    </w:p>
    <w:p w14:paraId="33BF6CC3" w14:textId="51BC4337" w:rsidR="0063675A" w:rsidRDefault="0063675A">
      <w:pPr>
        <w:spacing w:after="160" w:line="259" w:lineRule="auto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br w:type="page"/>
      </w:r>
    </w:p>
    <w:p w14:paraId="3E6B6EAC" w14:textId="77777777" w:rsidR="0063675A" w:rsidRDefault="0063675A" w:rsidP="000F0680">
      <w:pPr>
        <w:spacing w:after="160" w:line="259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14:paraId="083AED38" w14:textId="399D1C52" w:rsidR="00E919E1" w:rsidRPr="00E919E1" w:rsidRDefault="00E919E1" w:rsidP="00E919E1">
      <w:pPr>
        <w:spacing w:after="160" w:line="259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  <w:u w:val="single"/>
          <w:lang w:eastAsia="zh-CN" w:bidi="hi-IN"/>
        </w:rPr>
      </w:pPr>
      <w:r w:rsidRPr="00E919E1">
        <w:rPr>
          <w:rFonts w:ascii="Times New Roman" w:eastAsia="SimSun" w:hAnsi="Times New Roman" w:cs="Times New Roman"/>
          <w:kern w:val="3"/>
          <w:sz w:val="28"/>
          <w:szCs w:val="28"/>
          <w:u w:val="single"/>
          <w:lang w:eastAsia="zh-CN" w:bidi="hi-IN"/>
        </w:rPr>
        <w:t>Буферизированный:</w:t>
      </w:r>
    </w:p>
    <w:p w14:paraId="4FE552E3" w14:textId="3359F6F9" w:rsidR="00E919E1" w:rsidRDefault="0013243B" w:rsidP="000F0680">
      <w:pPr>
        <w:spacing w:after="160" w:line="259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13243B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drawing>
          <wp:inline distT="0" distB="0" distL="0" distR="0" wp14:anchorId="1D646E00" wp14:editId="4B36DE3A">
            <wp:extent cx="6480175" cy="6545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19E1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Из графика можно понять, что неблокирующий буферизованный метод позволяет получить большее ускорение, нежели буферизованный блокирующий метод.</w:t>
      </w:r>
    </w:p>
    <w:p w14:paraId="292E6D0A" w14:textId="3A818038" w:rsidR="0063675A" w:rsidRDefault="0063675A">
      <w:pPr>
        <w:spacing w:after="160" w:line="259" w:lineRule="auto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br w:type="page"/>
      </w:r>
    </w:p>
    <w:p w14:paraId="0AC8C6A0" w14:textId="02971701" w:rsidR="00E919E1" w:rsidRDefault="00E919E1" w:rsidP="00E919E1">
      <w:pPr>
        <w:spacing w:after="160" w:line="259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u w:val="single"/>
          <w:lang w:eastAsia="zh-CN" w:bidi="hi-IN"/>
        </w:rPr>
        <w:lastRenderedPageBreak/>
        <w:t>Синхронный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:</w:t>
      </w:r>
    </w:p>
    <w:p w14:paraId="795A3C41" w14:textId="721676CE" w:rsidR="00E919E1" w:rsidRDefault="000F0680" w:rsidP="00E919E1">
      <w:pPr>
        <w:spacing w:after="160" w:line="259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0F0680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drawing>
          <wp:inline distT="0" distB="0" distL="0" distR="0" wp14:anchorId="185E0511" wp14:editId="3BA6339A">
            <wp:extent cx="6480175" cy="65125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51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B133" w14:textId="0AF4B987" w:rsidR="000F0680" w:rsidRDefault="000F0680" w:rsidP="000F0680">
      <w:pPr>
        <w:spacing w:after="160" w:line="259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Синхронный неблокирующий метод дает значительное ускорение, в сравнении с блокирующим. В целом синхронный метод работает быстрее, чем буферизованный.</w:t>
      </w:r>
    </w:p>
    <w:p w14:paraId="697E155B" w14:textId="77777777" w:rsidR="000F0680" w:rsidRDefault="000F0680">
      <w:pPr>
        <w:spacing w:after="160" w:line="259" w:lineRule="auto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br w:type="page"/>
      </w:r>
    </w:p>
    <w:p w14:paraId="1DB6DACD" w14:textId="77C6F172" w:rsidR="000F0680" w:rsidRDefault="000F0680" w:rsidP="000F0680">
      <w:pPr>
        <w:spacing w:after="160" w:line="259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u w:val="single"/>
          <w:lang w:eastAsia="zh-CN" w:bidi="hi-IN"/>
        </w:rPr>
        <w:lastRenderedPageBreak/>
        <w:t>По готовности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:</w:t>
      </w:r>
    </w:p>
    <w:p w14:paraId="76009855" w14:textId="3B337BC0" w:rsidR="000F0680" w:rsidRDefault="000F0680" w:rsidP="000F0680">
      <w:pPr>
        <w:spacing w:after="160" w:line="259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0F0680">
        <w:rPr>
          <w:rFonts w:ascii="Times New Roman" w:eastAsia="SimSun" w:hAnsi="Times New Roman" w:cs="Times New Roman"/>
          <w:noProof/>
          <w:kern w:val="3"/>
          <w:sz w:val="28"/>
          <w:szCs w:val="28"/>
          <w:lang w:eastAsia="zh-CN" w:bidi="hi-IN"/>
        </w:rPr>
        <w:drawing>
          <wp:inline distT="0" distB="0" distL="0" distR="0" wp14:anchorId="5C695799" wp14:editId="42D90C93">
            <wp:extent cx="6480175" cy="65392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53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A8BE" w14:textId="359E9768" w:rsidR="000F0680" w:rsidRPr="000F0680" w:rsidRDefault="000F0680" w:rsidP="000F0680">
      <w:pPr>
        <w:spacing w:after="160" w:line="259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По готовности блокирующий на векторе размера 10000 не дает особых преимуществ по скорости, сравнивая с буфериз</w:t>
      </w:r>
      <w:r w:rsidR="003D26BE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иро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ванным и синхронным, однако неблокирующий по готовности позволяет получить наилучшее ускорение из </w:t>
      </w:r>
      <w:r w:rsidR="0063675A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вышеперечисленных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трех методов.</w:t>
      </w:r>
    </w:p>
    <w:p w14:paraId="04321ACF" w14:textId="093DA72E" w:rsidR="000F0680" w:rsidRDefault="000F0680">
      <w:pPr>
        <w:spacing w:after="160" w:line="259" w:lineRule="auto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br w:type="page"/>
      </w:r>
    </w:p>
    <w:p w14:paraId="1D43546C" w14:textId="27C16C92" w:rsidR="00826933" w:rsidRDefault="000F0680" w:rsidP="000F0680">
      <w:pPr>
        <w:spacing w:after="160" w:line="240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lastRenderedPageBreak/>
        <w:t>График всех временных результатов всех методов на размерности вектора 10000:</w:t>
      </w:r>
    </w:p>
    <w:p w14:paraId="426EE499" w14:textId="589F9D5E" w:rsidR="000F0680" w:rsidRDefault="000F0680" w:rsidP="000F0680">
      <w:pPr>
        <w:spacing w:after="160" w:line="240" w:lineRule="auto"/>
        <w:jc w:val="center"/>
        <w:rPr>
          <w:rFonts w:ascii="Times New Roman" w:eastAsia="SimSun" w:hAnsi="Times New Roman" w:cs="Times New Roman"/>
          <w:kern w:val="3"/>
          <w:sz w:val="28"/>
          <w:szCs w:val="28"/>
          <w:lang w:val="en-US" w:eastAsia="zh-CN" w:bidi="hi-IN"/>
        </w:rPr>
      </w:pPr>
      <w:r w:rsidRPr="000F0680">
        <w:rPr>
          <w:rFonts w:ascii="Times New Roman" w:eastAsia="SimSun" w:hAnsi="Times New Roman" w:cs="Times New Roman"/>
          <w:noProof/>
          <w:kern w:val="3"/>
          <w:sz w:val="28"/>
          <w:szCs w:val="28"/>
          <w:lang w:val="en-US" w:eastAsia="zh-CN" w:bidi="hi-IN"/>
        </w:rPr>
        <w:drawing>
          <wp:inline distT="0" distB="0" distL="0" distR="0" wp14:anchorId="00282A7F" wp14:editId="6737896A">
            <wp:extent cx="6480175" cy="65328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5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B448" w14:textId="26175613" w:rsidR="003D26BE" w:rsidRDefault="000F0680" w:rsidP="000F0680">
      <w:pPr>
        <w:spacing w:after="160" w:line="240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Из графика видно, что сам</w:t>
      </w:r>
      <w:r w:rsidR="003D26BE"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ыми быстрыми методами являются: обычный неблокирующий, неблокирующий по готовности, обычный блокирующий и синхронный неблокирующий, а самыми медленными – буферизированный блокирующий, синхронный блокирующий, по готовности блокирующий и буферизованный неблокирующий.</w:t>
      </w:r>
    </w:p>
    <w:p w14:paraId="1F9C2139" w14:textId="77777777" w:rsidR="003D26BE" w:rsidRDefault="003D26BE" w:rsidP="000F0680">
      <w:pPr>
        <w:spacing w:after="160" w:line="240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</w:p>
    <w:p w14:paraId="7E6514A2" w14:textId="5D2CED65" w:rsidR="000F0680" w:rsidRPr="000F0680" w:rsidRDefault="003D26BE" w:rsidP="000F0680">
      <w:pPr>
        <w:spacing w:after="160" w:line="240" w:lineRule="auto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 xml:space="preserve"> </w:t>
      </w:r>
    </w:p>
    <w:p w14:paraId="6D6B352E" w14:textId="4F17677D" w:rsidR="000A58A1" w:rsidRPr="007F66D0" w:rsidRDefault="00AC0BE6" w:rsidP="00FD77A4">
      <w:pPr>
        <w:spacing w:after="160" w:line="259" w:lineRule="auto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7F66D0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Результаты и выводы:</w:t>
      </w:r>
    </w:p>
    <w:p w14:paraId="2A443195" w14:textId="75ED422F" w:rsidR="000A58A1" w:rsidRPr="007F66D0" w:rsidRDefault="00474A4E" w:rsidP="00C7226F">
      <w:pPr>
        <w:spacing w:before="120" w:after="12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F66D0">
        <w:rPr>
          <w:rFonts w:ascii="Times New Roman" w:hAnsi="Times New Roman" w:cs="Times New Roman"/>
          <w:sz w:val="28"/>
          <w:szCs w:val="28"/>
        </w:rPr>
        <w:t>Выполнив лабораторную работу на тему «</w:t>
      </w:r>
      <w:r w:rsidR="00E62167" w:rsidRPr="007F66D0">
        <w:rPr>
          <w:rFonts w:ascii="Times New Roman" w:hAnsi="Times New Roman" w:cs="Times New Roman"/>
          <w:sz w:val="28"/>
          <w:szCs w:val="28"/>
        </w:rPr>
        <w:t>Перемножение векторов различными вариациями двухточечного обмена</w:t>
      </w:r>
      <w:r w:rsidRPr="007F66D0">
        <w:rPr>
          <w:rFonts w:ascii="Times New Roman" w:hAnsi="Times New Roman" w:cs="Times New Roman"/>
          <w:sz w:val="28"/>
          <w:szCs w:val="28"/>
        </w:rPr>
        <w:t>»</w:t>
      </w:r>
      <w:r w:rsidR="009348C3" w:rsidRPr="007F66D0">
        <w:rPr>
          <w:rFonts w:ascii="Times New Roman" w:hAnsi="Times New Roman" w:cs="Times New Roman"/>
          <w:sz w:val="28"/>
          <w:szCs w:val="28"/>
        </w:rPr>
        <w:t xml:space="preserve">, </w:t>
      </w:r>
      <w:r w:rsidR="008B2933" w:rsidRPr="007F66D0">
        <w:rPr>
          <w:rFonts w:ascii="Times New Roman" w:eastAsia="Calibri" w:hAnsi="Times New Roman" w:cs="Times New Roman"/>
          <w:sz w:val="28"/>
          <w:szCs w:val="28"/>
        </w:rPr>
        <w:t>научились использовать все вариации двухточечного обмена в распределении задач и сравнили скорость различных двухточечных обменов между собой посредством графиков.</w:t>
      </w:r>
    </w:p>
    <w:sectPr w:rsidR="000A58A1" w:rsidRPr="007F66D0" w:rsidSect="00993A48">
      <w:pgSz w:w="11906" w:h="16838"/>
      <w:pgMar w:top="567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C03D93" w14:textId="77777777" w:rsidR="002E10A0" w:rsidRDefault="002E10A0" w:rsidP="00E153CB">
      <w:pPr>
        <w:spacing w:after="0" w:line="240" w:lineRule="auto"/>
      </w:pPr>
      <w:r>
        <w:separator/>
      </w:r>
    </w:p>
  </w:endnote>
  <w:endnote w:type="continuationSeparator" w:id="0">
    <w:p w14:paraId="45B4882B" w14:textId="77777777" w:rsidR="002E10A0" w:rsidRDefault="002E10A0" w:rsidP="00E15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82781" w14:textId="77777777" w:rsidR="002E10A0" w:rsidRDefault="002E10A0" w:rsidP="00E153CB">
      <w:pPr>
        <w:spacing w:after="0" w:line="240" w:lineRule="auto"/>
      </w:pPr>
      <w:r>
        <w:separator/>
      </w:r>
    </w:p>
  </w:footnote>
  <w:footnote w:type="continuationSeparator" w:id="0">
    <w:p w14:paraId="13042C6D" w14:textId="77777777" w:rsidR="002E10A0" w:rsidRDefault="002E10A0" w:rsidP="00E15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95991"/>
    <w:multiLevelType w:val="hybridMultilevel"/>
    <w:tmpl w:val="1C58A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85340"/>
    <w:multiLevelType w:val="hybridMultilevel"/>
    <w:tmpl w:val="36C21E8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7195624"/>
    <w:multiLevelType w:val="hybridMultilevel"/>
    <w:tmpl w:val="2F181EA4"/>
    <w:lvl w:ilvl="0" w:tplc="CDC81F98">
      <w:start w:val="1"/>
      <w:numFmt w:val="bullet"/>
      <w:lvlText w:val="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D6FEB"/>
    <w:multiLevelType w:val="hybridMultilevel"/>
    <w:tmpl w:val="AC42E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73575"/>
    <w:multiLevelType w:val="hybridMultilevel"/>
    <w:tmpl w:val="EDDE0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2F63A5"/>
    <w:multiLevelType w:val="hybridMultilevel"/>
    <w:tmpl w:val="C106828E"/>
    <w:lvl w:ilvl="0" w:tplc="59E2B2D2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5400C"/>
    <w:multiLevelType w:val="hybridMultilevel"/>
    <w:tmpl w:val="BE7AE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F516D"/>
    <w:multiLevelType w:val="hybridMultilevel"/>
    <w:tmpl w:val="2B8A9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47807"/>
    <w:multiLevelType w:val="hybridMultilevel"/>
    <w:tmpl w:val="128849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C14020"/>
    <w:multiLevelType w:val="hybridMultilevel"/>
    <w:tmpl w:val="8022FE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81576D"/>
    <w:multiLevelType w:val="hybridMultilevel"/>
    <w:tmpl w:val="72B64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50C8A"/>
    <w:multiLevelType w:val="hybridMultilevel"/>
    <w:tmpl w:val="A206424E"/>
    <w:lvl w:ilvl="0" w:tplc="C8028E74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8E1133"/>
    <w:multiLevelType w:val="hybridMultilevel"/>
    <w:tmpl w:val="FE0CA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A2119F"/>
    <w:multiLevelType w:val="multilevel"/>
    <w:tmpl w:val="F8ACA72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41233097"/>
    <w:multiLevelType w:val="hybridMultilevel"/>
    <w:tmpl w:val="AE7C6D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1A2B8D"/>
    <w:multiLevelType w:val="hybridMultilevel"/>
    <w:tmpl w:val="DAA6B4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6B5486"/>
    <w:multiLevelType w:val="hybridMultilevel"/>
    <w:tmpl w:val="AA646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0D7A69"/>
    <w:multiLevelType w:val="hybridMultilevel"/>
    <w:tmpl w:val="B9184E42"/>
    <w:lvl w:ilvl="0" w:tplc="9B06DF36">
      <w:start w:val="1"/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16"/>
  </w:num>
  <w:num w:numId="5">
    <w:abstractNumId w:val="15"/>
  </w:num>
  <w:num w:numId="6">
    <w:abstractNumId w:val="3"/>
  </w:num>
  <w:num w:numId="7">
    <w:abstractNumId w:val="10"/>
  </w:num>
  <w:num w:numId="8">
    <w:abstractNumId w:val="6"/>
  </w:num>
  <w:num w:numId="9">
    <w:abstractNumId w:val="9"/>
  </w:num>
  <w:num w:numId="10">
    <w:abstractNumId w:val="1"/>
  </w:num>
  <w:num w:numId="11">
    <w:abstractNumId w:val="4"/>
  </w:num>
  <w:num w:numId="12">
    <w:abstractNumId w:val="11"/>
  </w:num>
  <w:num w:numId="13">
    <w:abstractNumId w:val="5"/>
  </w:num>
  <w:num w:numId="14">
    <w:abstractNumId w:val="2"/>
  </w:num>
  <w:num w:numId="15">
    <w:abstractNumId w:val="17"/>
  </w:num>
  <w:num w:numId="16">
    <w:abstractNumId w:val="14"/>
  </w:num>
  <w:num w:numId="17">
    <w:abstractNumId w:val="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397"/>
    <w:rsid w:val="00021F46"/>
    <w:rsid w:val="00030AAA"/>
    <w:rsid w:val="00051B7A"/>
    <w:rsid w:val="000724D6"/>
    <w:rsid w:val="000859F7"/>
    <w:rsid w:val="000A58A1"/>
    <w:rsid w:val="000B06C2"/>
    <w:rsid w:val="000D28DC"/>
    <w:rsid w:val="000D496D"/>
    <w:rsid w:val="000E11C5"/>
    <w:rsid w:val="000E671A"/>
    <w:rsid w:val="000F0680"/>
    <w:rsid w:val="000F6373"/>
    <w:rsid w:val="00103D79"/>
    <w:rsid w:val="0011150F"/>
    <w:rsid w:val="00124D9C"/>
    <w:rsid w:val="00130152"/>
    <w:rsid w:val="00131BAD"/>
    <w:rsid w:val="0013243B"/>
    <w:rsid w:val="00135A62"/>
    <w:rsid w:val="001409FC"/>
    <w:rsid w:val="001463AB"/>
    <w:rsid w:val="001506C5"/>
    <w:rsid w:val="00153420"/>
    <w:rsid w:val="00165553"/>
    <w:rsid w:val="00167EEF"/>
    <w:rsid w:val="00180E86"/>
    <w:rsid w:val="001854A8"/>
    <w:rsid w:val="00191158"/>
    <w:rsid w:val="001C0B8D"/>
    <w:rsid w:val="001C5233"/>
    <w:rsid w:val="001D19D3"/>
    <w:rsid w:val="001F08A4"/>
    <w:rsid w:val="00207C96"/>
    <w:rsid w:val="00217E6E"/>
    <w:rsid w:val="002318EF"/>
    <w:rsid w:val="002348D7"/>
    <w:rsid w:val="00237C1F"/>
    <w:rsid w:val="002732DA"/>
    <w:rsid w:val="002919CF"/>
    <w:rsid w:val="002B086B"/>
    <w:rsid w:val="002C0449"/>
    <w:rsid w:val="002C3F3A"/>
    <w:rsid w:val="002D4280"/>
    <w:rsid w:val="002E10A0"/>
    <w:rsid w:val="002E32DD"/>
    <w:rsid w:val="00321795"/>
    <w:rsid w:val="0037345D"/>
    <w:rsid w:val="003B035F"/>
    <w:rsid w:val="003D26BE"/>
    <w:rsid w:val="003E6581"/>
    <w:rsid w:val="00401729"/>
    <w:rsid w:val="004114D2"/>
    <w:rsid w:val="004412A4"/>
    <w:rsid w:val="00445C31"/>
    <w:rsid w:val="0045563E"/>
    <w:rsid w:val="00457419"/>
    <w:rsid w:val="004577F0"/>
    <w:rsid w:val="00474A4E"/>
    <w:rsid w:val="00480A36"/>
    <w:rsid w:val="0048241B"/>
    <w:rsid w:val="00487491"/>
    <w:rsid w:val="004B7052"/>
    <w:rsid w:val="004E0076"/>
    <w:rsid w:val="004F1FE3"/>
    <w:rsid w:val="00527B33"/>
    <w:rsid w:val="00542AD1"/>
    <w:rsid w:val="00575BD2"/>
    <w:rsid w:val="00577AEA"/>
    <w:rsid w:val="00583794"/>
    <w:rsid w:val="00586F16"/>
    <w:rsid w:val="005A7F28"/>
    <w:rsid w:val="005C2329"/>
    <w:rsid w:val="005D46C7"/>
    <w:rsid w:val="005E7F65"/>
    <w:rsid w:val="00601084"/>
    <w:rsid w:val="00606289"/>
    <w:rsid w:val="00633E32"/>
    <w:rsid w:val="0063675A"/>
    <w:rsid w:val="006424E1"/>
    <w:rsid w:val="00655701"/>
    <w:rsid w:val="00667939"/>
    <w:rsid w:val="006727AF"/>
    <w:rsid w:val="00692B05"/>
    <w:rsid w:val="006A29CB"/>
    <w:rsid w:val="006A33CC"/>
    <w:rsid w:val="006B2F17"/>
    <w:rsid w:val="006C4DBC"/>
    <w:rsid w:val="006D6A7D"/>
    <w:rsid w:val="006E25A8"/>
    <w:rsid w:val="006F43C0"/>
    <w:rsid w:val="00724053"/>
    <w:rsid w:val="00747CB3"/>
    <w:rsid w:val="007529F0"/>
    <w:rsid w:val="00753DA5"/>
    <w:rsid w:val="007729DA"/>
    <w:rsid w:val="00781E29"/>
    <w:rsid w:val="0078442C"/>
    <w:rsid w:val="007A3593"/>
    <w:rsid w:val="007C29C4"/>
    <w:rsid w:val="007D3AA5"/>
    <w:rsid w:val="007F66D0"/>
    <w:rsid w:val="008220C5"/>
    <w:rsid w:val="00826933"/>
    <w:rsid w:val="0084048B"/>
    <w:rsid w:val="00841C9A"/>
    <w:rsid w:val="00844089"/>
    <w:rsid w:val="008912E8"/>
    <w:rsid w:val="00892E7C"/>
    <w:rsid w:val="008A72F2"/>
    <w:rsid w:val="008B2933"/>
    <w:rsid w:val="008B5D70"/>
    <w:rsid w:val="008F765C"/>
    <w:rsid w:val="009348C3"/>
    <w:rsid w:val="00934C2A"/>
    <w:rsid w:val="00941512"/>
    <w:rsid w:val="00952CCA"/>
    <w:rsid w:val="00963AC5"/>
    <w:rsid w:val="00993A48"/>
    <w:rsid w:val="00997D89"/>
    <w:rsid w:val="009B5F9F"/>
    <w:rsid w:val="009B61CB"/>
    <w:rsid w:val="009B7439"/>
    <w:rsid w:val="009E173B"/>
    <w:rsid w:val="009E3311"/>
    <w:rsid w:val="009E479C"/>
    <w:rsid w:val="00A00DCD"/>
    <w:rsid w:val="00A22198"/>
    <w:rsid w:val="00A3221D"/>
    <w:rsid w:val="00A37272"/>
    <w:rsid w:val="00A441C8"/>
    <w:rsid w:val="00A447DD"/>
    <w:rsid w:val="00AA0BC5"/>
    <w:rsid w:val="00AB4B61"/>
    <w:rsid w:val="00AC05EA"/>
    <w:rsid w:val="00AC0BE6"/>
    <w:rsid w:val="00AD0BB3"/>
    <w:rsid w:val="00AD14B5"/>
    <w:rsid w:val="00AE02AE"/>
    <w:rsid w:val="00B11C24"/>
    <w:rsid w:val="00B24881"/>
    <w:rsid w:val="00B32002"/>
    <w:rsid w:val="00B33639"/>
    <w:rsid w:val="00B33F17"/>
    <w:rsid w:val="00B3429B"/>
    <w:rsid w:val="00B35D1E"/>
    <w:rsid w:val="00B36A88"/>
    <w:rsid w:val="00B37764"/>
    <w:rsid w:val="00B53A5C"/>
    <w:rsid w:val="00B544C7"/>
    <w:rsid w:val="00B62244"/>
    <w:rsid w:val="00B80C41"/>
    <w:rsid w:val="00B8379B"/>
    <w:rsid w:val="00B91FD0"/>
    <w:rsid w:val="00BB7447"/>
    <w:rsid w:val="00BD3BCE"/>
    <w:rsid w:val="00BE7DBF"/>
    <w:rsid w:val="00C250E1"/>
    <w:rsid w:val="00C3355C"/>
    <w:rsid w:val="00C3692C"/>
    <w:rsid w:val="00C50F93"/>
    <w:rsid w:val="00C544AE"/>
    <w:rsid w:val="00C6670E"/>
    <w:rsid w:val="00C7226F"/>
    <w:rsid w:val="00CA260C"/>
    <w:rsid w:val="00CB373B"/>
    <w:rsid w:val="00CC2AE0"/>
    <w:rsid w:val="00CC50E7"/>
    <w:rsid w:val="00CD2E07"/>
    <w:rsid w:val="00CD3353"/>
    <w:rsid w:val="00CE558C"/>
    <w:rsid w:val="00CF1640"/>
    <w:rsid w:val="00D622AD"/>
    <w:rsid w:val="00D91069"/>
    <w:rsid w:val="00DA05A2"/>
    <w:rsid w:val="00DA5002"/>
    <w:rsid w:val="00DC148F"/>
    <w:rsid w:val="00DC6C18"/>
    <w:rsid w:val="00DE220D"/>
    <w:rsid w:val="00DE37D0"/>
    <w:rsid w:val="00DE69F9"/>
    <w:rsid w:val="00DF501D"/>
    <w:rsid w:val="00E023E3"/>
    <w:rsid w:val="00E153CB"/>
    <w:rsid w:val="00E37EB4"/>
    <w:rsid w:val="00E437FC"/>
    <w:rsid w:val="00E62167"/>
    <w:rsid w:val="00E62808"/>
    <w:rsid w:val="00E67326"/>
    <w:rsid w:val="00E736EF"/>
    <w:rsid w:val="00E74C90"/>
    <w:rsid w:val="00E7500B"/>
    <w:rsid w:val="00E91140"/>
    <w:rsid w:val="00E919E1"/>
    <w:rsid w:val="00E97F20"/>
    <w:rsid w:val="00EB3FCE"/>
    <w:rsid w:val="00EB6397"/>
    <w:rsid w:val="00EC4B4E"/>
    <w:rsid w:val="00EC7145"/>
    <w:rsid w:val="00F03D0F"/>
    <w:rsid w:val="00F55A8A"/>
    <w:rsid w:val="00F94862"/>
    <w:rsid w:val="00FC5267"/>
    <w:rsid w:val="00FD6945"/>
    <w:rsid w:val="00FD77A4"/>
    <w:rsid w:val="00FD7B79"/>
    <w:rsid w:val="00FF619A"/>
    <w:rsid w:val="00FF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17365"/>
  <w15:chartTrackingRefBased/>
  <w15:docId w15:val="{B1155123-1532-44F1-9B82-A1DE0454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26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260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A0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21F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21F46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2E3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E32D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gd15mcfceub">
    <w:name w:val="gd15mcfceub"/>
    <w:basedOn w:val="a0"/>
    <w:rsid w:val="002E32DD"/>
  </w:style>
  <w:style w:type="table" w:styleId="a7">
    <w:name w:val="Table Grid"/>
    <w:basedOn w:val="a1"/>
    <w:uiPriority w:val="39"/>
    <w:rsid w:val="00B83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6A29CB"/>
    <w:rPr>
      <w:color w:val="808080"/>
    </w:rPr>
  </w:style>
  <w:style w:type="paragraph" w:styleId="a9">
    <w:name w:val="header"/>
    <w:basedOn w:val="a"/>
    <w:link w:val="aa"/>
    <w:uiPriority w:val="99"/>
    <w:unhideWhenUsed/>
    <w:rsid w:val="00E15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153CB"/>
  </w:style>
  <w:style w:type="paragraph" w:styleId="ab">
    <w:name w:val="footer"/>
    <w:basedOn w:val="a"/>
    <w:link w:val="ac"/>
    <w:uiPriority w:val="99"/>
    <w:unhideWhenUsed/>
    <w:rsid w:val="00E153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153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47741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230">
          <w:marLeft w:val="7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okler/projects/university/&#1056;&#1072;&#1089;&#1087;&#1088;&#1077;&#1076;&#1077;&#1083;&#1077;&#1085;&#1085;&#1099;&#1077;%20&#1089;&#1080;&#1089;&#1090;&#1077;&#1084;&#1099;%20(&#1055;&#1088;&#1080;&#1093;&#1086;&#1076;&#1100;&#1082;&#1086;)/lab5/&#1054;&#1090;&#1095;&#1077;&#109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vokler/projects/university/&#1056;&#1072;&#1089;&#1087;&#1088;&#1077;&#1076;&#1077;&#1083;&#1077;&#1085;&#1085;&#1099;&#1077;%20&#1089;&#1080;&#1089;&#1090;&#1077;&#1084;&#1099;%20(&#1055;&#1088;&#1080;&#1093;&#1086;&#1076;&#1100;&#1082;&#1086;)/lab5/&#1054;&#1090;&#1095;&#1077;&#109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Blocking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100 эл.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Лист1!$A$3:$A$8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</c:numCache>
            </c:numRef>
          </c:cat>
          <c:val>
            <c:numRef>
              <c:f>Лист1!$B$3:$B$8</c:f>
              <c:numCache>
                <c:formatCode>General</c:formatCode>
                <c:ptCount val="6"/>
                <c:pt idx="0">
                  <c:v>17</c:v>
                </c:pt>
                <c:pt idx="1">
                  <c:v>20</c:v>
                </c:pt>
                <c:pt idx="2">
                  <c:v>40</c:v>
                </c:pt>
                <c:pt idx="3">
                  <c:v>60</c:v>
                </c:pt>
                <c:pt idx="4">
                  <c:v>350</c:v>
                </c:pt>
                <c:pt idx="5">
                  <c:v>1500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B6-DE43-8F33-3FA03C3315E7}"/>
            </c:ext>
          </c:extLst>
        </c:ser>
        <c:ser>
          <c:idx val="1"/>
          <c:order val="1"/>
          <c:tx>
            <c:v>1000 эл.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Лист1!$A$3:$A$8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</c:numCache>
            </c:numRef>
          </c:cat>
          <c:val>
            <c:numRef>
              <c:f>Лист1!$C$3:$C$8</c:f>
              <c:numCache>
                <c:formatCode>General</c:formatCode>
                <c:ptCount val="6"/>
                <c:pt idx="0">
                  <c:v>25</c:v>
                </c:pt>
                <c:pt idx="1">
                  <c:v>25</c:v>
                </c:pt>
                <c:pt idx="2">
                  <c:v>40</c:v>
                </c:pt>
                <c:pt idx="3">
                  <c:v>100</c:v>
                </c:pt>
                <c:pt idx="4">
                  <c:v>310</c:v>
                </c:pt>
                <c:pt idx="5">
                  <c:v>2000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B6-DE43-8F33-3FA03C3315E7}"/>
            </c:ext>
          </c:extLst>
        </c:ser>
        <c:ser>
          <c:idx val="2"/>
          <c:order val="2"/>
          <c:tx>
            <c:v>10000 эл.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Лист1!$A$3:$A$8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</c:numCache>
            </c:numRef>
          </c:cat>
          <c:val>
            <c:numRef>
              <c:f>Лист1!$D$3:$D$8</c:f>
              <c:numCache>
                <c:formatCode>General</c:formatCode>
                <c:ptCount val="6"/>
                <c:pt idx="0">
                  <c:v>30</c:v>
                </c:pt>
                <c:pt idx="1">
                  <c:v>50</c:v>
                </c:pt>
                <c:pt idx="2">
                  <c:v>60</c:v>
                </c:pt>
                <c:pt idx="3">
                  <c:v>250</c:v>
                </c:pt>
                <c:pt idx="4">
                  <c:v>550</c:v>
                </c:pt>
                <c:pt idx="5">
                  <c:v>1700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0B6-DE43-8F33-3FA03C3315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7145631"/>
        <c:axId val="1357131199"/>
      </c:lineChart>
      <c:catAx>
        <c:axId val="1357145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7131199"/>
        <c:crosses val="autoZero"/>
        <c:auto val="1"/>
        <c:lblAlgn val="ctr"/>
        <c:lblOffset val="100"/>
        <c:noMultiLvlLbl val="0"/>
      </c:catAx>
      <c:valAx>
        <c:axId val="13571311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7145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Not blocking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100 эл.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Лист1!$A$12:$A$17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</c:numCache>
            </c:numRef>
          </c:cat>
          <c:val>
            <c:numRef>
              <c:f>Лист1!$B$12:$B$17</c:f>
              <c:numCache>
                <c:formatCode>General</c:formatCode>
                <c:ptCount val="6"/>
                <c:pt idx="0">
                  <c:v>20</c:v>
                </c:pt>
                <c:pt idx="1">
                  <c:v>20</c:v>
                </c:pt>
                <c:pt idx="2">
                  <c:v>25</c:v>
                </c:pt>
                <c:pt idx="3">
                  <c:v>35</c:v>
                </c:pt>
                <c:pt idx="4">
                  <c:v>50</c:v>
                </c:pt>
                <c:pt idx="5">
                  <c:v>100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F60-2B49-A839-DAD40EE4DD45}"/>
            </c:ext>
          </c:extLst>
        </c:ser>
        <c:ser>
          <c:idx val="1"/>
          <c:order val="1"/>
          <c:tx>
            <c:v>1000 эл.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Лист1!$A$12:$A$17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</c:numCache>
            </c:numRef>
          </c:cat>
          <c:val>
            <c:numRef>
              <c:f>Лист1!$C$12:$C$17</c:f>
              <c:numCache>
                <c:formatCode>General</c:formatCode>
                <c:ptCount val="6"/>
                <c:pt idx="0">
                  <c:v>20</c:v>
                </c:pt>
                <c:pt idx="1">
                  <c:v>20</c:v>
                </c:pt>
                <c:pt idx="2">
                  <c:v>30</c:v>
                </c:pt>
                <c:pt idx="3">
                  <c:v>30</c:v>
                </c:pt>
                <c:pt idx="4">
                  <c:v>70</c:v>
                </c:pt>
                <c:pt idx="5">
                  <c:v>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F60-2B49-A839-DAD40EE4DD45}"/>
            </c:ext>
          </c:extLst>
        </c:ser>
        <c:ser>
          <c:idx val="2"/>
          <c:order val="2"/>
          <c:tx>
            <c:v>10000 эл.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Лист1!$A$12:$A$17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10</c:v>
                </c:pt>
                <c:pt idx="4">
                  <c:v>20</c:v>
                </c:pt>
                <c:pt idx="5">
                  <c:v>50</c:v>
                </c:pt>
              </c:numCache>
            </c:numRef>
          </c:cat>
          <c:val>
            <c:numRef>
              <c:f>Лист1!$D$12:$D$17</c:f>
              <c:numCache>
                <c:formatCode>General</c:formatCode>
                <c:ptCount val="6"/>
                <c:pt idx="0">
                  <c:v>30</c:v>
                </c:pt>
                <c:pt idx="1">
                  <c:v>30</c:v>
                </c:pt>
                <c:pt idx="2">
                  <c:v>60</c:v>
                </c:pt>
                <c:pt idx="3">
                  <c:v>100</c:v>
                </c:pt>
                <c:pt idx="4">
                  <c:v>280</c:v>
                </c:pt>
                <c:pt idx="5">
                  <c:v>250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F60-2B49-A839-DAD40EE4DD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56656335"/>
        <c:axId val="1386242591"/>
      </c:lineChart>
      <c:catAx>
        <c:axId val="13566563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86242591"/>
        <c:crosses val="autoZero"/>
        <c:auto val="1"/>
        <c:lblAlgn val="ctr"/>
        <c:lblOffset val="100"/>
        <c:noMultiLvlLbl val="0"/>
      </c:catAx>
      <c:valAx>
        <c:axId val="13862425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6656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7AE5A0-DB7B-E843-BFDA-4C27BA176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5175</TotalTime>
  <Pages>8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Краснопер</dc:creator>
  <cp:keywords/>
  <dc:description/>
  <cp:lastModifiedBy>Валерий Павликов</cp:lastModifiedBy>
  <cp:revision>59</cp:revision>
  <dcterms:created xsi:type="dcterms:W3CDTF">2018-10-07T15:36:00Z</dcterms:created>
  <dcterms:modified xsi:type="dcterms:W3CDTF">2020-03-14T14:10:00Z</dcterms:modified>
</cp:coreProperties>
</file>