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1D439" w14:textId="73DF242F" w:rsidR="00DD5C03" w:rsidRPr="000E0B0B" w:rsidRDefault="000E0B0B">
      <w:pPr>
        <w:rPr>
          <w:rFonts w:ascii="Arial" w:hAnsi="Arial" w:cs="Arial"/>
          <w:b/>
          <w:bCs/>
        </w:rPr>
      </w:pPr>
      <w:r w:rsidRPr="000E0B0B">
        <w:rPr>
          <w:rFonts w:ascii="Arial" w:hAnsi="Arial" w:cs="Arial"/>
          <w:b/>
          <w:bCs/>
        </w:rPr>
        <w:t xml:space="preserve">Use Case </w:t>
      </w:r>
      <w:r>
        <w:rPr>
          <w:rFonts w:ascii="Arial" w:hAnsi="Arial" w:cs="Arial"/>
          <w:b/>
          <w:bCs/>
        </w:rPr>
        <w:t>2</w:t>
      </w:r>
      <w:r w:rsidRPr="000E0B0B">
        <w:rPr>
          <w:rFonts w:ascii="Arial" w:hAnsi="Arial" w:cs="Arial"/>
          <w:b/>
          <w:bCs/>
        </w:rPr>
        <w:t xml:space="preserve">: </w:t>
      </w:r>
    </w:p>
    <w:p w14:paraId="4FF2CA10" w14:textId="77777777" w:rsidR="000E0B0B" w:rsidRDefault="000E0B0B">
      <w:pPr>
        <w:rPr>
          <w:rFonts w:ascii="Arial" w:hAnsi="Arial" w:cs="Arial"/>
        </w:rPr>
      </w:pPr>
    </w:p>
    <w:p w14:paraId="53D39564" w14:textId="386E120C" w:rsidR="000E0B0B" w:rsidRDefault="000E0B0B">
      <w:pPr>
        <w:rPr>
          <w:rFonts w:ascii="Arial" w:hAnsi="Arial" w:cs="Arial"/>
        </w:rPr>
      </w:pPr>
      <w:r>
        <w:rPr>
          <w:rFonts w:ascii="Arial" w:hAnsi="Arial" w:cs="Arial"/>
          <w:noProof/>
        </w:rPr>
        <w:drawing>
          <wp:inline distT="0" distB="0" distL="0" distR="0" wp14:anchorId="316C5EB9" wp14:editId="595F4F32">
            <wp:extent cx="5923280" cy="2764197"/>
            <wp:effectExtent l="0" t="0" r="0" b="444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3.png"/>
                    <pic:cNvPicPr/>
                  </pic:nvPicPr>
                  <pic:blipFill>
                    <a:blip r:embed="rId5">
                      <a:extLst>
                        <a:ext uri="{28A0092B-C50C-407E-A947-70E740481C1C}">
                          <a14:useLocalDpi xmlns:a14="http://schemas.microsoft.com/office/drawing/2010/main" val="0"/>
                        </a:ext>
                      </a:extLst>
                    </a:blip>
                    <a:stretch>
                      <a:fillRect/>
                    </a:stretch>
                  </pic:blipFill>
                  <pic:spPr>
                    <a:xfrm>
                      <a:off x="0" y="0"/>
                      <a:ext cx="5927549" cy="2766189"/>
                    </a:xfrm>
                    <a:prstGeom prst="rect">
                      <a:avLst/>
                    </a:prstGeom>
                  </pic:spPr>
                </pic:pic>
              </a:graphicData>
            </a:graphic>
          </wp:inline>
        </w:drawing>
      </w:r>
    </w:p>
    <w:p w14:paraId="71B72AE0" w14:textId="303EB9A1" w:rsidR="000E0B0B" w:rsidRDefault="000E0B0B">
      <w:pPr>
        <w:rPr>
          <w:rFonts w:ascii="Arial" w:hAnsi="Arial" w:cs="Arial"/>
        </w:rPr>
      </w:pPr>
    </w:p>
    <w:p w14:paraId="71642BF4" w14:textId="26145B0F" w:rsidR="000E0B0B" w:rsidRDefault="000E0B0B">
      <w:pPr>
        <w:rPr>
          <w:rFonts w:ascii="Arial" w:hAnsi="Arial" w:cs="Arial"/>
        </w:rPr>
      </w:pPr>
      <w:r>
        <w:rPr>
          <w:rFonts w:ascii="Arial" w:hAnsi="Arial" w:cs="Arial"/>
        </w:rPr>
        <w:t xml:space="preserve">The basic use case for when a user will use the device </w:t>
      </w:r>
      <w:r w:rsidR="000078EB">
        <w:rPr>
          <w:rFonts w:ascii="Arial" w:hAnsi="Arial" w:cs="Arial"/>
        </w:rPr>
        <w:t xml:space="preserve">to launch a therapy program without external sensors attached to the device. </w:t>
      </w:r>
    </w:p>
    <w:p w14:paraId="75F618C6" w14:textId="7D216B52" w:rsidR="000078EB" w:rsidRDefault="000078EB">
      <w:pPr>
        <w:rPr>
          <w:rFonts w:ascii="Arial" w:hAnsi="Arial" w:cs="Arial"/>
        </w:rPr>
      </w:pPr>
    </w:p>
    <w:p w14:paraId="061F31B0" w14:textId="2A2E1B7A" w:rsidR="000078EB" w:rsidRDefault="000078EB">
      <w:pPr>
        <w:rPr>
          <w:rFonts w:ascii="Arial" w:hAnsi="Arial" w:cs="Arial"/>
        </w:rPr>
      </w:pPr>
      <w:r>
        <w:rPr>
          <w:rFonts w:ascii="Arial" w:hAnsi="Arial" w:cs="Arial"/>
        </w:rPr>
        <w:t>User powers on the simulator.</w:t>
      </w:r>
    </w:p>
    <w:p w14:paraId="45E0DA4E" w14:textId="4F7E5CB6" w:rsidR="000078EB" w:rsidRDefault="000078EB">
      <w:pPr>
        <w:rPr>
          <w:rFonts w:ascii="Arial" w:hAnsi="Arial" w:cs="Arial"/>
        </w:rPr>
      </w:pPr>
      <w:r>
        <w:rPr>
          <w:rFonts w:ascii="Arial" w:hAnsi="Arial" w:cs="Arial"/>
        </w:rPr>
        <w:tab/>
        <w:t>The CentralProccess class runs the initialize function upon power up and the</w:t>
      </w:r>
    </w:p>
    <w:p w14:paraId="6CEA296A" w14:textId="1595E5E7" w:rsidR="000078EB" w:rsidRDefault="000078EB">
      <w:pPr>
        <w:rPr>
          <w:rFonts w:ascii="Arial" w:hAnsi="Arial" w:cs="Arial"/>
        </w:rPr>
      </w:pPr>
      <w:r>
        <w:rPr>
          <w:rFonts w:ascii="Arial" w:hAnsi="Arial" w:cs="Arial"/>
        </w:rPr>
        <w:tab/>
        <w:t xml:space="preserve">Menu is updated. </w:t>
      </w:r>
    </w:p>
    <w:p w14:paraId="32A18458" w14:textId="129DE465" w:rsidR="007215DE" w:rsidRDefault="007215DE">
      <w:pPr>
        <w:rPr>
          <w:rFonts w:ascii="Arial" w:hAnsi="Arial" w:cs="Arial"/>
        </w:rPr>
      </w:pPr>
      <w:r>
        <w:rPr>
          <w:rFonts w:ascii="Arial" w:hAnsi="Arial" w:cs="Arial"/>
        </w:rPr>
        <w:t>User Presses a Button to move the Menu selection.</w:t>
      </w:r>
    </w:p>
    <w:p w14:paraId="4E4FBB2D" w14:textId="44D7643E" w:rsidR="007215DE" w:rsidRDefault="007215DE" w:rsidP="007215DE">
      <w:pPr>
        <w:pStyle w:val="ListParagraph"/>
        <w:numPr>
          <w:ilvl w:val="0"/>
          <w:numId w:val="1"/>
        </w:numPr>
        <w:rPr>
          <w:rFonts w:ascii="Arial" w:hAnsi="Arial" w:cs="Arial"/>
        </w:rPr>
      </w:pPr>
      <w:r>
        <w:rPr>
          <w:rFonts w:ascii="Arial" w:hAnsi="Arial" w:cs="Arial"/>
        </w:rPr>
        <w:t>The Display is updated to highlight the new selection.</w:t>
      </w:r>
    </w:p>
    <w:p w14:paraId="05ABFDD4" w14:textId="10666FB0" w:rsidR="007215DE" w:rsidRDefault="007215DE" w:rsidP="007215DE">
      <w:pPr>
        <w:pStyle w:val="ListParagraph"/>
        <w:numPr>
          <w:ilvl w:val="0"/>
          <w:numId w:val="1"/>
        </w:numPr>
        <w:rPr>
          <w:rFonts w:ascii="Arial" w:hAnsi="Arial" w:cs="Arial"/>
        </w:rPr>
      </w:pPr>
      <w:r>
        <w:rPr>
          <w:rFonts w:ascii="Arial" w:hAnsi="Arial" w:cs="Arial"/>
        </w:rPr>
        <w:t>A Beep is played through the speakers to indicate that a selection has been made.</w:t>
      </w:r>
    </w:p>
    <w:p w14:paraId="4915FE6C" w14:textId="66AC3945" w:rsidR="007215DE" w:rsidRDefault="007215DE" w:rsidP="007215DE">
      <w:pPr>
        <w:rPr>
          <w:rFonts w:ascii="Arial" w:hAnsi="Arial" w:cs="Arial"/>
        </w:rPr>
      </w:pPr>
      <w:r>
        <w:rPr>
          <w:rFonts w:ascii="Arial" w:hAnsi="Arial" w:cs="Arial"/>
        </w:rPr>
        <w:t>A Program is selected and a Button is pressed to select it</w:t>
      </w:r>
    </w:p>
    <w:p w14:paraId="76D232E1" w14:textId="781DF5CA" w:rsidR="007215DE" w:rsidRDefault="007215DE" w:rsidP="007215DE">
      <w:pPr>
        <w:pStyle w:val="ListParagraph"/>
        <w:numPr>
          <w:ilvl w:val="0"/>
          <w:numId w:val="2"/>
        </w:numPr>
        <w:rPr>
          <w:rFonts w:ascii="Arial" w:hAnsi="Arial" w:cs="Arial"/>
        </w:rPr>
      </w:pPr>
      <w:r>
        <w:rPr>
          <w:rFonts w:ascii="Arial" w:hAnsi="Arial" w:cs="Arial"/>
        </w:rPr>
        <w:t>The Program is executed using the launch process and checks if external sensors are attached, when not detected will get the result based on skin contact therapy.</w:t>
      </w:r>
    </w:p>
    <w:p w14:paraId="306B2B8A" w14:textId="2958221C" w:rsidR="007215DE" w:rsidRDefault="007215DE" w:rsidP="007215DE">
      <w:pPr>
        <w:pStyle w:val="ListParagraph"/>
        <w:numPr>
          <w:ilvl w:val="0"/>
          <w:numId w:val="2"/>
        </w:numPr>
        <w:rPr>
          <w:rFonts w:ascii="Arial" w:hAnsi="Arial" w:cs="Arial"/>
        </w:rPr>
      </w:pPr>
      <w:r>
        <w:rPr>
          <w:rFonts w:ascii="Arial" w:hAnsi="Arial" w:cs="Arial"/>
        </w:rPr>
        <w:t>Results are returned from the Electrode</w:t>
      </w:r>
    </w:p>
    <w:p w14:paraId="35216736" w14:textId="787E2EE5" w:rsidR="007215DE" w:rsidRDefault="007215DE" w:rsidP="007215DE">
      <w:pPr>
        <w:rPr>
          <w:rFonts w:ascii="Arial" w:hAnsi="Arial" w:cs="Arial"/>
        </w:rPr>
      </w:pPr>
      <w:r>
        <w:rPr>
          <w:rFonts w:ascii="Arial" w:hAnsi="Arial" w:cs="Arial"/>
        </w:rPr>
        <w:t>User has ended the simulator use.</w:t>
      </w:r>
    </w:p>
    <w:p w14:paraId="1BD9F8DC" w14:textId="142CD888" w:rsidR="007215DE" w:rsidRDefault="007215DE" w:rsidP="007215DE">
      <w:pPr>
        <w:rPr>
          <w:rFonts w:ascii="Arial" w:hAnsi="Arial" w:cs="Arial"/>
        </w:rPr>
      </w:pPr>
    </w:p>
    <w:p w14:paraId="177B8D42" w14:textId="5B5415DC" w:rsidR="007215DE" w:rsidRDefault="007215DE" w:rsidP="007215DE">
      <w:pPr>
        <w:rPr>
          <w:rFonts w:ascii="Arial" w:hAnsi="Arial" w:cs="Arial"/>
        </w:rPr>
      </w:pPr>
      <w:r>
        <w:rPr>
          <w:rFonts w:ascii="Arial" w:hAnsi="Arial" w:cs="Arial"/>
        </w:rPr>
        <w:t xml:space="preserve">This use case demonstrates the flow of an end-to-end case of use when an external electrode is not connected. </w:t>
      </w:r>
      <w:r w:rsidR="00333398">
        <w:rPr>
          <w:rFonts w:ascii="Arial" w:hAnsi="Arial" w:cs="Arial"/>
        </w:rPr>
        <w:t xml:space="preserve">It covers nearly all major process of the simulator, </w:t>
      </w:r>
      <w:r w:rsidR="00163294">
        <w:rPr>
          <w:rFonts w:ascii="Arial" w:hAnsi="Arial" w:cs="Arial"/>
        </w:rPr>
        <w:t>apart from</w:t>
      </w:r>
      <w:r w:rsidR="00333398">
        <w:rPr>
          <w:rFonts w:ascii="Arial" w:hAnsi="Arial" w:cs="Arial"/>
        </w:rPr>
        <w:t xml:space="preserve"> changing settings.</w:t>
      </w:r>
      <w:r w:rsidR="00163294">
        <w:rPr>
          <w:rFonts w:ascii="Arial" w:hAnsi="Arial" w:cs="Arial"/>
        </w:rPr>
        <w:t xml:space="preserve"> </w:t>
      </w:r>
      <w:r w:rsidR="00A57789">
        <w:rPr>
          <w:rFonts w:ascii="Arial" w:hAnsi="Arial" w:cs="Arial"/>
        </w:rPr>
        <w:t xml:space="preserve">The expected flow remains constant for all situations when the user is using the simulator without external sensors, and the only variable will be the returned results from the program execution. </w:t>
      </w:r>
    </w:p>
    <w:p w14:paraId="43D77828" w14:textId="3C296B33" w:rsidR="006E3F08" w:rsidRDefault="006E3F08" w:rsidP="007215DE">
      <w:pPr>
        <w:rPr>
          <w:rFonts w:ascii="Arial" w:hAnsi="Arial" w:cs="Arial"/>
        </w:rPr>
      </w:pPr>
    </w:p>
    <w:p w14:paraId="1C02671C" w14:textId="17A3584D" w:rsidR="006E3F08" w:rsidRDefault="006E3F08" w:rsidP="007215DE">
      <w:pPr>
        <w:rPr>
          <w:rFonts w:ascii="Arial" w:hAnsi="Arial" w:cs="Arial"/>
        </w:rPr>
      </w:pPr>
      <w:r>
        <w:rPr>
          <w:rFonts w:ascii="Arial" w:hAnsi="Arial" w:cs="Arial"/>
        </w:rPr>
        <w:t xml:space="preserve">The CentralProccess initialize function will instruct the Speaker, Clock, Battery, Electrode and Menu classes to construct given default values. This ensures the device is ready for operation by the user. Once complete, the simulator will wait for input from a user before proceeding with the next step of the flow. When a button is pressed by the user, the display will update the menu with a new selection given the directionality of the </w:t>
      </w:r>
      <w:r>
        <w:rPr>
          <w:rFonts w:ascii="Arial" w:hAnsi="Arial" w:cs="Arial"/>
        </w:rPr>
        <w:lastRenderedPageBreak/>
        <w:t xml:space="preserve">button they pressed. </w:t>
      </w:r>
      <w:r w:rsidR="00082FF8">
        <w:rPr>
          <w:rFonts w:ascii="Arial" w:hAnsi="Arial" w:cs="Arial"/>
        </w:rPr>
        <w:t xml:space="preserve">The Speaker class will play a sound, notifying the user that a new selection has been made as a means of haptics and feedback to indicate a successful action. Once the user has selected the desired program, they will press a button to select it, once again providing audio feedback. </w:t>
      </w:r>
      <w:r w:rsidR="00A46FF4">
        <w:rPr>
          <w:rFonts w:ascii="Arial" w:hAnsi="Arial" w:cs="Arial"/>
        </w:rPr>
        <w:t xml:space="preserve">The simulator will then use the selected Program class’s launch function to begin execution of a given program. </w:t>
      </w:r>
      <w:r w:rsidR="00376980">
        <w:rPr>
          <w:rFonts w:ascii="Arial" w:hAnsi="Arial" w:cs="Arial"/>
        </w:rPr>
        <w:t xml:space="preserve">Once complete the results of the session will be returned. </w:t>
      </w:r>
    </w:p>
    <w:p w14:paraId="707F41A9" w14:textId="74ED350A" w:rsidR="00E71796" w:rsidRDefault="00E71796">
      <w:pPr>
        <w:rPr>
          <w:rFonts w:ascii="Arial" w:hAnsi="Arial" w:cs="Arial"/>
        </w:rPr>
      </w:pPr>
    </w:p>
    <w:p w14:paraId="6ACDD76B" w14:textId="275CBAB3" w:rsidR="00E71796" w:rsidRDefault="00E71796" w:rsidP="007215DE">
      <w:pPr>
        <w:rPr>
          <w:rFonts w:ascii="Arial" w:hAnsi="Arial" w:cs="Arial"/>
        </w:rPr>
      </w:pPr>
      <w:r>
        <w:rPr>
          <w:rFonts w:ascii="Arial" w:hAnsi="Arial" w:cs="Arial"/>
          <w:noProof/>
        </w:rPr>
        <w:drawing>
          <wp:inline distT="0" distB="0" distL="0" distR="0" wp14:anchorId="11F3CE80" wp14:editId="4956F0B2">
            <wp:extent cx="5976730" cy="2346960"/>
            <wp:effectExtent l="0" t="0" r="5080" b="2540"/>
            <wp:docPr id="2" name="Picture 2" descr="A picture containing sitting, larg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2 Sequence.png"/>
                    <pic:cNvPicPr/>
                  </pic:nvPicPr>
                  <pic:blipFill>
                    <a:blip r:embed="rId6">
                      <a:extLst>
                        <a:ext uri="{28A0092B-C50C-407E-A947-70E740481C1C}">
                          <a14:useLocalDpi xmlns:a14="http://schemas.microsoft.com/office/drawing/2010/main" val="0"/>
                        </a:ext>
                      </a:extLst>
                    </a:blip>
                    <a:stretch>
                      <a:fillRect/>
                    </a:stretch>
                  </pic:blipFill>
                  <pic:spPr>
                    <a:xfrm>
                      <a:off x="0" y="0"/>
                      <a:ext cx="6014906" cy="2361951"/>
                    </a:xfrm>
                    <a:prstGeom prst="rect">
                      <a:avLst/>
                    </a:prstGeom>
                  </pic:spPr>
                </pic:pic>
              </a:graphicData>
            </a:graphic>
          </wp:inline>
        </w:drawing>
      </w:r>
    </w:p>
    <w:p w14:paraId="2B733D4B" w14:textId="07444932" w:rsidR="00E71796" w:rsidRDefault="00E71796" w:rsidP="007215DE">
      <w:pPr>
        <w:rPr>
          <w:rFonts w:ascii="Arial" w:hAnsi="Arial" w:cs="Arial"/>
        </w:rPr>
      </w:pPr>
    </w:p>
    <w:tbl>
      <w:tblPr>
        <w:tblStyle w:val="TableGrid"/>
        <w:tblW w:w="0" w:type="auto"/>
        <w:tblLook w:val="04A0" w:firstRow="1" w:lastRow="0" w:firstColumn="1" w:lastColumn="0" w:noHBand="0" w:noVBand="1"/>
      </w:tblPr>
      <w:tblGrid>
        <w:gridCol w:w="2547"/>
        <w:gridCol w:w="6803"/>
      </w:tblGrid>
      <w:tr w:rsidR="001607BD" w14:paraId="52ABDC9A" w14:textId="77777777" w:rsidTr="001607BD">
        <w:tc>
          <w:tcPr>
            <w:tcW w:w="2547" w:type="dxa"/>
            <w:shd w:val="clear" w:color="auto" w:fill="000000" w:themeFill="text1"/>
          </w:tcPr>
          <w:p w14:paraId="41527D2E" w14:textId="2FB5DCCA" w:rsidR="001607BD" w:rsidRPr="001607BD" w:rsidRDefault="001607BD" w:rsidP="007215DE">
            <w:pPr>
              <w:rPr>
                <w:rFonts w:ascii="Arial" w:hAnsi="Arial" w:cs="Arial"/>
                <w:b/>
                <w:bCs/>
              </w:rPr>
            </w:pPr>
            <w:r w:rsidRPr="001607BD">
              <w:rPr>
                <w:rFonts w:ascii="Arial" w:hAnsi="Arial" w:cs="Arial"/>
                <w:b/>
                <w:bCs/>
              </w:rPr>
              <w:t>Use Case 2</w:t>
            </w:r>
          </w:p>
        </w:tc>
        <w:tc>
          <w:tcPr>
            <w:tcW w:w="6803" w:type="dxa"/>
            <w:shd w:val="clear" w:color="auto" w:fill="000000" w:themeFill="text1"/>
          </w:tcPr>
          <w:p w14:paraId="1499284D" w14:textId="6FAA2E37" w:rsidR="001607BD" w:rsidRPr="001607BD" w:rsidRDefault="001607BD" w:rsidP="007215DE">
            <w:pPr>
              <w:rPr>
                <w:rFonts w:ascii="Arial" w:hAnsi="Arial" w:cs="Arial"/>
                <w:b/>
                <w:bCs/>
              </w:rPr>
            </w:pPr>
            <w:r>
              <w:rPr>
                <w:rFonts w:ascii="Arial" w:hAnsi="Arial" w:cs="Arial"/>
                <w:b/>
                <w:bCs/>
              </w:rPr>
              <w:t xml:space="preserve">Using the </w:t>
            </w:r>
            <w:r w:rsidR="00987B31">
              <w:rPr>
                <w:rFonts w:ascii="Arial" w:hAnsi="Arial" w:cs="Arial"/>
                <w:b/>
                <w:bCs/>
              </w:rPr>
              <w:t>s</w:t>
            </w:r>
            <w:r>
              <w:rPr>
                <w:rFonts w:ascii="Arial" w:hAnsi="Arial" w:cs="Arial"/>
                <w:b/>
                <w:bCs/>
              </w:rPr>
              <w:t>imulator without external sensors</w:t>
            </w:r>
          </w:p>
        </w:tc>
      </w:tr>
      <w:tr w:rsidR="001607BD" w14:paraId="42AFBD80" w14:textId="77777777" w:rsidTr="001607BD">
        <w:tc>
          <w:tcPr>
            <w:tcW w:w="2547" w:type="dxa"/>
          </w:tcPr>
          <w:p w14:paraId="263AD67D" w14:textId="04DA8135" w:rsidR="001607BD" w:rsidRPr="00AE314E" w:rsidRDefault="00AE314E" w:rsidP="007215DE">
            <w:pPr>
              <w:rPr>
                <w:rFonts w:ascii="Arial" w:hAnsi="Arial" w:cs="Arial"/>
                <w:b/>
                <w:bCs/>
              </w:rPr>
            </w:pPr>
            <w:r>
              <w:rPr>
                <w:rFonts w:ascii="Arial" w:hAnsi="Arial" w:cs="Arial"/>
                <w:b/>
                <w:bCs/>
              </w:rPr>
              <w:t>Description</w:t>
            </w:r>
          </w:p>
        </w:tc>
        <w:tc>
          <w:tcPr>
            <w:tcW w:w="6803" w:type="dxa"/>
          </w:tcPr>
          <w:p w14:paraId="3A434B62" w14:textId="4CFC3EAD" w:rsidR="001607BD" w:rsidRDefault="00AE314E" w:rsidP="007215DE">
            <w:pPr>
              <w:rPr>
                <w:rFonts w:ascii="Arial" w:hAnsi="Arial" w:cs="Arial"/>
              </w:rPr>
            </w:pPr>
            <w:r>
              <w:rPr>
                <w:rFonts w:ascii="Arial" w:hAnsi="Arial" w:cs="Arial"/>
              </w:rPr>
              <w:t>This use case describes the process a user will go through to execute a therapy session without external sensors attached</w:t>
            </w:r>
          </w:p>
        </w:tc>
      </w:tr>
      <w:tr w:rsidR="001607BD" w14:paraId="17D1B048" w14:textId="77777777" w:rsidTr="001607BD">
        <w:tc>
          <w:tcPr>
            <w:tcW w:w="2547" w:type="dxa"/>
          </w:tcPr>
          <w:p w14:paraId="6B05BB9A" w14:textId="0C0A1736" w:rsidR="001607BD" w:rsidRPr="00AE314E" w:rsidRDefault="00AE314E" w:rsidP="007215DE">
            <w:pPr>
              <w:rPr>
                <w:rFonts w:ascii="Arial" w:hAnsi="Arial" w:cs="Arial"/>
                <w:b/>
                <w:bCs/>
              </w:rPr>
            </w:pPr>
            <w:r>
              <w:rPr>
                <w:rFonts w:ascii="Arial" w:hAnsi="Arial" w:cs="Arial"/>
                <w:b/>
                <w:bCs/>
              </w:rPr>
              <w:t>Actors</w:t>
            </w:r>
          </w:p>
        </w:tc>
        <w:tc>
          <w:tcPr>
            <w:tcW w:w="6803" w:type="dxa"/>
          </w:tcPr>
          <w:p w14:paraId="55FAF68F" w14:textId="02D8660C" w:rsidR="001607BD" w:rsidRDefault="00AE314E" w:rsidP="007215DE">
            <w:pPr>
              <w:rPr>
                <w:rFonts w:ascii="Arial" w:hAnsi="Arial" w:cs="Arial"/>
              </w:rPr>
            </w:pPr>
            <w:r>
              <w:rPr>
                <w:rFonts w:ascii="Arial" w:hAnsi="Arial" w:cs="Arial"/>
              </w:rPr>
              <w:t>User</w:t>
            </w:r>
          </w:p>
        </w:tc>
      </w:tr>
      <w:tr w:rsidR="001607BD" w14:paraId="020524F0" w14:textId="77777777" w:rsidTr="001607BD">
        <w:tc>
          <w:tcPr>
            <w:tcW w:w="2547" w:type="dxa"/>
          </w:tcPr>
          <w:p w14:paraId="626475F2" w14:textId="7C94EA54" w:rsidR="001607BD" w:rsidRPr="00AE314E" w:rsidRDefault="00AE314E" w:rsidP="007215DE">
            <w:pPr>
              <w:rPr>
                <w:rFonts w:ascii="Arial" w:hAnsi="Arial" w:cs="Arial"/>
                <w:b/>
                <w:bCs/>
              </w:rPr>
            </w:pPr>
            <w:r>
              <w:rPr>
                <w:rFonts w:ascii="Arial" w:hAnsi="Arial" w:cs="Arial"/>
                <w:b/>
                <w:bCs/>
              </w:rPr>
              <w:t>Triggering Event</w:t>
            </w:r>
          </w:p>
        </w:tc>
        <w:tc>
          <w:tcPr>
            <w:tcW w:w="6803" w:type="dxa"/>
          </w:tcPr>
          <w:p w14:paraId="430DC32B" w14:textId="1239066B" w:rsidR="001607BD" w:rsidRDefault="00572249" w:rsidP="007215DE">
            <w:pPr>
              <w:rPr>
                <w:rFonts w:ascii="Arial" w:hAnsi="Arial" w:cs="Arial"/>
              </w:rPr>
            </w:pPr>
            <w:r>
              <w:rPr>
                <w:rFonts w:ascii="Arial" w:hAnsi="Arial" w:cs="Arial"/>
              </w:rPr>
              <w:t>User powers on device</w:t>
            </w:r>
          </w:p>
        </w:tc>
      </w:tr>
      <w:tr w:rsidR="001607BD" w14:paraId="3F4B8599" w14:textId="77777777" w:rsidTr="001607BD">
        <w:tc>
          <w:tcPr>
            <w:tcW w:w="2547" w:type="dxa"/>
          </w:tcPr>
          <w:p w14:paraId="1A66B646" w14:textId="06544182" w:rsidR="001607BD" w:rsidRPr="00AE314E" w:rsidRDefault="00AE314E" w:rsidP="007215DE">
            <w:pPr>
              <w:rPr>
                <w:rFonts w:ascii="Arial" w:hAnsi="Arial" w:cs="Arial"/>
                <w:b/>
                <w:bCs/>
              </w:rPr>
            </w:pPr>
            <w:r>
              <w:rPr>
                <w:rFonts w:ascii="Arial" w:hAnsi="Arial" w:cs="Arial"/>
                <w:b/>
                <w:bCs/>
              </w:rPr>
              <w:t>Pre-Condition</w:t>
            </w:r>
          </w:p>
        </w:tc>
        <w:tc>
          <w:tcPr>
            <w:tcW w:w="6803" w:type="dxa"/>
          </w:tcPr>
          <w:p w14:paraId="716B5FEA" w14:textId="60161D3A" w:rsidR="001607BD" w:rsidRDefault="00A437FA" w:rsidP="007215DE">
            <w:pPr>
              <w:rPr>
                <w:rFonts w:ascii="Arial" w:hAnsi="Arial" w:cs="Arial"/>
              </w:rPr>
            </w:pPr>
            <w:r>
              <w:rPr>
                <w:rFonts w:ascii="Arial" w:hAnsi="Arial" w:cs="Arial"/>
              </w:rPr>
              <w:t>The simulator is running, but powered off</w:t>
            </w:r>
          </w:p>
        </w:tc>
      </w:tr>
      <w:tr w:rsidR="001607BD" w14:paraId="4BD2391D" w14:textId="77777777" w:rsidTr="001607BD">
        <w:tc>
          <w:tcPr>
            <w:tcW w:w="2547" w:type="dxa"/>
          </w:tcPr>
          <w:p w14:paraId="4F512682" w14:textId="13DC1656" w:rsidR="001607BD" w:rsidRPr="00AE314E" w:rsidRDefault="00AE314E" w:rsidP="007215DE">
            <w:pPr>
              <w:rPr>
                <w:rFonts w:ascii="Arial" w:hAnsi="Arial" w:cs="Arial"/>
                <w:b/>
                <w:bCs/>
              </w:rPr>
            </w:pPr>
            <w:r>
              <w:rPr>
                <w:rFonts w:ascii="Arial" w:hAnsi="Arial" w:cs="Arial"/>
                <w:b/>
                <w:bCs/>
              </w:rPr>
              <w:t>Main Sequence</w:t>
            </w:r>
          </w:p>
        </w:tc>
        <w:tc>
          <w:tcPr>
            <w:tcW w:w="6803" w:type="dxa"/>
          </w:tcPr>
          <w:p w14:paraId="23B0FC86" w14:textId="77777777" w:rsidR="001607BD" w:rsidRDefault="00E32A43" w:rsidP="00E32A43">
            <w:pPr>
              <w:pStyle w:val="ListParagraph"/>
              <w:numPr>
                <w:ilvl w:val="0"/>
                <w:numId w:val="3"/>
              </w:numPr>
              <w:rPr>
                <w:rFonts w:ascii="Arial" w:hAnsi="Arial" w:cs="Arial"/>
              </w:rPr>
            </w:pPr>
            <w:r>
              <w:rPr>
                <w:rFonts w:ascii="Arial" w:hAnsi="Arial" w:cs="Arial"/>
              </w:rPr>
              <w:t>User powers on device</w:t>
            </w:r>
          </w:p>
          <w:p w14:paraId="2AFD89FA" w14:textId="77777777" w:rsidR="00E32A43" w:rsidRDefault="00E32A43" w:rsidP="00E32A43">
            <w:pPr>
              <w:pStyle w:val="ListParagraph"/>
              <w:numPr>
                <w:ilvl w:val="0"/>
                <w:numId w:val="3"/>
              </w:numPr>
              <w:rPr>
                <w:rFonts w:ascii="Arial" w:hAnsi="Arial" w:cs="Arial"/>
              </w:rPr>
            </w:pPr>
            <w:r>
              <w:rPr>
                <w:rFonts w:ascii="Arial" w:hAnsi="Arial" w:cs="Arial"/>
              </w:rPr>
              <w:t>Presses button to indicate program selection</w:t>
            </w:r>
          </w:p>
          <w:p w14:paraId="51347F16" w14:textId="77777777" w:rsidR="00E32A43" w:rsidRDefault="00E32A43" w:rsidP="00E32A43">
            <w:pPr>
              <w:pStyle w:val="ListParagraph"/>
              <w:numPr>
                <w:ilvl w:val="0"/>
                <w:numId w:val="3"/>
              </w:numPr>
              <w:rPr>
                <w:rFonts w:ascii="Arial" w:hAnsi="Arial" w:cs="Arial"/>
              </w:rPr>
            </w:pPr>
            <w:r>
              <w:rPr>
                <w:rFonts w:ascii="Arial" w:hAnsi="Arial" w:cs="Arial"/>
              </w:rPr>
              <w:t>Selects desired program</w:t>
            </w:r>
          </w:p>
          <w:p w14:paraId="724B74B4" w14:textId="77777777" w:rsidR="00E32A43" w:rsidRDefault="00E32A43" w:rsidP="00E32A43">
            <w:pPr>
              <w:pStyle w:val="ListParagraph"/>
              <w:numPr>
                <w:ilvl w:val="0"/>
                <w:numId w:val="3"/>
              </w:numPr>
              <w:rPr>
                <w:rFonts w:ascii="Arial" w:hAnsi="Arial" w:cs="Arial"/>
              </w:rPr>
            </w:pPr>
            <w:r>
              <w:rPr>
                <w:rFonts w:ascii="Arial" w:hAnsi="Arial" w:cs="Arial"/>
              </w:rPr>
              <w:t>Configures settings for program</w:t>
            </w:r>
          </w:p>
          <w:p w14:paraId="773F2097" w14:textId="3787E910" w:rsidR="00E32A43" w:rsidRPr="00E32A43" w:rsidRDefault="00E32A43" w:rsidP="00E32A43">
            <w:pPr>
              <w:pStyle w:val="ListParagraph"/>
              <w:numPr>
                <w:ilvl w:val="0"/>
                <w:numId w:val="3"/>
              </w:numPr>
              <w:rPr>
                <w:rFonts w:ascii="Arial" w:hAnsi="Arial" w:cs="Arial"/>
              </w:rPr>
            </w:pPr>
            <w:r>
              <w:rPr>
                <w:rFonts w:ascii="Arial" w:hAnsi="Arial" w:cs="Arial"/>
              </w:rPr>
              <w:t>Begins program</w:t>
            </w:r>
          </w:p>
        </w:tc>
      </w:tr>
      <w:tr w:rsidR="001607BD" w14:paraId="78266D4A" w14:textId="77777777" w:rsidTr="001607BD">
        <w:tc>
          <w:tcPr>
            <w:tcW w:w="2547" w:type="dxa"/>
          </w:tcPr>
          <w:p w14:paraId="5AE5FBE7" w14:textId="4CD0CB8B" w:rsidR="001607BD" w:rsidRPr="00AE314E" w:rsidRDefault="00AE314E" w:rsidP="007215DE">
            <w:pPr>
              <w:rPr>
                <w:rFonts w:ascii="Arial" w:hAnsi="Arial" w:cs="Arial"/>
                <w:b/>
                <w:bCs/>
              </w:rPr>
            </w:pPr>
            <w:r>
              <w:rPr>
                <w:rFonts w:ascii="Arial" w:hAnsi="Arial" w:cs="Arial"/>
                <w:b/>
                <w:bCs/>
              </w:rPr>
              <w:t>Post-Condition</w:t>
            </w:r>
          </w:p>
        </w:tc>
        <w:tc>
          <w:tcPr>
            <w:tcW w:w="6803" w:type="dxa"/>
          </w:tcPr>
          <w:p w14:paraId="43FDBC1D" w14:textId="5C2A05CB" w:rsidR="001607BD" w:rsidRDefault="00EA0BCF" w:rsidP="007215DE">
            <w:pPr>
              <w:rPr>
                <w:rFonts w:ascii="Arial" w:hAnsi="Arial" w:cs="Arial"/>
              </w:rPr>
            </w:pPr>
            <w:r>
              <w:rPr>
                <w:rFonts w:ascii="Arial" w:hAnsi="Arial" w:cs="Arial"/>
              </w:rPr>
              <w:t>N/A</w:t>
            </w:r>
          </w:p>
        </w:tc>
      </w:tr>
      <w:tr w:rsidR="00EA0BCF" w14:paraId="7AD7050F" w14:textId="77777777" w:rsidTr="001607BD">
        <w:tc>
          <w:tcPr>
            <w:tcW w:w="2547" w:type="dxa"/>
          </w:tcPr>
          <w:p w14:paraId="753B9808" w14:textId="0C0CB9A5" w:rsidR="00EA0BCF" w:rsidRPr="00AE314E" w:rsidRDefault="00EA0BCF" w:rsidP="00EA0BCF">
            <w:pPr>
              <w:rPr>
                <w:rFonts w:ascii="Arial" w:hAnsi="Arial" w:cs="Arial"/>
                <w:b/>
                <w:bCs/>
              </w:rPr>
            </w:pPr>
            <w:r>
              <w:rPr>
                <w:rFonts w:ascii="Arial" w:hAnsi="Arial" w:cs="Arial"/>
                <w:b/>
                <w:bCs/>
              </w:rPr>
              <w:t>Resulting Event</w:t>
            </w:r>
          </w:p>
        </w:tc>
        <w:tc>
          <w:tcPr>
            <w:tcW w:w="6803" w:type="dxa"/>
          </w:tcPr>
          <w:p w14:paraId="0A445755" w14:textId="05D5773F" w:rsidR="00EA0BCF" w:rsidRDefault="00EA0BCF" w:rsidP="00EA0BCF">
            <w:pPr>
              <w:rPr>
                <w:rFonts w:ascii="Arial" w:hAnsi="Arial" w:cs="Arial"/>
              </w:rPr>
            </w:pPr>
            <w:r>
              <w:rPr>
                <w:rFonts w:ascii="Arial" w:hAnsi="Arial" w:cs="Arial"/>
              </w:rPr>
              <w:t>The user gets the results from the given session</w:t>
            </w:r>
          </w:p>
        </w:tc>
      </w:tr>
      <w:tr w:rsidR="00EA0BCF" w14:paraId="483BFB16" w14:textId="77777777" w:rsidTr="001607BD">
        <w:tc>
          <w:tcPr>
            <w:tcW w:w="2547" w:type="dxa"/>
          </w:tcPr>
          <w:p w14:paraId="25E9FE99" w14:textId="771C31D0" w:rsidR="00EA0BCF" w:rsidRPr="00AE314E" w:rsidRDefault="00EA0BCF" w:rsidP="00EA0BCF">
            <w:pPr>
              <w:rPr>
                <w:rFonts w:ascii="Arial" w:hAnsi="Arial" w:cs="Arial"/>
                <w:b/>
                <w:bCs/>
              </w:rPr>
            </w:pPr>
            <w:r>
              <w:rPr>
                <w:rFonts w:ascii="Arial" w:hAnsi="Arial" w:cs="Arial"/>
                <w:b/>
                <w:bCs/>
              </w:rPr>
              <w:t>Alternative Scenarios</w:t>
            </w:r>
          </w:p>
        </w:tc>
        <w:tc>
          <w:tcPr>
            <w:tcW w:w="6803" w:type="dxa"/>
          </w:tcPr>
          <w:p w14:paraId="1CD8E7A9" w14:textId="3719C9BC" w:rsidR="00EA0BCF" w:rsidRDefault="00E9618F" w:rsidP="00EA0BCF">
            <w:pPr>
              <w:rPr>
                <w:rFonts w:ascii="Arial" w:hAnsi="Arial" w:cs="Arial"/>
              </w:rPr>
            </w:pPr>
            <w:r>
              <w:rPr>
                <w:rFonts w:ascii="Arial" w:hAnsi="Arial" w:cs="Arial"/>
              </w:rPr>
              <w:t>Alternative 1: The user selects the simulator to not simulate the device on skin, which will pause the session</w:t>
            </w:r>
          </w:p>
        </w:tc>
      </w:tr>
      <w:tr w:rsidR="00EA0BCF" w14:paraId="78C6B5E5" w14:textId="77777777" w:rsidTr="001607BD">
        <w:tc>
          <w:tcPr>
            <w:tcW w:w="2547" w:type="dxa"/>
          </w:tcPr>
          <w:p w14:paraId="401C59C7" w14:textId="1291FDE1" w:rsidR="00EA0BCF" w:rsidRPr="00AE314E" w:rsidRDefault="00EA0BCF" w:rsidP="00EA0BCF">
            <w:pPr>
              <w:rPr>
                <w:rFonts w:ascii="Arial" w:hAnsi="Arial" w:cs="Arial"/>
                <w:b/>
                <w:bCs/>
              </w:rPr>
            </w:pPr>
            <w:r>
              <w:rPr>
                <w:rFonts w:ascii="Arial" w:hAnsi="Arial" w:cs="Arial"/>
                <w:b/>
                <w:bCs/>
              </w:rPr>
              <w:t>Comments</w:t>
            </w:r>
          </w:p>
        </w:tc>
        <w:tc>
          <w:tcPr>
            <w:tcW w:w="6803" w:type="dxa"/>
          </w:tcPr>
          <w:p w14:paraId="1AACF885" w14:textId="682E8483" w:rsidR="00EA0BCF" w:rsidRDefault="00884DDD" w:rsidP="00EA0BCF">
            <w:pPr>
              <w:rPr>
                <w:rFonts w:ascii="Arial" w:hAnsi="Arial" w:cs="Arial"/>
              </w:rPr>
            </w:pPr>
            <w:r>
              <w:rPr>
                <w:rFonts w:ascii="Arial" w:hAnsi="Arial" w:cs="Arial"/>
              </w:rPr>
              <w:t>N/A</w:t>
            </w:r>
          </w:p>
        </w:tc>
      </w:tr>
      <w:tr w:rsidR="00EA0BCF" w14:paraId="6E0BE9D6" w14:textId="77777777" w:rsidTr="001607BD">
        <w:tc>
          <w:tcPr>
            <w:tcW w:w="2547" w:type="dxa"/>
          </w:tcPr>
          <w:p w14:paraId="7A3CF924" w14:textId="32B0EF0C" w:rsidR="00EA0BCF" w:rsidRPr="00AE314E" w:rsidRDefault="00EA0BCF" w:rsidP="00EA0BCF">
            <w:pPr>
              <w:rPr>
                <w:rFonts w:ascii="Arial" w:hAnsi="Arial" w:cs="Arial"/>
                <w:b/>
                <w:bCs/>
              </w:rPr>
            </w:pPr>
            <w:r>
              <w:rPr>
                <w:rFonts w:ascii="Arial" w:hAnsi="Arial" w:cs="Arial"/>
                <w:b/>
                <w:bCs/>
              </w:rPr>
              <w:t>Traceability</w:t>
            </w:r>
          </w:p>
        </w:tc>
        <w:tc>
          <w:tcPr>
            <w:tcW w:w="6803" w:type="dxa"/>
          </w:tcPr>
          <w:p w14:paraId="102ECA19" w14:textId="5F7636C7" w:rsidR="00EA0BCF" w:rsidRDefault="00A97EFC" w:rsidP="00EA0BCF">
            <w:pPr>
              <w:rPr>
                <w:rFonts w:ascii="Arial" w:hAnsi="Arial" w:cs="Arial"/>
              </w:rPr>
            </w:pPr>
            <w:r>
              <w:rPr>
                <w:rFonts w:ascii="Arial" w:hAnsi="Arial" w:cs="Arial"/>
              </w:rPr>
              <w:t>?</w:t>
            </w:r>
          </w:p>
        </w:tc>
      </w:tr>
    </w:tbl>
    <w:p w14:paraId="61B8B37E" w14:textId="77777777" w:rsidR="00E71796" w:rsidRPr="007215DE" w:rsidRDefault="00E71796" w:rsidP="007215DE">
      <w:pPr>
        <w:rPr>
          <w:rFonts w:ascii="Arial" w:hAnsi="Arial" w:cs="Arial"/>
        </w:rPr>
      </w:pPr>
    </w:p>
    <w:sectPr w:rsidR="00E71796" w:rsidRPr="007215DE" w:rsidSect="004D0A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21BB7"/>
    <w:multiLevelType w:val="hybridMultilevel"/>
    <w:tmpl w:val="80CEF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D1512"/>
    <w:multiLevelType w:val="hybridMultilevel"/>
    <w:tmpl w:val="1B9C9C4E"/>
    <w:lvl w:ilvl="0" w:tplc="BF6AD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0B070D"/>
    <w:multiLevelType w:val="hybridMultilevel"/>
    <w:tmpl w:val="F9363738"/>
    <w:lvl w:ilvl="0" w:tplc="234EC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0B"/>
    <w:rsid w:val="000078EB"/>
    <w:rsid w:val="00082FF8"/>
    <w:rsid w:val="000E0B0B"/>
    <w:rsid w:val="001607BD"/>
    <w:rsid w:val="00163294"/>
    <w:rsid w:val="002A39F1"/>
    <w:rsid w:val="00333398"/>
    <w:rsid w:val="003515AF"/>
    <w:rsid w:val="00376980"/>
    <w:rsid w:val="004D0ADD"/>
    <w:rsid w:val="00572249"/>
    <w:rsid w:val="006E3F08"/>
    <w:rsid w:val="007215DE"/>
    <w:rsid w:val="007D501E"/>
    <w:rsid w:val="00862C07"/>
    <w:rsid w:val="00884DDD"/>
    <w:rsid w:val="00965CDB"/>
    <w:rsid w:val="00987B31"/>
    <w:rsid w:val="009D017B"/>
    <w:rsid w:val="00A437FA"/>
    <w:rsid w:val="00A46FF4"/>
    <w:rsid w:val="00A57789"/>
    <w:rsid w:val="00A97EFC"/>
    <w:rsid w:val="00AD2DAF"/>
    <w:rsid w:val="00AE314E"/>
    <w:rsid w:val="00DF3AF0"/>
    <w:rsid w:val="00E32A43"/>
    <w:rsid w:val="00E71796"/>
    <w:rsid w:val="00E9618F"/>
    <w:rsid w:val="00EA0BCF"/>
    <w:rsid w:val="00F72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0C96138"/>
  <w14:defaultImageDpi w14:val="32767"/>
  <w15:chartTrackingRefBased/>
  <w15:docId w15:val="{292C105C-CF8B-4146-A306-494CFDAD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5DE"/>
    <w:pPr>
      <w:ind w:left="720"/>
      <w:contextualSpacing/>
    </w:pPr>
  </w:style>
  <w:style w:type="table" w:styleId="TableGrid">
    <w:name w:val="Table Grid"/>
    <w:basedOn w:val="TableNormal"/>
    <w:uiPriority w:val="39"/>
    <w:rsid w:val="00160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12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Voicu</dc:creator>
  <cp:keywords/>
  <dc:description/>
  <cp:lastModifiedBy>David Voicu</cp:lastModifiedBy>
  <cp:revision>24</cp:revision>
  <dcterms:created xsi:type="dcterms:W3CDTF">2020-03-24T23:50:00Z</dcterms:created>
  <dcterms:modified xsi:type="dcterms:W3CDTF">2020-03-25T23:18:00Z</dcterms:modified>
</cp:coreProperties>
</file>