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FF" w:rsidRDefault="00404862" w:rsidP="00C220FF">
      <w:pPr>
        <w:spacing w:before="120" w:after="120"/>
        <w:ind w:firstLine="56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C220FF" w:rsidRPr="00C904F5">
        <w:rPr>
          <w:b/>
          <w:sz w:val="28"/>
          <w:szCs w:val="28"/>
        </w:rPr>
        <w:t xml:space="preserve"> РАБОТА </w:t>
      </w:r>
      <w:r w:rsidR="000E2C37">
        <w:rPr>
          <w:b/>
          <w:sz w:val="28"/>
          <w:szCs w:val="28"/>
        </w:rPr>
        <w:t>9.1</w:t>
      </w:r>
      <w:r w:rsidR="00C220FF" w:rsidRPr="00C904F5">
        <w:rPr>
          <w:b/>
          <w:sz w:val="28"/>
          <w:szCs w:val="28"/>
        </w:rPr>
        <w:t>.</w:t>
      </w:r>
    </w:p>
    <w:p w:rsidR="00C220FF" w:rsidRPr="00C904F5" w:rsidRDefault="00C220FF" w:rsidP="00C220FF">
      <w:pPr>
        <w:spacing w:before="120" w:after="120"/>
        <w:ind w:firstLine="567"/>
        <w:jc w:val="center"/>
        <w:outlineLvl w:val="0"/>
        <w:rPr>
          <w:b/>
          <w:sz w:val="28"/>
          <w:szCs w:val="28"/>
        </w:rPr>
      </w:pPr>
      <w:r w:rsidRPr="00C904F5">
        <w:rPr>
          <w:b/>
          <w:sz w:val="28"/>
          <w:szCs w:val="28"/>
        </w:rPr>
        <w:t>ТЕХНОЛОГИЯ ММХ</w:t>
      </w:r>
    </w:p>
    <w:p w:rsidR="00C220FF" w:rsidRPr="00C904F5" w:rsidRDefault="00C220FF" w:rsidP="00C220FF">
      <w:pPr>
        <w:spacing w:before="120" w:after="120"/>
        <w:ind w:firstLine="567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t xml:space="preserve">Назначение MMX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Технология </w:t>
      </w:r>
      <w:proofErr w:type="spellStart"/>
      <w:r w:rsidRPr="00C904F5">
        <w:rPr>
          <w:sz w:val="28"/>
          <w:szCs w:val="28"/>
        </w:rPr>
        <w:t>Intel</w:t>
      </w:r>
      <w:proofErr w:type="spellEnd"/>
      <w:r w:rsidRPr="00C904F5">
        <w:rPr>
          <w:sz w:val="28"/>
          <w:szCs w:val="28"/>
        </w:rPr>
        <w:t xml:space="preserve"> MMX представляет собой набор расширений к архитектуре </w:t>
      </w:r>
      <w:proofErr w:type="spellStart"/>
      <w:r w:rsidRPr="00C904F5">
        <w:rPr>
          <w:sz w:val="28"/>
          <w:szCs w:val="28"/>
        </w:rPr>
        <w:t>Intel</w:t>
      </w:r>
      <w:proofErr w:type="spellEnd"/>
      <w:r w:rsidRPr="00C904F5">
        <w:rPr>
          <w:sz w:val="28"/>
          <w:szCs w:val="28"/>
        </w:rPr>
        <w:t xml:space="preserve">,  которые были  разработаны  для  того,  чтобы  увеличить  производительность  средств  мультимедиа  и коммуникаций.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Расширение  MMX  предназначено  для  ускорения  выполнения  </w:t>
      </w:r>
      <w:r>
        <w:rPr>
          <w:sz w:val="28"/>
          <w:szCs w:val="28"/>
        </w:rPr>
        <w:t>п</w:t>
      </w:r>
      <w:r w:rsidRPr="00C904F5">
        <w:rPr>
          <w:sz w:val="28"/>
          <w:szCs w:val="28"/>
        </w:rPr>
        <w:t xml:space="preserve">риложений  типа «подвижное  видео»,  комбинированной  графики  с  видеообработкой  изображений,  звуковым синтезом, синтезом и сжатием речи, телефонией, видео, </w:t>
      </w:r>
      <w:proofErr w:type="spellStart"/>
      <w:proofErr w:type="gramStart"/>
      <w:r w:rsidRPr="00C904F5">
        <w:rPr>
          <w:sz w:val="28"/>
          <w:szCs w:val="28"/>
        </w:rPr>
        <w:t>конференц-связью</w:t>
      </w:r>
      <w:proofErr w:type="spellEnd"/>
      <w:proofErr w:type="gramEnd"/>
      <w:r w:rsidRPr="00C904F5">
        <w:rPr>
          <w:sz w:val="28"/>
          <w:szCs w:val="28"/>
        </w:rPr>
        <w:t xml:space="preserve">, и 2D и 3D графикой, которые  обычно  используют  алгоритмы  с  интенсивными  вычислениями,  чтобы  выполнять повторяющиеся действия на больших множествах простых элементов данных. 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Технология MMX  определяет  простую  и  гибкую  модель  программного  обеспечения  без нового режима или видимого состояния для операционной системы.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Следующие  разделы  этой  работы  описывают  основную  окружающую  среду программирования  технологии  MMX,   включая  набор  регистров  MMX,  типы  данных  и  набор инструкций. 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904F5">
        <w:rPr>
          <w:i/>
          <w:sz w:val="28"/>
          <w:szCs w:val="28"/>
        </w:rPr>
        <w:t xml:space="preserve"> </w:t>
      </w:r>
      <w:r w:rsidRPr="00C220FF">
        <w:rPr>
          <w:rFonts w:ascii="Arial" w:hAnsi="Arial" w:cs="Arial"/>
          <w:b/>
          <w:i/>
          <w:sz w:val="28"/>
          <w:szCs w:val="28"/>
        </w:rPr>
        <w:t xml:space="preserve">Модель SIMD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MMX-технология  использует  методику  «одиночная  команда,  множественные  данные» (</w:t>
      </w:r>
      <w:proofErr w:type="spellStart"/>
      <w:r w:rsidRPr="00C904F5">
        <w:rPr>
          <w:sz w:val="28"/>
          <w:szCs w:val="28"/>
        </w:rPr>
        <w:t>Single</w:t>
      </w:r>
      <w:proofErr w:type="spellEnd"/>
      <w:r w:rsidRPr="00C904F5">
        <w:rPr>
          <w:sz w:val="28"/>
          <w:szCs w:val="28"/>
        </w:rPr>
        <w:t xml:space="preserve">  </w:t>
      </w:r>
      <w:proofErr w:type="spellStart"/>
      <w:r w:rsidRPr="00C904F5">
        <w:rPr>
          <w:sz w:val="28"/>
          <w:szCs w:val="28"/>
        </w:rPr>
        <w:t>Instruction</w:t>
      </w:r>
      <w:proofErr w:type="spellEnd"/>
      <w:r w:rsidRPr="00C904F5">
        <w:rPr>
          <w:sz w:val="28"/>
          <w:szCs w:val="28"/>
        </w:rPr>
        <w:t xml:space="preserve"> </w:t>
      </w:r>
      <w:proofErr w:type="spellStart"/>
      <w:r w:rsidRPr="00C904F5">
        <w:rPr>
          <w:sz w:val="28"/>
          <w:szCs w:val="28"/>
        </w:rPr>
        <w:t>Multiple</w:t>
      </w:r>
      <w:proofErr w:type="spellEnd"/>
      <w:r w:rsidRPr="00C904F5">
        <w:rPr>
          <w:sz w:val="28"/>
          <w:szCs w:val="28"/>
        </w:rPr>
        <w:t xml:space="preserve"> </w:t>
      </w:r>
      <w:proofErr w:type="spellStart"/>
      <w:r w:rsidRPr="00C904F5">
        <w:rPr>
          <w:sz w:val="28"/>
          <w:szCs w:val="28"/>
        </w:rPr>
        <w:t>Data</w:t>
      </w:r>
      <w:proofErr w:type="spellEnd"/>
      <w:r w:rsidRPr="00C904F5">
        <w:rPr>
          <w:sz w:val="28"/>
          <w:szCs w:val="28"/>
        </w:rPr>
        <w:t xml:space="preserve"> – SIMD) для выполнения арифметических и логических операций над  байтами,  словами  или  двойными  словами,  упакованными  в  64-разрядные  регистры  MMX. Например,  команда  </w:t>
      </w:r>
      <w:proofErr w:type="spellStart"/>
      <w:r w:rsidRPr="00C904F5">
        <w:rPr>
          <w:sz w:val="28"/>
          <w:szCs w:val="28"/>
        </w:rPr>
        <w:t>paddsb</w:t>
      </w:r>
      <w:proofErr w:type="spellEnd"/>
      <w:r w:rsidRPr="00C904F5">
        <w:rPr>
          <w:sz w:val="28"/>
          <w:szCs w:val="28"/>
        </w:rPr>
        <w:t xml:space="preserve">  складывает  8  знаковых  байт  источника  с  8  знаковыми  байтами  в приемнике  и  сохраняет  их  в  операнде-приемнике.  Эта  технология  ускоряет  эффективность выполнения программ,  позволяя  одну  и  ту  же  операцию  выполнять  параллельно  на  множестве элементов данных.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>Модель  выполнения  SIMD,  обеспечиваемая  в  MMX-технологии,  удовлетворяет потребностям современных сре</w:t>
      </w:r>
      <w:proofErr w:type="gramStart"/>
      <w:r w:rsidRPr="00C904F5">
        <w:rPr>
          <w:sz w:val="28"/>
          <w:szCs w:val="28"/>
        </w:rPr>
        <w:t>дств св</w:t>
      </w:r>
      <w:proofErr w:type="gramEnd"/>
      <w:r w:rsidRPr="00C904F5">
        <w:rPr>
          <w:sz w:val="28"/>
          <w:szCs w:val="28"/>
        </w:rPr>
        <w:t>язи и графических приложений, которые часто используют сложные  алгоритмы,  в  которых  выполняются одни и  те же операции над большим  количеством данных. Например, большие  звуковые данные представляются  в 16-разрядных  словах. Команды MMX  могут  обрабатывать  сразу  4  из  этих  слов  одновременно  в  одной  команде.  Виде</w:t>
      </w:r>
      <w:proofErr w:type="gramStart"/>
      <w:r w:rsidRPr="00C904F5">
        <w:rPr>
          <w:sz w:val="28"/>
          <w:szCs w:val="28"/>
        </w:rPr>
        <w:t>о-</w:t>
      </w:r>
      <w:proofErr w:type="gramEnd"/>
      <w:r w:rsidRPr="00C904F5">
        <w:rPr>
          <w:sz w:val="28"/>
          <w:szCs w:val="28"/>
        </w:rPr>
        <w:t xml:space="preserve">  и графическая  информация  обычно  представляются  как  пакетированные  байты.  Одна  MMX-команда может оперировать над 8 из этих байтов одновременно. </w:t>
      </w:r>
    </w:p>
    <w:p w:rsidR="00C220FF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lastRenderedPageBreak/>
        <w:t xml:space="preserve">Программная модель расширения MMX </w:t>
      </w:r>
    </w:p>
    <w:p w:rsidR="00C220FF" w:rsidRPr="00C904F5" w:rsidRDefault="00C220FF" w:rsidP="00C220FF">
      <w:pPr>
        <w:rPr>
          <w:b/>
          <w:i/>
          <w:sz w:val="28"/>
          <w:szCs w:val="28"/>
        </w:rPr>
      </w:pPr>
      <w:r w:rsidRPr="00C904F5">
        <w:rPr>
          <w:b/>
          <w:i/>
          <w:sz w:val="28"/>
          <w:szCs w:val="28"/>
        </w:rPr>
        <w:t xml:space="preserve">Состав программной модели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Технология  MMX  обеспечивает  следующие  новые  расширения  к  окружающей  среде программирования архитектуры IA-32: </w:t>
      </w:r>
    </w:p>
    <w:p w:rsidR="00C220FF" w:rsidRPr="00C904F5" w:rsidRDefault="00C220FF" w:rsidP="00C220FF">
      <w:pPr>
        <w:numPr>
          <w:ilvl w:val="0"/>
          <w:numId w:val="2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восемь 64-разрядных MMX-регистров MM0-MM7; </w:t>
      </w:r>
    </w:p>
    <w:p w:rsidR="00C220FF" w:rsidRPr="00C904F5" w:rsidRDefault="00C220FF" w:rsidP="00C220FF">
      <w:pPr>
        <w:numPr>
          <w:ilvl w:val="0"/>
          <w:numId w:val="2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четыре  типа  данных  MMX  (упакованные  байты,  слова,  двойные  слова  и  учетверенное слово); </w:t>
      </w:r>
    </w:p>
    <w:p w:rsidR="00C220FF" w:rsidRPr="00C904F5" w:rsidRDefault="00C220FF" w:rsidP="00C220FF">
      <w:pPr>
        <w:numPr>
          <w:ilvl w:val="0"/>
          <w:numId w:val="2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систему команд MMX.  </w:t>
      </w:r>
    </w:p>
    <w:p w:rsidR="00C220FF" w:rsidRPr="00C922F7" w:rsidRDefault="00C220FF" w:rsidP="00C220FF">
      <w:pPr>
        <w:rPr>
          <w:b/>
          <w:i/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r w:rsidRPr="00C922F7">
        <w:rPr>
          <w:b/>
          <w:i/>
          <w:sz w:val="28"/>
          <w:szCs w:val="28"/>
        </w:rPr>
        <w:t xml:space="preserve">Регистры MMX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Набор  регистров  MMX  состоит  из  восьми  64-разрядных  регистров  MM0-MM7.  Эти регистры могут использоваться  только для  выполнения  вычислений над MMX  типами данных и не  могут  использоваться  для  адресации  памяти.  Адресация  операндов MMX-команды  в  памяти осуществляется, используя стандартные способы адресации и регистры общего назначения. Хотя  регистры  MMX  определены  в  архитектуре  IA-32  как  отдельные  регистры,  они являются  псевдонимами  младших  64-разрядных  частей  регистров  R0..R7  стека  математического сопроцессора как изображено на рисунке 1.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7410" cy="155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FF" w:rsidRPr="00C904F5" w:rsidRDefault="00C220FF" w:rsidP="00C220FF">
      <w:pPr>
        <w:rPr>
          <w:sz w:val="28"/>
          <w:szCs w:val="28"/>
        </w:rPr>
      </w:pPr>
      <w:r w:rsidRPr="00C904F5">
        <w:rPr>
          <w:sz w:val="28"/>
          <w:szCs w:val="28"/>
        </w:rPr>
        <w:t xml:space="preserve">Рисунок 1 – Регистры MMX и регистры сопроцессора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Когда регистры сопроцессора играют роль </w:t>
      </w:r>
      <w:proofErr w:type="spellStart"/>
      <w:r w:rsidRPr="00C904F5">
        <w:rPr>
          <w:sz w:val="28"/>
          <w:szCs w:val="28"/>
        </w:rPr>
        <w:t>ММХ-регистров</w:t>
      </w:r>
      <w:proofErr w:type="spellEnd"/>
      <w:r w:rsidRPr="00C904F5">
        <w:rPr>
          <w:sz w:val="28"/>
          <w:szCs w:val="28"/>
        </w:rPr>
        <w:t xml:space="preserve">, то доступными являются лишь их младшие 64 бита. К  тому же, при работе  стека  сопроцессора в режиме MMX-расширения, он рассматривается  не  как  стек,  а  как  обычный  регистровый  массив  с  произвольным  доступом. Регистровый  стек  сопроцессора  не  может  одновременно  использоваться  и  по  своему  прямому назначению  и  как  MMX-расширение.  Забота  о  его  разделении  и  корректной  работе  с  ним полностью ложится на программиста. 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sz w:val="28"/>
          <w:szCs w:val="28"/>
        </w:rPr>
        <w:t xml:space="preserve"> </w:t>
      </w:r>
      <w:r w:rsidRPr="00C220FF">
        <w:rPr>
          <w:rFonts w:ascii="Arial" w:hAnsi="Arial" w:cs="Arial"/>
          <w:b/>
          <w:i/>
          <w:sz w:val="28"/>
          <w:szCs w:val="28"/>
        </w:rPr>
        <w:t xml:space="preserve">Типы данных MMX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Технология MMX определяет следующие новые 64-разрядные типы данных (рисунок 2):  </w:t>
      </w:r>
    </w:p>
    <w:p w:rsidR="00C220FF" w:rsidRPr="00C904F5" w:rsidRDefault="00C220FF" w:rsidP="00C220FF">
      <w:pPr>
        <w:numPr>
          <w:ilvl w:val="0"/>
          <w:numId w:val="3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упакованные байты – восемь байт, упакованные в одно 64-разрядное поле; </w:t>
      </w:r>
    </w:p>
    <w:p w:rsidR="00C220FF" w:rsidRPr="00C904F5" w:rsidRDefault="00C220FF" w:rsidP="00C220FF">
      <w:pPr>
        <w:numPr>
          <w:ilvl w:val="0"/>
          <w:numId w:val="3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упакованные слова – четыре слова, упакованные в одно 64-разрядное поле; </w:t>
      </w:r>
    </w:p>
    <w:p w:rsidR="00C220FF" w:rsidRPr="00C904F5" w:rsidRDefault="00C220FF" w:rsidP="00C220FF">
      <w:pPr>
        <w:numPr>
          <w:ilvl w:val="0"/>
          <w:numId w:val="3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lastRenderedPageBreak/>
        <w:t xml:space="preserve">упакованные двойные слова – два двойных слова, упакованные в одно 64-разрядное поле; </w:t>
      </w:r>
    </w:p>
    <w:p w:rsidR="00C220FF" w:rsidRPr="00C904F5" w:rsidRDefault="00C220FF" w:rsidP="00C220FF">
      <w:pPr>
        <w:numPr>
          <w:ilvl w:val="0"/>
          <w:numId w:val="3"/>
        </w:numPr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учетверенное слово – одно 64-разрядное поле.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19716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FF" w:rsidRPr="00C904F5" w:rsidRDefault="00C220FF" w:rsidP="00C220FF">
      <w:pPr>
        <w:rPr>
          <w:sz w:val="28"/>
          <w:szCs w:val="28"/>
        </w:rPr>
      </w:pPr>
      <w:r w:rsidRPr="00C904F5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C904F5">
        <w:rPr>
          <w:sz w:val="28"/>
          <w:szCs w:val="28"/>
        </w:rPr>
        <w:t>2 – Типы данных MMX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При  выполнении  арифметических  или  логических  операций  над  упакованными  типами данных  MMX-команды  оперируют  параллельно  над  индивидуальными  байтами,  словами,  или двойными  словами,  содержащихся  в 64-разрядном MMX-регистре. При операциях над байтами, словами и двойными словами внутри упакованных типов данных, MMX-команды оперируют  как со знаковыми, так и </w:t>
      </w:r>
      <w:proofErr w:type="spellStart"/>
      <w:r w:rsidRPr="00C904F5">
        <w:rPr>
          <w:sz w:val="28"/>
          <w:szCs w:val="28"/>
        </w:rPr>
        <w:t>беззнаковыми</w:t>
      </w:r>
      <w:proofErr w:type="spellEnd"/>
      <w:r w:rsidRPr="00C904F5">
        <w:rPr>
          <w:sz w:val="28"/>
          <w:szCs w:val="28"/>
        </w:rPr>
        <w:t xml:space="preserve"> целыми байтами, словами, двойными словами.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Для  определения  64-разрядных  данных  в  программах  на  ассемблере  используется директива  </w:t>
      </w:r>
      <w:proofErr w:type="spellStart"/>
      <w:r w:rsidRPr="00C904F5">
        <w:rPr>
          <w:sz w:val="28"/>
          <w:szCs w:val="28"/>
        </w:rPr>
        <w:t>dq</w:t>
      </w:r>
      <w:proofErr w:type="spellEnd"/>
      <w:r w:rsidRPr="00C904F5">
        <w:rPr>
          <w:sz w:val="28"/>
          <w:szCs w:val="28"/>
        </w:rPr>
        <w:t xml:space="preserve">.  Однако  существует  множество  других  способов  определения  MMX-данных. </w:t>
      </w:r>
    </w:p>
    <w:p w:rsidR="00C220FF" w:rsidRPr="0012158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>Например</w:t>
      </w:r>
      <w:r w:rsidRPr="00121585">
        <w:rPr>
          <w:sz w:val="28"/>
          <w:szCs w:val="28"/>
        </w:rPr>
        <w:t xml:space="preserve">: </w:t>
      </w:r>
    </w:p>
    <w:p w:rsidR="00C220FF" w:rsidRPr="00121585" w:rsidRDefault="00C220FF" w:rsidP="00C220FF">
      <w:pPr>
        <w:ind w:firstLine="567"/>
        <w:rPr>
          <w:sz w:val="28"/>
          <w:szCs w:val="28"/>
        </w:rPr>
      </w:pPr>
      <w:r w:rsidRPr="00121585">
        <w:rPr>
          <w:sz w:val="28"/>
          <w:szCs w:val="28"/>
        </w:rPr>
        <w:t xml:space="preserve"> </w:t>
      </w:r>
    </w:p>
    <w:p w:rsidR="00C220FF" w:rsidRPr="00121585" w:rsidRDefault="00C220FF" w:rsidP="00C220FF">
      <w:pPr>
        <w:tabs>
          <w:tab w:val="left" w:pos="1701"/>
        </w:tabs>
        <w:ind w:firstLine="567"/>
      </w:pPr>
      <w:r w:rsidRPr="00121585">
        <w:t>.</w:t>
      </w:r>
      <w:r w:rsidRPr="003373FA">
        <w:rPr>
          <w:lang w:val="en-US"/>
        </w:rPr>
        <w:t>data</w:t>
      </w:r>
      <w:r w:rsidRPr="00121585">
        <w:t xml:space="preserve"> </w:t>
      </w:r>
    </w:p>
    <w:p w:rsidR="00C220FF" w:rsidRPr="000E2C37" w:rsidRDefault="00C220FF" w:rsidP="00C220FF">
      <w:pPr>
        <w:tabs>
          <w:tab w:val="left" w:pos="1701"/>
        </w:tabs>
        <w:ind w:firstLine="567"/>
        <w:rPr>
          <w:lang w:val="en-US"/>
        </w:rPr>
      </w:pPr>
      <w:proofErr w:type="gramStart"/>
      <w:r w:rsidRPr="003373FA">
        <w:rPr>
          <w:lang w:val="en-US"/>
        </w:rPr>
        <w:t>m</w:t>
      </w:r>
      <w:r w:rsidRPr="000E2C37">
        <w:rPr>
          <w:lang w:val="en-US"/>
        </w:rPr>
        <w:t>64_1</w:t>
      </w:r>
      <w:proofErr w:type="gramEnd"/>
      <w:r w:rsidRPr="000E2C37">
        <w:rPr>
          <w:lang w:val="en-US"/>
        </w:rPr>
        <w:t xml:space="preserve">  </w:t>
      </w:r>
      <w:r w:rsidRPr="000E2C37">
        <w:rPr>
          <w:lang w:val="en-US"/>
        </w:rPr>
        <w:tab/>
      </w:r>
      <w:proofErr w:type="spellStart"/>
      <w:r w:rsidRPr="003373FA">
        <w:rPr>
          <w:lang w:val="en-US"/>
        </w:rPr>
        <w:t>dq</w:t>
      </w:r>
      <w:proofErr w:type="spellEnd"/>
      <w:r w:rsidRPr="000E2C37">
        <w:rPr>
          <w:lang w:val="en-US"/>
        </w:rPr>
        <w:t xml:space="preserve">  </w:t>
      </w:r>
      <w:r w:rsidRPr="000E2C37">
        <w:rPr>
          <w:lang w:val="en-US"/>
        </w:rPr>
        <w:tab/>
      </w:r>
      <w:r w:rsidRPr="000E2C37">
        <w:rPr>
          <w:lang w:val="en-US"/>
        </w:rPr>
        <w:tab/>
        <w:t>0011223344556677</w:t>
      </w:r>
      <w:r w:rsidRPr="003373FA">
        <w:rPr>
          <w:lang w:val="en-US"/>
        </w:rPr>
        <w:t>h</w:t>
      </w:r>
      <w:r w:rsidRPr="000E2C37">
        <w:rPr>
          <w:lang w:val="en-US"/>
        </w:rPr>
        <w:t xml:space="preserve">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proofErr w:type="gramStart"/>
      <w:r w:rsidRPr="003373FA">
        <w:rPr>
          <w:lang w:val="en-US"/>
        </w:rPr>
        <w:t>m64_2</w:t>
      </w:r>
      <w:proofErr w:type="gram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  <w:t xml:space="preserve">label  </w:t>
      </w:r>
      <w:r>
        <w:rPr>
          <w:lang w:val="en-US"/>
        </w:rPr>
        <w:tab/>
      </w:r>
      <w:r w:rsidRPr="003373FA">
        <w:rPr>
          <w:lang w:val="en-US"/>
        </w:rPr>
        <w:t xml:space="preserve">qword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_2_dword  </w:t>
      </w:r>
      <w:r w:rsidRPr="003373FA">
        <w:rPr>
          <w:lang w:val="en-US"/>
        </w:rPr>
        <w:tab/>
      </w:r>
      <w:proofErr w:type="spellStart"/>
      <w:r w:rsidRPr="003373FA">
        <w:rPr>
          <w:lang w:val="en-US"/>
        </w:rPr>
        <w:t>dd</w:t>
      </w:r>
      <w:proofErr w:type="spellEnd"/>
      <w:r w:rsidRPr="003373FA">
        <w:rPr>
          <w:lang w:val="en-US"/>
        </w:rPr>
        <w:t xml:space="preserve">    </w:t>
      </w:r>
      <w:r w:rsidRPr="003373FA">
        <w:rPr>
          <w:lang w:val="en-US"/>
        </w:rPr>
        <w:tab/>
        <w:t xml:space="preserve">00112233h, 44556677h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proofErr w:type="gramStart"/>
      <w:r w:rsidRPr="003373FA">
        <w:rPr>
          <w:lang w:val="en-US"/>
        </w:rPr>
        <w:t>m64_3</w:t>
      </w:r>
      <w:proofErr w:type="gram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  <w:t xml:space="preserve">label  </w:t>
      </w:r>
      <w:r w:rsidRPr="003373FA">
        <w:rPr>
          <w:lang w:val="en-US"/>
        </w:rPr>
        <w:tab/>
        <w:t xml:space="preserve">qword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_4_word  </w:t>
      </w:r>
      <w:r w:rsidRPr="003373FA">
        <w:rPr>
          <w:lang w:val="en-US"/>
        </w:rPr>
        <w:tab/>
      </w:r>
      <w:proofErr w:type="spellStart"/>
      <w:proofErr w:type="gramStart"/>
      <w:r w:rsidRPr="003373FA">
        <w:rPr>
          <w:lang w:val="en-US"/>
        </w:rPr>
        <w:t>dw</w:t>
      </w:r>
      <w:proofErr w:type="spellEnd"/>
      <w:proofErr w:type="gramEnd"/>
      <w:r w:rsidRPr="003373FA">
        <w:rPr>
          <w:lang w:val="en-US"/>
        </w:rPr>
        <w:t xml:space="preserve">    </w:t>
      </w:r>
      <w:r w:rsidRPr="003373FA">
        <w:rPr>
          <w:lang w:val="en-US"/>
        </w:rPr>
        <w:tab/>
        <w:t xml:space="preserve">0011h, 2233h, 4455h, 6677h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proofErr w:type="gramStart"/>
      <w:r w:rsidRPr="003373FA">
        <w:rPr>
          <w:lang w:val="en-US"/>
        </w:rPr>
        <w:t>m64_4</w:t>
      </w:r>
      <w:proofErr w:type="gram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  <w:t xml:space="preserve">label  </w:t>
      </w:r>
      <w:r w:rsidRPr="003373FA">
        <w:rPr>
          <w:lang w:val="en-US"/>
        </w:rPr>
        <w:tab/>
        <w:t xml:space="preserve">qword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_8_byte  </w:t>
      </w:r>
      <w:r w:rsidRPr="003373FA">
        <w:rPr>
          <w:lang w:val="en-US"/>
        </w:rPr>
        <w:tab/>
        <w:t xml:space="preserve">db    </w:t>
      </w:r>
      <w:r w:rsidRPr="003373FA">
        <w:rPr>
          <w:lang w:val="en-US"/>
        </w:rPr>
        <w:tab/>
        <w:t xml:space="preserve">00h, 11h, 22h, 33h, 44h, 55h, 66h, 77h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proofErr w:type="gramStart"/>
      <w:r w:rsidRPr="003373FA">
        <w:rPr>
          <w:lang w:val="en-US"/>
        </w:rPr>
        <w:t xml:space="preserve">union  </w:t>
      </w:r>
      <w:proofErr w:type="spellStart"/>
      <w:r w:rsidRPr="003373FA">
        <w:rPr>
          <w:lang w:val="en-US"/>
        </w:rPr>
        <w:t>mmxdata</w:t>
      </w:r>
      <w:proofErr w:type="spellEnd"/>
      <w:proofErr w:type="gramEnd"/>
      <w:r w:rsidRPr="003373FA">
        <w:rPr>
          <w:lang w:val="en-US"/>
        </w:rPr>
        <w:t xml:space="preserve">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  </w:t>
      </w:r>
      <w:proofErr w:type="gramStart"/>
      <w:r w:rsidRPr="003373FA">
        <w:rPr>
          <w:lang w:val="en-US"/>
        </w:rPr>
        <w:t>m64</w:t>
      </w:r>
      <w:proofErr w:type="gram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</w:r>
      <w:proofErr w:type="spellStart"/>
      <w:r w:rsidRPr="003373FA">
        <w:rPr>
          <w:lang w:val="en-US"/>
        </w:rPr>
        <w:t>dq</w:t>
      </w:r>
      <w:proofErr w:type="spell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</w:r>
      <w:r w:rsidRPr="003373FA">
        <w:rPr>
          <w:lang w:val="en-US"/>
        </w:rPr>
        <w:tab/>
        <w:t xml:space="preserve">0 </w:t>
      </w:r>
    </w:p>
    <w:p w:rsidR="00C220FF" w:rsidRPr="003373FA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  </w:t>
      </w:r>
      <w:proofErr w:type="gramStart"/>
      <w:r w:rsidRPr="003373FA">
        <w:rPr>
          <w:lang w:val="en-US"/>
        </w:rPr>
        <w:t>m32</w:t>
      </w:r>
      <w:proofErr w:type="gram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</w:r>
      <w:proofErr w:type="spellStart"/>
      <w:r w:rsidRPr="003373FA">
        <w:rPr>
          <w:lang w:val="en-US"/>
        </w:rPr>
        <w:t>dd</w:t>
      </w:r>
      <w:proofErr w:type="spellEnd"/>
      <w:r w:rsidRPr="003373FA">
        <w:rPr>
          <w:lang w:val="en-US"/>
        </w:rPr>
        <w:t xml:space="preserve">  </w:t>
      </w:r>
      <w:r w:rsidRPr="003373FA">
        <w:rPr>
          <w:lang w:val="en-US"/>
        </w:rPr>
        <w:tab/>
      </w:r>
      <w:r w:rsidRPr="003373FA">
        <w:rPr>
          <w:lang w:val="en-US"/>
        </w:rPr>
        <w:tab/>
        <w:t xml:space="preserve">2 dup(0) </w:t>
      </w:r>
    </w:p>
    <w:p w:rsidR="00C220FF" w:rsidRPr="00121585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3373FA">
        <w:rPr>
          <w:lang w:val="en-US"/>
        </w:rPr>
        <w:t xml:space="preserve">  </w:t>
      </w:r>
      <w:proofErr w:type="gramStart"/>
      <w:r w:rsidRPr="003373FA">
        <w:rPr>
          <w:lang w:val="en-US"/>
        </w:rPr>
        <w:t>m</w:t>
      </w:r>
      <w:r w:rsidRPr="00121585">
        <w:rPr>
          <w:lang w:val="en-US"/>
        </w:rPr>
        <w:t>16</w:t>
      </w:r>
      <w:proofErr w:type="gram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proofErr w:type="spellStart"/>
      <w:r w:rsidRPr="003373FA">
        <w:rPr>
          <w:lang w:val="en-US"/>
        </w:rPr>
        <w:t>dw</w:t>
      </w:r>
      <w:proofErr w:type="spell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  <w:t xml:space="preserve">4 </w:t>
      </w:r>
      <w:r w:rsidRPr="003373FA">
        <w:rPr>
          <w:lang w:val="en-US"/>
        </w:rPr>
        <w:t>dup</w:t>
      </w:r>
      <w:r w:rsidRPr="00121585">
        <w:rPr>
          <w:lang w:val="en-US"/>
        </w:rPr>
        <w:t xml:space="preserve">(0) </w:t>
      </w:r>
    </w:p>
    <w:p w:rsidR="00C220FF" w:rsidRPr="00121585" w:rsidRDefault="00C220FF" w:rsidP="00C220FF">
      <w:pPr>
        <w:tabs>
          <w:tab w:val="left" w:pos="1701"/>
        </w:tabs>
        <w:ind w:firstLine="567"/>
        <w:rPr>
          <w:lang w:val="en-US"/>
        </w:rPr>
      </w:pPr>
      <w:r w:rsidRPr="00121585">
        <w:rPr>
          <w:lang w:val="en-US"/>
        </w:rPr>
        <w:t xml:space="preserve">  </w:t>
      </w:r>
      <w:proofErr w:type="gramStart"/>
      <w:r w:rsidRPr="003373FA">
        <w:rPr>
          <w:lang w:val="en-US"/>
        </w:rPr>
        <w:t>m</w:t>
      </w:r>
      <w:r w:rsidRPr="00121585">
        <w:rPr>
          <w:lang w:val="en-US"/>
        </w:rPr>
        <w:t>8</w:t>
      </w:r>
      <w:proofErr w:type="gram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3373FA">
        <w:rPr>
          <w:lang w:val="en-US"/>
        </w:rPr>
        <w:t>db</w:t>
      </w:r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  <w:t xml:space="preserve">8 </w:t>
      </w:r>
      <w:r w:rsidRPr="003373FA">
        <w:rPr>
          <w:lang w:val="en-US"/>
        </w:rPr>
        <w:t>dup</w:t>
      </w:r>
      <w:r w:rsidRPr="00121585">
        <w:rPr>
          <w:lang w:val="en-US"/>
        </w:rPr>
        <w:t xml:space="preserve">(0) </w:t>
      </w:r>
    </w:p>
    <w:p w:rsidR="00C220FF" w:rsidRPr="003373FA" w:rsidRDefault="00C220FF" w:rsidP="00C220FF">
      <w:pPr>
        <w:tabs>
          <w:tab w:val="left" w:pos="1701"/>
        </w:tabs>
      </w:pPr>
      <w:proofErr w:type="gramStart"/>
      <w:r w:rsidRPr="003373FA">
        <w:rPr>
          <w:lang w:val="en-US"/>
        </w:rPr>
        <w:t>ends</w:t>
      </w:r>
      <w:proofErr w:type="gramEnd"/>
      <w:r w:rsidRPr="003373FA">
        <w:t xml:space="preserve"> </w:t>
      </w:r>
    </w:p>
    <w:p w:rsidR="00C220FF" w:rsidRPr="003373FA" w:rsidRDefault="00C220FF" w:rsidP="00C220FF">
      <w:pPr>
        <w:tabs>
          <w:tab w:val="left" w:pos="1701"/>
        </w:tabs>
      </w:pPr>
      <w:proofErr w:type="gramStart"/>
      <w:r w:rsidRPr="003373FA">
        <w:rPr>
          <w:lang w:val="en-US"/>
        </w:rPr>
        <w:t>m</w:t>
      </w:r>
      <w:r w:rsidRPr="003373FA">
        <w:t>64_5</w:t>
      </w:r>
      <w:proofErr w:type="gramEnd"/>
      <w:r w:rsidRPr="003373FA">
        <w:t xml:space="preserve">  </w:t>
      </w:r>
      <w:r>
        <w:tab/>
      </w:r>
      <w:proofErr w:type="spellStart"/>
      <w:r w:rsidRPr="003373FA">
        <w:rPr>
          <w:lang w:val="en-US"/>
        </w:rPr>
        <w:t>mmxdata</w:t>
      </w:r>
      <w:proofErr w:type="spellEnd"/>
      <w:r w:rsidRPr="003373FA">
        <w:t xml:space="preserve">  </w:t>
      </w:r>
      <w:r>
        <w:tab/>
      </w:r>
      <w:r w:rsidRPr="003373FA">
        <w:t xml:space="preserve">&lt;-1, 2, 3, 4, -29, 100, 84, 53&gt; </w:t>
      </w:r>
    </w:p>
    <w:p w:rsidR="00C220FF" w:rsidRPr="003373FA" w:rsidRDefault="00C220FF" w:rsidP="00C220FF">
      <w:pPr>
        <w:ind w:firstLine="567"/>
        <w:rPr>
          <w:sz w:val="28"/>
          <w:szCs w:val="28"/>
        </w:rPr>
      </w:pPr>
      <w:r w:rsidRPr="003373FA">
        <w:rPr>
          <w:sz w:val="28"/>
          <w:szCs w:val="28"/>
        </w:rPr>
        <w:t xml:space="preserve"> </w:t>
      </w:r>
    </w:p>
    <w:p w:rsidR="00C220FF" w:rsidRDefault="00C220FF" w:rsidP="00C220FF">
      <w:pPr>
        <w:ind w:firstLine="567"/>
        <w:rPr>
          <w:sz w:val="28"/>
          <w:szCs w:val="28"/>
        </w:rPr>
      </w:pPr>
      <w:r w:rsidRPr="003373FA">
        <w:rPr>
          <w:sz w:val="28"/>
          <w:szCs w:val="28"/>
        </w:rPr>
        <w:t xml:space="preserve"> </w:t>
      </w:r>
    </w:p>
    <w:p w:rsidR="00C220FF" w:rsidRPr="003373FA" w:rsidRDefault="00C220FF" w:rsidP="00C220FF">
      <w:pPr>
        <w:ind w:firstLine="567"/>
        <w:rPr>
          <w:sz w:val="28"/>
          <w:szCs w:val="28"/>
        </w:rPr>
      </w:pP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t xml:space="preserve">Система команд </w:t>
      </w:r>
      <w:r w:rsidRPr="00C220FF">
        <w:rPr>
          <w:rFonts w:ascii="Arial" w:hAnsi="Arial" w:cs="Arial"/>
          <w:b/>
          <w:i/>
          <w:sz w:val="28"/>
          <w:szCs w:val="28"/>
          <w:lang w:val="en-US"/>
        </w:rPr>
        <w:t>MMX</w:t>
      </w:r>
      <w:r w:rsidRPr="00C220FF">
        <w:rPr>
          <w:rFonts w:ascii="Arial" w:hAnsi="Arial" w:cs="Arial"/>
          <w:b/>
          <w:i/>
          <w:sz w:val="28"/>
          <w:szCs w:val="28"/>
        </w:rPr>
        <w:t xml:space="preserve">-расширения </w:t>
      </w:r>
    </w:p>
    <w:p w:rsidR="00C220FF" w:rsidRPr="003373FA" w:rsidRDefault="00C220FF" w:rsidP="00C220FF">
      <w:pPr>
        <w:ind w:firstLine="709"/>
        <w:rPr>
          <w:b/>
          <w:i/>
          <w:sz w:val="28"/>
          <w:szCs w:val="28"/>
        </w:rPr>
      </w:pPr>
      <w:r w:rsidRPr="003373FA">
        <w:rPr>
          <w:sz w:val="28"/>
          <w:szCs w:val="28"/>
        </w:rPr>
        <w:lastRenderedPageBreak/>
        <w:t xml:space="preserve"> </w:t>
      </w:r>
      <w:r w:rsidRPr="003373FA">
        <w:rPr>
          <w:b/>
          <w:i/>
          <w:sz w:val="28"/>
          <w:szCs w:val="28"/>
        </w:rPr>
        <w:t xml:space="preserve">Арифметика с насыщением и арифметика цикличности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Технология  MMX  поддерживает  новую  арифметическую  возможность,  известную  как </w:t>
      </w:r>
      <w:r w:rsidRPr="003373FA">
        <w:rPr>
          <w:i/>
          <w:sz w:val="28"/>
          <w:szCs w:val="28"/>
        </w:rPr>
        <w:t>арифметика  с  насыщением</w:t>
      </w:r>
      <w:r w:rsidRPr="00C904F5">
        <w:rPr>
          <w:sz w:val="28"/>
          <w:szCs w:val="28"/>
        </w:rPr>
        <w:t xml:space="preserve">  (</w:t>
      </w:r>
      <w:proofErr w:type="spellStart"/>
      <w:r w:rsidRPr="00C904F5">
        <w:rPr>
          <w:sz w:val="28"/>
          <w:szCs w:val="28"/>
        </w:rPr>
        <w:t>Saturated</w:t>
      </w:r>
      <w:proofErr w:type="spellEnd"/>
      <w:r w:rsidRPr="00C904F5">
        <w:rPr>
          <w:sz w:val="28"/>
          <w:szCs w:val="28"/>
        </w:rPr>
        <w:t xml:space="preserve">  </w:t>
      </w:r>
      <w:proofErr w:type="spellStart"/>
      <w:r w:rsidRPr="00C904F5">
        <w:rPr>
          <w:sz w:val="28"/>
          <w:szCs w:val="28"/>
        </w:rPr>
        <w:t>Arithmetics</w:t>
      </w:r>
      <w:proofErr w:type="spellEnd"/>
      <w:r w:rsidRPr="00C904F5">
        <w:rPr>
          <w:sz w:val="28"/>
          <w:szCs w:val="28"/>
        </w:rPr>
        <w:t xml:space="preserve">).  Арифметику  с  насыщением  лучше  всего определить,  противопоставляя  ее  </w:t>
      </w:r>
      <w:r w:rsidRPr="003373FA">
        <w:rPr>
          <w:i/>
          <w:sz w:val="28"/>
          <w:szCs w:val="28"/>
        </w:rPr>
        <w:t>арифметике  цикличности</w:t>
      </w:r>
      <w:r w:rsidRPr="00C904F5">
        <w:rPr>
          <w:sz w:val="28"/>
          <w:szCs w:val="28"/>
        </w:rPr>
        <w:t xml:space="preserve">  (</w:t>
      </w:r>
      <w:proofErr w:type="spellStart"/>
      <w:r w:rsidRPr="00C904F5">
        <w:rPr>
          <w:sz w:val="28"/>
          <w:szCs w:val="28"/>
        </w:rPr>
        <w:t>Wraparound</w:t>
      </w:r>
      <w:proofErr w:type="spellEnd"/>
      <w:r w:rsidRPr="00C904F5">
        <w:rPr>
          <w:sz w:val="28"/>
          <w:szCs w:val="28"/>
        </w:rPr>
        <w:t xml:space="preserve">  </w:t>
      </w:r>
      <w:proofErr w:type="spellStart"/>
      <w:r w:rsidRPr="00C904F5">
        <w:rPr>
          <w:sz w:val="28"/>
          <w:szCs w:val="28"/>
        </w:rPr>
        <w:t>Arithmetic</w:t>
      </w:r>
      <w:proofErr w:type="spellEnd"/>
      <w:r w:rsidRPr="00C904F5">
        <w:rPr>
          <w:sz w:val="28"/>
          <w:szCs w:val="28"/>
        </w:rPr>
        <w:t xml:space="preserve">).  В арифметике  цикличности  результаты,  которые  </w:t>
      </w:r>
      <w:r w:rsidRPr="003373FA">
        <w:rPr>
          <w:i/>
          <w:sz w:val="28"/>
          <w:szCs w:val="28"/>
        </w:rPr>
        <w:t>переполняются</w:t>
      </w:r>
      <w:r w:rsidRPr="00C904F5">
        <w:rPr>
          <w:sz w:val="28"/>
          <w:szCs w:val="28"/>
        </w:rPr>
        <w:t xml:space="preserve">  или  </w:t>
      </w:r>
      <w:proofErr w:type="spellStart"/>
      <w:r w:rsidRPr="003373FA">
        <w:rPr>
          <w:i/>
          <w:sz w:val="28"/>
          <w:szCs w:val="28"/>
        </w:rPr>
        <w:t>антипереполняются</w:t>
      </w:r>
      <w:proofErr w:type="spellEnd"/>
      <w:r w:rsidRPr="00C904F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904F5">
        <w:rPr>
          <w:sz w:val="28"/>
          <w:szCs w:val="28"/>
        </w:rPr>
        <w:t xml:space="preserve">усекаются и  возвращаются  только  самые младшие биты результата  (только  те  которые  входят  в разрядную  сетку  соответствующего  типа),  т.е.  перенос  игнорируется.  В  режиме  насыщения результаты  операции,  которые  переполняются  или  </w:t>
      </w:r>
      <w:proofErr w:type="spellStart"/>
      <w:r w:rsidRPr="00C904F5">
        <w:rPr>
          <w:sz w:val="28"/>
          <w:szCs w:val="28"/>
        </w:rPr>
        <w:t>антипереполняются</w:t>
      </w:r>
      <w:proofErr w:type="spellEnd"/>
      <w:r w:rsidRPr="00C904F5">
        <w:rPr>
          <w:sz w:val="28"/>
          <w:szCs w:val="28"/>
        </w:rPr>
        <w:t xml:space="preserve">,  приводятся  к соответствующим значениям границ диапазона для данного типа данных (таблица 1). Результат операции,  который  превышает  верхнюю  границу  диапазона  типа  данных,  насыщается  к максимальному  значению диапазона, а результат,  который  оказывается меньше нижней границы, – к минимальному значению диапазона. Этот метод обработки переполнения и антипереполнения применяется во многих приложениях.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>Например, когда результат превышает диапазон данных для знаковых байтов, он обрезается до  7</w:t>
      </w:r>
      <w:proofErr w:type="spellStart"/>
      <w:r w:rsidRPr="00C904F5">
        <w:rPr>
          <w:sz w:val="28"/>
          <w:szCs w:val="28"/>
          <w:lang w:val="en-US"/>
        </w:rPr>
        <w:t>fh</w:t>
      </w:r>
      <w:proofErr w:type="spellEnd"/>
      <w:r w:rsidRPr="00C904F5">
        <w:rPr>
          <w:sz w:val="28"/>
          <w:szCs w:val="28"/>
        </w:rPr>
        <w:t xml:space="preserve">  для  знаковых  байтов и  0</w:t>
      </w:r>
      <w:proofErr w:type="spellStart"/>
      <w:r w:rsidRPr="00C904F5">
        <w:rPr>
          <w:sz w:val="28"/>
          <w:szCs w:val="28"/>
          <w:lang w:val="en-US"/>
        </w:rPr>
        <w:t>ffh</w:t>
      </w:r>
      <w:proofErr w:type="spellEnd"/>
      <w:r w:rsidRPr="00C904F5">
        <w:rPr>
          <w:sz w:val="28"/>
          <w:szCs w:val="28"/>
        </w:rPr>
        <w:t xml:space="preserve">  для  байтов  без  знака.  Если  значение  меньше  диапазона,  оно обрезается до 80</w:t>
      </w:r>
      <w:r w:rsidRPr="00C904F5">
        <w:rPr>
          <w:sz w:val="28"/>
          <w:szCs w:val="28"/>
          <w:lang w:val="en-US"/>
        </w:rPr>
        <w:t>h</w:t>
      </w:r>
      <w:r w:rsidRPr="00C904F5">
        <w:rPr>
          <w:sz w:val="28"/>
          <w:szCs w:val="28"/>
        </w:rPr>
        <w:t xml:space="preserve"> для знаковых байтов и 00</w:t>
      </w:r>
      <w:r w:rsidRPr="00C904F5">
        <w:rPr>
          <w:sz w:val="28"/>
          <w:szCs w:val="28"/>
          <w:lang w:val="en-US"/>
        </w:rPr>
        <w:t>h</w:t>
      </w:r>
      <w:r w:rsidRPr="00C904F5">
        <w:rPr>
          <w:sz w:val="28"/>
          <w:szCs w:val="28"/>
        </w:rPr>
        <w:t xml:space="preserve"> для байтов без знака. 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rPr>
          <w:sz w:val="28"/>
          <w:szCs w:val="28"/>
        </w:rPr>
      </w:pPr>
      <w:r w:rsidRPr="00C904F5">
        <w:rPr>
          <w:sz w:val="28"/>
          <w:szCs w:val="28"/>
        </w:rPr>
        <w:t xml:space="preserve">Таблица 3.1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16078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t xml:space="preserve">Система команд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Система команд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состоит из 57 команд, сгруппированных в следующие категории: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пересылки данных;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арифметические команды;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сравнения;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логические команды;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сдвига;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упаковки и распаковки; 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дополнительные команды; </w:t>
      </w:r>
    </w:p>
    <w:p w:rsidR="00C220FF" w:rsidRPr="00C904F5" w:rsidRDefault="00C220FF" w:rsidP="00C220FF">
      <w:pPr>
        <w:numPr>
          <w:ilvl w:val="0"/>
          <w:numId w:val="4"/>
        </w:numPr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команда инициализации.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При оперировании над упакованными данными внутри регистра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данные приводятся в  соответствии  с  типом,  определенным  командой.  Например,  команда  </w:t>
      </w:r>
      <w:proofErr w:type="spellStart"/>
      <w:r w:rsidRPr="00C904F5">
        <w:rPr>
          <w:sz w:val="28"/>
          <w:szCs w:val="28"/>
          <w:lang w:val="en-US"/>
        </w:rPr>
        <w:t>paddb</w:t>
      </w:r>
      <w:proofErr w:type="spellEnd"/>
      <w:r w:rsidRPr="00C904F5">
        <w:rPr>
          <w:sz w:val="28"/>
          <w:szCs w:val="28"/>
        </w:rPr>
        <w:t xml:space="preserve">  (сложить упакованные байты) обрабатывает </w:t>
      </w:r>
      <w:r w:rsidRPr="00C904F5">
        <w:rPr>
          <w:sz w:val="28"/>
          <w:szCs w:val="28"/>
        </w:rPr>
        <w:lastRenderedPageBreak/>
        <w:t xml:space="preserve">упакованные данные как 8 упакованных байтов, в то время как команда  </w:t>
      </w:r>
      <w:proofErr w:type="spellStart"/>
      <w:r w:rsidRPr="00C904F5">
        <w:rPr>
          <w:sz w:val="28"/>
          <w:szCs w:val="28"/>
          <w:lang w:val="en-US"/>
        </w:rPr>
        <w:t>paddw</w:t>
      </w:r>
      <w:proofErr w:type="spellEnd"/>
      <w:r w:rsidRPr="00C904F5">
        <w:rPr>
          <w:sz w:val="28"/>
          <w:szCs w:val="28"/>
        </w:rPr>
        <w:t xml:space="preserve">  (сложить  упакованные  слова)  обрабатывает  упакованные  данные  как  4 упакованных слова.  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t xml:space="preserve">Операнды команд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Все команды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,  за исключением команды </w:t>
      </w:r>
      <w:proofErr w:type="spellStart"/>
      <w:r w:rsidRPr="00C904F5">
        <w:rPr>
          <w:sz w:val="28"/>
          <w:szCs w:val="28"/>
          <w:lang w:val="en-US"/>
        </w:rPr>
        <w:t>emms</w:t>
      </w:r>
      <w:proofErr w:type="spellEnd"/>
      <w:r w:rsidRPr="00C904F5">
        <w:rPr>
          <w:sz w:val="28"/>
          <w:szCs w:val="28"/>
        </w:rPr>
        <w:t xml:space="preserve">, оперируют двумя операндами: первый операнд  –  приемник,  второй  операнд  –  источник.  Результат  команды  записывает  в  операнд-приемник. </w:t>
      </w:r>
    </w:p>
    <w:p w:rsidR="00C220FF" w:rsidRPr="00806188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Операнд-источник  для  всех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-команд  (за  исключением  команд  передачи  данных) может  быть  в  памяти  или  в  одном из  регистров </w:t>
      </w:r>
      <w:r w:rsidRPr="00C904F5">
        <w:rPr>
          <w:sz w:val="28"/>
          <w:szCs w:val="28"/>
          <w:lang w:val="en-US"/>
        </w:rPr>
        <w:t>MM</w:t>
      </w:r>
      <w:r w:rsidRPr="00C904F5">
        <w:rPr>
          <w:sz w:val="28"/>
          <w:szCs w:val="28"/>
        </w:rPr>
        <w:t>0-</w:t>
      </w:r>
      <w:r w:rsidRPr="00C904F5">
        <w:rPr>
          <w:sz w:val="28"/>
          <w:szCs w:val="28"/>
          <w:lang w:val="en-US"/>
        </w:rPr>
        <w:t>MM</w:t>
      </w:r>
      <w:r w:rsidRPr="00C904F5">
        <w:rPr>
          <w:sz w:val="28"/>
          <w:szCs w:val="28"/>
        </w:rPr>
        <w:t xml:space="preserve">7.  Операнд-приемник  всегда  должен находиться в регистре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. Для команд передачи данных операндом-источником и операндом-приемником  может  также  быть  целочисленный  регистр  (для  команды  </w:t>
      </w:r>
      <w:proofErr w:type="spellStart"/>
      <w:r w:rsidRPr="00C904F5">
        <w:rPr>
          <w:sz w:val="28"/>
          <w:szCs w:val="28"/>
          <w:lang w:val="en-US"/>
        </w:rPr>
        <w:t>movd</w:t>
      </w:r>
      <w:proofErr w:type="spellEnd"/>
      <w:r w:rsidRPr="00C904F5">
        <w:rPr>
          <w:sz w:val="28"/>
          <w:szCs w:val="28"/>
        </w:rPr>
        <w:t xml:space="preserve">)  или  память  (для </w:t>
      </w:r>
      <w:r w:rsidRPr="00806188">
        <w:rPr>
          <w:sz w:val="28"/>
          <w:szCs w:val="28"/>
        </w:rPr>
        <w:t xml:space="preserve">команд </w:t>
      </w:r>
      <w:proofErr w:type="spellStart"/>
      <w:r w:rsidRPr="00C904F5">
        <w:rPr>
          <w:sz w:val="28"/>
          <w:szCs w:val="28"/>
          <w:lang w:val="en-US"/>
        </w:rPr>
        <w:t>movd</w:t>
      </w:r>
      <w:proofErr w:type="spellEnd"/>
      <w:r w:rsidRPr="00806188">
        <w:rPr>
          <w:sz w:val="28"/>
          <w:szCs w:val="28"/>
        </w:rPr>
        <w:t xml:space="preserve"> и </w:t>
      </w:r>
      <w:proofErr w:type="spellStart"/>
      <w:r w:rsidRPr="00C904F5">
        <w:rPr>
          <w:sz w:val="28"/>
          <w:szCs w:val="28"/>
          <w:lang w:val="en-US"/>
        </w:rPr>
        <w:t>movq</w:t>
      </w:r>
      <w:proofErr w:type="spellEnd"/>
      <w:r w:rsidRPr="00806188">
        <w:rPr>
          <w:sz w:val="28"/>
          <w:szCs w:val="28"/>
        </w:rPr>
        <w:t>).</w:t>
      </w:r>
    </w:p>
    <w:p w:rsidR="00C220FF" w:rsidRPr="00806188" w:rsidRDefault="00C220FF" w:rsidP="00C220FF">
      <w:pPr>
        <w:ind w:firstLine="567"/>
        <w:rPr>
          <w:b/>
          <w:i/>
          <w:sz w:val="28"/>
          <w:szCs w:val="28"/>
        </w:rPr>
      </w:pPr>
      <w:r w:rsidRPr="00806188">
        <w:rPr>
          <w:b/>
          <w:i/>
          <w:sz w:val="28"/>
          <w:szCs w:val="28"/>
        </w:rPr>
        <w:t xml:space="preserve">Команды пересылки данных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proofErr w:type="spellStart"/>
      <w:r w:rsidRPr="00C904F5">
        <w:rPr>
          <w:sz w:val="28"/>
          <w:szCs w:val="28"/>
        </w:rPr>
        <w:t>ММХ-команды</w:t>
      </w:r>
      <w:proofErr w:type="spellEnd"/>
      <w:r w:rsidRPr="00C904F5">
        <w:rPr>
          <w:sz w:val="28"/>
          <w:szCs w:val="28"/>
        </w:rPr>
        <w:t xml:space="preserve"> пересылки данных работают с 32- и 64-разрядными операндами. В данную группу входят следующие команды: </w:t>
      </w:r>
    </w:p>
    <w:p w:rsidR="00C220FF" w:rsidRPr="00C904F5" w:rsidRDefault="00C220FF" w:rsidP="00C220FF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C904F5">
        <w:rPr>
          <w:sz w:val="28"/>
          <w:szCs w:val="28"/>
          <w:lang w:val="en-US"/>
        </w:rPr>
        <w:t>movd</w:t>
      </w:r>
      <w:proofErr w:type="spellEnd"/>
      <w:proofErr w:type="gramEnd"/>
      <w:r w:rsidRPr="00C904F5">
        <w:rPr>
          <w:sz w:val="28"/>
          <w:szCs w:val="28"/>
        </w:rPr>
        <w:t xml:space="preserve"> </w:t>
      </w:r>
      <w:proofErr w:type="spellStart"/>
      <w:r w:rsidRPr="00C904F5">
        <w:rPr>
          <w:sz w:val="28"/>
          <w:szCs w:val="28"/>
          <w:lang w:val="en-US"/>
        </w:rPr>
        <w:t>dst</w:t>
      </w:r>
      <w:proofErr w:type="spellEnd"/>
      <w:r w:rsidRPr="00C904F5">
        <w:rPr>
          <w:sz w:val="28"/>
          <w:szCs w:val="28"/>
        </w:rPr>
        <w:t xml:space="preserve">, </w:t>
      </w:r>
      <w:proofErr w:type="spellStart"/>
      <w:r w:rsidRPr="00C904F5">
        <w:rPr>
          <w:sz w:val="28"/>
          <w:szCs w:val="28"/>
          <w:lang w:val="en-US"/>
        </w:rPr>
        <w:t>src</w:t>
      </w:r>
      <w:proofErr w:type="spellEnd"/>
      <w:r w:rsidRPr="00C904F5">
        <w:rPr>
          <w:sz w:val="28"/>
          <w:szCs w:val="28"/>
        </w:rPr>
        <w:t xml:space="preserve"> – пересылает 32-разрядные данные из памяти в регистры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и обратно или из целочисленных регистров процессора в регистры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и обратно. </w:t>
      </w:r>
    </w:p>
    <w:p w:rsidR="00C220FF" w:rsidRPr="00C904F5" w:rsidRDefault="00C220FF" w:rsidP="00C220FF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C904F5">
        <w:rPr>
          <w:sz w:val="28"/>
          <w:szCs w:val="28"/>
          <w:lang w:val="en-US"/>
        </w:rPr>
        <w:t>movq</w:t>
      </w:r>
      <w:proofErr w:type="spellEnd"/>
      <w:proofErr w:type="gramEnd"/>
      <w:r w:rsidRPr="00C904F5">
        <w:rPr>
          <w:sz w:val="28"/>
          <w:szCs w:val="28"/>
        </w:rPr>
        <w:t xml:space="preserve"> </w:t>
      </w:r>
      <w:proofErr w:type="spellStart"/>
      <w:r w:rsidRPr="00C904F5">
        <w:rPr>
          <w:sz w:val="28"/>
          <w:szCs w:val="28"/>
          <w:lang w:val="en-US"/>
        </w:rPr>
        <w:t>dst</w:t>
      </w:r>
      <w:proofErr w:type="spellEnd"/>
      <w:r w:rsidRPr="00C904F5">
        <w:rPr>
          <w:sz w:val="28"/>
          <w:szCs w:val="28"/>
        </w:rPr>
        <w:t>,</w:t>
      </w:r>
      <w:proofErr w:type="spellStart"/>
      <w:r w:rsidRPr="00C904F5">
        <w:rPr>
          <w:sz w:val="28"/>
          <w:szCs w:val="28"/>
          <w:lang w:val="en-US"/>
        </w:rPr>
        <w:t>src</w:t>
      </w:r>
      <w:proofErr w:type="spellEnd"/>
      <w:r w:rsidRPr="00C904F5">
        <w:rPr>
          <w:sz w:val="28"/>
          <w:szCs w:val="28"/>
        </w:rPr>
        <w:t xml:space="preserve"> – пересылает 64-разрядные упакованные данные из памяти в регистры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и обратно или между регистрами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.  </w:t>
      </w:r>
    </w:p>
    <w:p w:rsidR="00C220FF" w:rsidRPr="00806188" w:rsidRDefault="00C220FF" w:rsidP="00C220FF">
      <w:pPr>
        <w:ind w:firstLine="567"/>
        <w:rPr>
          <w:b/>
          <w:i/>
          <w:sz w:val="28"/>
          <w:szCs w:val="28"/>
        </w:rPr>
      </w:pPr>
      <w:r w:rsidRPr="00806188">
        <w:rPr>
          <w:b/>
          <w:i/>
          <w:sz w:val="28"/>
          <w:szCs w:val="28"/>
        </w:rPr>
        <w:t xml:space="preserve"> Арифметические команды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r w:rsidRPr="00806188">
        <w:rPr>
          <w:b/>
          <w:sz w:val="28"/>
          <w:szCs w:val="28"/>
        </w:rPr>
        <w:t>Упакованное сложение и вычитание</w:t>
      </w:r>
      <w:r w:rsidRPr="00C904F5">
        <w:rPr>
          <w:sz w:val="28"/>
          <w:szCs w:val="28"/>
        </w:rPr>
        <w:t xml:space="preserve"> выполняют следующие команды: </w:t>
      </w:r>
    </w:p>
    <w:p w:rsidR="00C220FF" w:rsidRPr="00C904F5" w:rsidRDefault="00C220FF" w:rsidP="00C220FF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904F5">
        <w:rPr>
          <w:sz w:val="28"/>
          <w:szCs w:val="28"/>
          <w:lang w:val="en-US"/>
        </w:rPr>
        <w:t>paddsb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paddsw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paddwd</w:t>
      </w:r>
      <w:proofErr w:type="spellEnd"/>
      <w:r w:rsidRPr="00C904F5">
        <w:rPr>
          <w:sz w:val="28"/>
          <w:szCs w:val="28"/>
        </w:rPr>
        <w:t xml:space="preserve">  –  выполняют  сложение  знаковых  или  </w:t>
      </w:r>
      <w:proofErr w:type="spellStart"/>
      <w:r w:rsidRPr="00C904F5">
        <w:rPr>
          <w:sz w:val="28"/>
          <w:szCs w:val="28"/>
        </w:rPr>
        <w:t>беззнаковых</w:t>
      </w:r>
      <w:proofErr w:type="spellEnd"/>
      <w:r w:rsidRPr="00C904F5">
        <w:rPr>
          <w:sz w:val="28"/>
          <w:szCs w:val="28"/>
        </w:rPr>
        <w:t xml:space="preserve">  упакованных байтов, слов, двойных слов. </w:t>
      </w:r>
    </w:p>
    <w:p w:rsidR="00C220FF" w:rsidRPr="00C904F5" w:rsidRDefault="00C220FF" w:rsidP="00C220FF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904F5">
        <w:rPr>
          <w:sz w:val="28"/>
          <w:szCs w:val="28"/>
          <w:lang w:val="en-US"/>
        </w:rPr>
        <w:t>psubb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psubw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psubd</w:t>
      </w:r>
      <w:proofErr w:type="spellEnd"/>
      <w:r w:rsidRPr="00C904F5">
        <w:rPr>
          <w:sz w:val="28"/>
          <w:szCs w:val="28"/>
        </w:rPr>
        <w:t xml:space="preserve">  –  выполняют  вычитание  знаковых  или  </w:t>
      </w:r>
      <w:proofErr w:type="spellStart"/>
      <w:r w:rsidRPr="00C904F5">
        <w:rPr>
          <w:sz w:val="28"/>
          <w:szCs w:val="28"/>
        </w:rPr>
        <w:t>беззнаковых</w:t>
      </w:r>
      <w:proofErr w:type="spellEnd"/>
      <w:r w:rsidRPr="00C904F5">
        <w:rPr>
          <w:sz w:val="28"/>
          <w:szCs w:val="28"/>
        </w:rPr>
        <w:t xml:space="preserve">  упакованных байтов, слов, двойных слов.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 </w:t>
      </w:r>
      <w:proofErr w:type="spellStart"/>
      <w:r w:rsidRPr="00C904F5">
        <w:rPr>
          <w:sz w:val="28"/>
          <w:szCs w:val="28"/>
          <w:lang w:val="en-US"/>
        </w:rPr>
        <w:t>paddsb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paddsw</w:t>
      </w:r>
      <w:proofErr w:type="spellEnd"/>
      <w:r w:rsidRPr="00C904F5">
        <w:rPr>
          <w:sz w:val="28"/>
          <w:szCs w:val="28"/>
        </w:rPr>
        <w:t xml:space="preserve">  (упакованное  сложение  с  </w:t>
      </w:r>
      <w:r>
        <w:rPr>
          <w:sz w:val="28"/>
          <w:szCs w:val="28"/>
        </w:rPr>
        <w:t>н</w:t>
      </w:r>
      <w:r w:rsidRPr="00C904F5">
        <w:rPr>
          <w:sz w:val="28"/>
          <w:szCs w:val="28"/>
        </w:rPr>
        <w:t xml:space="preserve">асыщенностью)  и  </w:t>
      </w:r>
      <w:proofErr w:type="spellStart"/>
      <w:r w:rsidRPr="00C904F5">
        <w:rPr>
          <w:sz w:val="28"/>
          <w:szCs w:val="28"/>
          <w:lang w:val="en-US"/>
        </w:rPr>
        <w:t>psubsb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psubsw</w:t>
      </w:r>
      <w:proofErr w:type="spellEnd"/>
      <w:r w:rsidRPr="00C904F5">
        <w:rPr>
          <w:sz w:val="28"/>
          <w:szCs w:val="28"/>
        </w:rPr>
        <w:t xml:space="preserve"> (упакованное  вычитание  с  насыщенностью)  выполняют  сложение  или  вычитание  знаковых элементов  данных  операнда  источника  и  операнда  адресата  и  приводят  результат  к  граничным значениям диапазона  знакового  типа данных. Эти  команды поддерживают упакованные байты и упакованные слова.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</w:t>
      </w:r>
      <w:proofErr w:type="spellStart"/>
      <w:r w:rsidRPr="00C904F5">
        <w:rPr>
          <w:sz w:val="28"/>
          <w:szCs w:val="28"/>
          <w:lang w:val="en-US"/>
        </w:rPr>
        <w:t>paddusb</w:t>
      </w:r>
      <w:proofErr w:type="spellEnd"/>
      <w:r w:rsidRPr="00C904F5">
        <w:rPr>
          <w:sz w:val="28"/>
          <w:szCs w:val="28"/>
        </w:rPr>
        <w:t xml:space="preserve"> и </w:t>
      </w:r>
      <w:proofErr w:type="spellStart"/>
      <w:r w:rsidRPr="00C904F5">
        <w:rPr>
          <w:sz w:val="28"/>
          <w:szCs w:val="28"/>
          <w:lang w:val="en-US"/>
        </w:rPr>
        <w:t>paddusw</w:t>
      </w:r>
      <w:proofErr w:type="spellEnd"/>
      <w:r w:rsidRPr="00C904F5">
        <w:rPr>
          <w:sz w:val="28"/>
          <w:szCs w:val="28"/>
        </w:rPr>
        <w:t xml:space="preserve"> (упакованное сложение без знака с насыщенностью) и </w:t>
      </w:r>
      <w:proofErr w:type="spellStart"/>
      <w:r w:rsidRPr="00C904F5">
        <w:rPr>
          <w:sz w:val="28"/>
          <w:szCs w:val="28"/>
          <w:lang w:val="en-US"/>
        </w:rPr>
        <w:t>psubusb</w:t>
      </w:r>
      <w:proofErr w:type="spellEnd"/>
      <w:r w:rsidRPr="00C904F5">
        <w:rPr>
          <w:sz w:val="28"/>
          <w:szCs w:val="28"/>
        </w:rPr>
        <w:t xml:space="preserve"> и  </w:t>
      </w:r>
      <w:proofErr w:type="spellStart"/>
      <w:r w:rsidRPr="00C904F5">
        <w:rPr>
          <w:sz w:val="28"/>
          <w:szCs w:val="28"/>
          <w:lang w:val="en-US"/>
        </w:rPr>
        <w:t>psubusw</w:t>
      </w:r>
      <w:proofErr w:type="spellEnd"/>
      <w:r w:rsidRPr="00C904F5">
        <w:rPr>
          <w:sz w:val="28"/>
          <w:szCs w:val="28"/>
        </w:rPr>
        <w:t xml:space="preserve">  (упакованное  вычитание  без  знака  с  насыщенностью)  выполняют  сложение  или вычитание  элементов  данных  без  знака  операнда  источника  и  операнда  адресата  и  приводят результат  к граничным значениям диапазона типа данных без знака.  Эти команды поддерживают упакованные байты и упакованные слова.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806188">
        <w:rPr>
          <w:b/>
          <w:sz w:val="28"/>
          <w:szCs w:val="28"/>
        </w:rPr>
        <w:t xml:space="preserve">Упакованное  умножение. </w:t>
      </w:r>
      <w:r w:rsidRPr="00C904F5">
        <w:rPr>
          <w:sz w:val="28"/>
          <w:szCs w:val="28"/>
        </w:rPr>
        <w:t xml:space="preserve"> Команды  упакованного  умножения  выполняют  четыре умножения на парах 16-разрядных знаковых операндов, производя 32-разрядные промежуточные результаты.  Пользователи  могут  выбирать  старшие  или  младшие  части  каждого  32-разрядного результата. 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lastRenderedPageBreak/>
        <w:t xml:space="preserve">Команды  </w:t>
      </w:r>
      <w:proofErr w:type="spellStart"/>
      <w:r w:rsidRPr="00C904F5">
        <w:rPr>
          <w:sz w:val="28"/>
          <w:szCs w:val="28"/>
          <w:lang w:val="en-US"/>
        </w:rPr>
        <w:t>pmulhw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pmullw</w:t>
      </w:r>
      <w:proofErr w:type="spellEnd"/>
      <w:r w:rsidRPr="00C904F5">
        <w:rPr>
          <w:sz w:val="28"/>
          <w:szCs w:val="28"/>
        </w:rPr>
        <w:t xml:space="preserve">  умножают  знаковые  слова  операндов источника  и  адресата  и записывают старшую или младшую часть результата в операнд адресата. 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806188">
        <w:rPr>
          <w:b/>
          <w:sz w:val="28"/>
          <w:szCs w:val="28"/>
        </w:rPr>
        <w:t>Упакованное  умножение/сложение.</w:t>
      </w:r>
      <w:r w:rsidRPr="00C904F5">
        <w:rPr>
          <w:sz w:val="28"/>
          <w:szCs w:val="28"/>
        </w:rPr>
        <w:t xml:space="preserve">  Команда  </w:t>
      </w:r>
      <w:proofErr w:type="spellStart"/>
      <w:r w:rsidRPr="00C904F5">
        <w:rPr>
          <w:sz w:val="28"/>
          <w:szCs w:val="28"/>
          <w:lang w:val="en-US"/>
        </w:rPr>
        <w:t>pmaddwd</w:t>
      </w:r>
      <w:proofErr w:type="spellEnd"/>
      <w:r w:rsidRPr="00C904F5">
        <w:rPr>
          <w:sz w:val="28"/>
          <w:szCs w:val="28"/>
        </w:rPr>
        <w:t xml:space="preserve">  вычисляет  произведение знаковых  слов  операндов  адресата  и  источника.  Четыре  промежуточных  32-разрядных произведения суммируются в парах, чтобы произвести два 32-разрядных результата.  </w:t>
      </w:r>
    </w:p>
    <w:p w:rsidR="00C220FF" w:rsidRPr="00806188" w:rsidRDefault="00C220FF" w:rsidP="00C220FF">
      <w:pPr>
        <w:ind w:firstLine="567"/>
        <w:rPr>
          <w:b/>
          <w:i/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r w:rsidRPr="00806188">
        <w:rPr>
          <w:b/>
          <w:i/>
          <w:sz w:val="28"/>
          <w:szCs w:val="28"/>
        </w:rPr>
        <w:t xml:space="preserve">Команды сравнения </w:t>
      </w:r>
    </w:p>
    <w:p w:rsidR="00C220FF" w:rsidRPr="00806188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Команды  </w:t>
      </w:r>
      <w:proofErr w:type="spellStart"/>
      <w:r w:rsidRPr="00C904F5">
        <w:rPr>
          <w:sz w:val="28"/>
          <w:szCs w:val="28"/>
          <w:lang w:val="en-US"/>
        </w:rPr>
        <w:t>pcmpeqb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pcmpeqw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pcmpeqd</w:t>
      </w:r>
      <w:proofErr w:type="spellEnd"/>
      <w:r w:rsidRPr="00C904F5">
        <w:rPr>
          <w:sz w:val="28"/>
          <w:szCs w:val="28"/>
        </w:rPr>
        <w:t xml:space="preserve">  (упакованное  сравнение  на  равенство)  и  </w:t>
      </w:r>
      <w:proofErr w:type="spellStart"/>
      <w:r w:rsidRPr="00C904F5">
        <w:rPr>
          <w:sz w:val="28"/>
          <w:szCs w:val="28"/>
          <w:lang w:val="en-US"/>
        </w:rPr>
        <w:t>pcmpgtb</w:t>
      </w:r>
      <w:proofErr w:type="spellEnd"/>
      <w:r w:rsidRPr="00C904F5">
        <w:rPr>
          <w:sz w:val="28"/>
          <w:szCs w:val="28"/>
        </w:rPr>
        <w:t xml:space="preserve">, </w:t>
      </w:r>
      <w:proofErr w:type="spellStart"/>
      <w:r w:rsidRPr="00C904F5">
        <w:rPr>
          <w:sz w:val="28"/>
          <w:szCs w:val="28"/>
          <w:lang w:val="en-US"/>
        </w:rPr>
        <w:t>pcmpgtw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pcmpgtd</w:t>
      </w:r>
      <w:proofErr w:type="spellEnd"/>
      <w:r w:rsidRPr="00C904F5">
        <w:rPr>
          <w:sz w:val="28"/>
          <w:szCs w:val="28"/>
        </w:rPr>
        <w:t xml:space="preserve">  (упакованное  сравнение на «больше»)  сравнивают  соответствующие  элементы данных  в операндах источника и  адресата на равенство или оценивают,  кто из них больше. Эти команды  генерируют  маску  единиц  или  нулей,  которые  записываются  в  операнд  адресата. Логические  операции  могут  использовать  маску,  чтобы  выбрать  элементы.  Это  можно использовать, чтобы  выполнить упакованную  условную операцию пересылки без  ветвления или набора  команд  ветвления.  Никакие  флаги  не  устанавливаются.  </w:t>
      </w:r>
      <w:r w:rsidRPr="00806188">
        <w:rPr>
          <w:sz w:val="28"/>
          <w:szCs w:val="28"/>
        </w:rPr>
        <w:t xml:space="preserve">Эти  команды  поддерживают </w:t>
      </w:r>
      <w:r w:rsidRPr="00C904F5">
        <w:rPr>
          <w:sz w:val="28"/>
          <w:szCs w:val="28"/>
        </w:rPr>
        <w:t>упакованные байты, упакованные слова и упакованные двойные слова.</w:t>
      </w:r>
    </w:p>
    <w:p w:rsidR="00C220FF" w:rsidRPr="00806188" w:rsidRDefault="00C220FF" w:rsidP="00C220FF">
      <w:pPr>
        <w:ind w:firstLine="567"/>
        <w:rPr>
          <w:b/>
          <w:i/>
          <w:sz w:val="28"/>
          <w:szCs w:val="28"/>
        </w:rPr>
      </w:pPr>
      <w:r w:rsidRPr="00806188">
        <w:rPr>
          <w:b/>
          <w:i/>
          <w:sz w:val="28"/>
          <w:szCs w:val="28"/>
        </w:rPr>
        <w:t xml:space="preserve">Команды преобразования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Команды  преобразования  преобразовывают  элементы  данных  внутри  упакованного  типа данных.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 </w:t>
      </w:r>
      <w:proofErr w:type="spellStart"/>
      <w:r w:rsidRPr="00C904F5">
        <w:rPr>
          <w:sz w:val="28"/>
          <w:szCs w:val="28"/>
          <w:lang w:val="en-US"/>
        </w:rPr>
        <w:t>packsswb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packssdw</w:t>
      </w:r>
      <w:proofErr w:type="spellEnd"/>
      <w:r w:rsidRPr="00C904F5">
        <w:rPr>
          <w:sz w:val="28"/>
          <w:szCs w:val="28"/>
        </w:rPr>
        <w:t xml:space="preserve">  (</w:t>
      </w:r>
      <w:proofErr w:type="gramStart"/>
      <w:r w:rsidRPr="00C904F5">
        <w:rPr>
          <w:sz w:val="28"/>
          <w:szCs w:val="28"/>
        </w:rPr>
        <w:t>упакованный</w:t>
      </w:r>
      <w:proofErr w:type="gramEnd"/>
      <w:r w:rsidRPr="00C904F5">
        <w:rPr>
          <w:sz w:val="28"/>
          <w:szCs w:val="28"/>
        </w:rPr>
        <w:t xml:space="preserve">  со  знаковой  насыщенностью) преобразовывают знаковые слова в знаковые байты или знаковые двойные слова в знаковые слова в режиме знаковой насыщенности.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Команда  </w:t>
      </w:r>
      <w:proofErr w:type="spellStart"/>
      <w:r w:rsidRPr="00C904F5">
        <w:rPr>
          <w:sz w:val="28"/>
          <w:szCs w:val="28"/>
          <w:lang w:val="en-US"/>
        </w:rPr>
        <w:t>packuswb</w:t>
      </w:r>
      <w:proofErr w:type="spellEnd"/>
      <w:r w:rsidRPr="00C904F5">
        <w:rPr>
          <w:sz w:val="28"/>
          <w:szCs w:val="28"/>
        </w:rPr>
        <w:t xml:space="preserve">  (</w:t>
      </w:r>
      <w:proofErr w:type="gramStart"/>
      <w:r w:rsidRPr="00C904F5">
        <w:rPr>
          <w:sz w:val="28"/>
          <w:szCs w:val="28"/>
        </w:rPr>
        <w:t>упакованный</w:t>
      </w:r>
      <w:proofErr w:type="gramEnd"/>
      <w:r w:rsidRPr="00C904F5">
        <w:rPr>
          <w:sz w:val="28"/>
          <w:szCs w:val="28"/>
        </w:rPr>
        <w:t xml:space="preserve">  насыщенностью  без  знака)  преобразовывает  знаковые слова в байты без знака в режиме насыщенности без знака. 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</w:t>
      </w:r>
      <w:proofErr w:type="spellStart"/>
      <w:r w:rsidRPr="00C904F5">
        <w:rPr>
          <w:sz w:val="28"/>
          <w:szCs w:val="28"/>
          <w:lang w:val="en-US"/>
        </w:rPr>
        <w:t>punpckhbw</w:t>
      </w:r>
      <w:proofErr w:type="spellEnd"/>
      <w:r w:rsidRPr="00C904F5">
        <w:rPr>
          <w:sz w:val="28"/>
          <w:szCs w:val="28"/>
        </w:rPr>
        <w:t xml:space="preserve">, </w:t>
      </w:r>
      <w:proofErr w:type="spellStart"/>
      <w:r w:rsidRPr="00C904F5">
        <w:rPr>
          <w:sz w:val="28"/>
          <w:szCs w:val="28"/>
          <w:lang w:val="en-US"/>
        </w:rPr>
        <w:t>punpckhwd</w:t>
      </w:r>
      <w:proofErr w:type="spellEnd"/>
      <w:r w:rsidRPr="00C904F5">
        <w:rPr>
          <w:sz w:val="28"/>
          <w:szCs w:val="28"/>
        </w:rPr>
        <w:t xml:space="preserve"> и </w:t>
      </w:r>
      <w:proofErr w:type="spellStart"/>
      <w:r w:rsidRPr="00C904F5">
        <w:rPr>
          <w:sz w:val="28"/>
          <w:szCs w:val="28"/>
          <w:lang w:val="en-US"/>
        </w:rPr>
        <w:t>punpckhdq</w:t>
      </w:r>
      <w:proofErr w:type="spellEnd"/>
      <w:r w:rsidRPr="00C904F5">
        <w:rPr>
          <w:sz w:val="28"/>
          <w:szCs w:val="28"/>
        </w:rPr>
        <w:t xml:space="preserve"> (распаковать старшие упакованные данные) и </w:t>
      </w:r>
      <w:proofErr w:type="spellStart"/>
      <w:r w:rsidRPr="00C904F5">
        <w:rPr>
          <w:sz w:val="28"/>
          <w:szCs w:val="28"/>
          <w:lang w:val="en-US"/>
        </w:rPr>
        <w:t>punpcklbw</w:t>
      </w:r>
      <w:proofErr w:type="spellEnd"/>
      <w:r w:rsidRPr="00C904F5">
        <w:rPr>
          <w:sz w:val="28"/>
          <w:szCs w:val="28"/>
        </w:rPr>
        <w:t xml:space="preserve">, </w:t>
      </w:r>
      <w:proofErr w:type="spellStart"/>
      <w:r w:rsidRPr="00C904F5">
        <w:rPr>
          <w:sz w:val="28"/>
          <w:szCs w:val="28"/>
          <w:lang w:val="en-US"/>
        </w:rPr>
        <w:t>punpcklwd</w:t>
      </w:r>
      <w:proofErr w:type="spellEnd"/>
      <w:r w:rsidRPr="00C904F5">
        <w:rPr>
          <w:sz w:val="28"/>
          <w:szCs w:val="28"/>
        </w:rPr>
        <w:t xml:space="preserve"> и </w:t>
      </w:r>
      <w:proofErr w:type="spellStart"/>
      <w:r w:rsidRPr="00C904F5">
        <w:rPr>
          <w:sz w:val="28"/>
          <w:szCs w:val="28"/>
          <w:lang w:val="en-US"/>
        </w:rPr>
        <w:t>punpckldq</w:t>
      </w:r>
      <w:proofErr w:type="spellEnd"/>
      <w:r w:rsidRPr="00C904F5">
        <w:rPr>
          <w:sz w:val="28"/>
          <w:szCs w:val="28"/>
        </w:rPr>
        <w:t xml:space="preserve">  (распаковать младшие  упакованные данные) преобразовывают байты в слова, слова в двойные слова или двойные слова в четверное слово. </w:t>
      </w:r>
    </w:p>
    <w:p w:rsidR="00C220FF" w:rsidRPr="00521C8E" w:rsidRDefault="00C220FF" w:rsidP="00C220FF">
      <w:pPr>
        <w:ind w:firstLine="567"/>
        <w:rPr>
          <w:b/>
          <w:i/>
          <w:sz w:val="28"/>
          <w:szCs w:val="28"/>
        </w:rPr>
      </w:pPr>
      <w:r w:rsidRPr="00521C8E">
        <w:rPr>
          <w:b/>
          <w:i/>
          <w:sz w:val="28"/>
          <w:szCs w:val="28"/>
        </w:rPr>
        <w:t xml:space="preserve">Логические команды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Команды  </w:t>
      </w:r>
      <w:proofErr w:type="spellStart"/>
      <w:r w:rsidRPr="00C904F5">
        <w:rPr>
          <w:sz w:val="28"/>
          <w:szCs w:val="28"/>
          <w:lang w:val="en-US"/>
        </w:rPr>
        <w:t>pand</w:t>
      </w:r>
      <w:proofErr w:type="spellEnd"/>
      <w:r w:rsidRPr="00C904F5">
        <w:rPr>
          <w:sz w:val="28"/>
          <w:szCs w:val="28"/>
        </w:rPr>
        <w:t xml:space="preserve">  (</w:t>
      </w:r>
      <w:proofErr w:type="gramStart"/>
      <w:r w:rsidRPr="00C904F5">
        <w:rPr>
          <w:sz w:val="28"/>
          <w:szCs w:val="28"/>
        </w:rPr>
        <w:t>поразрядное</w:t>
      </w:r>
      <w:proofErr w:type="gramEnd"/>
      <w:r w:rsidRPr="00C904F5">
        <w:rPr>
          <w:sz w:val="28"/>
          <w:szCs w:val="28"/>
        </w:rPr>
        <w:t xml:space="preserve">  логическое  И),  </w:t>
      </w:r>
      <w:proofErr w:type="spellStart"/>
      <w:r w:rsidRPr="00C904F5">
        <w:rPr>
          <w:sz w:val="28"/>
          <w:szCs w:val="28"/>
          <w:lang w:val="en-US"/>
        </w:rPr>
        <w:t>pandn</w:t>
      </w:r>
      <w:proofErr w:type="spellEnd"/>
      <w:r w:rsidRPr="00C904F5">
        <w:rPr>
          <w:sz w:val="28"/>
          <w:szCs w:val="28"/>
        </w:rPr>
        <w:t xml:space="preserve">  (поразрядное  логическое  И-НЕ),  </w:t>
      </w:r>
      <w:proofErr w:type="spellStart"/>
      <w:r w:rsidRPr="00C904F5">
        <w:rPr>
          <w:sz w:val="28"/>
          <w:szCs w:val="28"/>
          <w:lang w:val="en-US"/>
        </w:rPr>
        <w:t>por</w:t>
      </w:r>
      <w:proofErr w:type="spellEnd"/>
      <w:r w:rsidRPr="00C904F5">
        <w:rPr>
          <w:sz w:val="28"/>
          <w:szCs w:val="28"/>
        </w:rPr>
        <w:t xml:space="preserve"> (поразрядное  логическое  ИЛИ) и  </w:t>
      </w:r>
      <w:proofErr w:type="spellStart"/>
      <w:r w:rsidRPr="00C904F5">
        <w:rPr>
          <w:sz w:val="28"/>
          <w:szCs w:val="28"/>
          <w:lang w:val="en-US"/>
        </w:rPr>
        <w:t>pxor</w:t>
      </w:r>
      <w:proofErr w:type="spellEnd"/>
      <w:r w:rsidRPr="00C904F5">
        <w:rPr>
          <w:sz w:val="28"/>
          <w:szCs w:val="28"/>
        </w:rPr>
        <w:t xml:space="preserve">  (поразрядное  логическое исключающее  ИЛИ)  выполняют поразрядные логические операции над 64-разрядных данными.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521C8E" w:rsidRDefault="00C220FF" w:rsidP="00C220FF">
      <w:pPr>
        <w:ind w:firstLine="567"/>
        <w:rPr>
          <w:b/>
          <w:i/>
          <w:sz w:val="28"/>
          <w:szCs w:val="28"/>
        </w:rPr>
      </w:pPr>
      <w:r w:rsidRPr="00521C8E">
        <w:rPr>
          <w:b/>
          <w:i/>
          <w:sz w:val="28"/>
          <w:szCs w:val="28"/>
        </w:rPr>
        <w:t xml:space="preserve">Команды сдвига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Команды  логического  сдвига  влево,  логического  сдвига  вправо и  арифметического  сдвига право сдвигают каждый элемент на определенное число битов. Логические левые и правые сдвиги также  дают  возможность  перемещать  64-разрядное  поле  как  один  блок,  что  помогает  в преобразованиях типа данных и операциях выравнивания.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lastRenderedPageBreak/>
        <w:t xml:space="preserve">Команды  </w:t>
      </w:r>
      <w:proofErr w:type="spellStart"/>
      <w:r w:rsidRPr="00C904F5">
        <w:rPr>
          <w:sz w:val="28"/>
          <w:szCs w:val="28"/>
          <w:lang w:val="en-US"/>
        </w:rPr>
        <w:t>psllw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pslld</w:t>
      </w:r>
      <w:proofErr w:type="spellEnd"/>
      <w:r w:rsidRPr="00C904F5">
        <w:rPr>
          <w:sz w:val="28"/>
          <w:szCs w:val="28"/>
        </w:rPr>
        <w:t xml:space="preserve">  (упакованный  логический  сдвиг  влево) и  </w:t>
      </w:r>
      <w:proofErr w:type="spellStart"/>
      <w:r w:rsidRPr="00C904F5">
        <w:rPr>
          <w:sz w:val="28"/>
          <w:szCs w:val="28"/>
          <w:lang w:val="en-US"/>
        </w:rPr>
        <w:t>psrlw</w:t>
      </w:r>
      <w:proofErr w:type="spellEnd"/>
      <w:r w:rsidRPr="00C904F5">
        <w:rPr>
          <w:sz w:val="28"/>
          <w:szCs w:val="28"/>
        </w:rPr>
        <w:t xml:space="preserve">,  </w:t>
      </w:r>
      <w:proofErr w:type="spellStart"/>
      <w:r w:rsidRPr="00C904F5">
        <w:rPr>
          <w:sz w:val="28"/>
          <w:szCs w:val="28"/>
          <w:lang w:val="en-US"/>
        </w:rPr>
        <w:t>psrld</w:t>
      </w:r>
      <w:proofErr w:type="spellEnd"/>
      <w:r w:rsidRPr="00C904F5">
        <w:rPr>
          <w:sz w:val="28"/>
          <w:szCs w:val="28"/>
        </w:rPr>
        <w:t xml:space="preserve">  (упакованный логический  сдвиг  вправо)  выполняют  логический  левый или правый  сдвиг и  заполняют пустые старшие или младшие битовые позиции нулями. Эти команды поддерживают упакованные слова, упакованные двойные слова и четверное слово.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Команды  </w:t>
      </w:r>
      <w:proofErr w:type="spellStart"/>
      <w:r w:rsidRPr="00C904F5">
        <w:rPr>
          <w:sz w:val="28"/>
          <w:szCs w:val="28"/>
          <w:lang w:val="en-US"/>
        </w:rPr>
        <w:t>psraw</w:t>
      </w:r>
      <w:proofErr w:type="spellEnd"/>
      <w:r w:rsidRPr="00C904F5">
        <w:rPr>
          <w:sz w:val="28"/>
          <w:szCs w:val="28"/>
        </w:rPr>
        <w:t xml:space="preserve">  и  </w:t>
      </w:r>
      <w:proofErr w:type="spellStart"/>
      <w:r w:rsidRPr="00C904F5">
        <w:rPr>
          <w:sz w:val="28"/>
          <w:szCs w:val="28"/>
          <w:lang w:val="en-US"/>
        </w:rPr>
        <w:t>psrad</w:t>
      </w:r>
      <w:proofErr w:type="spellEnd"/>
      <w:r w:rsidRPr="00C904F5">
        <w:rPr>
          <w:sz w:val="28"/>
          <w:szCs w:val="28"/>
        </w:rPr>
        <w:t xml:space="preserve">  (упакованный  арифметический  сдвиг  вправо)  выполняют арифметический сдвиг вправо, копируя знаковый разряд в пустые разрядные позиции на старшем конце операнда. Эти команды поддерживают упакованные слова и упакованные двойные слова. </w:t>
      </w:r>
    </w:p>
    <w:p w:rsidR="00C220FF" w:rsidRPr="00521C8E" w:rsidRDefault="00C220FF" w:rsidP="00C220FF">
      <w:pPr>
        <w:ind w:firstLine="567"/>
        <w:rPr>
          <w:b/>
          <w:i/>
          <w:sz w:val="28"/>
          <w:szCs w:val="28"/>
        </w:rPr>
      </w:pPr>
      <w:r w:rsidRPr="00C904F5">
        <w:rPr>
          <w:sz w:val="28"/>
          <w:szCs w:val="28"/>
        </w:rPr>
        <w:t xml:space="preserve"> </w:t>
      </w:r>
      <w:r w:rsidRPr="00521C8E">
        <w:rPr>
          <w:b/>
          <w:i/>
          <w:sz w:val="28"/>
          <w:szCs w:val="28"/>
        </w:rPr>
        <w:t xml:space="preserve">Команда </w:t>
      </w:r>
      <w:r w:rsidRPr="00521C8E">
        <w:rPr>
          <w:b/>
          <w:i/>
          <w:sz w:val="28"/>
          <w:szCs w:val="28"/>
          <w:lang w:val="en-US"/>
        </w:rPr>
        <w:t>EMMS</w:t>
      </w:r>
      <w:r w:rsidRPr="00521C8E">
        <w:rPr>
          <w:b/>
          <w:i/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Команда  </w:t>
      </w:r>
      <w:proofErr w:type="spellStart"/>
      <w:r w:rsidRPr="00C904F5">
        <w:rPr>
          <w:sz w:val="28"/>
          <w:szCs w:val="28"/>
          <w:lang w:val="en-US"/>
        </w:rPr>
        <w:t>emms</w:t>
      </w:r>
      <w:proofErr w:type="spellEnd"/>
      <w:r w:rsidRPr="00C904F5">
        <w:rPr>
          <w:sz w:val="28"/>
          <w:szCs w:val="28"/>
        </w:rPr>
        <w:t xml:space="preserve"> освобождает  состояние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. Эта  команда должна использоваться, чтобы очистить  состояние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 (чтобы  освободить  </w:t>
      </w:r>
      <w:r w:rsidRPr="00C904F5">
        <w:rPr>
          <w:sz w:val="28"/>
          <w:szCs w:val="28"/>
          <w:lang w:val="en-US"/>
        </w:rPr>
        <w:t>tag</w:t>
      </w:r>
      <w:r w:rsidRPr="00C904F5">
        <w:rPr>
          <w:sz w:val="28"/>
          <w:szCs w:val="28"/>
        </w:rPr>
        <w:t xml:space="preserve">-слово  регистров  </w:t>
      </w:r>
      <w:r w:rsidRPr="00C904F5">
        <w:rPr>
          <w:sz w:val="28"/>
          <w:szCs w:val="28"/>
          <w:lang w:val="en-US"/>
        </w:rPr>
        <w:t>FPU</w:t>
      </w:r>
      <w:r w:rsidRPr="00C904F5">
        <w:rPr>
          <w:sz w:val="28"/>
          <w:szCs w:val="28"/>
        </w:rPr>
        <w:t xml:space="preserve">)  в  конце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подпрограммы  перед  вызовом  других  подпрограмм,  которые  могут  выполнять  операции  с плавающей точкой.  </w:t>
      </w:r>
    </w:p>
    <w:p w:rsidR="00C220FF" w:rsidRPr="00521C8E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Наличие  этой  команды  обязательно,  если  </w:t>
      </w:r>
      <w:proofErr w:type="spellStart"/>
      <w:r w:rsidRPr="00C904F5">
        <w:rPr>
          <w:sz w:val="28"/>
          <w:szCs w:val="28"/>
        </w:rPr>
        <w:t>ММХ-команды</w:t>
      </w:r>
      <w:proofErr w:type="spellEnd"/>
      <w:r w:rsidRPr="00C904F5">
        <w:rPr>
          <w:sz w:val="28"/>
          <w:szCs w:val="28"/>
        </w:rPr>
        <w:t xml:space="preserve">  комбинируются  с  командами </w:t>
      </w:r>
      <w:r w:rsidRPr="00521C8E">
        <w:rPr>
          <w:sz w:val="28"/>
          <w:szCs w:val="28"/>
        </w:rPr>
        <w:t xml:space="preserve">сопроцессора. </w:t>
      </w:r>
    </w:p>
    <w:p w:rsidR="00C220FF" w:rsidRPr="00C220FF" w:rsidRDefault="00C220FF" w:rsidP="00C220FF">
      <w:pPr>
        <w:spacing w:before="120" w:after="120"/>
        <w:ind w:firstLine="567"/>
        <w:outlineLvl w:val="2"/>
        <w:rPr>
          <w:rFonts w:ascii="Arial" w:hAnsi="Arial" w:cs="Arial"/>
          <w:b/>
          <w:i/>
          <w:sz w:val="28"/>
          <w:szCs w:val="28"/>
        </w:rPr>
      </w:pPr>
      <w:r w:rsidRPr="00C220FF">
        <w:rPr>
          <w:rFonts w:ascii="Arial" w:hAnsi="Arial" w:cs="Arial"/>
          <w:b/>
          <w:i/>
          <w:sz w:val="28"/>
          <w:szCs w:val="28"/>
        </w:rPr>
        <w:t xml:space="preserve">Использование </w:t>
      </w:r>
      <w:r w:rsidRPr="00C220FF">
        <w:rPr>
          <w:rFonts w:ascii="Arial" w:hAnsi="Arial" w:cs="Arial"/>
          <w:b/>
          <w:i/>
          <w:sz w:val="28"/>
          <w:szCs w:val="28"/>
          <w:lang w:val="en-US"/>
        </w:rPr>
        <w:t>MMX</w:t>
      </w:r>
      <w:r w:rsidRPr="00C220FF">
        <w:rPr>
          <w:rFonts w:ascii="Arial" w:hAnsi="Arial" w:cs="Arial"/>
          <w:b/>
          <w:i/>
          <w:sz w:val="28"/>
          <w:szCs w:val="28"/>
        </w:rPr>
        <w:t xml:space="preserve">-команд в программах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 Когда  необходимо  использовать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>-команды  в  программе  на  ассемблере  в  начале программы указывается директива .</w:t>
      </w:r>
      <w:proofErr w:type="spellStart"/>
      <w:r w:rsidRPr="00C904F5">
        <w:rPr>
          <w:sz w:val="28"/>
          <w:szCs w:val="28"/>
          <w:lang w:val="en-US"/>
        </w:rPr>
        <w:t>mmx</w:t>
      </w:r>
      <w:proofErr w:type="spellEnd"/>
      <w:r w:rsidRPr="00C904F5">
        <w:rPr>
          <w:sz w:val="28"/>
          <w:szCs w:val="28"/>
        </w:rPr>
        <w:t xml:space="preserve">. Например: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</w:t>
      </w:r>
    </w:p>
    <w:p w:rsidR="00C220FF" w:rsidRPr="00521C8E" w:rsidRDefault="00C220FF" w:rsidP="00C220FF">
      <w:pPr>
        <w:ind w:firstLine="567"/>
        <w:rPr>
          <w:lang w:val="en-US"/>
        </w:rPr>
      </w:pPr>
      <w:r w:rsidRPr="00521C8E">
        <w:rPr>
          <w:lang w:val="en-US"/>
        </w:rPr>
        <w:t xml:space="preserve">.686 </w:t>
      </w:r>
    </w:p>
    <w:p w:rsidR="00C220FF" w:rsidRPr="00521C8E" w:rsidRDefault="00C220FF" w:rsidP="00C220FF">
      <w:pPr>
        <w:ind w:firstLine="567"/>
        <w:rPr>
          <w:lang w:val="en-US"/>
        </w:rPr>
      </w:pPr>
      <w:r w:rsidRPr="00521C8E">
        <w:rPr>
          <w:lang w:val="en-US"/>
        </w:rPr>
        <w:t>.</w:t>
      </w:r>
      <w:proofErr w:type="spellStart"/>
      <w:r w:rsidRPr="00521C8E">
        <w:rPr>
          <w:lang w:val="en-US"/>
        </w:rPr>
        <w:t>mmx</w:t>
      </w:r>
      <w:proofErr w:type="spellEnd"/>
      <w:r w:rsidRPr="00521C8E">
        <w:rPr>
          <w:lang w:val="en-US"/>
        </w:rPr>
        <w:t xml:space="preserve"> </w:t>
      </w:r>
    </w:p>
    <w:p w:rsidR="00C220FF" w:rsidRPr="00521C8E" w:rsidRDefault="00C220FF" w:rsidP="00C220FF">
      <w:pPr>
        <w:ind w:firstLine="567"/>
        <w:rPr>
          <w:lang w:val="en-US"/>
        </w:rPr>
      </w:pPr>
      <w:r w:rsidRPr="00521C8E">
        <w:rPr>
          <w:lang w:val="en-US"/>
        </w:rPr>
        <w:t xml:space="preserve">.model </w:t>
      </w:r>
      <w:r w:rsidRPr="00121585">
        <w:rPr>
          <w:lang w:val="en-US"/>
        </w:rPr>
        <w:tab/>
      </w:r>
      <w:r w:rsidRPr="00521C8E">
        <w:rPr>
          <w:lang w:val="en-US"/>
        </w:rPr>
        <w:t xml:space="preserve">flat </w:t>
      </w:r>
    </w:p>
    <w:p w:rsidR="00C220FF" w:rsidRPr="00521C8E" w:rsidRDefault="00C220FF" w:rsidP="00C220FF">
      <w:pPr>
        <w:ind w:firstLine="567"/>
        <w:rPr>
          <w:lang w:val="en-US"/>
        </w:rPr>
      </w:pPr>
      <w:r w:rsidRPr="00521C8E">
        <w:rPr>
          <w:lang w:val="en-US"/>
        </w:rPr>
        <w:t xml:space="preserve">.data </w:t>
      </w:r>
    </w:p>
    <w:p w:rsidR="00C220FF" w:rsidRPr="00521C8E" w:rsidRDefault="00C220FF" w:rsidP="00C220FF">
      <w:pPr>
        <w:ind w:firstLine="567"/>
        <w:rPr>
          <w:lang w:val="en-US"/>
        </w:rPr>
      </w:pPr>
      <w:proofErr w:type="gramStart"/>
      <w:r w:rsidRPr="00521C8E">
        <w:rPr>
          <w:lang w:val="en-US"/>
        </w:rPr>
        <w:t>m64_1</w:t>
      </w:r>
      <w:proofErr w:type="gramEnd"/>
      <w:r w:rsidRPr="00521C8E">
        <w:rPr>
          <w:lang w:val="en-US"/>
        </w:rPr>
        <w:t xml:space="preserve">  </w:t>
      </w:r>
      <w:r w:rsidRPr="00521C8E">
        <w:rPr>
          <w:lang w:val="en-US"/>
        </w:rPr>
        <w:tab/>
      </w:r>
      <w:proofErr w:type="spellStart"/>
      <w:r w:rsidRPr="00521C8E">
        <w:rPr>
          <w:lang w:val="en-US"/>
        </w:rPr>
        <w:t>dq</w:t>
      </w:r>
      <w:proofErr w:type="spellEnd"/>
      <w:r w:rsidRPr="00521C8E">
        <w:rPr>
          <w:lang w:val="en-US"/>
        </w:rPr>
        <w:t xml:space="preserve">  </w:t>
      </w:r>
      <w:r w:rsidRPr="00521C8E">
        <w:rPr>
          <w:lang w:val="en-US"/>
        </w:rPr>
        <w:tab/>
        <w:t xml:space="preserve">0a0d0b0c12ef093ch </w:t>
      </w:r>
    </w:p>
    <w:p w:rsidR="00C220FF" w:rsidRPr="00521C8E" w:rsidRDefault="00C220FF" w:rsidP="00C220FF">
      <w:pPr>
        <w:ind w:firstLine="567"/>
        <w:rPr>
          <w:lang w:val="en-US"/>
        </w:rPr>
      </w:pPr>
      <w:proofErr w:type="gramStart"/>
      <w:r w:rsidRPr="00521C8E">
        <w:rPr>
          <w:lang w:val="en-US"/>
        </w:rPr>
        <w:t>m64_2</w:t>
      </w:r>
      <w:proofErr w:type="gramEnd"/>
      <w:r w:rsidRPr="00521C8E">
        <w:rPr>
          <w:lang w:val="en-US"/>
        </w:rPr>
        <w:t xml:space="preserve">  </w:t>
      </w:r>
      <w:r w:rsidRPr="00521C8E">
        <w:rPr>
          <w:lang w:val="en-US"/>
        </w:rPr>
        <w:tab/>
      </w:r>
      <w:proofErr w:type="spellStart"/>
      <w:r w:rsidRPr="00521C8E">
        <w:rPr>
          <w:lang w:val="en-US"/>
        </w:rPr>
        <w:t>dq</w:t>
      </w:r>
      <w:proofErr w:type="spellEnd"/>
      <w:r w:rsidRPr="00521C8E">
        <w:rPr>
          <w:lang w:val="en-US"/>
        </w:rPr>
        <w:t xml:space="preserve">  </w:t>
      </w:r>
      <w:r w:rsidRPr="00521C8E">
        <w:rPr>
          <w:lang w:val="en-US"/>
        </w:rPr>
        <w:tab/>
        <w:t xml:space="preserve">1f05db0c93eee9a0h </w:t>
      </w:r>
    </w:p>
    <w:p w:rsidR="00C220FF" w:rsidRPr="00121585" w:rsidRDefault="00C220FF" w:rsidP="00C220FF">
      <w:pPr>
        <w:ind w:firstLine="567"/>
        <w:rPr>
          <w:lang w:val="en-US"/>
        </w:rPr>
      </w:pPr>
      <w:proofErr w:type="gramStart"/>
      <w:r w:rsidRPr="00521C8E">
        <w:rPr>
          <w:lang w:val="en-US"/>
        </w:rPr>
        <w:t>m</w:t>
      </w:r>
      <w:r w:rsidRPr="00121585">
        <w:rPr>
          <w:lang w:val="en-US"/>
        </w:rPr>
        <w:t>64_3</w:t>
      </w:r>
      <w:proofErr w:type="gram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proofErr w:type="spellStart"/>
      <w:r w:rsidRPr="00521C8E">
        <w:rPr>
          <w:lang w:val="en-US"/>
        </w:rPr>
        <w:t>dq</w:t>
      </w:r>
      <w:proofErr w:type="spell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  <w:t xml:space="preserve">0 </w:t>
      </w:r>
    </w:p>
    <w:p w:rsidR="00C220FF" w:rsidRPr="00121585" w:rsidRDefault="00C220FF" w:rsidP="00C220FF">
      <w:pPr>
        <w:ind w:firstLine="567"/>
        <w:rPr>
          <w:lang w:val="en-US"/>
        </w:rPr>
      </w:pPr>
      <w:r w:rsidRPr="00121585">
        <w:rPr>
          <w:lang w:val="en-US"/>
        </w:rPr>
        <w:t>.</w:t>
      </w:r>
      <w:r w:rsidRPr="00521C8E">
        <w:rPr>
          <w:lang w:val="en-US"/>
        </w:rPr>
        <w:t>code</w:t>
      </w:r>
      <w:r w:rsidRPr="00121585">
        <w:rPr>
          <w:lang w:val="en-US"/>
        </w:rPr>
        <w:t xml:space="preserve"> </w:t>
      </w:r>
    </w:p>
    <w:p w:rsidR="00C220FF" w:rsidRPr="00121585" w:rsidRDefault="00C220FF" w:rsidP="00C220FF">
      <w:pPr>
        <w:ind w:firstLine="567"/>
        <w:rPr>
          <w:lang w:val="en-US"/>
        </w:rPr>
      </w:pPr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</w:r>
      <w:proofErr w:type="spellStart"/>
      <w:proofErr w:type="gramStart"/>
      <w:r w:rsidRPr="00521C8E">
        <w:rPr>
          <w:lang w:val="en-US"/>
        </w:rPr>
        <w:t>movq</w:t>
      </w:r>
      <w:proofErr w:type="spellEnd"/>
      <w:proofErr w:type="gramEnd"/>
      <w:r w:rsidRPr="00121585">
        <w:rPr>
          <w:lang w:val="en-US"/>
        </w:rPr>
        <w:t xml:space="preserve">    </w:t>
      </w:r>
      <w:r w:rsidRPr="00121585">
        <w:rPr>
          <w:lang w:val="en-US"/>
        </w:rPr>
        <w:tab/>
      </w:r>
      <w:r w:rsidRPr="00521C8E">
        <w:rPr>
          <w:lang w:val="en-US"/>
        </w:rPr>
        <w:t>mm</w:t>
      </w:r>
      <w:r w:rsidRPr="00121585">
        <w:rPr>
          <w:lang w:val="en-US"/>
        </w:rPr>
        <w:t xml:space="preserve">0, </w:t>
      </w:r>
      <w:r w:rsidRPr="00521C8E">
        <w:rPr>
          <w:lang w:val="en-US"/>
        </w:rPr>
        <w:t>m</w:t>
      </w:r>
      <w:r w:rsidRPr="00121585">
        <w:rPr>
          <w:lang w:val="en-US"/>
        </w:rPr>
        <w:t xml:space="preserve">64_1 </w:t>
      </w:r>
    </w:p>
    <w:p w:rsidR="00C220FF" w:rsidRPr="00121585" w:rsidRDefault="00C220FF" w:rsidP="00C220FF">
      <w:pPr>
        <w:ind w:firstLine="567"/>
        <w:rPr>
          <w:lang w:val="en-US"/>
        </w:rPr>
      </w:pPr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</w:r>
      <w:proofErr w:type="spellStart"/>
      <w:proofErr w:type="gramStart"/>
      <w:r w:rsidRPr="00521C8E">
        <w:rPr>
          <w:lang w:val="en-US"/>
        </w:rPr>
        <w:t>paddd</w:t>
      </w:r>
      <w:proofErr w:type="spellEnd"/>
      <w:proofErr w:type="gramEnd"/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</w:r>
      <w:r w:rsidRPr="00521C8E">
        <w:rPr>
          <w:lang w:val="en-US"/>
        </w:rPr>
        <w:t>mm</w:t>
      </w:r>
      <w:r w:rsidRPr="00121585">
        <w:rPr>
          <w:lang w:val="en-US"/>
        </w:rPr>
        <w:t xml:space="preserve">0, </w:t>
      </w:r>
      <w:r w:rsidRPr="00521C8E">
        <w:rPr>
          <w:lang w:val="en-US"/>
        </w:rPr>
        <w:t>m</w:t>
      </w:r>
      <w:r w:rsidRPr="00121585">
        <w:rPr>
          <w:lang w:val="en-US"/>
        </w:rPr>
        <w:t xml:space="preserve">64_2 </w:t>
      </w:r>
    </w:p>
    <w:p w:rsidR="00C220FF" w:rsidRPr="00521C8E" w:rsidRDefault="00C220FF" w:rsidP="00C220FF">
      <w:pPr>
        <w:ind w:firstLine="567"/>
      </w:pPr>
      <w:r w:rsidRPr="00121585">
        <w:rPr>
          <w:lang w:val="en-US"/>
        </w:rPr>
        <w:t xml:space="preserve">  </w:t>
      </w:r>
      <w:r w:rsidRPr="00121585">
        <w:rPr>
          <w:lang w:val="en-US"/>
        </w:rPr>
        <w:tab/>
      </w:r>
      <w:r w:rsidRPr="00121585">
        <w:rPr>
          <w:lang w:val="en-US"/>
        </w:rPr>
        <w:tab/>
      </w:r>
      <w:proofErr w:type="spellStart"/>
      <w:proofErr w:type="gramStart"/>
      <w:r w:rsidRPr="00521C8E">
        <w:rPr>
          <w:lang w:val="en-US"/>
        </w:rPr>
        <w:t>movq</w:t>
      </w:r>
      <w:proofErr w:type="spellEnd"/>
      <w:proofErr w:type="gramEnd"/>
      <w:r w:rsidRPr="00521C8E">
        <w:t xml:space="preserve">    </w:t>
      </w:r>
      <w:r>
        <w:tab/>
      </w:r>
      <w:r w:rsidRPr="00521C8E">
        <w:rPr>
          <w:lang w:val="en-US"/>
        </w:rPr>
        <w:t>m</w:t>
      </w:r>
      <w:r w:rsidRPr="00521C8E">
        <w:t xml:space="preserve">64_3, </w:t>
      </w:r>
      <w:r w:rsidRPr="00521C8E">
        <w:rPr>
          <w:lang w:val="en-US"/>
        </w:rPr>
        <w:t>mm</w:t>
      </w:r>
      <w:r w:rsidRPr="00521C8E">
        <w:t xml:space="preserve">0 </w:t>
      </w:r>
    </w:p>
    <w:p w:rsidR="00C220FF" w:rsidRPr="00521C8E" w:rsidRDefault="00C220FF" w:rsidP="00C220FF">
      <w:pPr>
        <w:ind w:firstLine="567"/>
      </w:pPr>
      <w:proofErr w:type="gramStart"/>
      <w:r w:rsidRPr="00521C8E">
        <w:rPr>
          <w:lang w:val="en-US"/>
        </w:rPr>
        <w:t>end</w:t>
      </w:r>
      <w:proofErr w:type="gramEnd"/>
      <w:r w:rsidRPr="00521C8E">
        <w:t xml:space="preserve"> </w:t>
      </w:r>
    </w:p>
    <w:p w:rsidR="00C220FF" w:rsidRPr="00521C8E" w:rsidRDefault="00C220FF" w:rsidP="00C220FF">
      <w:pPr>
        <w:ind w:firstLine="567"/>
        <w:rPr>
          <w:sz w:val="28"/>
          <w:szCs w:val="28"/>
        </w:rPr>
      </w:pPr>
      <w:r w:rsidRPr="00521C8E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>Однако</w:t>
      </w:r>
      <w:r w:rsidRPr="00521C8E">
        <w:rPr>
          <w:sz w:val="28"/>
          <w:szCs w:val="28"/>
        </w:rPr>
        <w:t xml:space="preserve">,  </w:t>
      </w:r>
      <w:r w:rsidRPr="00C904F5">
        <w:rPr>
          <w:sz w:val="28"/>
          <w:szCs w:val="28"/>
        </w:rPr>
        <w:t>как</w:t>
      </w:r>
      <w:r w:rsidRPr="00521C8E">
        <w:rPr>
          <w:sz w:val="28"/>
          <w:szCs w:val="28"/>
        </w:rPr>
        <w:t xml:space="preserve">  </w:t>
      </w:r>
      <w:r w:rsidRPr="00C904F5">
        <w:rPr>
          <w:sz w:val="28"/>
          <w:szCs w:val="28"/>
        </w:rPr>
        <w:t>правило</w:t>
      </w:r>
      <w:r w:rsidRPr="00521C8E">
        <w:rPr>
          <w:sz w:val="28"/>
          <w:szCs w:val="28"/>
        </w:rPr>
        <w:t xml:space="preserve">,  </w:t>
      </w:r>
      <w:r w:rsidRPr="00C904F5">
        <w:rPr>
          <w:sz w:val="28"/>
          <w:szCs w:val="28"/>
        </w:rPr>
        <w:t>различные</w:t>
      </w:r>
      <w:r w:rsidRPr="00521C8E">
        <w:rPr>
          <w:sz w:val="28"/>
          <w:szCs w:val="28"/>
        </w:rPr>
        <w:t xml:space="preserve">  </w:t>
      </w:r>
      <w:r w:rsidRPr="00C904F5">
        <w:rPr>
          <w:sz w:val="28"/>
          <w:szCs w:val="28"/>
        </w:rPr>
        <w:t xml:space="preserve">алгоритмы,  которые  используют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-команды, значительно меньше по объему кода, чем окружающая их среда программы, основное назначение которой  организовать  интерфейс  для  доступа  к  данным  и  взаимодействия  ее  с  пользователем. Поэтому  целесообразно  использовать  либо  совместное  программирование  на  языке  высокого уровня  (например,  на  языке  </w:t>
      </w:r>
      <w:r w:rsidRPr="00C904F5">
        <w:rPr>
          <w:sz w:val="28"/>
          <w:szCs w:val="28"/>
          <w:lang w:val="en-US"/>
        </w:rPr>
        <w:t>C</w:t>
      </w:r>
      <w:r w:rsidRPr="00C904F5">
        <w:rPr>
          <w:sz w:val="28"/>
          <w:szCs w:val="28"/>
        </w:rPr>
        <w:t>++)  и  ассемблере,  либо  использовать  механизм  ассемблерных вставок</w:t>
      </w:r>
      <w:r>
        <w:rPr>
          <w:sz w:val="28"/>
          <w:szCs w:val="28"/>
        </w:rPr>
        <w:t>.</w:t>
      </w:r>
      <w:r w:rsidRPr="00C904F5">
        <w:rPr>
          <w:sz w:val="28"/>
          <w:szCs w:val="28"/>
        </w:rPr>
        <w:t xml:space="preserve">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 xml:space="preserve">Рассмотрим,  как  можно  использовать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  в  программах  на  </w:t>
      </w:r>
      <w:r w:rsidRPr="00C904F5">
        <w:rPr>
          <w:sz w:val="28"/>
          <w:szCs w:val="28"/>
          <w:lang w:val="en-US"/>
        </w:rPr>
        <w:t>C</w:t>
      </w:r>
      <w:r w:rsidRPr="00C904F5">
        <w:rPr>
          <w:sz w:val="28"/>
          <w:szCs w:val="28"/>
        </w:rPr>
        <w:t xml:space="preserve">++,  создаваемых  в  среде программирования </w:t>
      </w:r>
      <w:r w:rsidRPr="00C904F5">
        <w:rPr>
          <w:sz w:val="28"/>
          <w:szCs w:val="28"/>
          <w:lang w:val="en-US"/>
        </w:rPr>
        <w:t>Visual</w:t>
      </w:r>
      <w:r w:rsidRPr="00C904F5">
        <w:rPr>
          <w:sz w:val="28"/>
          <w:szCs w:val="28"/>
        </w:rPr>
        <w:t xml:space="preserve">  </w:t>
      </w:r>
      <w:r w:rsidRPr="00C904F5">
        <w:rPr>
          <w:sz w:val="28"/>
          <w:szCs w:val="28"/>
          <w:lang w:val="en-US"/>
        </w:rPr>
        <w:t>Studio</w:t>
      </w:r>
      <w:r w:rsidRPr="00C904F5">
        <w:rPr>
          <w:sz w:val="28"/>
          <w:szCs w:val="28"/>
        </w:rPr>
        <w:t xml:space="preserve"> 6.0/2003/2005.  </w:t>
      </w:r>
    </w:p>
    <w:p w:rsidR="00C220FF" w:rsidRPr="00C904F5" w:rsidRDefault="00C220FF" w:rsidP="00C220FF">
      <w:pPr>
        <w:ind w:firstLine="567"/>
        <w:jc w:val="both"/>
        <w:rPr>
          <w:sz w:val="28"/>
          <w:szCs w:val="28"/>
        </w:rPr>
      </w:pPr>
      <w:r w:rsidRPr="00C904F5">
        <w:rPr>
          <w:sz w:val="28"/>
          <w:szCs w:val="28"/>
        </w:rPr>
        <w:t>Типы данных __</w:t>
      </w:r>
      <w:r w:rsidRPr="00C904F5">
        <w:rPr>
          <w:sz w:val="28"/>
          <w:szCs w:val="28"/>
          <w:lang w:val="en-US"/>
        </w:rPr>
        <w:t>m</w:t>
      </w:r>
      <w:r w:rsidRPr="00C904F5">
        <w:rPr>
          <w:sz w:val="28"/>
          <w:szCs w:val="28"/>
        </w:rPr>
        <w:t>64 и __</w:t>
      </w:r>
      <w:proofErr w:type="spellStart"/>
      <w:r w:rsidRPr="00C904F5">
        <w:rPr>
          <w:sz w:val="28"/>
          <w:szCs w:val="28"/>
          <w:lang w:val="en-US"/>
        </w:rPr>
        <w:t>int</w:t>
      </w:r>
      <w:proofErr w:type="spellEnd"/>
      <w:r w:rsidRPr="00C904F5">
        <w:rPr>
          <w:sz w:val="28"/>
          <w:szCs w:val="28"/>
        </w:rPr>
        <w:t xml:space="preserve">64 предназначены для определения в программе 64-разрядных данных,  которые  могут  затем  быть  использованы  </w:t>
      </w:r>
      <w:r w:rsidRPr="00C904F5">
        <w:rPr>
          <w:sz w:val="28"/>
          <w:szCs w:val="28"/>
        </w:rPr>
        <w:lastRenderedPageBreak/>
        <w:t xml:space="preserve">в  </w:t>
      </w:r>
      <w:r w:rsidRPr="00C904F5">
        <w:rPr>
          <w:sz w:val="28"/>
          <w:szCs w:val="28"/>
          <w:lang w:val="en-US"/>
        </w:rPr>
        <w:t>MMX</w:t>
      </w:r>
      <w:r w:rsidRPr="00C904F5">
        <w:rPr>
          <w:sz w:val="28"/>
          <w:szCs w:val="28"/>
        </w:rPr>
        <w:t xml:space="preserve">-командах.  Представим  предыдущий фрагмент кода в виде функции на языке </w:t>
      </w:r>
      <w:r w:rsidRPr="00C904F5">
        <w:rPr>
          <w:sz w:val="28"/>
          <w:szCs w:val="28"/>
          <w:lang w:val="en-US"/>
        </w:rPr>
        <w:t>C</w:t>
      </w:r>
      <w:r w:rsidRPr="00C904F5">
        <w:rPr>
          <w:sz w:val="28"/>
          <w:szCs w:val="28"/>
        </w:rPr>
        <w:t xml:space="preserve">++. </w:t>
      </w:r>
    </w:p>
    <w:p w:rsidR="00C220FF" w:rsidRPr="0025417E" w:rsidRDefault="00C220FF" w:rsidP="00C220FF">
      <w:pPr>
        <w:ind w:firstLine="567"/>
      </w:pPr>
      <w:r w:rsidRPr="0025417E">
        <w:t xml:space="preserve"> </w:t>
      </w:r>
    </w:p>
    <w:p w:rsidR="00C220FF" w:rsidRPr="0025417E" w:rsidRDefault="00C220FF" w:rsidP="00C220FF">
      <w:pPr>
        <w:ind w:firstLine="567"/>
        <w:rPr>
          <w:lang w:val="en-US"/>
        </w:rPr>
      </w:pPr>
      <w:proofErr w:type="gramStart"/>
      <w:r w:rsidRPr="0025417E">
        <w:rPr>
          <w:lang w:val="en-US"/>
        </w:rPr>
        <w:t>void</w:t>
      </w:r>
      <w:proofErr w:type="gramEnd"/>
      <w:r w:rsidRPr="0025417E">
        <w:rPr>
          <w:lang w:val="en-US"/>
        </w:rPr>
        <w:t xml:space="preserve"> </w:t>
      </w:r>
      <w:proofErr w:type="spellStart"/>
      <w:r w:rsidRPr="0025417E">
        <w:rPr>
          <w:lang w:val="en-US"/>
        </w:rPr>
        <w:t>mmx_func</w:t>
      </w:r>
      <w:proofErr w:type="spellEnd"/>
      <w:r w:rsidRPr="0025417E">
        <w:rPr>
          <w:lang w:val="en-US"/>
        </w:rPr>
        <w:t xml:space="preserve">() </w:t>
      </w:r>
    </w:p>
    <w:p w:rsidR="00C220FF" w:rsidRPr="0025417E" w:rsidRDefault="00C220FF" w:rsidP="00C220FF">
      <w:pPr>
        <w:ind w:firstLine="567"/>
        <w:rPr>
          <w:lang w:val="en-US"/>
        </w:rPr>
      </w:pPr>
      <w:r w:rsidRPr="0025417E">
        <w:rPr>
          <w:lang w:val="en-US"/>
        </w:rPr>
        <w:t xml:space="preserve">{ </w:t>
      </w:r>
    </w:p>
    <w:p w:rsidR="00C220FF" w:rsidRPr="0025417E" w:rsidRDefault="00C220FF" w:rsidP="00C220FF">
      <w:pPr>
        <w:ind w:left="567" w:firstLine="567"/>
        <w:rPr>
          <w:lang w:val="en-US"/>
        </w:rPr>
      </w:pPr>
      <w:r w:rsidRPr="0025417E">
        <w:rPr>
          <w:lang w:val="en-US"/>
        </w:rPr>
        <w:t xml:space="preserve">  __int64 m64_1 = 0x0a0d0b0c12ef093ch; </w:t>
      </w:r>
    </w:p>
    <w:p w:rsidR="00C220FF" w:rsidRPr="0025417E" w:rsidRDefault="00C220FF" w:rsidP="00C220FF">
      <w:pPr>
        <w:ind w:left="567" w:firstLine="567"/>
        <w:rPr>
          <w:lang w:val="en-US"/>
        </w:rPr>
      </w:pPr>
      <w:r w:rsidRPr="0025417E">
        <w:rPr>
          <w:lang w:val="en-US"/>
        </w:rPr>
        <w:t xml:space="preserve">  __int64 m64_2 = 0x1f05db0c93eee9a0h; </w:t>
      </w:r>
    </w:p>
    <w:p w:rsidR="00C220FF" w:rsidRPr="0025417E" w:rsidRDefault="00C220FF" w:rsidP="00C220FF">
      <w:pPr>
        <w:ind w:left="567" w:firstLine="567"/>
        <w:rPr>
          <w:lang w:val="en-US"/>
        </w:rPr>
      </w:pPr>
      <w:r w:rsidRPr="0025417E">
        <w:rPr>
          <w:lang w:val="en-US"/>
        </w:rPr>
        <w:t xml:space="preserve">  __int64 m64_3 = 0; </w:t>
      </w:r>
    </w:p>
    <w:p w:rsidR="00C220FF" w:rsidRPr="0025417E" w:rsidRDefault="00C220FF" w:rsidP="00C220FF">
      <w:pPr>
        <w:ind w:firstLine="567"/>
        <w:rPr>
          <w:lang w:val="en-US"/>
        </w:rPr>
      </w:pPr>
      <w:r w:rsidRPr="0025417E">
        <w:rPr>
          <w:lang w:val="en-US"/>
        </w:rPr>
        <w:t xml:space="preserve"> </w:t>
      </w:r>
    </w:p>
    <w:p w:rsidR="00C220FF" w:rsidRPr="0025417E" w:rsidRDefault="00C220FF" w:rsidP="00C220FF">
      <w:pPr>
        <w:ind w:firstLine="567"/>
        <w:rPr>
          <w:lang w:val="en-US"/>
        </w:rPr>
      </w:pPr>
      <w:r w:rsidRPr="0025417E">
        <w:rPr>
          <w:lang w:val="en-US"/>
        </w:rPr>
        <w:t xml:space="preserve">  __</w:t>
      </w:r>
      <w:proofErr w:type="spellStart"/>
      <w:r w:rsidRPr="0025417E">
        <w:rPr>
          <w:lang w:val="en-US"/>
        </w:rPr>
        <w:t>asm</w:t>
      </w:r>
      <w:proofErr w:type="spellEnd"/>
      <w:r w:rsidRPr="0025417E">
        <w:rPr>
          <w:lang w:val="en-US"/>
        </w:rPr>
        <w:t xml:space="preserve"> </w:t>
      </w:r>
    </w:p>
    <w:p w:rsidR="00C220FF" w:rsidRPr="0025417E" w:rsidRDefault="00C220FF" w:rsidP="00C220FF">
      <w:pPr>
        <w:ind w:firstLine="567"/>
        <w:rPr>
          <w:lang w:val="en-US"/>
        </w:rPr>
      </w:pPr>
      <w:r w:rsidRPr="0025417E">
        <w:rPr>
          <w:lang w:val="en-US"/>
        </w:rPr>
        <w:t xml:space="preserve">  { </w:t>
      </w:r>
    </w:p>
    <w:p w:rsidR="00C220FF" w:rsidRPr="0025417E" w:rsidRDefault="00C220FF" w:rsidP="00C220FF">
      <w:pPr>
        <w:ind w:left="567" w:firstLine="567"/>
        <w:rPr>
          <w:lang w:val="en-US"/>
        </w:rPr>
      </w:pPr>
      <w:r w:rsidRPr="0025417E">
        <w:rPr>
          <w:lang w:val="en-US"/>
        </w:rPr>
        <w:t xml:space="preserve">    </w:t>
      </w:r>
      <w:proofErr w:type="spellStart"/>
      <w:proofErr w:type="gramStart"/>
      <w:r w:rsidRPr="0025417E">
        <w:rPr>
          <w:lang w:val="en-US"/>
        </w:rPr>
        <w:t>movq</w:t>
      </w:r>
      <w:proofErr w:type="spellEnd"/>
      <w:proofErr w:type="gramEnd"/>
      <w:r w:rsidRPr="0025417E">
        <w:rPr>
          <w:lang w:val="en-US"/>
        </w:rPr>
        <w:t xml:space="preserve">    mm0, m64_1 </w:t>
      </w:r>
    </w:p>
    <w:p w:rsidR="00C220FF" w:rsidRPr="0025417E" w:rsidRDefault="00C220FF" w:rsidP="00C220FF">
      <w:pPr>
        <w:ind w:left="567" w:firstLine="567"/>
        <w:rPr>
          <w:lang w:val="en-US"/>
        </w:rPr>
      </w:pPr>
      <w:r w:rsidRPr="0025417E">
        <w:rPr>
          <w:lang w:val="en-US"/>
        </w:rPr>
        <w:t xml:space="preserve">    </w:t>
      </w:r>
      <w:proofErr w:type="spellStart"/>
      <w:proofErr w:type="gramStart"/>
      <w:r w:rsidRPr="0025417E">
        <w:rPr>
          <w:lang w:val="en-US"/>
        </w:rPr>
        <w:t>paddd</w:t>
      </w:r>
      <w:proofErr w:type="spellEnd"/>
      <w:r w:rsidRPr="0025417E">
        <w:rPr>
          <w:lang w:val="en-US"/>
        </w:rPr>
        <w:t xml:space="preserve">  mm0</w:t>
      </w:r>
      <w:proofErr w:type="gramEnd"/>
      <w:r w:rsidRPr="0025417E">
        <w:rPr>
          <w:lang w:val="en-US"/>
        </w:rPr>
        <w:t xml:space="preserve">, m64_2 </w:t>
      </w:r>
    </w:p>
    <w:p w:rsidR="00C220FF" w:rsidRPr="0025417E" w:rsidRDefault="00C220FF" w:rsidP="00C220FF">
      <w:pPr>
        <w:ind w:left="567" w:firstLine="567"/>
      </w:pPr>
      <w:r w:rsidRPr="0025417E">
        <w:rPr>
          <w:lang w:val="en-US"/>
        </w:rPr>
        <w:t xml:space="preserve">    </w:t>
      </w:r>
      <w:proofErr w:type="spellStart"/>
      <w:proofErr w:type="gramStart"/>
      <w:r w:rsidRPr="0025417E">
        <w:rPr>
          <w:lang w:val="en-US"/>
        </w:rPr>
        <w:t>movq</w:t>
      </w:r>
      <w:proofErr w:type="spellEnd"/>
      <w:proofErr w:type="gramEnd"/>
      <w:r w:rsidRPr="0025417E">
        <w:t xml:space="preserve">    </w:t>
      </w:r>
      <w:r w:rsidRPr="0025417E">
        <w:rPr>
          <w:lang w:val="en-US"/>
        </w:rPr>
        <w:t>m</w:t>
      </w:r>
      <w:r w:rsidRPr="0025417E">
        <w:t xml:space="preserve">64_3, </w:t>
      </w:r>
      <w:r w:rsidRPr="0025417E">
        <w:rPr>
          <w:lang w:val="en-US"/>
        </w:rPr>
        <w:t>mm</w:t>
      </w:r>
      <w:r w:rsidRPr="0025417E">
        <w:t xml:space="preserve">0 </w:t>
      </w:r>
    </w:p>
    <w:p w:rsidR="00C220FF" w:rsidRPr="0025417E" w:rsidRDefault="00C220FF" w:rsidP="00C220FF">
      <w:pPr>
        <w:ind w:firstLine="567"/>
      </w:pPr>
      <w:r w:rsidRPr="0025417E">
        <w:t xml:space="preserve">  } </w:t>
      </w:r>
    </w:p>
    <w:p w:rsidR="00C220FF" w:rsidRPr="0025417E" w:rsidRDefault="00C220FF" w:rsidP="00C220FF">
      <w:pPr>
        <w:ind w:firstLine="567"/>
      </w:pPr>
      <w:r w:rsidRPr="0025417E">
        <w:t xml:space="preserve">} </w:t>
      </w:r>
    </w:p>
    <w:p w:rsidR="00C220FF" w:rsidRPr="0025417E" w:rsidRDefault="00C220FF" w:rsidP="00C220FF">
      <w:pPr>
        <w:ind w:firstLine="567"/>
      </w:pPr>
      <w:r w:rsidRPr="0025417E">
        <w:t xml:space="preserve"> </w:t>
      </w:r>
    </w:p>
    <w:p w:rsidR="00C220FF" w:rsidRPr="0025417E" w:rsidRDefault="00404862" w:rsidP="00404862">
      <w:pPr>
        <w:spacing w:before="120" w:after="120"/>
        <w:ind w:firstLine="567"/>
        <w:outlineLvl w:val="1"/>
        <w:rPr>
          <w:b/>
          <w:sz w:val="28"/>
          <w:szCs w:val="28"/>
        </w:rPr>
      </w:pPr>
      <w:r w:rsidRPr="0025417E">
        <w:rPr>
          <w:b/>
          <w:sz w:val="28"/>
          <w:szCs w:val="28"/>
        </w:rPr>
        <w:t xml:space="preserve">ПОРЯДОК ВЫПОЛНЕНИЯ РАБОТЫ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 Для выполнения данной работы необходимо выполнить следующее: 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а)  изучить программную модель ММХ; 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б)  изучить систему команд ММХ; </w:t>
      </w:r>
    </w:p>
    <w:p w:rsidR="00C220FF" w:rsidRPr="00B6762E" w:rsidRDefault="00C220FF" w:rsidP="00C220FF">
      <w:pPr>
        <w:ind w:firstLine="567"/>
        <w:rPr>
          <w:sz w:val="28"/>
          <w:szCs w:val="28"/>
        </w:rPr>
      </w:pPr>
      <w:r w:rsidRPr="00C904F5">
        <w:rPr>
          <w:sz w:val="28"/>
          <w:szCs w:val="28"/>
        </w:rPr>
        <w:t xml:space="preserve">в)  </w:t>
      </w:r>
      <w:r w:rsidRPr="00B6762E">
        <w:rPr>
          <w:sz w:val="28"/>
          <w:szCs w:val="28"/>
        </w:rPr>
        <w:t>обработать массивы из 8 элементов по следующему выражению (в зависимости от варианта):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),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),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])+(B[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),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]=(A[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)+(C[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])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]+(B[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])+D[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]-(B[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]*C[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*(C[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])+B[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=1...8;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lastRenderedPageBreak/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)-D[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–(B[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*D[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proofErr w:type="gramStart"/>
      <w:r w:rsidRPr="00B6762E">
        <w:rPr>
          <w:sz w:val="28"/>
          <w:szCs w:val="28"/>
          <w:lang w:val="en-US"/>
        </w:rPr>
        <w:t>]=</w:t>
      </w:r>
      <w:proofErr w:type="gramEnd"/>
      <w:r w:rsidRPr="00B6762E">
        <w:rPr>
          <w:sz w:val="28"/>
          <w:szCs w:val="28"/>
          <w:lang w:val="en-US"/>
        </w:rPr>
        <w:t>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–(B[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Pr="00B6762E" w:rsidRDefault="00C220FF" w:rsidP="00C220F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6762E">
        <w:rPr>
          <w:sz w:val="28"/>
          <w:szCs w:val="28"/>
          <w:lang w:val="en-US"/>
        </w:rPr>
        <w:t>F[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]=A[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*(B[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 )+C[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]) -D[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 xml:space="preserve">] , </w:t>
      </w:r>
      <w:proofErr w:type="spellStart"/>
      <w:r w:rsidRPr="00B6762E">
        <w:rPr>
          <w:sz w:val="28"/>
          <w:szCs w:val="28"/>
          <w:lang w:val="en-US"/>
        </w:rPr>
        <w:t>i</w:t>
      </w:r>
      <w:proofErr w:type="spellEnd"/>
      <w:r w:rsidRPr="00B6762E">
        <w:rPr>
          <w:sz w:val="28"/>
          <w:szCs w:val="28"/>
          <w:lang w:val="en-US"/>
        </w:rPr>
        <w:t>=1...8.</w:t>
      </w:r>
    </w:p>
    <w:p w:rsidR="00C220FF" w:rsidRDefault="00C220FF" w:rsidP="00C220FF">
      <w:pPr>
        <w:rPr>
          <w:sz w:val="28"/>
          <w:szCs w:val="28"/>
        </w:rPr>
      </w:pPr>
      <w:r w:rsidRPr="00B6762E">
        <w:rPr>
          <w:sz w:val="28"/>
          <w:szCs w:val="28"/>
          <w:lang w:val="en-US"/>
        </w:rPr>
        <w:tab/>
      </w:r>
      <w:r w:rsidRPr="00B6762E">
        <w:rPr>
          <w:sz w:val="28"/>
          <w:szCs w:val="28"/>
        </w:rPr>
        <w:t>Используются следующие массивы:</w:t>
      </w:r>
    </w:p>
    <w:p w:rsidR="00C220FF" w:rsidRPr="00B6762E" w:rsidRDefault="00C220FF" w:rsidP="00C220FF">
      <w:pPr>
        <w:rPr>
          <w:sz w:val="28"/>
          <w:szCs w:val="28"/>
        </w:rPr>
      </w:pPr>
      <w:r w:rsidRPr="00B6762E">
        <w:rPr>
          <w:b/>
          <w:sz w:val="28"/>
          <w:szCs w:val="28"/>
        </w:rPr>
        <w:tab/>
      </w:r>
      <w:r w:rsidRPr="00B6762E">
        <w:rPr>
          <w:b/>
          <w:sz w:val="28"/>
          <w:szCs w:val="28"/>
          <w:lang w:val="en-US"/>
        </w:rPr>
        <w:t>A</w:t>
      </w:r>
      <w:r w:rsidRPr="00B6762E">
        <w:rPr>
          <w:sz w:val="28"/>
          <w:szCs w:val="28"/>
        </w:rPr>
        <w:t>, </w:t>
      </w:r>
      <w:r w:rsidRPr="00B6762E">
        <w:rPr>
          <w:b/>
          <w:sz w:val="28"/>
          <w:szCs w:val="28"/>
          <w:lang w:val="en-US"/>
        </w:rPr>
        <w:t>B</w:t>
      </w:r>
      <w:r w:rsidRPr="00B6762E">
        <w:rPr>
          <w:sz w:val="28"/>
          <w:szCs w:val="28"/>
        </w:rPr>
        <w:t xml:space="preserve"> и </w:t>
      </w:r>
      <w:r w:rsidRPr="00B6762E">
        <w:rPr>
          <w:b/>
          <w:sz w:val="28"/>
          <w:szCs w:val="28"/>
        </w:rPr>
        <w:t>С</w:t>
      </w:r>
      <w:r w:rsidRPr="00B6762E">
        <w:rPr>
          <w:sz w:val="28"/>
          <w:szCs w:val="28"/>
        </w:rPr>
        <w:t xml:space="preserve"> – 8 разрядные целые знаковые числа (_</w:t>
      </w:r>
      <w:proofErr w:type="spellStart"/>
      <w:r w:rsidRPr="00B6762E">
        <w:rPr>
          <w:sz w:val="28"/>
          <w:szCs w:val="28"/>
          <w:lang w:val="en-US"/>
        </w:rPr>
        <w:t>int</w:t>
      </w:r>
      <w:proofErr w:type="spellEnd"/>
      <w:r w:rsidRPr="00B6762E">
        <w:rPr>
          <w:sz w:val="28"/>
          <w:szCs w:val="28"/>
        </w:rPr>
        <w:t>8);</w:t>
      </w:r>
    </w:p>
    <w:p w:rsidR="00C220FF" w:rsidRPr="00B6762E" w:rsidRDefault="00C220FF" w:rsidP="00C220FF">
      <w:pPr>
        <w:rPr>
          <w:sz w:val="28"/>
          <w:szCs w:val="28"/>
        </w:rPr>
      </w:pPr>
      <w:r w:rsidRPr="00B6762E">
        <w:rPr>
          <w:b/>
          <w:sz w:val="28"/>
          <w:szCs w:val="28"/>
        </w:rPr>
        <w:tab/>
      </w:r>
      <w:r w:rsidRPr="00B6762E">
        <w:rPr>
          <w:b/>
          <w:sz w:val="28"/>
          <w:szCs w:val="28"/>
          <w:lang w:val="en-US"/>
        </w:rPr>
        <w:t>D</w:t>
      </w:r>
      <w:r w:rsidRPr="00B6762E">
        <w:rPr>
          <w:sz w:val="28"/>
          <w:szCs w:val="28"/>
        </w:rPr>
        <w:t xml:space="preserve"> – 16 разрядные целые знаковые числа (_</w:t>
      </w:r>
      <w:proofErr w:type="spellStart"/>
      <w:r w:rsidRPr="00B6762E">
        <w:rPr>
          <w:sz w:val="28"/>
          <w:szCs w:val="28"/>
          <w:lang w:val="en-US"/>
        </w:rPr>
        <w:t>int</w:t>
      </w:r>
      <w:proofErr w:type="spellEnd"/>
      <w:r w:rsidRPr="00B6762E">
        <w:rPr>
          <w:sz w:val="28"/>
          <w:szCs w:val="28"/>
        </w:rPr>
        <w:t>16).</w:t>
      </w:r>
    </w:p>
    <w:p w:rsidR="00C220FF" w:rsidRPr="00B6762E" w:rsidRDefault="00C220FF" w:rsidP="00C220FF">
      <w:r w:rsidRPr="00B6762E">
        <w:rPr>
          <w:sz w:val="28"/>
          <w:szCs w:val="28"/>
        </w:rPr>
        <w:tab/>
        <w:t>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:rsidR="00C220FF" w:rsidRPr="00C904F5" w:rsidRDefault="00C220FF" w:rsidP="00C220FF">
      <w:pPr>
        <w:ind w:firstLine="567"/>
        <w:rPr>
          <w:sz w:val="28"/>
          <w:szCs w:val="28"/>
        </w:rPr>
      </w:pPr>
    </w:p>
    <w:p w:rsidR="00FC77F8" w:rsidRDefault="00FC77F8"/>
    <w:sectPr w:rsidR="00FC77F8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817"/>
    <w:multiLevelType w:val="hybridMultilevel"/>
    <w:tmpl w:val="63CAD7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F617E8C"/>
    <w:multiLevelType w:val="hybridMultilevel"/>
    <w:tmpl w:val="1F1A78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466E31"/>
    <w:multiLevelType w:val="hybridMultilevel"/>
    <w:tmpl w:val="565C8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6564F4"/>
    <w:multiLevelType w:val="hybridMultilevel"/>
    <w:tmpl w:val="71540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0700055"/>
    <w:multiLevelType w:val="hybridMultilevel"/>
    <w:tmpl w:val="F30A80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7BB335B"/>
    <w:multiLevelType w:val="hybridMultilevel"/>
    <w:tmpl w:val="7DE8C7B4"/>
    <w:lvl w:ilvl="0" w:tplc="D3A87C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20FF"/>
    <w:rsid w:val="00072FE1"/>
    <w:rsid w:val="00092154"/>
    <w:rsid w:val="000E2C37"/>
    <w:rsid w:val="00404862"/>
    <w:rsid w:val="00524BD7"/>
    <w:rsid w:val="005F0479"/>
    <w:rsid w:val="00676A12"/>
    <w:rsid w:val="00701694"/>
    <w:rsid w:val="00807B4D"/>
    <w:rsid w:val="00C220FF"/>
    <w:rsid w:val="00C30CB6"/>
    <w:rsid w:val="00CB113C"/>
    <w:rsid w:val="00E3116E"/>
    <w:rsid w:val="00E3528E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C220FF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220F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20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20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2</cp:revision>
  <dcterms:created xsi:type="dcterms:W3CDTF">2013-08-30T06:17:00Z</dcterms:created>
  <dcterms:modified xsi:type="dcterms:W3CDTF">2013-08-30T06:17:00Z</dcterms:modified>
</cp:coreProperties>
</file>