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61" w:rsidRDefault="00430261" w:rsidP="00AF0BF0">
      <w:pPr>
        <w:jc w:val="center"/>
        <w:rPr>
          <w:b/>
          <w:sz w:val="28"/>
          <w:szCs w:val="28"/>
        </w:rPr>
      </w:pPr>
    </w:p>
    <w:p w:rsidR="00430261" w:rsidRDefault="00430261" w:rsidP="00AF0BF0">
      <w:pPr>
        <w:jc w:val="center"/>
        <w:rPr>
          <w:b/>
          <w:sz w:val="28"/>
          <w:szCs w:val="28"/>
        </w:rPr>
      </w:pPr>
    </w:p>
    <w:p w:rsidR="0069190A" w:rsidRPr="00904FFC" w:rsidRDefault="0069190A" w:rsidP="0069190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69190A" w:rsidRDefault="0069190A" w:rsidP="0069190A">
      <w:pPr>
        <w:jc w:val="center"/>
      </w:pPr>
    </w:p>
    <w:p w:rsidR="0069190A" w:rsidRPr="00904FFC" w:rsidRDefault="0069190A" w:rsidP="0069190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>
        <w:rPr>
          <w:b/>
          <w:sz w:val="28"/>
          <w:szCs w:val="28"/>
        </w:rPr>
        <w:t>1</w:t>
      </w:r>
    </w:p>
    <w:p w:rsidR="0069190A" w:rsidRDefault="0069190A" w:rsidP="0069190A">
      <w:pPr>
        <w:jc w:val="center"/>
      </w:pPr>
    </w:p>
    <w:p w:rsidR="0069190A" w:rsidRPr="00904FFC" w:rsidRDefault="0069190A" w:rsidP="0069190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437C87" w:rsidP="0069190A">
      <w:pPr>
        <w:jc w:val="center"/>
        <w:rPr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69190A" w:rsidRDefault="0069190A" w:rsidP="0069190A">
      <w:pPr>
        <w:jc w:val="center"/>
        <w:rPr>
          <w:u w:val="single"/>
        </w:rPr>
      </w:pPr>
    </w:p>
    <w:p w:rsidR="0069190A" w:rsidRPr="000B26D1" w:rsidRDefault="0069190A" w:rsidP="0069190A">
      <w:pPr>
        <w:pStyle w:val="Style5"/>
        <w:widowControl/>
        <w:numPr>
          <w:ilvl w:val="0"/>
          <w:numId w:val="1"/>
        </w:numPr>
        <w:ind w:left="0" w:firstLine="0"/>
        <w:rPr>
          <w:rStyle w:val="FontStyle11"/>
          <w:rFonts w:cs="Times New Roman"/>
          <w:sz w:val="24"/>
          <w:szCs w:val="24"/>
        </w:rPr>
      </w:pPr>
      <w:r w:rsidRPr="009220D2">
        <w:rPr>
          <w:sz w:val="28"/>
          <w:szCs w:val="28"/>
        </w:rPr>
        <w:t>Решение задачи теплопроводности методом разностных аппроксимаций</w:t>
      </w:r>
    </w:p>
    <w:p w:rsidR="0069190A" w:rsidRPr="001B1927" w:rsidRDefault="0069190A" w:rsidP="00630F19">
      <w:pPr>
        <w:numPr>
          <w:ilvl w:val="0"/>
          <w:numId w:val="1"/>
        </w:numPr>
        <w:tabs>
          <w:tab w:val="clear" w:pos="644"/>
          <w:tab w:val="num" w:pos="426"/>
        </w:tabs>
        <w:ind w:hanging="644"/>
        <w:rPr>
          <w:sz w:val="28"/>
          <w:szCs w:val="28"/>
        </w:rPr>
      </w:pPr>
      <w:r w:rsidRPr="001B1927">
        <w:rPr>
          <w:sz w:val="28"/>
          <w:szCs w:val="28"/>
        </w:rPr>
        <w:t xml:space="preserve">Аппроксимирующие функции элементов </w:t>
      </w:r>
      <w:r w:rsidRPr="001B1927">
        <w:rPr>
          <w:color w:val="000000"/>
          <w:spacing w:val="38"/>
          <w:w w:val="101"/>
          <w:sz w:val="28"/>
          <w:szCs w:val="28"/>
        </w:rPr>
        <w:t>Одномерный симплекс-элемент</w:t>
      </w:r>
    </w:p>
    <w:p w:rsidR="0069190A" w:rsidRPr="00904FFC" w:rsidRDefault="0069190A" w:rsidP="0069190A">
      <w:pPr>
        <w:pStyle w:val="Style5"/>
        <w:widowControl/>
        <w:numPr>
          <w:ilvl w:val="0"/>
          <w:numId w:val="1"/>
        </w:numPr>
        <w:ind w:left="0" w:firstLine="0"/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 w:rsidRPr="0022709A">
        <w:t xml:space="preserve"> </w:t>
      </w:r>
      <w:r w:rsidR="0022709A" w:rsidRPr="0022709A">
        <w:rPr>
          <w:u w:val="single"/>
        </w:rPr>
        <w:t>Протокол №20 от 29.04.2013</w:t>
      </w: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</w:p>
    <w:p w:rsidR="0069190A" w:rsidRPr="00904FFC" w:rsidRDefault="0069190A" w:rsidP="0069190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69190A" w:rsidRDefault="0069190A" w:rsidP="0069190A">
      <w:pPr>
        <w:jc w:val="center"/>
      </w:pPr>
    </w:p>
    <w:p w:rsidR="0069190A" w:rsidRPr="00904FFC" w:rsidRDefault="0069190A" w:rsidP="0069190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</w:rPr>
        <w:t>2</w:t>
      </w:r>
    </w:p>
    <w:p w:rsidR="0069190A" w:rsidRDefault="0069190A" w:rsidP="0069190A">
      <w:pPr>
        <w:jc w:val="center"/>
      </w:pPr>
    </w:p>
    <w:p w:rsidR="0069190A" w:rsidRPr="00904FFC" w:rsidRDefault="0069190A" w:rsidP="0069190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69190A" w:rsidRDefault="0069190A" w:rsidP="0069190A">
      <w:pPr>
        <w:jc w:val="center"/>
        <w:rPr>
          <w:u w:val="single"/>
        </w:rPr>
      </w:pPr>
    </w:p>
    <w:p w:rsidR="0069190A" w:rsidRPr="00904FFC" w:rsidRDefault="00437C87" w:rsidP="0069190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jc w:val="center"/>
        <w:rPr>
          <w:u w:val="single"/>
        </w:rPr>
      </w:pPr>
    </w:p>
    <w:p w:rsidR="0069190A" w:rsidRPr="00241960" w:rsidRDefault="0069190A" w:rsidP="0069190A">
      <w:pPr>
        <w:numPr>
          <w:ilvl w:val="0"/>
          <w:numId w:val="3"/>
        </w:numPr>
        <w:tabs>
          <w:tab w:val="clear" w:pos="1080"/>
          <w:tab w:val="num" w:pos="540"/>
        </w:tabs>
        <w:ind w:left="540"/>
        <w:rPr>
          <w:rFonts w:cs="Century Schoolbook"/>
          <w:b/>
          <w:i/>
          <w:sz w:val="28"/>
          <w:szCs w:val="28"/>
          <w:u w:val="single"/>
        </w:rPr>
      </w:pPr>
      <w:r w:rsidRPr="001B1927">
        <w:rPr>
          <w:bCs/>
          <w:color w:val="000000"/>
          <w:spacing w:val="-5"/>
          <w:sz w:val="28"/>
          <w:szCs w:val="28"/>
        </w:rPr>
        <w:t xml:space="preserve">Объединение конечных элементов в ансамбль </w:t>
      </w:r>
    </w:p>
    <w:p w:rsidR="0069190A" w:rsidRPr="0022709A" w:rsidRDefault="0069190A" w:rsidP="0069190A">
      <w:pPr>
        <w:numPr>
          <w:ilvl w:val="0"/>
          <w:numId w:val="3"/>
        </w:numPr>
        <w:tabs>
          <w:tab w:val="clear" w:pos="1080"/>
          <w:tab w:val="num" w:pos="540"/>
        </w:tabs>
        <w:ind w:left="540"/>
        <w:rPr>
          <w:rFonts w:cs="Century Schoolbook"/>
          <w:b/>
          <w:i/>
          <w:sz w:val="28"/>
          <w:szCs w:val="28"/>
          <w:u w:val="single"/>
        </w:rPr>
      </w:pPr>
      <w:r w:rsidRPr="0022709A">
        <w:rPr>
          <w:sz w:val="28"/>
          <w:szCs w:val="28"/>
        </w:rPr>
        <w:t>Сетки и сеточные функции, разностные операторы</w:t>
      </w:r>
    </w:p>
    <w:p w:rsidR="0069190A" w:rsidRPr="00904FFC" w:rsidRDefault="0069190A" w:rsidP="0069190A">
      <w:pPr>
        <w:numPr>
          <w:ilvl w:val="0"/>
          <w:numId w:val="3"/>
        </w:numPr>
        <w:tabs>
          <w:tab w:val="clear" w:pos="1080"/>
          <w:tab w:val="num" w:pos="540"/>
        </w:tabs>
        <w:ind w:left="540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jc w:val="center"/>
        <w:rPr>
          <w:u w:val="single"/>
        </w:rPr>
      </w:pPr>
    </w:p>
    <w:p w:rsidR="0069190A" w:rsidRDefault="0069190A" w:rsidP="0069190A">
      <w:pPr>
        <w:ind w:left="-720"/>
        <w:rPr>
          <w:u w:val="single"/>
        </w:rPr>
      </w:pPr>
      <w:r>
        <w:rPr>
          <w:u w:val="single"/>
        </w:rPr>
        <w:t>Дата утверждения</w:t>
      </w:r>
      <w:r w:rsidR="0022709A">
        <w:rPr>
          <w:u w:val="single"/>
        </w:rPr>
        <w:t xml:space="preserve"> Протокол №20 от 29.04.2013</w:t>
      </w:r>
    </w:p>
    <w:p w:rsidR="0069190A" w:rsidRDefault="0069190A" w:rsidP="0069190A">
      <w:pPr>
        <w:ind w:left="-720"/>
        <w:rPr>
          <w:u w:val="single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lastRenderedPageBreak/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3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1171A7" w:rsidRDefault="001171A7" w:rsidP="00B462C2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1171A7">
        <w:rPr>
          <w:sz w:val="28"/>
          <w:szCs w:val="28"/>
        </w:rPr>
        <w:t>Явная разностная схема для одномерного уравнения теплопроводности.</w:t>
      </w:r>
      <w:r w:rsidR="0015028A" w:rsidRPr="001171A7">
        <w:rPr>
          <w:sz w:val="28"/>
          <w:szCs w:val="28"/>
        </w:rPr>
        <w:t>.</w:t>
      </w:r>
    </w:p>
    <w:p w:rsidR="0015028A" w:rsidRPr="001171A7" w:rsidRDefault="0015028A" w:rsidP="00B462C2">
      <w:pPr>
        <w:numPr>
          <w:ilvl w:val="0"/>
          <w:numId w:val="5"/>
        </w:numPr>
        <w:tabs>
          <w:tab w:val="num" w:pos="720"/>
        </w:tabs>
        <w:rPr>
          <w:sz w:val="28"/>
          <w:szCs w:val="28"/>
        </w:rPr>
      </w:pPr>
      <w:r w:rsidRPr="001171A7">
        <w:rPr>
          <w:sz w:val="28"/>
          <w:szCs w:val="28"/>
        </w:rPr>
        <w:t>Понятие устойчивости разностных схем.</w:t>
      </w:r>
    </w:p>
    <w:p w:rsidR="0015028A" w:rsidRPr="001171A7" w:rsidRDefault="0015028A" w:rsidP="00B462C2">
      <w:pPr>
        <w:pStyle w:val="Style5"/>
        <w:widowControl/>
        <w:numPr>
          <w:ilvl w:val="0"/>
          <w:numId w:val="5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1171A7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4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22709A" w:rsidRPr="0022709A" w:rsidRDefault="0022709A" w:rsidP="0022709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2709A">
        <w:rPr>
          <w:sz w:val="28"/>
          <w:szCs w:val="28"/>
        </w:rPr>
        <w:t>Достаточный признак и критерий хорошей обусловленности</w:t>
      </w:r>
    </w:p>
    <w:p w:rsidR="0015028A" w:rsidRPr="0022709A" w:rsidRDefault="0015028A" w:rsidP="00B462C2">
      <w:pPr>
        <w:numPr>
          <w:ilvl w:val="0"/>
          <w:numId w:val="7"/>
        </w:numPr>
        <w:rPr>
          <w:sz w:val="28"/>
          <w:szCs w:val="28"/>
        </w:rPr>
      </w:pPr>
      <w:r w:rsidRPr="0022709A">
        <w:rPr>
          <w:sz w:val="28"/>
          <w:szCs w:val="28"/>
        </w:rPr>
        <w:t>Разностные аппроксимации производных первого порядка.</w:t>
      </w:r>
    </w:p>
    <w:p w:rsidR="0015028A" w:rsidRPr="0022709A" w:rsidRDefault="0015028A" w:rsidP="00B462C2">
      <w:pPr>
        <w:numPr>
          <w:ilvl w:val="0"/>
          <w:numId w:val="7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22709A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FD0999" w:rsidRDefault="00FD0999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5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2F26AE" w:rsidRPr="002F26AE" w:rsidRDefault="002F26AE" w:rsidP="002F26AE">
      <w:pPr>
        <w:numPr>
          <w:ilvl w:val="0"/>
          <w:numId w:val="9"/>
        </w:numPr>
        <w:rPr>
          <w:sz w:val="28"/>
          <w:szCs w:val="28"/>
        </w:rPr>
      </w:pPr>
      <w:r w:rsidRPr="002F26AE">
        <w:rPr>
          <w:sz w:val="28"/>
          <w:szCs w:val="28"/>
        </w:rPr>
        <w:t>Конечные элементы для многомерных областей</w:t>
      </w:r>
    </w:p>
    <w:p w:rsidR="0015028A" w:rsidRPr="002F26AE" w:rsidRDefault="0015028A" w:rsidP="00B462C2">
      <w:pPr>
        <w:numPr>
          <w:ilvl w:val="0"/>
          <w:numId w:val="9"/>
        </w:numPr>
        <w:tabs>
          <w:tab w:val="num" w:pos="720"/>
        </w:tabs>
        <w:rPr>
          <w:sz w:val="28"/>
          <w:szCs w:val="28"/>
        </w:rPr>
      </w:pPr>
      <w:r w:rsidRPr="002F26AE">
        <w:rPr>
          <w:sz w:val="28"/>
          <w:szCs w:val="28"/>
        </w:rPr>
        <w:t>Разностные аппроксимации производных второго порядка.</w:t>
      </w:r>
    </w:p>
    <w:p w:rsidR="0015028A" w:rsidRPr="002F26AE" w:rsidRDefault="0015028A" w:rsidP="00B462C2">
      <w:pPr>
        <w:pStyle w:val="Style5"/>
        <w:widowControl/>
        <w:numPr>
          <w:ilvl w:val="0"/>
          <w:numId w:val="9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2F26AE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6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22709A" w:rsidP="0022709A">
      <w:pPr>
        <w:numPr>
          <w:ilvl w:val="0"/>
          <w:numId w:val="13"/>
        </w:numPr>
      </w:pPr>
      <w:r w:rsidRPr="0022709A">
        <w:rPr>
          <w:sz w:val="28"/>
          <w:szCs w:val="28"/>
        </w:rPr>
        <w:t>Первое дифференциальное приближение</w:t>
      </w:r>
      <w:r w:rsidR="001171A7" w:rsidRPr="001B1927">
        <w:rPr>
          <w:sz w:val="28"/>
          <w:szCs w:val="28"/>
        </w:rPr>
        <w:t>.</w:t>
      </w:r>
      <w:r w:rsidR="0015028A">
        <w:t>.</w:t>
      </w:r>
    </w:p>
    <w:p w:rsidR="0015028A" w:rsidRDefault="002F26AE" w:rsidP="00B462C2">
      <w:pPr>
        <w:numPr>
          <w:ilvl w:val="0"/>
          <w:numId w:val="13"/>
        </w:numPr>
      </w:pPr>
      <w:r w:rsidRPr="001B1927">
        <w:rPr>
          <w:spacing w:val="2"/>
          <w:sz w:val="28"/>
          <w:szCs w:val="28"/>
        </w:rPr>
        <w:t>Определение вектора узловых значений функций вариационным методом.</w:t>
      </w:r>
      <w:r w:rsidR="0015028A">
        <w:t>.</w:t>
      </w:r>
    </w:p>
    <w:p w:rsidR="0015028A" w:rsidRPr="00904FFC" w:rsidRDefault="0015028A" w:rsidP="00B462C2">
      <w:pPr>
        <w:numPr>
          <w:ilvl w:val="0"/>
          <w:numId w:val="13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7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22709A" w:rsidRDefault="0022709A" w:rsidP="0022709A">
      <w:pPr>
        <w:numPr>
          <w:ilvl w:val="0"/>
          <w:numId w:val="11"/>
        </w:numPr>
        <w:rPr>
          <w:sz w:val="28"/>
          <w:szCs w:val="28"/>
        </w:rPr>
      </w:pPr>
      <w:r w:rsidRPr="0022709A">
        <w:rPr>
          <w:sz w:val="28"/>
          <w:szCs w:val="28"/>
        </w:rPr>
        <w:t>Параболическая форма  первого дифференциального приближения</w:t>
      </w:r>
      <w:r>
        <w:rPr>
          <w:sz w:val="28"/>
          <w:szCs w:val="28"/>
        </w:rPr>
        <w:t>.</w:t>
      </w:r>
    </w:p>
    <w:p w:rsidR="0015028A" w:rsidRPr="002F26AE" w:rsidRDefault="0022709A" w:rsidP="0022709A">
      <w:pPr>
        <w:numPr>
          <w:ilvl w:val="0"/>
          <w:numId w:val="11"/>
        </w:numPr>
        <w:rPr>
          <w:sz w:val="28"/>
          <w:szCs w:val="28"/>
        </w:rPr>
      </w:pPr>
      <w:r w:rsidRPr="0022709A">
        <w:rPr>
          <w:sz w:val="28"/>
          <w:szCs w:val="28"/>
        </w:rPr>
        <w:t xml:space="preserve"> </w:t>
      </w:r>
      <w:r w:rsidR="002F26AE" w:rsidRPr="002F26AE">
        <w:rPr>
          <w:sz w:val="28"/>
          <w:szCs w:val="28"/>
        </w:rPr>
        <w:t>Решения интегральных уравнений методом замены интеграла квадратурной суммой</w:t>
      </w:r>
      <w:r w:rsidR="0015028A" w:rsidRPr="002F26AE">
        <w:rPr>
          <w:sz w:val="28"/>
          <w:szCs w:val="28"/>
        </w:rPr>
        <w:t>.</w:t>
      </w:r>
    </w:p>
    <w:p w:rsidR="0015028A" w:rsidRPr="002F26AE" w:rsidRDefault="0015028A" w:rsidP="00B462C2">
      <w:pPr>
        <w:pStyle w:val="Style5"/>
        <w:widowControl/>
        <w:numPr>
          <w:ilvl w:val="0"/>
          <w:numId w:val="11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2F26AE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8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22709A" w:rsidRDefault="0015028A" w:rsidP="00B462C2">
      <w:pPr>
        <w:numPr>
          <w:ilvl w:val="0"/>
          <w:numId w:val="15"/>
        </w:numPr>
        <w:rPr>
          <w:sz w:val="28"/>
          <w:szCs w:val="28"/>
        </w:rPr>
      </w:pPr>
      <w:r w:rsidRPr="0022709A">
        <w:rPr>
          <w:sz w:val="28"/>
          <w:szCs w:val="28"/>
        </w:rPr>
        <w:t>Пример решения одномерной задачи</w:t>
      </w:r>
      <w:r w:rsidR="0022709A" w:rsidRPr="0022709A">
        <w:rPr>
          <w:sz w:val="28"/>
          <w:szCs w:val="28"/>
        </w:rPr>
        <w:t xml:space="preserve"> </w:t>
      </w:r>
      <w:r w:rsidRPr="0022709A">
        <w:rPr>
          <w:sz w:val="28"/>
          <w:szCs w:val="28"/>
        </w:rPr>
        <w:t>для стержня методом конечных элементов</w:t>
      </w:r>
    </w:p>
    <w:p w:rsidR="0015028A" w:rsidRPr="0022709A" w:rsidRDefault="0015028A" w:rsidP="00B462C2">
      <w:pPr>
        <w:numPr>
          <w:ilvl w:val="0"/>
          <w:numId w:val="15"/>
        </w:numPr>
        <w:rPr>
          <w:sz w:val="28"/>
          <w:szCs w:val="28"/>
        </w:rPr>
      </w:pPr>
      <w:r w:rsidRPr="0022709A">
        <w:rPr>
          <w:sz w:val="28"/>
          <w:szCs w:val="28"/>
        </w:rPr>
        <w:t>Разностные уравнения первого и второго порядков.</w:t>
      </w:r>
    </w:p>
    <w:p w:rsidR="0015028A" w:rsidRPr="0022709A" w:rsidRDefault="0015028A" w:rsidP="00B462C2">
      <w:pPr>
        <w:numPr>
          <w:ilvl w:val="0"/>
          <w:numId w:val="15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22709A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9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CA4EF9" w:rsidRDefault="0015028A" w:rsidP="00B462C2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CA4EF9">
        <w:rPr>
          <w:sz w:val="28"/>
          <w:szCs w:val="28"/>
        </w:rPr>
        <w:t>Решение линейных разностных уравнений методом характеристических уравнений.</w:t>
      </w:r>
    </w:p>
    <w:p w:rsidR="0015028A" w:rsidRPr="00CA4EF9" w:rsidRDefault="0015028A" w:rsidP="00B462C2">
      <w:pPr>
        <w:numPr>
          <w:ilvl w:val="0"/>
          <w:numId w:val="17"/>
        </w:numPr>
        <w:tabs>
          <w:tab w:val="num" w:pos="720"/>
        </w:tabs>
        <w:rPr>
          <w:sz w:val="28"/>
          <w:szCs w:val="28"/>
        </w:rPr>
      </w:pPr>
      <w:r w:rsidRPr="00CA4EF9">
        <w:rPr>
          <w:sz w:val="28"/>
          <w:szCs w:val="28"/>
        </w:rPr>
        <w:t>РС для волнового уравнения.</w:t>
      </w:r>
    </w:p>
    <w:p w:rsidR="0015028A" w:rsidRPr="00904FFC" w:rsidRDefault="0015028A" w:rsidP="00B462C2">
      <w:pPr>
        <w:pStyle w:val="Style5"/>
        <w:widowControl/>
        <w:numPr>
          <w:ilvl w:val="0"/>
          <w:numId w:val="17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10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CA4EF9" w:rsidRDefault="0015028A" w:rsidP="00B462C2">
      <w:pPr>
        <w:numPr>
          <w:ilvl w:val="0"/>
          <w:numId w:val="21"/>
        </w:numPr>
        <w:rPr>
          <w:sz w:val="28"/>
          <w:szCs w:val="28"/>
        </w:rPr>
      </w:pPr>
      <w:r w:rsidRPr="00CA4EF9">
        <w:rPr>
          <w:sz w:val="28"/>
          <w:szCs w:val="28"/>
        </w:rPr>
        <w:t>Понятие о методе прямых для волнового уравнения.</w:t>
      </w:r>
    </w:p>
    <w:p w:rsidR="0015028A" w:rsidRPr="00CA4EF9" w:rsidRDefault="0015028A" w:rsidP="00B462C2">
      <w:pPr>
        <w:numPr>
          <w:ilvl w:val="0"/>
          <w:numId w:val="21"/>
        </w:numPr>
        <w:rPr>
          <w:sz w:val="28"/>
          <w:szCs w:val="28"/>
        </w:rPr>
      </w:pPr>
      <w:r w:rsidRPr="00CA4EF9">
        <w:rPr>
          <w:sz w:val="28"/>
          <w:szCs w:val="28"/>
        </w:rPr>
        <w:t xml:space="preserve">Аппроксимирующие функции элементов </w:t>
      </w:r>
      <w:r w:rsidRPr="00CA4EF9">
        <w:rPr>
          <w:color w:val="000000"/>
          <w:spacing w:val="38"/>
          <w:w w:val="101"/>
          <w:sz w:val="28"/>
          <w:szCs w:val="28"/>
        </w:rPr>
        <w:t>Одномерный симплекс-элемент</w:t>
      </w:r>
    </w:p>
    <w:p w:rsidR="0015028A" w:rsidRPr="00CA4EF9" w:rsidRDefault="0015028A" w:rsidP="00B462C2">
      <w:pPr>
        <w:numPr>
          <w:ilvl w:val="0"/>
          <w:numId w:val="21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CA4EF9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11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CA4EF9" w:rsidRDefault="0015028A" w:rsidP="00B462C2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CA4EF9">
        <w:rPr>
          <w:sz w:val="28"/>
          <w:szCs w:val="28"/>
        </w:rPr>
        <w:t>Достаточный признак хорошей обусловленности линейной разностной краевой задачи.</w:t>
      </w:r>
    </w:p>
    <w:p w:rsidR="0015028A" w:rsidRPr="00CA4EF9" w:rsidRDefault="0015028A" w:rsidP="00B462C2">
      <w:pPr>
        <w:numPr>
          <w:ilvl w:val="0"/>
          <w:numId w:val="19"/>
        </w:numPr>
        <w:tabs>
          <w:tab w:val="num" w:pos="720"/>
        </w:tabs>
        <w:rPr>
          <w:sz w:val="28"/>
          <w:szCs w:val="28"/>
        </w:rPr>
      </w:pPr>
      <w:r w:rsidRPr="00CA4EF9">
        <w:rPr>
          <w:sz w:val="28"/>
          <w:szCs w:val="28"/>
        </w:rPr>
        <w:t xml:space="preserve">Задача Дирихле для уравнения Лапласа.  </w:t>
      </w:r>
    </w:p>
    <w:p w:rsidR="0015028A" w:rsidRPr="00904FFC" w:rsidRDefault="0015028A" w:rsidP="00B462C2">
      <w:pPr>
        <w:pStyle w:val="Style5"/>
        <w:widowControl/>
        <w:numPr>
          <w:ilvl w:val="0"/>
          <w:numId w:val="19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12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CA4EF9" w:rsidRPr="00CA4EF9" w:rsidRDefault="00CA4EF9" w:rsidP="00CA4EF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CA4EF9">
        <w:rPr>
          <w:sz w:val="28"/>
          <w:szCs w:val="28"/>
        </w:rPr>
        <w:t>Сходимость, аппроксимация и устойчивость для краевой задачи УЧП</w:t>
      </w:r>
      <w:r>
        <w:rPr>
          <w:sz w:val="28"/>
          <w:szCs w:val="28"/>
        </w:rPr>
        <w:t>.</w:t>
      </w:r>
    </w:p>
    <w:p w:rsidR="0015028A" w:rsidRPr="00BE6554" w:rsidRDefault="00BE6554" w:rsidP="00B462C2">
      <w:pPr>
        <w:numPr>
          <w:ilvl w:val="0"/>
          <w:numId w:val="23"/>
        </w:numPr>
        <w:rPr>
          <w:sz w:val="28"/>
          <w:szCs w:val="28"/>
        </w:rPr>
      </w:pPr>
      <w:r w:rsidRPr="00BE6554">
        <w:rPr>
          <w:rFonts w:eastAsiaTheme="minorEastAsia"/>
          <w:sz w:val="28"/>
          <w:szCs w:val="28"/>
        </w:rPr>
        <w:t>Метод Бубнова – Галеркина</w:t>
      </w:r>
      <w:r w:rsidR="0015028A" w:rsidRPr="00BE6554">
        <w:rPr>
          <w:sz w:val="28"/>
          <w:szCs w:val="28"/>
        </w:rPr>
        <w:t>.</w:t>
      </w:r>
    </w:p>
    <w:p w:rsidR="0015028A" w:rsidRPr="00904FFC" w:rsidRDefault="0015028A" w:rsidP="00B462C2">
      <w:pPr>
        <w:numPr>
          <w:ilvl w:val="0"/>
          <w:numId w:val="23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13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BE6554" w:rsidRDefault="00BE6554" w:rsidP="00B462C2">
      <w:pPr>
        <w:numPr>
          <w:ilvl w:val="0"/>
          <w:numId w:val="25"/>
        </w:numPr>
        <w:tabs>
          <w:tab w:val="num" w:pos="720"/>
        </w:tabs>
        <w:rPr>
          <w:sz w:val="28"/>
          <w:szCs w:val="28"/>
        </w:rPr>
      </w:pPr>
      <w:r w:rsidRPr="00BE6554">
        <w:rPr>
          <w:color w:val="000000"/>
          <w:sz w:val="28"/>
          <w:szCs w:val="28"/>
        </w:rPr>
        <w:t>Спектральный признак устойчивости. Примеры его применения для исследования разностных методов задачи Коши для гиперболического уравнения</w:t>
      </w:r>
      <w:r w:rsidR="0015028A" w:rsidRPr="00BE6554">
        <w:rPr>
          <w:sz w:val="28"/>
          <w:szCs w:val="28"/>
        </w:rPr>
        <w:t>.</w:t>
      </w:r>
    </w:p>
    <w:p w:rsidR="0015028A" w:rsidRPr="00BE6554" w:rsidRDefault="0015028A" w:rsidP="00B462C2">
      <w:pPr>
        <w:numPr>
          <w:ilvl w:val="0"/>
          <w:numId w:val="25"/>
        </w:numPr>
        <w:tabs>
          <w:tab w:val="num" w:pos="720"/>
        </w:tabs>
        <w:rPr>
          <w:sz w:val="28"/>
          <w:szCs w:val="28"/>
        </w:rPr>
      </w:pPr>
      <w:r w:rsidRPr="00BE6554">
        <w:rPr>
          <w:sz w:val="28"/>
          <w:szCs w:val="28"/>
        </w:rPr>
        <w:t>Явная разностная схема для уравнения теплопроводности с двумя пространственными переменными.</w:t>
      </w:r>
    </w:p>
    <w:p w:rsidR="0015028A" w:rsidRPr="00BE6554" w:rsidRDefault="0015028A" w:rsidP="00B462C2">
      <w:pPr>
        <w:pStyle w:val="Style5"/>
        <w:widowControl/>
        <w:numPr>
          <w:ilvl w:val="0"/>
          <w:numId w:val="25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BE655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14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BE6554" w:rsidRDefault="0015028A" w:rsidP="00B462C2">
      <w:pPr>
        <w:numPr>
          <w:ilvl w:val="0"/>
          <w:numId w:val="29"/>
        </w:numPr>
        <w:rPr>
          <w:sz w:val="28"/>
          <w:szCs w:val="28"/>
        </w:rPr>
      </w:pPr>
      <w:r w:rsidRPr="00BE6554">
        <w:rPr>
          <w:sz w:val="28"/>
          <w:szCs w:val="28"/>
        </w:rPr>
        <w:t xml:space="preserve">Аппроксимирующие функции элементов </w:t>
      </w:r>
      <w:r w:rsidRPr="00BE6554">
        <w:rPr>
          <w:color w:val="000000"/>
          <w:spacing w:val="38"/>
          <w:w w:val="101"/>
          <w:sz w:val="28"/>
          <w:szCs w:val="28"/>
        </w:rPr>
        <w:t>Двумерный симплекс-элемент</w:t>
      </w:r>
      <w:r w:rsidR="00CA4EF9">
        <w:rPr>
          <w:color w:val="000000"/>
          <w:spacing w:val="38"/>
          <w:w w:val="101"/>
          <w:sz w:val="28"/>
          <w:szCs w:val="28"/>
        </w:rPr>
        <w:t xml:space="preserve"> второго порядка.</w:t>
      </w:r>
    </w:p>
    <w:p w:rsidR="0015028A" w:rsidRPr="00BE6554" w:rsidRDefault="0015028A" w:rsidP="00B462C2">
      <w:pPr>
        <w:numPr>
          <w:ilvl w:val="0"/>
          <w:numId w:val="29"/>
        </w:numPr>
        <w:rPr>
          <w:sz w:val="28"/>
          <w:szCs w:val="28"/>
        </w:rPr>
      </w:pPr>
      <w:r w:rsidRPr="00BE6554">
        <w:rPr>
          <w:sz w:val="28"/>
          <w:szCs w:val="28"/>
        </w:rPr>
        <w:t>Решение РКЗ методом прогонки.</w:t>
      </w:r>
    </w:p>
    <w:p w:rsidR="0015028A" w:rsidRPr="00BE6554" w:rsidRDefault="0015028A" w:rsidP="00B462C2">
      <w:pPr>
        <w:numPr>
          <w:ilvl w:val="0"/>
          <w:numId w:val="29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BE655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Default="0015028A" w:rsidP="0015028A">
      <w:pPr>
        <w:jc w:val="center"/>
        <w:rPr>
          <w:b/>
          <w:sz w:val="28"/>
          <w:szCs w:val="28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15028A">
        <w:rPr>
          <w:b/>
          <w:sz w:val="28"/>
          <w:szCs w:val="28"/>
        </w:rPr>
        <w:t>15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CA4EF9" w:rsidRDefault="0015028A" w:rsidP="00B462C2">
      <w:pPr>
        <w:numPr>
          <w:ilvl w:val="0"/>
          <w:numId w:val="27"/>
        </w:numPr>
        <w:tabs>
          <w:tab w:val="num" w:pos="720"/>
        </w:tabs>
        <w:rPr>
          <w:sz w:val="28"/>
          <w:szCs w:val="28"/>
        </w:rPr>
      </w:pPr>
      <w:r w:rsidRPr="00CA4EF9">
        <w:rPr>
          <w:sz w:val="28"/>
          <w:szCs w:val="28"/>
        </w:rPr>
        <w:t>Неявная РС для уравнения теплопроводности.</w:t>
      </w:r>
    </w:p>
    <w:p w:rsidR="00CA4EF9" w:rsidRPr="00CA4EF9" w:rsidRDefault="00CA4EF9" w:rsidP="00CA4EF9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CA4EF9">
        <w:rPr>
          <w:sz w:val="28"/>
          <w:szCs w:val="28"/>
        </w:rPr>
        <w:t>Разностные  схемы.  Сходимость разностных схем.</w:t>
      </w:r>
    </w:p>
    <w:p w:rsidR="0015028A" w:rsidRPr="00904FFC" w:rsidRDefault="0015028A" w:rsidP="00B462C2">
      <w:pPr>
        <w:pStyle w:val="Style5"/>
        <w:widowControl/>
        <w:numPr>
          <w:ilvl w:val="0"/>
          <w:numId w:val="27"/>
        </w:numPr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</w:p>
    <w:p w:rsidR="0015028A" w:rsidRPr="00904FFC" w:rsidRDefault="0015028A" w:rsidP="0015028A">
      <w:pPr>
        <w:jc w:val="center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16</w:t>
      </w:r>
    </w:p>
    <w:p w:rsidR="0015028A" w:rsidRDefault="0015028A" w:rsidP="0015028A">
      <w:pPr>
        <w:jc w:val="center"/>
      </w:pPr>
    </w:p>
    <w:p w:rsidR="0015028A" w:rsidRPr="00904FFC" w:rsidRDefault="0015028A" w:rsidP="0015028A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15028A" w:rsidRDefault="0015028A" w:rsidP="0015028A">
      <w:pPr>
        <w:jc w:val="center"/>
        <w:rPr>
          <w:u w:val="single"/>
        </w:rPr>
      </w:pPr>
    </w:p>
    <w:p w:rsidR="0015028A" w:rsidRPr="00904FFC" w:rsidRDefault="00437C87" w:rsidP="0015028A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Pr="00CA4EF9" w:rsidRDefault="00BE6554" w:rsidP="00B462C2">
      <w:pPr>
        <w:numPr>
          <w:ilvl w:val="0"/>
          <w:numId w:val="31"/>
        </w:numPr>
        <w:rPr>
          <w:sz w:val="28"/>
          <w:szCs w:val="28"/>
        </w:rPr>
      </w:pPr>
      <w:r w:rsidRPr="00CA4EF9">
        <w:rPr>
          <w:color w:val="000000"/>
          <w:sz w:val="28"/>
          <w:szCs w:val="28"/>
        </w:rPr>
        <w:t>Оценка погрешности разностной аппроксимации уравнения Пуассона</w:t>
      </w:r>
      <w:r w:rsidR="0015028A" w:rsidRPr="00CA4EF9">
        <w:rPr>
          <w:sz w:val="28"/>
          <w:szCs w:val="28"/>
        </w:rPr>
        <w:t>.</w:t>
      </w:r>
    </w:p>
    <w:p w:rsidR="0015028A" w:rsidRPr="00CA4EF9" w:rsidRDefault="0015028A" w:rsidP="00B462C2">
      <w:pPr>
        <w:numPr>
          <w:ilvl w:val="0"/>
          <w:numId w:val="31"/>
        </w:numPr>
        <w:rPr>
          <w:sz w:val="28"/>
          <w:szCs w:val="28"/>
        </w:rPr>
      </w:pPr>
      <w:r w:rsidRPr="00CA4EF9">
        <w:rPr>
          <w:bCs/>
          <w:color w:val="000000"/>
          <w:spacing w:val="-5"/>
          <w:sz w:val="28"/>
          <w:szCs w:val="28"/>
        </w:rPr>
        <w:t>Объединение конечных элементов в ансамбль</w:t>
      </w:r>
    </w:p>
    <w:p w:rsidR="0015028A" w:rsidRPr="00904FFC" w:rsidRDefault="0015028A" w:rsidP="00B462C2">
      <w:pPr>
        <w:numPr>
          <w:ilvl w:val="0"/>
          <w:numId w:val="31"/>
        </w:numP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jc w:val="center"/>
        <w:rPr>
          <w:u w:val="single"/>
        </w:rPr>
      </w:pPr>
    </w:p>
    <w:p w:rsidR="0015028A" w:rsidRDefault="0015028A" w:rsidP="0015028A">
      <w:pPr>
        <w:ind w:left="-720"/>
        <w:rPr>
          <w:u w:val="single"/>
        </w:rPr>
      </w:pPr>
      <w:r>
        <w:rPr>
          <w:u w:val="single"/>
        </w:rPr>
        <w:t>Дата утверждения_</w:t>
      </w:r>
      <w:r w:rsidR="0022709A">
        <w:rPr>
          <w:u w:val="single"/>
        </w:rPr>
        <w:t>Протокол №20 от 29.04.2013</w:t>
      </w:r>
    </w:p>
    <w:p w:rsidR="0015028A" w:rsidRDefault="0015028A" w:rsidP="0015028A">
      <w:pPr>
        <w:ind w:left="-720"/>
        <w:rPr>
          <w:u w:val="single"/>
        </w:rPr>
      </w:pPr>
    </w:p>
    <w:p w:rsidR="0015028A" w:rsidRDefault="0015028A" w:rsidP="00FD0999">
      <w:pPr>
        <w:ind w:left="-720"/>
        <w:rPr>
          <w:u w:val="single"/>
          <w:lang w:val="en-US"/>
        </w:rPr>
      </w:pPr>
    </w:p>
    <w:p w:rsidR="00437C87" w:rsidRDefault="00437C87" w:rsidP="00FD0999">
      <w:pPr>
        <w:ind w:left="-720"/>
        <w:rPr>
          <w:u w:val="single"/>
          <w:lang w:val="en-US"/>
        </w:rPr>
      </w:pPr>
    </w:p>
    <w:p w:rsidR="00437C87" w:rsidRDefault="00437C87" w:rsidP="00FD0999">
      <w:pPr>
        <w:ind w:left="-720"/>
        <w:rPr>
          <w:u w:val="single"/>
          <w:lang w:val="en-US"/>
        </w:rPr>
      </w:pPr>
    </w:p>
    <w:p w:rsidR="00437C87" w:rsidRDefault="00437C87" w:rsidP="00FD0999">
      <w:pPr>
        <w:ind w:left="-720"/>
        <w:rPr>
          <w:u w:val="single"/>
          <w:lang w:val="en-US"/>
        </w:rPr>
      </w:pPr>
    </w:p>
    <w:p w:rsidR="00437C87" w:rsidRDefault="00437C87" w:rsidP="00FD0999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7B5A74">
        <w:rPr>
          <w:b/>
          <w:sz w:val="28"/>
          <w:szCs w:val="28"/>
        </w:rPr>
        <w:t>17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7B5A74" w:rsidRDefault="00437C87" w:rsidP="00437C87">
      <w:pPr>
        <w:numPr>
          <w:ilvl w:val="0"/>
          <w:numId w:val="3"/>
        </w:numPr>
        <w:tabs>
          <w:tab w:val="clear" w:pos="1080"/>
          <w:tab w:val="num" w:pos="540"/>
          <w:tab w:val="num" w:pos="720"/>
        </w:tabs>
        <w:ind w:left="540"/>
        <w:rPr>
          <w:sz w:val="28"/>
          <w:szCs w:val="28"/>
        </w:rPr>
      </w:pPr>
      <w:r w:rsidRPr="007B5A74">
        <w:rPr>
          <w:spacing w:val="2"/>
          <w:sz w:val="28"/>
          <w:szCs w:val="28"/>
        </w:rPr>
        <w:t>Определение вектора узловых значений функций вариационным методом.</w:t>
      </w:r>
    </w:p>
    <w:p w:rsidR="00437C87" w:rsidRPr="007B5A74" w:rsidRDefault="00437C87" w:rsidP="00437C87">
      <w:pPr>
        <w:numPr>
          <w:ilvl w:val="0"/>
          <w:numId w:val="3"/>
        </w:numPr>
        <w:tabs>
          <w:tab w:val="clear" w:pos="1080"/>
          <w:tab w:val="num" w:pos="540"/>
          <w:tab w:val="num" w:pos="720"/>
        </w:tabs>
        <w:ind w:left="540"/>
        <w:rPr>
          <w:rStyle w:val="FooterChar"/>
          <w:rFonts w:cs="Century Schoolbook"/>
          <w:b/>
          <w:i/>
          <w:sz w:val="28"/>
          <w:szCs w:val="28"/>
          <w:u w:val="single"/>
        </w:rPr>
      </w:pPr>
      <w:r w:rsidRPr="007B5A74">
        <w:rPr>
          <w:sz w:val="28"/>
          <w:szCs w:val="28"/>
        </w:rPr>
        <w:t>Задача Дирихле для уравнения Лапласа</w:t>
      </w:r>
    </w:p>
    <w:p w:rsidR="00437C87" w:rsidRPr="007B5A74" w:rsidRDefault="00437C87" w:rsidP="00437C87">
      <w:pPr>
        <w:numPr>
          <w:ilvl w:val="0"/>
          <w:numId w:val="3"/>
        </w:numPr>
        <w:tabs>
          <w:tab w:val="clear" w:pos="1080"/>
          <w:tab w:val="num" w:pos="540"/>
          <w:tab w:val="num" w:pos="720"/>
        </w:tabs>
        <w:ind w:left="540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7B5A7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bookmarkStart w:id="0" w:name="_GoBack"/>
      <w:bookmarkEnd w:id="0"/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18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numPr>
          <w:ilvl w:val="0"/>
          <w:numId w:val="1"/>
        </w:numPr>
        <w:rPr>
          <w:sz w:val="28"/>
          <w:szCs w:val="28"/>
        </w:rPr>
      </w:pPr>
      <w:r w:rsidRPr="00D6532D">
        <w:rPr>
          <w:sz w:val="28"/>
          <w:szCs w:val="28"/>
        </w:rPr>
        <w:t>Пример решения одномерной задачи для стержня методом конечных элементов</w:t>
      </w:r>
    </w:p>
    <w:p w:rsidR="00437C87" w:rsidRPr="00D6532D" w:rsidRDefault="00437C87" w:rsidP="00437C87">
      <w:pPr>
        <w:numPr>
          <w:ilvl w:val="0"/>
          <w:numId w:val="1"/>
        </w:numPr>
        <w:rPr>
          <w:sz w:val="28"/>
          <w:szCs w:val="28"/>
        </w:rPr>
      </w:pPr>
      <w:r w:rsidRPr="00D6532D">
        <w:rPr>
          <w:sz w:val="28"/>
          <w:szCs w:val="28"/>
        </w:rPr>
        <w:t>Метод последовательных приближений</w:t>
      </w:r>
      <w:r>
        <w:rPr>
          <w:sz w:val="28"/>
          <w:szCs w:val="28"/>
        </w:rPr>
        <w:t xml:space="preserve"> решения интегральных уравнений.</w:t>
      </w:r>
    </w:p>
    <w:p w:rsidR="00437C87" w:rsidRPr="00D6532D" w:rsidRDefault="00437C87" w:rsidP="00437C87">
      <w:pPr>
        <w:numPr>
          <w:ilvl w:val="0"/>
          <w:numId w:val="1"/>
        </w:numPr>
        <w:tabs>
          <w:tab w:val="num" w:pos="720"/>
        </w:tabs>
        <w:rPr>
          <w:sz w:val="28"/>
          <w:szCs w:val="28"/>
        </w:rPr>
      </w:pPr>
      <w:r w:rsidRPr="00D6532D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19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numPr>
          <w:ilvl w:val="0"/>
          <w:numId w:val="33"/>
        </w:numPr>
        <w:tabs>
          <w:tab w:val="num" w:pos="720"/>
        </w:tabs>
        <w:jc w:val="both"/>
      </w:pPr>
      <w:r w:rsidRPr="001B1927">
        <w:rPr>
          <w:sz w:val="28"/>
          <w:szCs w:val="28"/>
        </w:rPr>
        <w:t>Различные виды интегро-дифференциальных уравнений</w:t>
      </w:r>
      <w:r>
        <w:t>.</w:t>
      </w:r>
    </w:p>
    <w:p w:rsidR="00437C87" w:rsidRPr="00D6532D" w:rsidRDefault="00437C87" w:rsidP="00437C87">
      <w:pPr>
        <w:numPr>
          <w:ilvl w:val="0"/>
          <w:numId w:val="33"/>
        </w:numPr>
        <w:tabs>
          <w:tab w:val="num" w:pos="720"/>
        </w:tabs>
        <w:jc w:val="both"/>
        <w:rPr>
          <w:sz w:val="28"/>
          <w:szCs w:val="28"/>
        </w:rPr>
      </w:pPr>
      <w:r w:rsidRPr="00D6532D">
        <w:rPr>
          <w:sz w:val="28"/>
          <w:szCs w:val="28"/>
        </w:rPr>
        <w:t>Явная разностная схема для уравнения теплопроводности с двумя пространственными переменными.</w:t>
      </w:r>
    </w:p>
    <w:p w:rsidR="00437C87" w:rsidRPr="00904FFC" w:rsidRDefault="00437C87" w:rsidP="00437C87">
      <w:pPr>
        <w:numPr>
          <w:ilvl w:val="0"/>
          <w:numId w:val="33"/>
        </w:numPr>
        <w:tabs>
          <w:tab w:val="num" w:pos="720"/>
        </w:tabs>
        <w:jc w:val="both"/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20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D6532D" w:rsidRDefault="00437C87" w:rsidP="00437C87">
      <w:pPr>
        <w:numPr>
          <w:ilvl w:val="0"/>
          <w:numId w:val="34"/>
        </w:numPr>
        <w:jc w:val="both"/>
        <w:rPr>
          <w:sz w:val="28"/>
          <w:szCs w:val="28"/>
        </w:rPr>
      </w:pPr>
      <w:r w:rsidRPr="00D6532D">
        <w:rPr>
          <w:sz w:val="28"/>
          <w:szCs w:val="28"/>
        </w:rPr>
        <w:t>Классификация разностных схем. Понятие шаблона. Примеры шаблонов.</w:t>
      </w:r>
    </w:p>
    <w:p w:rsidR="00437C87" w:rsidRPr="00BA5710" w:rsidRDefault="00437C87" w:rsidP="00437C87">
      <w:pPr>
        <w:pStyle w:val="ListParagraph"/>
        <w:numPr>
          <w:ilvl w:val="0"/>
          <w:numId w:val="34"/>
        </w:numPr>
        <w:jc w:val="both"/>
        <w:rPr>
          <w:color w:val="000000"/>
          <w:sz w:val="28"/>
          <w:szCs w:val="28"/>
        </w:rPr>
      </w:pPr>
      <w:r w:rsidRPr="00BA5710">
        <w:rPr>
          <w:color w:val="000000"/>
          <w:sz w:val="28"/>
          <w:szCs w:val="28"/>
        </w:rPr>
        <w:t>Примеры применения спектрального признака устойчивости для исследования явной и неявной разностной аппроксимации уравнения теплопроводности.</w:t>
      </w:r>
    </w:p>
    <w:p w:rsidR="00437C87" w:rsidRPr="00D6532D" w:rsidRDefault="00437C87" w:rsidP="00437C87">
      <w:pPr>
        <w:numPr>
          <w:ilvl w:val="0"/>
          <w:numId w:val="34"/>
        </w:numPr>
        <w:tabs>
          <w:tab w:val="num" w:pos="720"/>
        </w:tabs>
        <w:rPr>
          <w:sz w:val="28"/>
          <w:szCs w:val="28"/>
        </w:rPr>
      </w:pPr>
      <w:r w:rsidRPr="00D6532D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21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D6532D" w:rsidRDefault="00437C87" w:rsidP="00437C87">
      <w:pPr>
        <w:numPr>
          <w:ilvl w:val="0"/>
          <w:numId w:val="35"/>
        </w:numPr>
        <w:tabs>
          <w:tab w:val="num" w:pos="720"/>
        </w:tabs>
        <w:rPr>
          <w:sz w:val="28"/>
          <w:szCs w:val="28"/>
        </w:rPr>
      </w:pPr>
      <w:r w:rsidRPr="00D6532D">
        <w:rPr>
          <w:sz w:val="28"/>
          <w:szCs w:val="28"/>
        </w:rPr>
        <w:t xml:space="preserve">Интегро-дифференциальные уравнения с интегральным оператором типа </w:t>
      </w:r>
      <w:r>
        <w:rPr>
          <w:sz w:val="28"/>
          <w:szCs w:val="28"/>
        </w:rPr>
        <w:t>В</w:t>
      </w:r>
      <w:r w:rsidRPr="00D6532D">
        <w:rPr>
          <w:sz w:val="28"/>
          <w:szCs w:val="28"/>
        </w:rPr>
        <w:t>ольтерра.</w:t>
      </w:r>
    </w:p>
    <w:p w:rsidR="00437C87" w:rsidRPr="00D6532D" w:rsidRDefault="00437C87" w:rsidP="00437C87">
      <w:pPr>
        <w:numPr>
          <w:ilvl w:val="0"/>
          <w:numId w:val="35"/>
        </w:numPr>
        <w:tabs>
          <w:tab w:val="num" w:pos="720"/>
        </w:tabs>
        <w:rPr>
          <w:sz w:val="28"/>
          <w:szCs w:val="28"/>
        </w:rPr>
      </w:pPr>
      <w:r w:rsidRPr="00D6532D">
        <w:rPr>
          <w:sz w:val="28"/>
          <w:szCs w:val="28"/>
        </w:rPr>
        <w:t xml:space="preserve">Аппроксимирующие функции элементов </w:t>
      </w:r>
      <w:r w:rsidRPr="00D6532D">
        <w:rPr>
          <w:color w:val="000000"/>
          <w:spacing w:val="38"/>
          <w:w w:val="101"/>
          <w:sz w:val="28"/>
          <w:szCs w:val="28"/>
        </w:rPr>
        <w:t>Одномерный симплекс-элемент</w:t>
      </w:r>
    </w:p>
    <w:p w:rsidR="00437C87" w:rsidRPr="00D6532D" w:rsidRDefault="00437C87" w:rsidP="00437C87">
      <w:pPr>
        <w:numPr>
          <w:ilvl w:val="0"/>
          <w:numId w:val="35"/>
        </w:numPr>
        <w:tabs>
          <w:tab w:val="num" w:pos="720"/>
        </w:tabs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D6532D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22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D6532D" w:rsidRDefault="00437C87" w:rsidP="00437C87">
      <w:pPr>
        <w:numPr>
          <w:ilvl w:val="0"/>
          <w:numId w:val="38"/>
        </w:numPr>
        <w:rPr>
          <w:sz w:val="28"/>
          <w:szCs w:val="28"/>
        </w:rPr>
      </w:pPr>
      <w:r w:rsidRPr="00BA5710">
        <w:rPr>
          <w:sz w:val="28"/>
          <w:szCs w:val="28"/>
        </w:rPr>
        <w:t>Спектральный признак устойчивости. Примеры его применения для исследования разностных методов задачи Коши для гиперболического уравнения</w:t>
      </w:r>
      <w:r w:rsidRPr="00D6532D">
        <w:rPr>
          <w:sz w:val="28"/>
          <w:szCs w:val="28"/>
        </w:rPr>
        <w:t>.</w:t>
      </w:r>
    </w:p>
    <w:p w:rsidR="00437C87" w:rsidRPr="00D6532D" w:rsidRDefault="00437C87" w:rsidP="00437C87">
      <w:pPr>
        <w:numPr>
          <w:ilvl w:val="0"/>
          <w:numId w:val="38"/>
        </w:numPr>
        <w:rPr>
          <w:sz w:val="28"/>
          <w:szCs w:val="28"/>
        </w:rPr>
      </w:pPr>
      <w:r w:rsidRPr="00D6532D">
        <w:rPr>
          <w:sz w:val="28"/>
          <w:szCs w:val="28"/>
        </w:rPr>
        <w:t>Достаточный признак и критерий хорошей обусловленности</w:t>
      </w:r>
    </w:p>
    <w:p w:rsidR="00437C87" w:rsidRPr="00D6532D" w:rsidRDefault="00437C87" w:rsidP="00437C87">
      <w:pPr>
        <w:numPr>
          <w:ilvl w:val="0"/>
          <w:numId w:val="38"/>
        </w:numPr>
        <w:tabs>
          <w:tab w:val="num" w:pos="720"/>
        </w:tabs>
        <w:rPr>
          <w:sz w:val="28"/>
          <w:szCs w:val="28"/>
        </w:rPr>
      </w:pPr>
      <w:r w:rsidRPr="00D6532D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24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7B5A74" w:rsidRDefault="00437C87" w:rsidP="00437C87">
      <w:pPr>
        <w:numPr>
          <w:ilvl w:val="0"/>
          <w:numId w:val="36"/>
        </w:numPr>
        <w:tabs>
          <w:tab w:val="num" w:pos="720"/>
        </w:tabs>
        <w:rPr>
          <w:sz w:val="28"/>
          <w:szCs w:val="28"/>
        </w:rPr>
      </w:pPr>
      <w:r w:rsidRPr="007B5A74">
        <w:rPr>
          <w:color w:val="000000"/>
          <w:sz w:val="28"/>
          <w:szCs w:val="28"/>
        </w:rPr>
        <w:t>Исследование устойчивости явной и неявной разностной аппроксимации уравнения теплопроводности в равномерной метрике</w:t>
      </w:r>
      <w:r w:rsidRPr="007B5A74">
        <w:rPr>
          <w:sz w:val="28"/>
          <w:szCs w:val="28"/>
        </w:rPr>
        <w:t>.</w:t>
      </w:r>
    </w:p>
    <w:p w:rsidR="00437C87" w:rsidRPr="001B1927" w:rsidRDefault="00437C87" w:rsidP="00437C87">
      <w:pPr>
        <w:numPr>
          <w:ilvl w:val="0"/>
          <w:numId w:val="36"/>
        </w:numPr>
        <w:rPr>
          <w:sz w:val="28"/>
          <w:szCs w:val="28"/>
        </w:rPr>
      </w:pPr>
      <w:r w:rsidRPr="001B1927">
        <w:rPr>
          <w:spacing w:val="2"/>
          <w:sz w:val="28"/>
          <w:szCs w:val="28"/>
        </w:rPr>
        <w:t>Определение вектора узловых значений функций методом</w:t>
      </w:r>
      <w:r>
        <w:rPr>
          <w:spacing w:val="2"/>
          <w:sz w:val="28"/>
          <w:szCs w:val="28"/>
        </w:rPr>
        <w:t xml:space="preserve"> наименьших квадратов</w:t>
      </w:r>
    </w:p>
    <w:p w:rsidR="00437C87" w:rsidRPr="00904FFC" w:rsidRDefault="00437C87" w:rsidP="00437C87">
      <w:pPr>
        <w:numPr>
          <w:ilvl w:val="0"/>
          <w:numId w:val="36"/>
        </w:numPr>
        <w:tabs>
          <w:tab w:val="num" w:pos="720"/>
        </w:tabs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23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Схема переменных направлений.</w:t>
      </w:r>
    </w:p>
    <w:p w:rsidR="00437C87" w:rsidRPr="007B5A74" w:rsidRDefault="00437C87" w:rsidP="00437C87">
      <w:pPr>
        <w:numPr>
          <w:ilvl w:val="0"/>
          <w:numId w:val="37"/>
        </w:numPr>
        <w:rPr>
          <w:sz w:val="28"/>
          <w:szCs w:val="28"/>
        </w:rPr>
      </w:pPr>
      <w:r w:rsidRPr="007B5A74">
        <w:rPr>
          <w:color w:val="000000"/>
          <w:sz w:val="28"/>
          <w:szCs w:val="28"/>
        </w:rPr>
        <w:t>Спектральный признак устойчивости. Примеры его применения для исследования разностных методов задачи Коши для гиперболического уравнения</w:t>
      </w:r>
      <w:r w:rsidRPr="007B5A74">
        <w:rPr>
          <w:sz w:val="28"/>
          <w:szCs w:val="28"/>
        </w:rPr>
        <w:t>.</w:t>
      </w:r>
    </w:p>
    <w:p w:rsidR="00437C87" w:rsidRPr="007B5A74" w:rsidRDefault="00437C87" w:rsidP="00437C87">
      <w:pPr>
        <w:numPr>
          <w:ilvl w:val="0"/>
          <w:numId w:val="37"/>
        </w:numPr>
        <w:tabs>
          <w:tab w:val="num" w:pos="720"/>
        </w:tabs>
        <w:rPr>
          <w:sz w:val="28"/>
          <w:szCs w:val="28"/>
        </w:rPr>
      </w:pPr>
      <w:r w:rsidRPr="007B5A7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25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numPr>
          <w:ilvl w:val="0"/>
          <w:numId w:val="39"/>
        </w:numPr>
        <w:rPr>
          <w:sz w:val="28"/>
          <w:szCs w:val="28"/>
        </w:rPr>
      </w:pPr>
      <w:r>
        <w:rPr>
          <w:sz w:val="28"/>
          <w:szCs w:val="28"/>
        </w:rPr>
        <w:t>Схемы расщеплений по пространственным переменным.</w:t>
      </w:r>
    </w:p>
    <w:p w:rsidR="00437C87" w:rsidRPr="001B1927" w:rsidRDefault="00437C87" w:rsidP="00437C87">
      <w:pPr>
        <w:numPr>
          <w:ilvl w:val="0"/>
          <w:numId w:val="39"/>
        </w:numPr>
        <w:rPr>
          <w:sz w:val="28"/>
          <w:szCs w:val="28"/>
        </w:rPr>
      </w:pPr>
      <w:r w:rsidRPr="001B1927">
        <w:rPr>
          <w:spacing w:val="2"/>
          <w:sz w:val="28"/>
          <w:szCs w:val="28"/>
        </w:rPr>
        <w:t>Определение вектора узловых значений функций методом</w:t>
      </w:r>
      <w:r>
        <w:rPr>
          <w:spacing w:val="2"/>
          <w:sz w:val="28"/>
          <w:szCs w:val="28"/>
        </w:rPr>
        <w:t xml:space="preserve"> Галеркина</w:t>
      </w:r>
      <w:r w:rsidRPr="001B1927">
        <w:rPr>
          <w:spacing w:val="2"/>
          <w:sz w:val="28"/>
          <w:szCs w:val="28"/>
        </w:rPr>
        <w:t>.</w:t>
      </w:r>
    </w:p>
    <w:p w:rsidR="00437C87" w:rsidRPr="00A04D80" w:rsidRDefault="00437C87" w:rsidP="00437C87">
      <w:pPr>
        <w:numPr>
          <w:ilvl w:val="0"/>
          <w:numId w:val="39"/>
        </w:numPr>
        <w:tabs>
          <w:tab w:val="num" w:pos="720"/>
        </w:tabs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A04D80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Pr="00A04D80" w:rsidRDefault="00437C87" w:rsidP="00437C87">
      <w:pPr>
        <w:jc w:val="center"/>
        <w:rPr>
          <w:sz w:val="28"/>
          <w:szCs w:val="28"/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 w:rsidRPr="00A04D80">
        <w:rPr>
          <w:b/>
          <w:sz w:val="28"/>
          <w:szCs w:val="28"/>
        </w:rPr>
        <w:t>26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A04D80" w:rsidRDefault="00437C87" w:rsidP="00437C87">
      <w:pPr>
        <w:numPr>
          <w:ilvl w:val="0"/>
          <w:numId w:val="41"/>
        </w:numPr>
        <w:rPr>
          <w:sz w:val="28"/>
          <w:szCs w:val="28"/>
        </w:rPr>
      </w:pPr>
      <w:r w:rsidRPr="00A04D80">
        <w:rPr>
          <w:spacing w:val="2"/>
          <w:sz w:val="28"/>
          <w:szCs w:val="28"/>
        </w:rPr>
        <w:t>Определение вектора узловых значений функций вариационным методом.</w:t>
      </w:r>
    </w:p>
    <w:p w:rsidR="00437C87" w:rsidRPr="001B1927" w:rsidRDefault="00437C87" w:rsidP="00437C87">
      <w:pPr>
        <w:numPr>
          <w:ilvl w:val="0"/>
          <w:numId w:val="41"/>
        </w:numPr>
        <w:rPr>
          <w:sz w:val="28"/>
          <w:szCs w:val="28"/>
        </w:rPr>
      </w:pPr>
      <w:r>
        <w:rPr>
          <w:sz w:val="28"/>
          <w:szCs w:val="28"/>
        </w:rPr>
        <w:t>Резольвента для уравнения Вольтерра.</w:t>
      </w:r>
      <w:r w:rsidRPr="00E94E8B">
        <w:rPr>
          <w:sz w:val="28"/>
          <w:szCs w:val="28"/>
        </w:rPr>
        <w:t xml:space="preserve"> </w:t>
      </w:r>
    </w:p>
    <w:p w:rsidR="00437C87" w:rsidRDefault="00437C87" w:rsidP="00437C87">
      <w:pPr>
        <w:numPr>
          <w:ilvl w:val="0"/>
          <w:numId w:val="41"/>
        </w:numPr>
        <w:tabs>
          <w:tab w:val="num" w:pos="720"/>
        </w:tabs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ind w:left="-720"/>
        <w:rPr>
          <w:u w:val="single"/>
          <w:lang w:val="en-US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27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numPr>
          <w:ilvl w:val="0"/>
          <w:numId w:val="40"/>
        </w:numPr>
        <w:rPr>
          <w:sz w:val="28"/>
          <w:szCs w:val="28"/>
        </w:rPr>
      </w:pPr>
      <w:r w:rsidRPr="001B1927">
        <w:rPr>
          <w:sz w:val="28"/>
          <w:szCs w:val="28"/>
        </w:rPr>
        <w:t>Интегро-дифференциальные</w:t>
      </w:r>
      <w:r>
        <w:rPr>
          <w:sz w:val="28"/>
          <w:szCs w:val="28"/>
        </w:rPr>
        <w:t xml:space="preserve"> </w:t>
      </w:r>
      <w:r w:rsidRPr="001B1927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</w:t>
      </w:r>
      <w:r w:rsidRPr="001B1927">
        <w:rPr>
          <w:sz w:val="28"/>
          <w:szCs w:val="28"/>
        </w:rPr>
        <w:t xml:space="preserve">с интегральным оператором типа </w:t>
      </w:r>
      <w:r>
        <w:rPr>
          <w:sz w:val="28"/>
          <w:szCs w:val="28"/>
        </w:rPr>
        <w:t>Ф</w:t>
      </w:r>
      <w:r w:rsidRPr="001B1927">
        <w:rPr>
          <w:sz w:val="28"/>
          <w:szCs w:val="28"/>
        </w:rPr>
        <w:t>редгольма</w:t>
      </w:r>
    </w:p>
    <w:p w:rsidR="00437C87" w:rsidRPr="001B1927" w:rsidRDefault="00437C87" w:rsidP="00437C87">
      <w:pPr>
        <w:numPr>
          <w:ilvl w:val="0"/>
          <w:numId w:val="40"/>
        </w:numPr>
        <w:rPr>
          <w:sz w:val="28"/>
          <w:szCs w:val="28"/>
        </w:rPr>
      </w:pPr>
      <w:r w:rsidRPr="001B1927">
        <w:rPr>
          <w:sz w:val="28"/>
          <w:szCs w:val="28"/>
        </w:rPr>
        <w:t>Понятие о методе прямых для волнового уравнения.</w:t>
      </w:r>
    </w:p>
    <w:p w:rsidR="00437C87" w:rsidRPr="00904FFC" w:rsidRDefault="00437C87" w:rsidP="00437C87">
      <w:pPr>
        <w:numPr>
          <w:ilvl w:val="0"/>
          <w:numId w:val="40"/>
        </w:numPr>
        <w:tabs>
          <w:tab w:val="num" w:pos="720"/>
        </w:tabs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ind w:left="-720"/>
        <w:rPr>
          <w:u w:val="single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</w:t>
      </w:r>
      <w:r>
        <w:rPr>
          <w:b/>
          <w:sz w:val="28"/>
          <w:szCs w:val="28"/>
          <w:lang w:val="en-US"/>
        </w:rPr>
        <w:t>28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E94E8B" w:rsidRDefault="00437C87" w:rsidP="00437C87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94E8B">
        <w:rPr>
          <w:sz w:val="28"/>
          <w:szCs w:val="28"/>
        </w:rPr>
        <w:t xml:space="preserve">Решения интегральных уравнений </w:t>
      </w:r>
      <w:r>
        <w:rPr>
          <w:sz w:val="28"/>
          <w:szCs w:val="28"/>
        </w:rPr>
        <w:t xml:space="preserve">Вольтерра </w:t>
      </w:r>
      <w:r w:rsidRPr="00E94E8B">
        <w:rPr>
          <w:sz w:val="28"/>
          <w:szCs w:val="28"/>
        </w:rPr>
        <w:t xml:space="preserve"> методом замены интеграла квадратурной суммой,</w:t>
      </w:r>
    </w:p>
    <w:p w:rsidR="00437C87" w:rsidRPr="00DC1888" w:rsidRDefault="00437C87" w:rsidP="00437C87">
      <w:pPr>
        <w:numPr>
          <w:ilvl w:val="0"/>
          <w:numId w:val="42"/>
        </w:numPr>
        <w:rPr>
          <w:sz w:val="28"/>
          <w:szCs w:val="28"/>
        </w:rPr>
      </w:pPr>
      <w:r w:rsidRPr="00DC1888">
        <w:rPr>
          <w:sz w:val="28"/>
          <w:szCs w:val="28"/>
        </w:rPr>
        <w:t xml:space="preserve">Задача Дирихле для уравнения Лапласа.  </w:t>
      </w:r>
    </w:p>
    <w:p w:rsidR="00437C87" w:rsidRPr="00DC1888" w:rsidRDefault="00437C87" w:rsidP="00437C87">
      <w:pPr>
        <w:numPr>
          <w:ilvl w:val="0"/>
          <w:numId w:val="42"/>
        </w:numPr>
        <w:tabs>
          <w:tab w:val="num" w:pos="720"/>
        </w:tabs>
        <w:rPr>
          <w:sz w:val="28"/>
          <w:szCs w:val="28"/>
        </w:rPr>
      </w:pPr>
      <w:r w:rsidRPr="00DC1888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B74946" w:rsidRDefault="00437C87" w:rsidP="00437C87">
      <w:pPr>
        <w:jc w:val="center"/>
        <w:rPr>
          <w:u w:val="single"/>
          <w:lang w:val="en-US"/>
        </w:rPr>
      </w:pPr>
      <w:r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Default="00437C87" w:rsidP="00437C87">
      <w:pPr>
        <w:ind w:left="-720"/>
        <w:rPr>
          <w:u w:val="single"/>
        </w:rPr>
      </w:pPr>
      <w:r>
        <w:rPr>
          <w:u w:val="single"/>
        </w:rPr>
        <w:t>Заведующий кафедрой_____________________ Преподаватель___________________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ind w:left="-720"/>
        <w:outlineLvl w:val="0"/>
        <w:rPr>
          <w:u w:val="single"/>
        </w:rPr>
      </w:pPr>
      <w:r>
        <w:rPr>
          <w:u w:val="single"/>
        </w:rPr>
        <w:t>Дата утверждения_Протокол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Default="00437C87" w:rsidP="00437C87">
      <w:pPr>
        <w:jc w:val="center"/>
        <w:rPr>
          <w:b/>
          <w:sz w:val="28"/>
          <w:szCs w:val="28"/>
        </w:rPr>
      </w:pPr>
    </w:p>
    <w:p w:rsidR="00437C87" w:rsidRPr="00904FFC" w:rsidRDefault="00437C87" w:rsidP="00437C87">
      <w:pPr>
        <w:jc w:val="center"/>
        <w:outlineLvl w:val="0"/>
        <w:rPr>
          <w:b/>
          <w:sz w:val="28"/>
          <w:szCs w:val="28"/>
        </w:rPr>
      </w:pPr>
      <w:r w:rsidRPr="00904FFC">
        <w:rPr>
          <w:b/>
          <w:sz w:val="28"/>
          <w:szCs w:val="28"/>
        </w:rPr>
        <w:t>БГУИР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sz w:val="28"/>
          <w:szCs w:val="28"/>
          <w:u w:val="single"/>
        </w:rPr>
      </w:pPr>
      <w:r w:rsidRPr="00904FFC">
        <w:rPr>
          <w:b/>
          <w:sz w:val="28"/>
          <w:szCs w:val="28"/>
        </w:rPr>
        <w:t xml:space="preserve">Экзаменационный  билет №   </w:t>
      </w:r>
      <w:r w:rsidRPr="00304348">
        <w:rPr>
          <w:b/>
          <w:sz w:val="28"/>
          <w:szCs w:val="28"/>
        </w:rPr>
        <w:t>29</w:t>
      </w:r>
    </w:p>
    <w:p w:rsidR="00437C87" w:rsidRDefault="00437C87" w:rsidP="00437C87">
      <w:pPr>
        <w:jc w:val="center"/>
      </w:pPr>
    </w:p>
    <w:p w:rsidR="00437C87" w:rsidRPr="00904FFC" w:rsidRDefault="00437C87" w:rsidP="00437C87">
      <w:pPr>
        <w:jc w:val="center"/>
        <w:rPr>
          <w:b/>
          <w:u w:val="single"/>
        </w:rPr>
      </w:pPr>
      <w:r w:rsidRPr="00904FFC">
        <w:rPr>
          <w:b/>
          <w:u w:val="single"/>
        </w:rPr>
        <w:t>Дисциплина</w:t>
      </w:r>
      <w:r>
        <w:rPr>
          <w:b/>
          <w:u w:val="single"/>
        </w:rPr>
        <w:t>Методы численного анализа</w:t>
      </w:r>
    </w:p>
    <w:p w:rsidR="00437C87" w:rsidRDefault="00437C87" w:rsidP="00437C87">
      <w:pPr>
        <w:jc w:val="center"/>
        <w:rPr>
          <w:u w:val="single"/>
        </w:rPr>
      </w:pPr>
    </w:p>
    <w:p w:rsidR="00437C87" w:rsidRPr="00904FFC" w:rsidRDefault="00437C87" w:rsidP="00437C87">
      <w:pPr>
        <w:jc w:val="center"/>
        <w:rPr>
          <w:b/>
          <w:u w:val="single"/>
        </w:rPr>
      </w:pPr>
      <w:r>
        <w:rPr>
          <w:b/>
          <w:u w:val="single"/>
        </w:rPr>
        <w:t>Зимняя  экзаменационная сессия   2015/2016 учебного года</w:t>
      </w:r>
    </w:p>
    <w:p w:rsidR="00437C87" w:rsidRDefault="00437C87" w:rsidP="00437C87">
      <w:pPr>
        <w:jc w:val="center"/>
        <w:rPr>
          <w:u w:val="single"/>
        </w:rPr>
      </w:pPr>
    </w:p>
    <w:p w:rsidR="00437C87" w:rsidRDefault="00437C87" w:rsidP="00437C87">
      <w:pPr>
        <w:jc w:val="center"/>
        <w:rPr>
          <w:u w:val="single"/>
        </w:rPr>
      </w:pPr>
    </w:p>
    <w:p w:rsidR="00437C87" w:rsidRPr="007B5A74" w:rsidRDefault="00437C87" w:rsidP="00437C87">
      <w:pPr>
        <w:numPr>
          <w:ilvl w:val="0"/>
          <w:numId w:val="43"/>
        </w:numPr>
        <w:tabs>
          <w:tab w:val="num" w:pos="720"/>
        </w:tabs>
        <w:rPr>
          <w:sz w:val="28"/>
          <w:szCs w:val="28"/>
        </w:rPr>
      </w:pPr>
      <w:r w:rsidRPr="007B5A74">
        <w:rPr>
          <w:sz w:val="28"/>
          <w:szCs w:val="28"/>
        </w:rPr>
        <w:t>Пример решения одномерной задачидля стержня методом конечных элементов</w:t>
      </w:r>
    </w:p>
    <w:p w:rsidR="00437C87" w:rsidRPr="00437C87" w:rsidRDefault="00437C87" w:rsidP="00437C87">
      <w:pPr>
        <w:numPr>
          <w:ilvl w:val="0"/>
          <w:numId w:val="43"/>
        </w:numPr>
        <w:tabs>
          <w:tab w:val="num" w:pos="720"/>
        </w:tabs>
        <w:rPr>
          <w:rStyle w:val="FooterChar"/>
          <w:rFonts w:cs="Century Schoolbook"/>
          <w:b/>
          <w:i/>
          <w:sz w:val="28"/>
          <w:szCs w:val="28"/>
          <w:u w:val="single"/>
          <w:lang w:val="ru-RU"/>
        </w:rPr>
      </w:pPr>
      <w:r>
        <w:rPr>
          <w:sz w:val="28"/>
          <w:szCs w:val="28"/>
        </w:rPr>
        <w:t xml:space="preserve">Существование и единственность решения </w:t>
      </w:r>
      <w:r w:rsidRPr="00E94E8B">
        <w:rPr>
          <w:sz w:val="28"/>
          <w:szCs w:val="28"/>
        </w:rPr>
        <w:t>интегральн</w:t>
      </w:r>
      <w:r>
        <w:rPr>
          <w:sz w:val="28"/>
          <w:szCs w:val="28"/>
        </w:rPr>
        <w:t>ого</w:t>
      </w:r>
      <w:r w:rsidRPr="00E94E8B">
        <w:rPr>
          <w:sz w:val="28"/>
          <w:szCs w:val="28"/>
        </w:rPr>
        <w:t xml:space="preserve"> уравнени</w:t>
      </w:r>
      <w:r>
        <w:rPr>
          <w:sz w:val="28"/>
          <w:szCs w:val="28"/>
        </w:rPr>
        <w:t>я</w:t>
      </w:r>
      <w:r w:rsidRPr="00E94E8B">
        <w:rPr>
          <w:sz w:val="28"/>
          <w:szCs w:val="28"/>
        </w:rPr>
        <w:t xml:space="preserve"> </w:t>
      </w:r>
      <w:r>
        <w:rPr>
          <w:sz w:val="28"/>
          <w:szCs w:val="28"/>
        </w:rPr>
        <w:t>Вольтерра второго рода</w:t>
      </w:r>
      <w:r w:rsidRPr="00437C87">
        <w:rPr>
          <w:rStyle w:val="FooterChar"/>
          <w:b/>
          <w:i/>
          <w:sz w:val="28"/>
          <w:szCs w:val="28"/>
          <w:u w:val="single"/>
          <w:lang w:val="ru-RU"/>
        </w:rPr>
        <w:t xml:space="preserve"> </w:t>
      </w:r>
    </w:p>
    <w:p w:rsidR="00437C87" w:rsidRPr="007B5A74" w:rsidRDefault="00437C87" w:rsidP="00437C87">
      <w:pPr>
        <w:numPr>
          <w:ilvl w:val="0"/>
          <w:numId w:val="43"/>
        </w:numPr>
        <w:tabs>
          <w:tab w:val="num" w:pos="720"/>
        </w:tabs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</w:pPr>
      <w:r w:rsidRPr="007B5A7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Пример.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  <w:r w:rsidRPr="007B5A74">
        <w:rPr>
          <w:sz w:val="28"/>
          <w:szCs w:val="28"/>
          <w:u w:val="single"/>
        </w:rPr>
        <w:t>Заведующий кафедрой_____________________ Преподаватель___________________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outlineLvl w:val="0"/>
        <w:rPr>
          <w:sz w:val="28"/>
          <w:szCs w:val="28"/>
          <w:u w:val="single"/>
        </w:rPr>
      </w:pPr>
      <w:r w:rsidRPr="007B5A74">
        <w:rPr>
          <w:sz w:val="28"/>
          <w:szCs w:val="28"/>
          <w:u w:val="single"/>
        </w:rPr>
        <w:t>Дата утверждения_</w:t>
      </w:r>
      <w:r>
        <w:rPr>
          <w:sz w:val="28"/>
          <w:szCs w:val="28"/>
          <w:u w:val="single"/>
        </w:rPr>
        <w:t>Протокол №20 от 29.04.2013</w:t>
      </w: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outlineLvl w:val="0"/>
        <w:rPr>
          <w:b/>
          <w:sz w:val="28"/>
          <w:szCs w:val="28"/>
        </w:rPr>
      </w:pPr>
      <w:r w:rsidRPr="007B5A74">
        <w:rPr>
          <w:b/>
          <w:sz w:val="28"/>
          <w:szCs w:val="28"/>
        </w:rPr>
        <w:t>БГУИР</w:t>
      </w:r>
    </w:p>
    <w:p w:rsidR="00437C87" w:rsidRPr="007B5A74" w:rsidRDefault="00437C87" w:rsidP="00437C87">
      <w:pPr>
        <w:jc w:val="center"/>
        <w:rPr>
          <w:sz w:val="28"/>
          <w:szCs w:val="28"/>
        </w:rPr>
      </w:pPr>
    </w:p>
    <w:p w:rsidR="00437C87" w:rsidRPr="007B5A74" w:rsidRDefault="00437C87" w:rsidP="00437C87">
      <w:pPr>
        <w:jc w:val="center"/>
        <w:outlineLvl w:val="0"/>
        <w:rPr>
          <w:b/>
          <w:sz w:val="28"/>
          <w:szCs w:val="28"/>
          <w:u w:val="single"/>
        </w:rPr>
      </w:pPr>
      <w:r w:rsidRPr="007B5A74">
        <w:rPr>
          <w:b/>
          <w:sz w:val="28"/>
          <w:szCs w:val="28"/>
        </w:rPr>
        <w:t xml:space="preserve">Экзаменационный  билет №  </w:t>
      </w:r>
      <w:r w:rsidRPr="007B5A74">
        <w:rPr>
          <w:b/>
          <w:sz w:val="28"/>
          <w:szCs w:val="28"/>
          <w:lang w:val="en-US"/>
        </w:rPr>
        <w:t>30</w:t>
      </w:r>
    </w:p>
    <w:p w:rsidR="00437C87" w:rsidRPr="007B5A74" w:rsidRDefault="00437C87" w:rsidP="00437C87">
      <w:pPr>
        <w:jc w:val="center"/>
        <w:rPr>
          <w:sz w:val="28"/>
          <w:szCs w:val="28"/>
        </w:rPr>
      </w:pPr>
    </w:p>
    <w:p w:rsidR="00437C87" w:rsidRPr="007B5A74" w:rsidRDefault="00437C87" w:rsidP="00437C87">
      <w:pPr>
        <w:jc w:val="center"/>
        <w:rPr>
          <w:b/>
          <w:sz w:val="28"/>
          <w:szCs w:val="28"/>
          <w:u w:val="single"/>
        </w:rPr>
      </w:pPr>
      <w:r w:rsidRPr="007B5A74">
        <w:rPr>
          <w:b/>
          <w:sz w:val="28"/>
          <w:szCs w:val="28"/>
          <w:u w:val="single"/>
        </w:rPr>
        <w:t>ДисциплинаМетоды численного анализа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Зимняя  экзаменационная сессия   2015/2016 учебного года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1B1927" w:rsidRDefault="00437C87" w:rsidP="00437C87">
      <w:pPr>
        <w:numPr>
          <w:ilvl w:val="0"/>
          <w:numId w:val="44"/>
        </w:numPr>
        <w:rPr>
          <w:sz w:val="28"/>
          <w:szCs w:val="28"/>
        </w:rPr>
      </w:pPr>
      <w:r w:rsidRPr="001B1927">
        <w:rPr>
          <w:rFonts w:eastAsiaTheme="minorEastAsia"/>
          <w:sz w:val="28"/>
          <w:szCs w:val="28"/>
        </w:rPr>
        <w:t>Метод</w:t>
      </w:r>
      <w:r>
        <w:rPr>
          <w:rFonts w:eastAsiaTheme="minorEastAsia"/>
          <w:sz w:val="28"/>
          <w:szCs w:val="28"/>
        </w:rPr>
        <w:t xml:space="preserve"> </w:t>
      </w:r>
      <w:r w:rsidRPr="001B1927">
        <w:rPr>
          <w:rFonts w:eastAsiaTheme="minorEastAsia"/>
          <w:sz w:val="28"/>
          <w:szCs w:val="28"/>
        </w:rPr>
        <w:t>последовательных</w:t>
      </w:r>
      <w:r>
        <w:rPr>
          <w:rFonts w:eastAsiaTheme="minorEastAsia"/>
          <w:sz w:val="28"/>
          <w:szCs w:val="28"/>
        </w:rPr>
        <w:t xml:space="preserve"> </w:t>
      </w:r>
      <w:r w:rsidRPr="001B1927">
        <w:rPr>
          <w:rFonts w:eastAsiaTheme="minorEastAsia"/>
          <w:sz w:val="28"/>
          <w:szCs w:val="28"/>
        </w:rPr>
        <w:t>приближений</w:t>
      </w:r>
      <w:r>
        <w:rPr>
          <w:rFonts w:eastAsiaTheme="minorEastAsia"/>
          <w:sz w:val="28"/>
          <w:szCs w:val="28"/>
        </w:rPr>
        <w:t xml:space="preserve"> для интегральных уравнений.</w:t>
      </w:r>
    </w:p>
    <w:p w:rsidR="00437C87" w:rsidRPr="007B5A74" w:rsidRDefault="00437C87" w:rsidP="00437C87">
      <w:pPr>
        <w:numPr>
          <w:ilvl w:val="0"/>
          <w:numId w:val="44"/>
        </w:numPr>
        <w:rPr>
          <w:sz w:val="28"/>
          <w:szCs w:val="28"/>
        </w:rPr>
      </w:pPr>
      <w:r w:rsidRPr="007B5A74">
        <w:rPr>
          <w:sz w:val="28"/>
          <w:szCs w:val="28"/>
        </w:rPr>
        <w:t>Сходимость, аппроксимация и устойчивость для краевой задачи УЧП.</w:t>
      </w:r>
    </w:p>
    <w:p w:rsidR="00437C87" w:rsidRPr="007B5A74" w:rsidRDefault="00437C87" w:rsidP="00437C87">
      <w:pPr>
        <w:numPr>
          <w:ilvl w:val="0"/>
          <w:numId w:val="44"/>
        </w:numPr>
        <w:tabs>
          <w:tab w:val="num" w:pos="720"/>
        </w:tabs>
        <w:rPr>
          <w:sz w:val="28"/>
          <w:szCs w:val="28"/>
        </w:rPr>
      </w:pPr>
      <w:r w:rsidRPr="007B5A74">
        <w:rPr>
          <w:rStyle w:val="FontStyle11"/>
          <w:rFonts w:ascii="Times New Roman" w:hAnsi="Times New Roman"/>
          <w:b/>
          <w:i/>
          <w:sz w:val="28"/>
          <w:szCs w:val="28"/>
          <w:u w:val="single"/>
        </w:rPr>
        <w:t>Пример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  <w:lang w:val="en-US"/>
        </w:rPr>
      </w:pPr>
      <w:r w:rsidRPr="007B5A74">
        <w:rPr>
          <w:rStyle w:val="FontStyle11"/>
          <w:rFonts w:ascii="Times New Roman" w:hAnsi="Times New Roman"/>
          <w:b/>
          <w:i/>
          <w:sz w:val="28"/>
          <w:szCs w:val="28"/>
          <w:u w:val="single"/>
          <w:lang w:val="en-US"/>
        </w:rPr>
        <w:t>-</w:t>
      </w:r>
    </w:p>
    <w:p w:rsidR="00437C87" w:rsidRPr="007B5A74" w:rsidRDefault="00437C87" w:rsidP="00437C87">
      <w:pPr>
        <w:ind w:left="-720"/>
        <w:rPr>
          <w:sz w:val="28"/>
          <w:szCs w:val="28"/>
          <w:u w:val="single"/>
        </w:rPr>
      </w:pPr>
      <w:r w:rsidRPr="007B5A74">
        <w:rPr>
          <w:sz w:val="28"/>
          <w:szCs w:val="28"/>
          <w:u w:val="single"/>
        </w:rPr>
        <w:t>Заведующий кафедрой_____________________ Преподаватель___________________</w:t>
      </w: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jc w:val="center"/>
        <w:rPr>
          <w:sz w:val="28"/>
          <w:szCs w:val="28"/>
          <w:u w:val="single"/>
        </w:rPr>
      </w:pPr>
    </w:p>
    <w:p w:rsidR="00437C87" w:rsidRPr="007B5A74" w:rsidRDefault="00437C87" w:rsidP="00437C87">
      <w:pPr>
        <w:ind w:left="-720"/>
        <w:outlineLvl w:val="0"/>
        <w:rPr>
          <w:sz w:val="28"/>
          <w:szCs w:val="28"/>
          <w:u w:val="single"/>
        </w:rPr>
      </w:pPr>
      <w:r w:rsidRPr="007B5A74">
        <w:rPr>
          <w:sz w:val="28"/>
          <w:szCs w:val="28"/>
          <w:u w:val="single"/>
        </w:rPr>
        <w:t>Дата утверждения_</w:t>
      </w:r>
      <w:r>
        <w:rPr>
          <w:sz w:val="28"/>
          <w:szCs w:val="28"/>
          <w:u w:val="single"/>
        </w:rPr>
        <w:t>Протокол №20 от 29.04.2013</w:t>
      </w:r>
    </w:p>
    <w:p w:rsidR="00437C87" w:rsidRDefault="00437C87" w:rsidP="00437C87">
      <w:pPr>
        <w:ind w:left="-720"/>
        <w:rPr>
          <w:u w:val="single"/>
        </w:rPr>
      </w:pPr>
    </w:p>
    <w:p w:rsidR="00437C87" w:rsidRPr="00304348" w:rsidRDefault="00437C87" w:rsidP="00437C87">
      <w:pPr>
        <w:ind w:left="-720"/>
        <w:rPr>
          <w:u w:val="single"/>
          <w:lang w:val="en-US"/>
        </w:rPr>
      </w:pPr>
    </w:p>
    <w:p w:rsidR="00437C87" w:rsidRPr="0015028A" w:rsidRDefault="00437C87" w:rsidP="00FD0999">
      <w:pPr>
        <w:ind w:left="-720"/>
        <w:rPr>
          <w:u w:val="single"/>
          <w:lang w:val="en-US"/>
        </w:rPr>
      </w:pPr>
    </w:p>
    <w:sectPr w:rsidR="00437C87" w:rsidRPr="0015028A" w:rsidSect="00AF0BF0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D40"/>
    <w:multiLevelType w:val="hybridMultilevel"/>
    <w:tmpl w:val="F6EED50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061577DD"/>
    <w:multiLevelType w:val="multilevel"/>
    <w:tmpl w:val="D004E6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9484E7B"/>
    <w:multiLevelType w:val="hybridMultilevel"/>
    <w:tmpl w:val="11902B1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AE530EE"/>
    <w:multiLevelType w:val="hybridMultilevel"/>
    <w:tmpl w:val="C6E6F84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01D58EF"/>
    <w:multiLevelType w:val="hybridMultilevel"/>
    <w:tmpl w:val="0CD8F9B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60E4CE3"/>
    <w:multiLevelType w:val="multilevel"/>
    <w:tmpl w:val="32C2CD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AA43800"/>
    <w:multiLevelType w:val="multilevel"/>
    <w:tmpl w:val="FAE247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B164973"/>
    <w:multiLevelType w:val="hybridMultilevel"/>
    <w:tmpl w:val="0F14E3E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20127C80"/>
    <w:multiLevelType w:val="hybridMultilevel"/>
    <w:tmpl w:val="32C2CDA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>
    <w:nsid w:val="23CA2C26"/>
    <w:multiLevelType w:val="hybridMultilevel"/>
    <w:tmpl w:val="D004E66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4580C67"/>
    <w:multiLevelType w:val="hybridMultilevel"/>
    <w:tmpl w:val="DAEADD96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E325E68"/>
    <w:multiLevelType w:val="hybridMultilevel"/>
    <w:tmpl w:val="FFCCE77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30B6710F"/>
    <w:multiLevelType w:val="hybridMultilevel"/>
    <w:tmpl w:val="4766673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4A00C63"/>
    <w:multiLevelType w:val="multilevel"/>
    <w:tmpl w:val="08E246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37834AE6"/>
    <w:multiLevelType w:val="multilevel"/>
    <w:tmpl w:val="340AC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3F1959E9"/>
    <w:multiLevelType w:val="hybridMultilevel"/>
    <w:tmpl w:val="FAE2476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0640C94"/>
    <w:multiLevelType w:val="hybridMultilevel"/>
    <w:tmpl w:val="5C42AB9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40BF1102"/>
    <w:multiLevelType w:val="hybridMultilevel"/>
    <w:tmpl w:val="167E6504"/>
    <w:lvl w:ilvl="0" w:tplc="F8BA9AF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FB3875"/>
    <w:multiLevelType w:val="hybridMultilevel"/>
    <w:tmpl w:val="475E644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C0650F"/>
    <w:multiLevelType w:val="multilevel"/>
    <w:tmpl w:val="28ACC1C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7124C1A"/>
    <w:multiLevelType w:val="hybridMultilevel"/>
    <w:tmpl w:val="6870EADC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1">
    <w:nsid w:val="47210CB1"/>
    <w:multiLevelType w:val="hybridMultilevel"/>
    <w:tmpl w:val="2DC89C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475416FB"/>
    <w:multiLevelType w:val="hybridMultilevel"/>
    <w:tmpl w:val="C490475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3">
    <w:nsid w:val="49A63268"/>
    <w:multiLevelType w:val="hybridMultilevel"/>
    <w:tmpl w:val="EACC294E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4">
    <w:nsid w:val="4A1B398F"/>
    <w:multiLevelType w:val="hybridMultilevel"/>
    <w:tmpl w:val="E3E0C7F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5">
    <w:nsid w:val="4C464D2D"/>
    <w:multiLevelType w:val="multilevel"/>
    <w:tmpl w:val="475E64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4FF76E41"/>
    <w:multiLevelType w:val="multilevel"/>
    <w:tmpl w:val="5C42AB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50366DA1"/>
    <w:multiLevelType w:val="hybridMultilevel"/>
    <w:tmpl w:val="22128744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15144A7"/>
    <w:multiLevelType w:val="hybridMultilevel"/>
    <w:tmpl w:val="08E246B0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4B20349"/>
    <w:multiLevelType w:val="hybridMultilevel"/>
    <w:tmpl w:val="51EAFC4C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0">
    <w:nsid w:val="5B175413"/>
    <w:multiLevelType w:val="hybridMultilevel"/>
    <w:tmpl w:val="340AC39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F475FB0"/>
    <w:multiLevelType w:val="hybridMultilevel"/>
    <w:tmpl w:val="74F2E40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2">
    <w:nsid w:val="603757DF"/>
    <w:multiLevelType w:val="hybridMultilevel"/>
    <w:tmpl w:val="953A68D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10B3B39"/>
    <w:multiLevelType w:val="hybridMultilevel"/>
    <w:tmpl w:val="985EE87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4">
    <w:nsid w:val="61A0063F"/>
    <w:multiLevelType w:val="hybridMultilevel"/>
    <w:tmpl w:val="8DEAF3E6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>
    <w:nsid w:val="62AB039D"/>
    <w:multiLevelType w:val="multilevel"/>
    <w:tmpl w:val="0CD8F9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4CB0EBB"/>
    <w:multiLevelType w:val="multilevel"/>
    <w:tmpl w:val="11902B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>
    <w:nsid w:val="677F3372"/>
    <w:multiLevelType w:val="multilevel"/>
    <w:tmpl w:val="DAEADD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B5E4E6A"/>
    <w:multiLevelType w:val="hybridMultilevel"/>
    <w:tmpl w:val="072431C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059561C"/>
    <w:multiLevelType w:val="multilevel"/>
    <w:tmpl w:val="2DC89C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69C1075"/>
    <w:multiLevelType w:val="multilevel"/>
    <w:tmpl w:val="22128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>
    <w:nsid w:val="782C7295"/>
    <w:multiLevelType w:val="hybridMultilevel"/>
    <w:tmpl w:val="1DA0F0B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2">
    <w:nsid w:val="7A305B58"/>
    <w:multiLevelType w:val="hybridMultilevel"/>
    <w:tmpl w:val="28ACC1C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D9B641B"/>
    <w:multiLevelType w:val="multilevel"/>
    <w:tmpl w:val="953A68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20"/>
  </w:num>
  <w:num w:numId="3">
    <w:abstractNumId w:val="42"/>
  </w:num>
  <w:num w:numId="4">
    <w:abstractNumId w:val="5"/>
  </w:num>
  <w:num w:numId="5">
    <w:abstractNumId w:val="30"/>
  </w:num>
  <w:num w:numId="6">
    <w:abstractNumId w:val="19"/>
  </w:num>
  <w:num w:numId="7">
    <w:abstractNumId w:val="16"/>
  </w:num>
  <w:num w:numId="8">
    <w:abstractNumId w:val="14"/>
  </w:num>
  <w:num w:numId="9">
    <w:abstractNumId w:val="10"/>
  </w:num>
  <w:num w:numId="10">
    <w:abstractNumId w:val="37"/>
  </w:num>
  <w:num w:numId="11">
    <w:abstractNumId w:val="28"/>
  </w:num>
  <w:num w:numId="12">
    <w:abstractNumId w:val="26"/>
  </w:num>
  <w:num w:numId="13">
    <w:abstractNumId w:val="2"/>
  </w:num>
  <w:num w:numId="14">
    <w:abstractNumId w:val="36"/>
  </w:num>
  <w:num w:numId="15">
    <w:abstractNumId w:val="27"/>
  </w:num>
  <w:num w:numId="16">
    <w:abstractNumId w:val="13"/>
  </w:num>
  <w:num w:numId="17">
    <w:abstractNumId w:val="32"/>
  </w:num>
  <w:num w:numId="18">
    <w:abstractNumId w:val="43"/>
  </w:num>
  <w:num w:numId="19">
    <w:abstractNumId w:val="15"/>
  </w:num>
  <w:num w:numId="20">
    <w:abstractNumId w:val="40"/>
  </w:num>
  <w:num w:numId="21">
    <w:abstractNumId w:val="4"/>
  </w:num>
  <w:num w:numId="22">
    <w:abstractNumId w:val="35"/>
  </w:num>
  <w:num w:numId="23">
    <w:abstractNumId w:val="21"/>
  </w:num>
  <w:num w:numId="24">
    <w:abstractNumId w:val="6"/>
  </w:num>
  <w:num w:numId="25">
    <w:abstractNumId w:val="9"/>
  </w:num>
  <w:num w:numId="26">
    <w:abstractNumId w:val="1"/>
  </w:num>
  <w:num w:numId="27">
    <w:abstractNumId w:val="12"/>
  </w:num>
  <w:num w:numId="28">
    <w:abstractNumId w:val="39"/>
  </w:num>
  <w:num w:numId="29">
    <w:abstractNumId w:val="18"/>
  </w:num>
  <w:num w:numId="30">
    <w:abstractNumId w:val="25"/>
  </w:num>
  <w:num w:numId="31">
    <w:abstractNumId w:val="38"/>
  </w:num>
  <w:num w:numId="32">
    <w:abstractNumId w:val="17"/>
  </w:num>
  <w:num w:numId="33">
    <w:abstractNumId w:val="0"/>
  </w:num>
  <w:num w:numId="34">
    <w:abstractNumId w:val="34"/>
  </w:num>
  <w:num w:numId="35">
    <w:abstractNumId w:val="23"/>
  </w:num>
  <w:num w:numId="36">
    <w:abstractNumId w:val="11"/>
  </w:num>
  <w:num w:numId="37">
    <w:abstractNumId w:val="41"/>
  </w:num>
  <w:num w:numId="38">
    <w:abstractNumId w:val="22"/>
  </w:num>
  <w:num w:numId="39">
    <w:abstractNumId w:val="33"/>
  </w:num>
  <w:num w:numId="40">
    <w:abstractNumId w:val="3"/>
  </w:num>
  <w:num w:numId="41">
    <w:abstractNumId w:val="7"/>
  </w:num>
  <w:num w:numId="42">
    <w:abstractNumId w:val="24"/>
  </w:num>
  <w:num w:numId="43">
    <w:abstractNumId w:val="29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FC"/>
    <w:rsid w:val="000B26D1"/>
    <w:rsid w:val="001171A7"/>
    <w:rsid w:val="0015028A"/>
    <w:rsid w:val="0022709A"/>
    <w:rsid w:val="00297712"/>
    <w:rsid w:val="002E6491"/>
    <w:rsid w:val="002F26AE"/>
    <w:rsid w:val="00430261"/>
    <w:rsid w:val="00437C87"/>
    <w:rsid w:val="00601F5C"/>
    <w:rsid w:val="00630F19"/>
    <w:rsid w:val="0069190A"/>
    <w:rsid w:val="00904FFC"/>
    <w:rsid w:val="00941B6C"/>
    <w:rsid w:val="00AF0BF0"/>
    <w:rsid w:val="00B462C2"/>
    <w:rsid w:val="00B56E94"/>
    <w:rsid w:val="00BE6554"/>
    <w:rsid w:val="00BF1B4D"/>
    <w:rsid w:val="00CA4EF9"/>
    <w:rsid w:val="00FD09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904FFC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11">
    <w:name w:val="Font Style11"/>
    <w:basedOn w:val="DefaultParagraphFont"/>
    <w:rsid w:val="00904FFC"/>
    <w:rPr>
      <w:rFonts w:ascii="Century Schoolbook" w:hAnsi="Century Schoolbook" w:cs="Century Schoolbook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09A"/>
    <w:pPr>
      <w:ind w:left="720"/>
      <w:contextualSpacing/>
    </w:pPr>
  </w:style>
  <w:style w:type="paragraph" w:styleId="Footer">
    <w:name w:val="footer"/>
    <w:basedOn w:val="Normal"/>
    <w:link w:val="FooterChar"/>
    <w:rsid w:val="00437C87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37C87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rsid w:val="00904FFC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11">
    <w:name w:val="Font Style11"/>
    <w:basedOn w:val="DefaultParagraphFont"/>
    <w:rsid w:val="00904FFC"/>
    <w:rPr>
      <w:rFonts w:ascii="Century Schoolbook" w:hAnsi="Century Schoolbook" w:cs="Century Schoolbook"/>
      <w:sz w:val="16"/>
      <w:szCs w:val="16"/>
    </w:rPr>
  </w:style>
  <w:style w:type="paragraph" w:styleId="ListParagraph">
    <w:name w:val="List Paragraph"/>
    <w:basedOn w:val="Normal"/>
    <w:uiPriority w:val="34"/>
    <w:qFormat/>
    <w:rsid w:val="0022709A"/>
    <w:pPr>
      <w:ind w:left="720"/>
      <w:contextualSpacing/>
    </w:pPr>
  </w:style>
  <w:style w:type="paragraph" w:styleId="Footer">
    <w:name w:val="footer"/>
    <w:basedOn w:val="Normal"/>
    <w:link w:val="FooterChar"/>
    <w:rsid w:val="00437C87"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37C8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1788</Words>
  <Characters>10193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БГУИР</vt:lpstr>
      <vt:lpstr>БГУИР</vt:lpstr>
    </vt:vector>
  </TitlesOfParts>
  <Company>SamForum.ws</Company>
  <LinksUpToDate>false</LinksUpToDate>
  <CharactersWithSpaces>11958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БГУИР</dc:title>
  <dc:creator>SamLab.ws</dc:creator>
  <cp:lastModifiedBy>Pashkevich, Dmitry</cp:lastModifiedBy>
  <cp:revision>2</cp:revision>
  <dcterms:created xsi:type="dcterms:W3CDTF">2016-01-05T13:41:00Z</dcterms:created>
  <dcterms:modified xsi:type="dcterms:W3CDTF">2016-01-05T13:41:00Z</dcterms:modified>
</cp:coreProperties>
</file>