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181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Экономическая</w:t>
      </w:r>
      <w:proofErr w:type="spellEnd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сущность</w:t>
      </w:r>
      <w:proofErr w:type="spellEnd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производительности</w:t>
      </w:r>
      <w:proofErr w:type="spellEnd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труда</w:t>
      </w:r>
      <w:proofErr w:type="spellEnd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 xml:space="preserve"> и </w:t>
      </w:r>
      <w:proofErr w:type="spellStart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формы</w:t>
      </w:r>
      <w:proofErr w:type="spellEnd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ее</w:t>
      </w:r>
      <w:proofErr w:type="spellEnd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про</w:t>
      </w:r>
      <w:proofErr w:type="spellEnd"/>
      <w:proofErr w:type="gramEnd"/>
      <w:r w:rsidRPr="0054181D">
        <w:rPr>
          <w:rFonts w:ascii="Times New Roman" w:hAnsi="Times New Roman" w:cs="Times New Roman"/>
          <w:b/>
          <w:sz w:val="28"/>
          <w:szCs w:val="28"/>
        </w:rPr>
        <w:t>-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явления</w:t>
      </w:r>
      <w:r w:rsidRPr="0054181D">
        <w:rPr>
          <w:rFonts w:ascii="Times New Roman" w:hAnsi="Times New Roman" w:cs="Times New Roman"/>
          <w:b/>
          <w:sz w:val="28"/>
          <w:szCs w:val="28"/>
        </w:rPr>
        <w:t>.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418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Производительность труда (ПТ) – это продуктивность, </w:t>
      </w:r>
      <w:proofErr w:type="spellStart"/>
      <w:r w:rsidRPr="005418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эффектив</w:t>
      </w:r>
      <w:proofErr w:type="spellEnd"/>
      <w:r w:rsidRPr="005418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418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ность</w:t>
      </w:r>
      <w:proofErr w:type="spellEnd"/>
      <w:r w:rsidRPr="005418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производственной деятельности работников.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В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производстве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любого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продукта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участвуют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два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вида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труда</w:t>
      </w:r>
      <w:proofErr w:type="spellEnd"/>
      <w:r w:rsidRPr="00541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живой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труд</w:t>
      </w:r>
      <w:proofErr w:type="spellEnd"/>
      <w:r w:rsidRPr="0054181D">
        <w:rPr>
          <w:rFonts w:ascii="Times New Roman" w:hAnsi="Times New Roman" w:cs="Times New Roman"/>
          <w:sz w:val="28"/>
          <w:szCs w:val="28"/>
        </w:rPr>
        <w:t>,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181D">
        <w:rPr>
          <w:rFonts w:ascii="Times New Roman" w:eastAsia="TimesNewRoman" w:hAnsi="Times New Roman" w:cs="Times New Roman"/>
          <w:sz w:val="28"/>
          <w:szCs w:val="28"/>
        </w:rPr>
        <w:t>т</w:t>
      </w:r>
      <w:r w:rsidRPr="0054181D">
        <w:rPr>
          <w:rFonts w:ascii="Times New Roman" w:hAnsi="Times New Roman" w:cs="Times New Roman"/>
          <w:sz w:val="28"/>
          <w:szCs w:val="28"/>
        </w:rPr>
        <w:t>.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е</w:t>
      </w:r>
      <w:proofErr w:type="gramEnd"/>
      <w:r w:rsidRPr="005418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труд</w:t>
      </w:r>
      <w:proofErr w:type="spellEnd"/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затрачиваемый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рабочими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в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самом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процессе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производства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этого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про</w:t>
      </w:r>
      <w:proofErr w:type="spellEnd"/>
      <w:r w:rsidRPr="0054181D">
        <w:rPr>
          <w:rFonts w:ascii="Times New Roman" w:hAnsi="Times New Roman" w:cs="Times New Roman"/>
          <w:sz w:val="28"/>
          <w:szCs w:val="28"/>
        </w:rPr>
        <w:t>-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proofErr w:type="gramStart"/>
      <w:r w:rsidRPr="0054181D">
        <w:rPr>
          <w:rFonts w:ascii="Times New Roman" w:eastAsia="TimesNewRoman" w:hAnsi="Times New Roman" w:cs="Times New Roman"/>
          <w:sz w:val="28"/>
          <w:szCs w:val="28"/>
        </w:rPr>
        <w:t>дукта</w:t>
      </w:r>
      <w:proofErr w:type="spellEnd"/>
      <w:proofErr w:type="gramEnd"/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овеществленный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541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прошлый</w:t>
      </w:r>
      <w:proofErr w:type="spellEnd"/>
      <w:r w:rsidRPr="005418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труд</w:t>
      </w:r>
      <w:proofErr w:type="spellEnd"/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который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был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затрачен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на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прежних</w:t>
      </w:r>
      <w:proofErr w:type="spellEnd"/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181D">
        <w:rPr>
          <w:rFonts w:ascii="Times New Roman" w:eastAsia="TimesNewRoman" w:hAnsi="Times New Roman" w:cs="Times New Roman"/>
          <w:sz w:val="28"/>
          <w:szCs w:val="28"/>
        </w:rPr>
        <w:t>стадиях</w:t>
      </w:r>
      <w:proofErr w:type="spellEnd"/>
      <w:proofErr w:type="gram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общественного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производства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и используется для производства данной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продукции </w:t>
      </w:r>
      <w:r w:rsidRPr="0054181D">
        <w:rPr>
          <w:rFonts w:ascii="Times New Roman" w:hAnsi="Times New Roman" w:cs="Times New Roman"/>
          <w:sz w:val="28"/>
          <w:szCs w:val="28"/>
        </w:rPr>
        <w:t>(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частично − здания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машины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proofErr w:type="spellStart"/>
      <w:r w:rsidRPr="0054181D">
        <w:rPr>
          <w:rFonts w:ascii="Times New Roman" w:eastAsia="TimesNewRoman" w:hAnsi="Times New Roman" w:cs="Times New Roman"/>
          <w:sz w:val="28"/>
          <w:szCs w:val="28"/>
        </w:rPr>
        <w:t>полностью</w:t>
      </w:r>
      <w:proofErr w:type="spellEnd"/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54181D">
        <w:rPr>
          <w:rFonts w:ascii="Times New Roman" w:hAnsi="Times New Roman" w:cs="Times New Roman"/>
          <w:sz w:val="28"/>
          <w:szCs w:val="28"/>
        </w:rPr>
        <w:t xml:space="preserve">–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сырье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топливо и энергия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материалы</w:t>
      </w:r>
      <w:r w:rsidRPr="0054181D">
        <w:rPr>
          <w:rFonts w:ascii="Times New Roman" w:hAnsi="Times New Roman" w:cs="Times New Roman"/>
          <w:sz w:val="28"/>
          <w:szCs w:val="28"/>
        </w:rPr>
        <w:t>).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81D">
        <w:rPr>
          <w:rFonts w:ascii="Times New Roman" w:eastAsia="TimesNewRoman" w:hAnsi="Times New Roman" w:cs="Times New Roman"/>
          <w:sz w:val="28"/>
          <w:szCs w:val="28"/>
        </w:rPr>
        <w:t>Различают производительность общественного и индивидуального труда</w:t>
      </w:r>
      <w:r w:rsidRPr="0054181D">
        <w:rPr>
          <w:rFonts w:ascii="Times New Roman" w:hAnsi="Times New Roman" w:cs="Times New Roman"/>
          <w:sz w:val="28"/>
          <w:szCs w:val="28"/>
        </w:rPr>
        <w:t>.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181D">
        <w:rPr>
          <w:rFonts w:ascii="Times New Roman" w:eastAsia="TimesNewRoman" w:hAnsi="Times New Roman" w:cs="Times New Roman"/>
          <w:sz w:val="28"/>
          <w:szCs w:val="28"/>
        </w:rPr>
        <w:t>Общественная производительность труда характеризует эффективность использования живого и овеществленного труда и определяется как отношение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произведенного национального дохода в расчете на одного занятого в отраслях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материального производства</w:t>
      </w:r>
      <w:r w:rsidRPr="0054181D">
        <w:rPr>
          <w:rFonts w:ascii="Times New Roman" w:hAnsi="Times New Roman" w:cs="Times New Roman"/>
          <w:sz w:val="28"/>
          <w:szCs w:val="28"/>
        </w:rPr>
        <w:t xml:space="preserve">.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Производительность </w:t>
      </w:r>
      <w:r>
        <w:rPr>
          <w:rFonts w:ascii="Times New Roman" w:eastAsia="TimesNewRoman" w:hAnsi="Times New Roman" w:cs="Times New Roman"/>
          <w:sz w:val="28"/>
          <w:szCs w:val="28"/>
        </w:rPr>
        <w:t>и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ндивидуального труда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определяемая как отношение произведенной продукции к числу работников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непосредственно участвующих в ее изготовлении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служит для определения эффективности использования промышленно</w:t>
      </w:r>
      <w:r w:rsidRPr="0054181D">
        <w:rPr>
          <w:rFonts w:ascii="Times New Roman" w:hAnsi="Times New Roman" w:cs="Times New Roman"/>
          <w:sz w:val="28"/>
          <w:szCs w:val="28"/>
        </w:rPr>
        <w:t>-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производственного персонала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54181D">
        <w:rPr>
          <w:rFonts w:ascii="Times New Roman" w:hAnsi="Times New Roman" w:cs="Times New Roman"/>
          <w:sz w:val="28"/>
          <w:szCs w:val="28"/>
        </w:rPr>
        <w:t>(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ППП</w:t>
      </w:r>
      <w:r w:rsidRPr="0054181D">
        <w:rPr>
          <w:rFonts w:ascii="Times New Roman" w:hAnsi="Times New Roman" w:cs="Times New Roman"/>
          <w:sz w:val="28"/>
          <w:szCs w:val="28"/>
        </w:rPr>
        <w:t xml:space="preserve">)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в отрасли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на предприятии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в цехе</w:t>
      </w:r>
      <w:r w:rsidRPr="0054181D">
        <w:rPr>
          <w:rFonts w:ascii="Times New Roman" w:hAnsi="Times New Roman" w:cs="Times New Roman"/>
          <w:sz w:val="28"/>
          <w:szCs w:val="28"/>
        </w:rPr>
        <w:t xml:space="preserve">, </w:t>
      </w:r>
      <w:r w:rsidRPr="0054181D">
        <w:rPr>
          <w:rFonts w:ascii="Times New Roman" w:eastAsia="TimesNewRoman" w:hAnsi="Times New Roman" w:cs="Times New Roman"/>
          <w:sz w:val="28"/>
          <w:szCs w:val="28"/>
        </w:rPr>
        <w:t>на участке, в бригаде.</w:t>
      </w:r>
    </w:p>
    <w:p w:rsidR="0054181D" w:rsidRP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181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54181D">
        <w:rPr>
          <w:rFonts w:ascii="Times New Roman" w:eastAsia="TimesNewRoman" w:hAnsi="Times New Roman" w:cs="Times New Roman"/>
          <w:b/>
          <w:sz w:val="28"/>
          <w:szCs w:val="28"/>
        </w:rPr>
        <w:t>Значение роста производительности труда</w:t>
      </w:r>
      <w:r w:rsidRPr="0054181D">
        <w:rPr>
          <w:rFonts w:ascii="Times New Roman" w:hAnsi="Times New Roman" w:cs="Times New Roman"/>
          <w:b/>
          <w:sz w:val="28"/>
          <w:szCs w:val="28"/>
        </w:rPr>
        <w:t>.</w:t>
      </w:r>
    </w:p>
    <w:p w:rsidR="00B9056D" w:rsidRPr="00B9056D" w:rsidRDefault="0054181D" w:rsidP="00B9056D">
      <w:pPr>
        <w:pStyle w:val="NormalWeb"/>
        <w:shd w:val="clear" w:color="auto" w:fill="FFFFFF"/>
        <w:rPr>
          <w:color w:val="000000"/>
          <w:sz w:val="27"/>
          <w:szCs w:val="27"/>
        </w:rPr>
      </w:pPr>
      <w:r w:rsidRPr="0054181D">
        <w:rPr>
          <w:color w:val="000000"/>
          <w:sz w:val="27"/>
          <w:szCs w:val="27"/>
        </w:rPr>
        <w:t>Рост производительности труда является всеобщим, объектив</w:t>
      </w:r>
      <w:r w:rsidRPr="0054181D">
        <w:rPr>
          <w:color w:val="000000"/>
          <w:sz w:val="27"/>
          <w:szCs w:val="27"/>
        </w:rPr>
        <w:softHyphen/>
        <w:t>ным экономическим законом. Его особенность определяется тем, что по мере развития общественного производства, внедрения со</w:t>
      </w:r>
      <w:r w:rsidRPr="0054181D">
        <w:rPr>
          <w:color w:val="000000"/>
          <w:sz w:val="27"/>
          <w:szCs w:val="27"/>
        </w:rPr>
        <w:softHyphen/>
        <w:t>временных сре</w:t>
      </w:r>
      <w:proofErr w:type="gramStart"/>
      <w:r w:rsidRPr="0054181D">
        <w:rPr>
          <w:color w:val="000000"/>
          <w:sz w:val="27"/>
          <w:szCs w:val="27"/>
        </w:rPr>
        <w:t>дств тр</w:t>
      </w:r>
      <w:proofErr w:type="gramEnd"/>
      <w:r w:rsidRPr="0054181D">
        <w:rPr>
          <w:color w:val="000000"/>
          <w:sz w:val="27"/>
          <w:szCs w:val="27"/>
        </w:rPr>
        <w:t>уда, улуч</w:t>
      </w:r>
      <w:r w:rsidRPr="0054181D">
        <w:rPr>
          <w:color w:val="000000"/>
          <w:sz w:val="27"/>
          <w:szCs w:val="27"/>
        </w:rPr>
        <w:t>шения организации и условий тру</w:t>
      </w:r>
      <w:r w:rsidRPr="0054181D">
        <w:rPr>
          <w:color w:val="000000"/>
          <w:sz w:val="27"/>
          <w:szCs w:val="27"/>
        </w:rPr>
        <w:t>да, повышения культурно-технического уровня человек производит в единицу времени все большую массу материальных благ.</w:t>
      </w:r>
      <w:r>
        <w:rPr>
          <w:color w:val="000000"/>
          <w:sz w:val="27"/>
          <w:szCs w:val="27"/>
        </w:rPr>
        <w:t xml:space="preserve"> </w:t>
      </w:r>
      <w:r w:rsidR="00B9056D">
        <w:rPr>
          <w:color w:val="000000"/>
          <w:sz w:val="27"/>
          <w:szCs w:val="27"/>
        </w:rPr>
        <w:t xml:space="preserve">Также является </w:t>
      </w:r>
      <w:r w:rsidR="00B9056D" w:rsidRPr="00B9056D">
        <w:rPr>
          <w:color w:val="000000"/>
          <w:sz w:val="27"/>
          <w:szCs w:val="27"/>
        </w:rPr>
        <w:t>фактором, оказывающим решающее воздействие на улучшение всех экономических показателей производства</w:t>
      </w:r>
      <w:r w:rsidR="00B9056D">
        <w:rPr>
          <w:color w:val="000000"/>
          <w:sz w:val="27"/>
          <w:szCs w:val="27"/>
        </w:rPr>
        <w:t xml:space="preserve"> и </w:t>
      </w:r>
      <w:r w:rsidR="00B9056D" w:rsidRPr="00B9056D">
        <w:rPr>
          <w:color w:val="000000"/>
          <w:sz w:val="27"/>
          <w:szCs w:val="27"/>
        </w:rPr>
        <w:t>обобщающим показателем развития производительных сил в стране</w:t>
      </w:r>
      <w:r w:rsidR="00B9056D">
        <w:rPr>
          <w:color w:val="000000"/>
          <w:sz w:val="27"/>
          <w:szCs w:val="27"/>
        </w:rPr>
        <w:t>.</w:t>
      </w:r>
    </w:p>
    <w:p w:rsid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056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Показатели производительности труда</w:t>
      </w:r>
      <w:r w:rsidRPr="00B9056D">
        <w:rPr>
          <w:rFonts w:ascii="Times New Roman" w:hAnsi="Times New Roman" w:cs="Times New Roman"/>
          <w:b/>
          <w:sz w:val="28"/>
          <w:szCs w:val="28"/>
        </w:rPr>
        <w:t>.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Производительность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труда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характеризуется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такими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показателями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как</w:t>
      </w:r>
      <w:proofErr w:type="spellEnd"/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iCs/>
          <w:sz w:val="28"/>
          <w:szCs w:val="28"/>
        </w:rPr>
      </w:pPr>
      <w:r w:rsidRPr="00B9056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выработка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–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количество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продукции</w:t>
      </w:r>
      <w:proofErr w:type="spellEnd"/>
      <w:r w:rsidRPr="00B9056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выработанной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в единицу рабочего времени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, либо </w:t>
      </w:r>
      <w:r w:rsidRPr="00B9056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>трудоемкость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, величина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обратная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выработке, – </w:t>
      </w:r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затраты рабочего</w:t>
      </w:r>
      <w:r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времени на производство единицы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продукции</w:t>
      </w:r>
      <w:proofErr w:type="spellEnd"/>
      <w:r w:rsidRPr="00B9056D">
        <w:rPr>
          <w:rFonts w:ascii="Times New Roman" w:eastAsia="TimesNewRoman" w:hAnsi="Times New Roman" w:cs="Times New Roman"/>
          <w:i/>
          <w:iCs/>
          <w:sz w:val="28"/>
          <w:szCs w:val="28"/>
        </w:rPr>
        <w:t>.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Для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планирования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анализа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эффективности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использования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персонала</w:t>
      </w:r>
      <w:proofErr w:type="spellEnd"/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предприятия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в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зависимости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от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конкретных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условий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производства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уровня</w:t>
      </w:r>
      <w:proofErr w:type="spellEnd"/>
    </w:p>
    <w:p w:rsid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управления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применяют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один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из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методов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измерения выработки продукции: </w:t>
      </w:r>
      <w:r w:rsidRPr="00B9056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натуральный, трудовой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или </w:t>
      </w:r>
      <w:r w:rsidRPr="00B9056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>стоимостный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Различаются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эти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методы тем, в каких единицах измеряется объем произведенной продукции.</w:t>
      </w:r>
    </w:p>
    <w:p w:rsid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05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Методы измерения производительности труда</w:t>
      </w:r>
      <w:r w:rsidRPr="00B9056D">
        <w:rPr>
          <w:rFonts w:ascii="Times New Roman" w:hAnsi="Times New Roman" w:cs="Times New Roman"/>
          <w:b/>
          <w:sz w:val="28"/>
          <w:szCs w:val="28"/>
        </w:rPr>
        <w:t>.</w:t>
      </w:r>
    </w:p>
    <w:p w:rsidR="00B9056D" w:rsidRDefault="00B905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48133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F6" w:rsidRDefault="009849F6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6560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6D" w:rsidRDefault="00B905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56D" w:rsidRDefault="00B905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056D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Факторы</w:t>
      </w:r>
      <w:proofErr w:type="spellEnd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роста</w:t>
      </w:r>
      <w:proofErr w:type="spellEnd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производительности</w:t>
      </w:r>
      <w:proofErr w:type="spellEnd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 xml:space="preserve"> труда</w:t>
      </w:r>
      <w:r w:rsidRPr="00B9056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понятие и классификация</w:t>
      </w:r>
      <w:r w:rsidRPr="00B9056D">
        <w:rPr>
          <w:rFonts w:ascii="Times New Roman" w:hAnsi="Times New Roman" w:cs="Times New Roman"/>
          <w:b/>
          <w:sz w:val="28"/>
          <w:szCs w:val="28"/>
        </w:rPr>
        <w:t>.</w:t>
      </w:r>
    </w:p>
    <w:p w:rsid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90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Факторы роста ПТ </w:t>
      </w:r>
      <w:r w:rsidRPr="00B9056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это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объективные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причины</w:t>
      </w:r>
      <w:proofErr w:type="spellEnd"/>
      <w:r w:rsidRPr="00B9056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определяющие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харак</w:t>
      </w:r>
      <w:proofErr w:type="spellEnd"/>
      <w:r w:rsidRPr="00B9056D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тер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динамику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изменения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производительности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труда</w:t>
      </w:r>
      <w:proofErr w:type="spellEnd"/>
      <w:r w:rsidRPr="00B9056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Все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факторы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роста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ПТ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можно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объединить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в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четыре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группы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>: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056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Повышение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технического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уровня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производства</w:t>
      </w:r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B9056D">
        <w:rPr>
          <w:rFonts w:ascii="Times New Roman" w:hAnsi="Times New Roman" w:cs="Times New Roman"/>
          <w:sz w:val="28"/>
          <w:szCs w:val="28"/>
        </w:rPr>
        <w:t>(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механизация и автоматизация производственного процесса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увеличение единичной мощности машин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и оборудования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создание новых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технологий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>).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B9056D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proofErr w:type="gram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Совершенствование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организации производства</w:t>
      </w:r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B9056D">
        <w:rPr>
          <w:rFonts w:ascii="Times New Roman" w:hAnsi="Times New Roman" w:cs="Times New Roman"/>
          <w:sz w:val="28"/>
          <w:szCs w:val="28"/>
        </w:rPr>
        <w:t>(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организация материально</w:t>
      </w:r>
      <w:r w:rsidRPr="00B9056D">
        <w:rPr>
          <w:rFonts w:ascii="Times New Roman" w:hAnsi="Times New Roman" w:cs="Times New Roman"/>
          <w:sz w:val="28"/>
          <w:szCs w:val="28"/>
        </w:rPr>
        <w:t>-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технического снабжения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ремонтного обслуживания</w:t>
      </w:r>
      <w:r w:rsidRPr="00B9056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>труда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B905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улучшение</w:t>
      </w:r>
      <w:proofErr w:type="spellEnd"/>
      <w:proofErr w:type="gramEnd"/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условий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труда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подготовка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переподготовка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кадров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укрепление трудовой дисциплины</w:t>
      </w:r>
      <w:r w:rsidRPr="00B9056D">
        <w:rPr>
          <w:rFonts w:ascii="Times New Roman" w:hAnsi="Times New Roman" w:cs="Times New Roman"/>
          <w:sz w:val="28"/>
          <w:szCs w:val="28"/>
        </w:rPr>
        <w:t xml:space="preserve">) </w:t>
      </w:r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и управления </w:t>
      </w:r>
      <w:r w:rsidRPr="00B9056D">
        <w:rPr>
          <w:rFonts w:ascii="Times New Roman" w:hAnsi="Times New Roman" w:cs="Times New Roman"/>
          <w:sz w:val="28"/>
          <w:szCs w:val="28"/>
        </w:rPr>
        <w:t>(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правильный подбор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расстановка и использование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управленческих кадров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организация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внутрипроизводственного предпринимательства</w:t>
      </w:r>
      <w:r w:rsidRPr="00B9056D">
        <w:rPr>
          <w:rFonts w:ascii="Times New Roman" w:hAnsi="Times New Roman" w:cs="Times New Roman"/>
          <w:sz w:val="28"/>
          <w:szCs w:val="28"/>
        </w:rPr>
        <w:t>).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B9056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Социально</w:t>
      </w:r>
      <w:proofErr w:type="spellEnd"/>
      <w:r w:rsidRPr="00B9056D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экономические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факторы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</w:t>
      </w:r>
      <w:r w:rsidRPr="00B9056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отношение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к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труду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9056D">
        <w:rPr>
          <w:rFonts w:ascii="Times New Roman" w:eastAsia="TimesNewRoman" w:hAnsi="Times New Roman" w:cs="Times New Roman"/>
          <w:sz w:val="28"/>
          <w:szCs w:val="28"/>
        </w:rPr>
        <w:t>трудовой</w:t>
      </w:r>
      <w:proofErr w:type="spellEnd"/>
      <w:proofErr w:type="gramEnd"/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дисциплине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уровень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квалификации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и профессиональное мастерство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обеспечение жильем</w:t>
      </w:r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материальная заинтересованность</w:t>
      </w:r>
      <w:r w:rsidRPr="00B9056D">
        <w:rPr>
          <w:rFonts w:ascii="Times New Roman" w:hAnsi="Times New Roman" w:cs="Times New Roman"/>
          <w:sz w:val="28"/>
          <w:szCs w:val="28"/>
        </w:rPr>
        <w:t>.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056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Отраслевые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и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прочие</w:t>
      </w:r>
      <w:proofErr w:type="spellEnd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факторы</w:t>
      </w:r>
      <w:proofErr w:type="spellEnd"/>
      <w:r w:rsidRPr="00B9056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B9056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развитие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специализации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коопериро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>-</w:t>
      </w:r>
    </w:p>
    <w:p w:rsidR="00B9056D" w:rsidRPr="00B9056D" w:rsidRDefault="00B9056D" w:rsidP="00B9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вания</w:t>
      </w:r>
      <w:proofErr w:type="spellEnd"/>
      <w:r w:rsidRPr="00B90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56D">
        <w:rPr>
          <w:rFonts w:ascii="Times New Roman" w:eastAsia="TimesNewRoman" w:hAnsi="Times New Roman" w:cs="Times New Roman"/>
          <w:sz w:val="28"/>
          <w:szCs w:val="28"/>
        </w:rPr>
        <w:t>импортозамещения</w:t>
      </w:r>
      <w:proofErr w:type="spellEnd"/>
      <w:r w:rsidRPr="00B9056D">
        <w:rPr>
          <w:rFonts w:ascii="Times New Roman" w:eastAsia="TimesNewRoman" w:hAnsi="Times New Roman" w:cs="Times New Roman"/>
          <w:sz w:val="28"/>
          <w:szCs w:val="28"/>
        </w:rPr>
        <w:t xml:space="preserve"> и т</w:t>
      </w:r>
      <w:r w:rsidRPr="00B9056D">
        <w:rPr>
          <w:rFonts w:ascii="Times New Roman" w:hAnsi="Times New Roman" w:cs="Times New Roman"/>
          <w:sz w:val="28"/>
          <w:szCs w:val="28"/>
        </w:rPr>
        <w:t>.</w:t>
      </w:r>
      <w:r w:rsidRPr="00B9056D">
        <w:rPr>
          <w:rFonts w:ascii="Times New Roman" w:eastAsia="TimesNewRoman" w:hAnsi="Times New Roman" w:cs="Times New Roman"/>
          <w:sz w:val="28"/>
          <w:szCs w:val="28"/>
        </w:rPr>
        <w:t>д</w:t>
      </w:r>
      <w:r w:rsidRPr="00B9056D">
        <w:rPr>
          <w:rFonts w:ascii="Times New Roman" w:hAnsi="Times New Roman" w:cs="Times New Roman"/>
          <w:sz w:val="28"/>
          <w:szCs w:val="28"/>
        </w:rPr>
        <w:t>.</w:t>
      </w:r>
    </w:p>
    <w:p w:rsidR="00B9056D" w:rsidRPr="00B9056D" w:rsidRDefault="00B905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056D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 xml:space="preserve">В </w:t>
      </w:r>
      <w:proofErr w:type="spellStart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чем</w:t>
      </w:r>
      <w:proofErr w:type="spellEnd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>заключается</w:t>
      </w:r>
      <w:proofErr w:type="spellEnd"/>
      <w:r w:rsidRPr="00B9056D">
        <w:rPr>
          <w:rFonts w:ascii="Times New Roman" w:eastAsia="TimesNewRoman" w:hAnsi="Times New Roman" w:cs="Times New Roman"/>
          <w:b/>
          <w:sz w:val="28"/>
          <w:szCs w:val="28"/>
        </w:rPr>
        <w:t xml:space="preserve"> планирование повышения производительности труда</w:t>
      </w:r>
      <w:r w:rsidRPr="00B9056D">
        <w:rPr>
          <w:rFonts w:ascii="Times New Roman" w:hAnsi="Times New Roman" w:cs="Times New Roman"/>
          <w:b/>
          <w:sz w:val="28"/>
          <w:szCs w:val="28"/>
        </w:rPr>
        <w:t>?</w:t>
      </w:r>
    </w:p>
    <w:p w:rsidR="009849F6" w:rsidRPr="009849F6" w:rsidRDefault="009849F6" w:rsidP="009849F6">
      <w:pPr>
        <w:shd w:val="clear" w:color="auto" w:fill="FFFFFF"/>
        <w:spacing w:after="0" w:line="240" w:lineRule="auto"/>
        <w:ind w:firstLine="225"/>
        <w:jc w:val="both"/>
        <w:rPr>
          <w:rFonts w:ascii="Palatino Linotype" w:eastAsia="Times New Roman" w:hAnsi="Palatino Linotype" w:cs="Times New Roman"/>
          <w:color w:val="444444"/>
          <w:sz w:val="24"/>
          <w:szCs w:val="24"/>
          <w:lang w:eastAsia="ru-RU"/>
        </w:rPr>
      </w:pPr>
      <w:r w:rsidRPr="009849F6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Производительность труда в планируемом году может быть определена</w:t>
      </w:r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:</w:t>
      </w:r>
    </w:p>
    <w:p w:rsidR="009849F6" w:rsidRPr="009849F6" w:rsidRDefault="009849F6" w:rsidP="009849F6">
      <w:pPr>
        <w:shd w:val="clear" w:color="auto" w:fill="FFFFFF"/>
        <w:spacing w:after="0" w:line="240" w:lineRule="auto"/>
        <w:ind w:firstLine="225"/>
        <w:jc w:val="both"/>
        <w:rPr>
          <w:rFonts w:ascii="Palatino Linotype" w:eastAsia="Times New Roman" w:hAnsi="Palatino Linotype" w:cs="Times New Roman"/>
          <w:color w:val="444444"/>
          <w:sz w:val="24"/>
          <w:szCs w:val="24"/>
          <w:lang w:eastAsia="ru-RU"/>
        </w:rPr>
      </w:pPr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методом прямого счета на основе трудоемкости производственной программы по следующей формуле:</w:t>
      </w:r>
    </w:p>
    <w:p w:rsidR="009849F6" w:rsidRPr="009849F6" w:rsidRDefault="009849F6" w:rsidP="009849F6">
      <w:pPr>
        <w:shd w:val="clear" w:color="auto" w:fill="FFFFFF"/>
        <w:spacing w:after="0" w:line="240" w:lineRule="auto"/>
        <w:ind w:firstLine="225"/>
        <w:jc w:val="both"/>
        <w:rPr>
          <w:rFonts w:ascii="Palatino Linotype" w:eastAsia="Times New Roman" w:hAnsi="Palatino Linotype" w:cs="Times New Roman"/>
          <w:color w:val="444444"/>
          <w:sz w:val="24"/>
          <w:szCs w:val="24"/>
          <w:lang w:eastAsia="ru-RU"/>
        </w:rPr>
      </w:pPr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</w:p>
    <w:tbl>
      <w:tblPr>
        <w:tblW w:w="216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7"/>
        <w:gridCol w:w="4663"/>
      </w:tblGrid>
      <w:tr w:rsidR="009849F6" w:rsidRPr="009849F6" w:rsidTr="009849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49F6" w:rsidRPr="009849F6" w:rsidRDefault="009849F6" w:rsidP="009849F6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Palatino Linotype" w:eastAsia="Times New Roman" w:hAnsi="Palatino Linotype" w:cs="Times New Roman"/>
                <w:noProof/>
                <w:color w:val="444444"/>
                <w:sz w:val="24"/>
                <w:szCs w:val="24"/>
                <w:lang w:eastAsia="ru-RU"/>
              </w:rPr>
              <w:drawing>
                <wp:inline distT="0" distB="0" distL="0" distR="0">
                  <wp:extent cx="1147445" cy="396875"/>
                  <wp:effectExtent l="0" t="0" r="0" b="3175"/>
                  <wp:docPr id="3" name="Picture 3" descr="http://ebooks.grsu.by/planir_na_predpr/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books.grsu.by/planir_na_predpr/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49F6" w:rsidRPr="009849F6" w:rsidRDefault="009849F6" w:rsidP="009849F6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444444"/>
                <w:sz w:val="24"/>
                <w:szCs w:val="24"/>
                <w:lang w:eastAsia="ru-RU"/>
              </w:rPr>
            </w:pPr>
            <w:r w:rsidRPr="009849F6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(8.1)</w:t>
            </w:r>
          </w:p>
        </w:tc>
      </w:tr>
    </w:tbl>
    <w:p w:rsidR="009849F6" w:rsidRPr="009849F6" w:rsidRDefault="009849F6" w:rsidP="009849F6">
      <w:pPr>
        <w:shd w:val="clear" w:color="auto" w:fill="FFFFFF"/>
        <w:spacing w:after="0" w:line="240" w:lineRule="auto"/>
        <w:ind w:firstLine="225"/>
        <w:jc w:val="both"/>
        <w:rPr>
          <w:rFonts w:ascii="Palatino Linotype" w:eastAsia="Times New Roman" w:hAnsi="Palatino Linotype" w:cs="Times New Roman"/>
          <w:color w:val="444444"/>
          <w:sz w:val="24"/>
          <w:szCs w:val="24"/>
          <w:lang w:eastAsia="ru-RU"/>
        </w:rPr>
      </w:pPr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</w:p>
    <w:p w:rsidR="009849F6" w:rsidRPr="009849F6" w:rsidRDefault="009849F6" w:rsidP="009849F6">
      <w:pPr>
        <w:shd w:val="clear" w:color="auto" w:fill="FFFFFF"/>
        <w:spacing w:after="0" w:line="240" w:lineRule="auto"/>
        <w:ind w:firstLine="225"/>
        <w:jc w:val="both"/>
        <w:rPr>
          <w:rFonts w:ascii="Palatino Linotype" w:eastAsia="Times New Roman" w:hAnsi="Palatino Linotype" w:cs="Times New Roman"/>
          <w:color w:val="444444"/>
          <w:sz w:val="24"/>
          <w:szCs w:val="24"/>
          <w:lang w:eastAsia="ru-RU"/>
        </w:rPr>
      </w:pPr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где </w:t>
      </w:r>
      <w:proofErr w:type="gramStart"/>
      <w:r w:rsidRPr="009849F6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</w:t>
      </w:r>
      <w:proofErr w:type="gramEnd"/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– производительность труда, тыс. руб.; </w:t>
      </w:r>
      <w:r w:rsidRPr="009849F6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В</w:t>
      </w:r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– объем производства, тыс. руб.; t – трудоемкость производственной программы, час.; </w:t>
      </w:r>
      <w:r w:rsidRPr="009849F6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Б</w:t>
      </w:r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– полезный фонд рабочего времени одного работника, час.; </w:t>
      </w:r>
      <w:proofErr w:type="spellStart"/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</w:t>
      </w:r>
      <w:r w:rsidRPr="009849F6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пл</w:t>
      </w:r>
      <w:proofErr w:type="spellEnd"/>
      <w:r w:rsidRPr="009849F6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– численность работников, чел.</w:t>
      </w:r>
    </w:p>
    <w:p w:rsidR="00B9056D" w:rsidRDefault="00B905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056D" w:rsidRPr="00B9056D" w:rsidRDefault="00B905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181D" w:rsidRPr="008C026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026D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Содержание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плана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организационно</w:t>
      </w:r>
      <w:r w:rsidRPr="008C026D">
        <w:rPr>
          <w:rFonts w:ascii="Times New Roman" w:hAnsi="Times New Roman" w:cs="Times New Roman"/>
          <w:b/>
          <w:sz w:val="28"/>
          <w:szCs w:val="28"/>
        </w:rPr>
        <w:t>-</w:t>
      </w:r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технических мероприятий по повышению производительности труда</w:t>
      </w:r>
      <w:r w:rsidRPr="008C026D">
        <w:rPr>
          <w:rFonts w:ascii="Times New Roman" w:hAnsi="Times New Roman" w:cs="Times New Roman"/>
          <w:b/>
          <w:sz w:val="28"/>
          <w:szCs w:val="28"/>
        </w:rPr>
        <w:t>.</w:t>
      </w: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26D" w:rsidRPr="0054181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81D" w:rsidRPr="008C026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02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Расчет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экономии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рабочей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силы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за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счет мероприятий</w:t>
      </w:r>
      <w:r w:rsidRPr="008C026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реализующих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дей</w:t>
      </w:r>
      <w:proofErr w:type="spellEnd"/>
    </w:p>
    <w:p w:rsidR="0054181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ствие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основных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факторов роста производительности труда</w:t>
      </w:r>
      <w:r w:rsidRPr="008C026D">
        <w:rPr>
          <w:rFonts w:ascii="Times New Roman" w:hAnsi="Times New Roman" w:cs="Times New Roman"/>
          <w:b/>
          <w:sz w:val="28"/>
          <w:szCs w:val="28"/>
        </w:rPr>
        <w:t>.</w:t>
      </w: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426148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181D" w:rsidRPr="008C026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026D">
        <w:rPr>
          <w:rFonts w:ascii="Times New Roman" w:hAnsi="Times New Roman" w:cs="Times New Roman"/>
          <w:b/>
          <w:sz w:val="28"/>
          <w:szCs w:val="28"/>
        </w:rPr>
        <w:t xml:space="preserve">9.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Расчет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прироста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производительности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труда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за счет экономии рабочей силы</w:t>
      </w:r>
      <w:r w:rsidRPr="008C026D">
        <w:rPr>
          <w:rFonts w:ascii="Times New Roman" w:hAnsi="Times New Roman" w:cs="Times New Roman"/>
          <w:b/>
          <w:sz w:val="28"/>
          <w:szCs w:val="28"/>
        </w:rPr>
        <w:t>.</w:t>
      </w: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0C21A96" wp14:editId="1182C3F0">
            <wp:extent cx="5934710" cy="35629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5EF7EDC" wp14:editId="4FE282C8">
            <wp:extent cx="5934710" cy="38131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6D" w:rsidRPr="0054181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47879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026D" w:rsidRDefault="008C026D" w:rsidP="005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181D" w:rsidRPr="008C026D" w:rsidRDefault="0054181D" w:rsidP="005418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8C02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10.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Определение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прироста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продукции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за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счет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роста</w:t>
      </w:r>
      <w:proofErr w:type="spellEnd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proofErr w:type="spellStart"/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производительности</w:t>
      </w:r>
      <w:proofErr w:type="spellEnd"/>
    </w:p>
    <w:p w:rsidR="009F64F9" w:rsidRDefault="0054181D" w:rsidP="0054181D">
      <w:pPr>
        <w:rPr>
          <w:rFonts w:ascii="Times New Roman" w:hAnsi="Times New Roman" w:cs="Times New Roman"/>
          <w:b/>
          <w:sz w:val="28"/>
          <w:szCs w:val="28"/>
        </w:rPr>
      </w:pPr>
      <w:r w:rsidRPr="008C026D">
        <w:rPr>
          <w:rFonts w:ascii="Times New Roman" w:eastAsia="TimesNewRoman" w:hAnsi="Times New Roman" w:cs="Times New Roman"/>
          <w:b/>
          <w:sz w:val="28"/>
          <w:szCs w:val="28"/>
        </w:rPr>
        <w:t>труда</w:t>
      </w:r>
      <w:r w:rsidRPr="008C026D">
        <w:rPr>
          <w:rFonts w:ascii="Times New Roman" w:hAnsi="Times New Roman" w:cs="Times New Roman"/>
          <w:b/>
          <w:sz w:val="28"/>
          <w:szCs w:val="28"/>
        </w:rPr>
        <w:t>.</w:t>
      </w:r>
    </w:p>
    <w:p w:rsidR="008C026D" w:rsidRPr="008C026D" w:rsidRDefault="008C026D" w:rsidP="00541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34710" cy="176847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26D" w:rsidRPr="008C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EC"/>
    <w:rsid w:val="002E07EC"/>
    <w:rsid w:val="0054181D"/>
    <w:rsid w:val="008C026D"/>
    <w:rsid w:val="009849F6"/>
    <w:rsid w:val="009F64F9"/>
    <w:rsid w:val="00B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6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849F6"/>
    <w:rPr>
      <w:i/>
      <w:iCs/>
    </w:rPr>
  </w:style>
  <w:style w:type="character" w:customStyle="1" w:styleId="apple-converted-space">
    <w:name w:val="apple-converted-space"/>
    <w:basedOn w:val="DefaultParagraphFont"/>
    <w:rsid w:val="00984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6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849F6"/>
    <w:rPr>
      <w:i/>
      <w:iCs/>
    </w:rPr>
  </w:style>
  <w:style w:type="character" w:customStyle="1" w:styleId="apple-converted-space">
    <w:name w:val="apple-converted-space"/>
    <w:basedOn w:val="DefaultParagraphFont"/>
    <w:rsid w:val="0098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2015-09-15T07:56:00Z</dcterms:created>
  <dcterms:modified xsi:type="dcterms:W3CDTF">2015-09-15T08:42:00Z</dcterms:modified>
</cp:coreProperties>
</file>