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B7" w:rsidRDefault="008712B7" w:rsidP="008712B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  <w:t>Платформа .NET образует каркас, включающий библиотеку классов, технологии для доступа к данным и построения оконных и веб-приложений. Основным инструментом разработки для платформы .NET является интегрированная среда Microsoft Visual Studio.</w:t>
      </w:r>
    </w:p>
    <w:p w:rsidR="008712B7" w:rsidRDefault="008712B7" w:rsidP="008712B7">
      <w:pPr>
        <w:pStyle w:val="a3"/>
        <w:ind w:firstLine="567"/>
        <w:rPr>
          <w:color w:val="000000"/>
          <w:szCs w:val="24"/>
        </w:rPr>
      </w:pPr>
      <w:r>
        <w:rPr>
          <w:szCs w:val="24"/>
        </w:rPr>
        <w:t xml:space="preserve">База платформы </w:t>
      </w:r>
      <w:r>
        <w:rPr>
          <w:color w:val="000000"/>
          <w:szCs w:val="24"/>
        </w:rPr>
        <w:t>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noBreakHyphen/>
        <w:t xml:space="preserve"> это</w:t>
      </w:r>
      <w:r>
        <w:rPr>
          <w:szCs w:val="24"/>
        </w:rPr>
        <w:t xml:space="preserve"> </w:t>
      </w:r>
      <w:r>
        <w:rPr>
          <w:i/>
          <w:szCs w:val="24"/>
        </w:rPr>
        <w:t>общеязыковая среда исполнения</w:t>
      </w:r>
      <w:r>
        <w:rPr>
          <w:szCs w:val="24"/>
        </w:rPr>
        <w:t xml:space="preserve"> (</w:t>
      </w:r>
      <w:r>
        <w:rPr>
          <w:i/>
          <w:szCs w:val="24"/>
          <w:lang w:val="en-US"/>
        </w:rPr>
        <w:t>Common Language Runtime</w:t>
      </w:r>
      <w:r>
        <w:rPr>
          <w:szCs w:val="24"/>
        </w:rPr>
        <w:t xml:space="preserve">, </w:t>
      </w:r>
      <w:r>
        <w:rPr>
          <w:i/>
          <w:szCs w:val="24"/>
          <w:lang w:val="en-US"/>
        </w:rPr>
        <w:t>CLR</w:t>
      </w:r>
      <w:r>
        <w:rPr>
          <w:szCs w:val="24"/>
        </w:rPr>
        <w:t xml:space="preserve">). </w:t>
      </w:r>
      <w:r>
        <w:rPr>
          <w:szCs w:val="24"/>
          <w:lang w:val="en-US"/>
        </w:rPr>
        <w:t>CLR</w:t>
      </w:r>
      <w:r>
        <w:rPr>
          <w:szCs w:val="24"/>
        </w:rPr>
        <w:t xml:space="preserve"> является «прослойкой» между операционной системой и приложением. Приложения для платформы .NET состоят из </w:t>
      </w:r>
      <w:r>
        <w:rPr>
          <w:i/>
          <w:szCs w:val="24"/>
        </w:rPr>
        <w:t>управляемого кода</w:t>
      </w:r>
      <w:r>
        <w:rPr>
          <w:rFonts w:eastAsia="Helvetica-Oblique"/>
          <w:szCs w:val="24"/>
        </w:rPr>
        <w:t xml:space="preserve"> </w:t>
      </w:r>
      <w:r>
        <w:rPr>
          <w:szCs w:val="24"/>
        </w:rPr>
        <w:t>(</w:t>
      </w:r>
      <w:r>
        <w:rPr>
          <w:i/>
          <w:szCs w:val="24"/>
        </w:rPr>
        <w:t>managed code</w:t>
      </w:r>
      <w:r>
        <w:rPr>
          <w:szCs w:val="24"/>
        </w:rPr>
        <w:t>).</w:t>
      </w:r>
      <w:r>
        <w:rPr>
          <w:color w:val="000000"/>
          <w:szCs w:val="24"/>
        </w:rPr>
        <w:t xml:space="preserve"> Управляемый код является результатом компиляции исходных текстов. Скомпилированные файлы называются </w:t>
      </w:r>
      <w:r>
        <w:rPr>
          <w:i/>
          <w:color w:val="000000"/>
          <w:szCs w:val="24"/>
        </w:rPr>
        <w:t>сборками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</w:rPr>
        <w:t>assembly</w:t>
      </w:r>
      <w:r>
        <w:rPr>
          <w:color w:val="000000"/>
          <w:szCs w:val="24"/>
        </w:rPr>
        <w:t>) и включают следующие части:</w:t>
      </w:r>
    </w:p>
    <w:p w:rsidR="008712B7" w:rsidRDefault="008712B7" w:rsidP="008712B7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i/>
          <w:color w:val="000000"/>
          <w:szCs w:val="24"/>
        </w:rPr>
        <w:t>Манифест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</w:rPr>
        <w:t>manifest</w:t>
      </w:r>
      <w:r>
        <w:rPr>
          <w:color w:val="000000"/>
          <w:szCs w:val="24"/>
        </w:rPr>
        <w:t>) – описание сборки: версия, ограничения безопасности, список необходимых внешних сборок.</w:t>
      </w:r>
    </w:p>
    <w:p w:rsidR="008712B7" w:rsidRDefault="008712B7" w:rsidP="008712B7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i/>
          <w:color w:val="000000"/>
          <w:szCs w:val="24"/>
        </w:rPr>
        <w:t>Метаданные</w:t>
      </w:r>
      <w:r>
        <w:rPr>
          <w:color w:val="000000"/>
          <w:szCs w:val="24"/>
        </w:rPr>
        <w:t xml:space="preserve"> – специальное описание всех пользовательских типов, размещённых в сборке.</w:t>
      </w:r>
    </w:p>
    <w:p w:rsidR="008712B7" w:rsidRDefault="008712B7" w:rsidP="008712B7">
      <w:pPr>
        <w:pStyle w:val="a3"/>
        <w:numPr>
          <w:ilvl w:val="0"/>
          <w:numId w:val="1"/>
        </w:numPr>
        <w:ind w:left="907" w:hanging="340"/>
        <w:rPr>
          <w:color w:val="000000"/>
          <w:szCs w:val="24"/>
        </w:rPr>
      </w:pPr>
      <w:r>
        <w:rPr>
          <w:i/>
          <w:color w:val="000000"/>
          <w:szCs w:val="24"/>
        </w:rPr>
        <w:t>Код</w:t>
      </w:r>
      <w:r>
        <w:rPr>
          <w:i/>
          <w:color w:val="000000"/>
          <w:szCs w:val="24"/>
          <w:lang w:val="en-US"/>
        </w:rPr>
        <w:t xml:space="preserve"> </w:t>
      </w:r>
      <w:r>
        <w:rPr>
          <w:i/>
          <w:color w:val="000000"/>
          <w:szCs w:val="24"/>
        </w:rPr>
        <w:t>на</w:t>
      </w:r>
      <w:r>
        <w:rPr>
          <w:i/>
          <w:color w:val="000000"/>
          <w:szCs w:val="24"/>
          <w:lang w:val="en-US"/>
        </w:rPr>
        <w:t xml:space="preserve"> </w:t>
      </w:r>
      <w:r>
        <w:rPr>
          <w:i/>
          <w:color w:val="000000"/>
          <w:szCs w:val="24"/>
        </w:rPr>
        <w:t>языке</w:t>
      </w:r>
      <w:r>
        <w:rPr>
          <w:i/>
          <w:color w:val="000000"/>
          <w:szCs w:val="24"/>
          <w:lang w:val="en-US"/>
        </w:rPr>
        <w:t xml:space="preserve"> Microsoft Intermediate Language</w:t>
      </w:r>
      <w:r>
        <w:rPr>
          <w:color w:val="000000"/>
          <w:szCs w:val="24"/>
          <w:lang w:val="en-US"/>
        </w:rPr>
        <w:t xml:space="preserve"> (</w:t>
      </w:r>
      <w:r>
        <w:rPr>
          <w:i/>
          <w:color w:val="000000"/>
          <w:szCs w:val="24"/>
          <w:lang w:val="en-US"/>
        </w:rPr>
        <w:t>MSIL</w:t>
      </w:r>
      <w:r>
        <w:rPr>
          <w:color w:val="000000"/>
          <w:szCs w:val="24"/>
          <w:lang w:val="en-US"/>
        </w:rPr>
        <w:t xml:space="preserve">, </w:t>
      </w:r>
      <w:r>
        <w:rPr>
          <w:color w:val="000000"/>
          <w:szCs w:val="24"/>
        </w:rPr>
        <w:t>или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просто</w:t>
      </w:r>
      <w:r>
        <w:rPr>
          <w:color w:val="000000"/>
          <w:szCs w:val="24"/>
          <w:lang w:val="en-US"/>
        </w:rPr>
        <w:t xml:space="preserve"> </w:t>
      </w:r>
      <w:r>
        <w:rPr>
          <w:i/>
          <w:color w:val="000000"/>
          <w:szCs w:val="24"/>
          <w:lang w:val="en-US"/>
        </w:rPr>
        <w:t>IL</w:t>
      </w:r>
      <w:r>
        <w:rPr>
          <w:color w:val="000000"/>
          <w:szCs w:val="24"/>
          <w:lang w:val="en-US"/>
        </w:rPr>
        <w:t xml:space="preserve">). </w:t>
      </w:r>
      <w:r>
        <w:rPr>
          <w:color w:val="000000"/>
          <w:szCs w:val="24"/>
        </w:rPr>
        <w:t xml:space="preserve">Данный код является независимым от операционной системы и типа процессора. В процессе работы приложения он компилируется в машинно-зависимый код специальным </w:t>
      </w:r>
      <w:r>
        <w:rPr>
          <w:color w:val="000000"/>
          <w:szCs w:val="24"/>
          <w:lang w:val="en-US"/>
        </w:rPr>
        <w:t>JIT</w:t>
      </w:r>
      <w:r>
        <w:rPr>
          <w:color w:val="000000"/>
          <w:szCs w:val="24"/>
        </w:rPr>
        <w:t>-компилятором (</w:t>
      </w:r>
      <w:r>
        <w:rPr>
          <w:i/>
          <w:color w:val="000000"/>
          <w:szCs w:val="24"/>
          <w:lang w:val="en-US"/>
        </w:rPr>
        <w:t>Just</w:t>
      </w:r>
      <w:r>
        <w:rPr>
          <w:i/>
          <w:color w:val="000000"/>
          <w:szCs w:val="24"/>
        </w:rPr>
        <w:t>-</w:t>
      </w:r>
      <w:r>
        <w:rPr>
          <w:i/>
          <w:color w:val="000000"/>
          <w:szCs w:val="24"/>
          <w:lang w:val="en-US"/>
        </w:rPr>
        <w:t>in</w:t>
      </w:r>
      <w:r>
        <w:rPr>
          <w:i/>
          <w:color w:val="000000"/>
          <w:szCs w:val="24"/>
        </w:rPr>
        <w:t>-</w:t>
      </w:r>
      <w:r>
        <w:rPr>
          <w:i/>
          <w:color w:val="000000"/>
          <w:szCs w:val="24"/>
          <w:lang w:val="en-US"/>
        </w:rPr>
        <w:t>Time compiler</w:t>
      </w:r>
      <w:r>
        <w:rPr>
          <w:color w:val="000000"/>
          <w:szCs w:val="24"/>
        </w:rPr>
        <w:t>).</w:t>
      </w:r>
    </w:p>
    <w:p w:rsidR="008712B7" w:rsidRDefault="008712B7" w:rsidP="008712B7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 xml:space="preserve">Основная задача </w:t>
      </w:r>
      <w:r>
        <w:rPr>
          <w:color w:val="000000"/>
          <w:szCs w:val="24"/>
          <w:lang w:val="en-US"/>
        </w:rPr>
        <w:t>CLR</w:t>
      </w:r>
      <w:r>
        <w:rPr>
          <w:color w:val="000000"/>
          <w:szCs w:val="24"/>
        </w:rPr>
        <w:t xml:space="preserve"> – это манипулирование сборками: загрузка, </w:t>
      </w:r>
      <w:r>
        <w:rPr>
          <w:color w:val="000000"/>
          <w:szCs w:val="24"/>
          <w:lang w:val="en-US"/>
        </w:rPr>
        <w:t>JIT</w:t>
      </w:r>
      <w:r>
        <w:rPr>
          <w:color w:val="000000"/>
          <w:szCs w:val="24"/>
        </w:rPr>
        <w:t xml:space="preserve">-компиляция, создание окружения для выполнения сборок. Важной функцией </w:t>
      </w:r>
      <w:r>
        <w:rPr>
          <w:color w:val="000000"/>
          <w:szCs w:val="24"/>
          <w:lang w:val="en-US"/>
        </w:rPr>
        <w:t>CLR</w:t>
      </w:r>
      <w:r>
        <w:rPr>
          <w:color w:val="000000"/>
          <w:szCs w:val="24"/>
        </w:rPr>
        <w:t xml:space="preserve"> является управление памятью при работе приложения и выполнение </w:t>
      </w:r>
      <w:r>
        <w:rPr>
          <w:i/>
          <w:color w:val="000000"/>
          <w:szCs w:val="24"/>
        </w:rPr>
        <w:t>автоматической сборки мусора</w:t>
      </w:r>
      <w:r>
        <w:rPr>
          <w:color w:val="000000"/>
          <w:szCs w:val="24"/>
        </w:rPr>
        <w:t xml:space="preserve">, то есть фонового освобождения неиспользуемой памяти. Кроме этого, </w:t>
      </w:r>
      <w:r>
        <w:rPr>
          <w:color w:val="000000"/>
          <w:szCs w:val="24"/>
          <w:lang w:val="en-US"/>
        </w:rPr>
        <w:t>CLR</w:t>
      </w:r>
      <w:r>
        <w:rPr>
          <w:color w:val="000000"/>
          <w:szCs w:val="24"/>
        </w:rPr>
        <w:t xml:space="preserve"> реализует в приложениях для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проверку типов, управление политиками безопасности при доступе к коду и другие функции.</w:t>
      </w:r>
    </w:p>
    <w:p w:rsidR="008712B7" w:rsidRDefault="008712B7" w:rsidP="008712B7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>В состав платформы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входит обширная библиотека классов </w:t>
      </w:r>
      <w:r>
        <w:rPr>
          <w:i/>
          <w:color w:val="000000"/>
          <w:szCs w:val="24"/>
          <w:lang w:val="en-US"/>
        </w:rPr>
        <w:t>Framework</w:t>
      </w:r>
      <w:r w:rsidRPr="008712B7">
        <w:rPr>
          <w:i/>
          <w:color w:val="000000"/>
          <w:szCs w:val="24"/>
        </w:rPr>
        <w:t xml:space="preserve"> </w:t>
      </w:r>
      <w:r>
        <w:rPr>
          <w:i/>
          <w:color w:val="000000"/>
          <w:szCs w:val="24"/>
          <w:lang w:val="en-US"/>
        </w:rPr>
        <w:t>Class</w:t>
      </w:r>
      <w:r w:rsidRPr="008712B7">
        <w:rPr>
          <w:i/>
          <w:color w:val="000000"/>
          <w:szCs w:val="24"/>
        </w:rPr>
        <w:t xml:space="preserve"> </w:t>
      </w:r>
      <w:r>
        <w:rPr>
          <w:i/>
          <w:color w:val="000000"/>
          <w:szCs w:val="24"/>
          <w:lang w:val="en-US"/>
        </w:rPr>
        <w:t>Library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  <w:lang w:val="en-US"/>
        </w:rPr>
        <w:t>FCL</w:t>
      </w:r>
      <w:r>
        <w:rPr>
          <w:color w:val="000000"/>
          <w:szCs w:val="24"/>
        </w:rPr>
        <w:t xml:space="preserve">). Элементом этой библиотеки является базовый набор классов </w:t>
      </w:r>
      <w:r>
        <w:rPr>
          <w:i/>
          <w:color w:val="000000"/>
          <w:szCs w:val="24"/>
          <w:lang w:val="en-US"/>
        </w:rPr>
        <w:t>Base</w:t>
      </w:r>
      <w:r w:rsidRPr="008712B7">
        <w:rPr>
          <w:i/>
          <w:color w:val="000000"/>
          <w:szCs w:val="24"/>
        </w:rPr>
        <w:t xml:space="preserve"> </w:t>
      </w:r>
      <w:r>
        <w:rPr>
          <w:i/>
          <w:color w:val="000000"/>
          <w:szCs w:val="24"/>
          <w:lang w:val="en-US"/>
        </w:rPr>
        <w:t>Class</w:t>
      </w:r>
      <w:r w:rsidRPr="008712B7">
        <w:rPr>
          <w:i/>
          <w:color w:val="000000"/>
          <w:szCs w:val="24"/>
        </w:rPr>
        <w:t xml:space="preserve"> </w:t>
      </w:r>
      <w:r>
        <w:rPr>
          <w:i/>
          <w:color w:val="000000"/>
          <w:szCs w:val="24"/>
          <w:lang w:val="en-US"/>
        </w:rPr>
        <w:t>Library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  <w:lang w:val="en-US"/>
        </w:rPr>
        <w:t>BCL</w:t>
      </w:r>
      <w:r>
        <w:rPr>
          <w:color w:val="000000"/>
          <w:szCs w:val="24"/>
        </w:rPr>
        <w:t xml:space="preserve">). В </w:t>
      </w:r>
      <w:r>
        <w:rPr>
          <w:color w:val="000000"/>
          <w:szCs w:val="24"/>
          <w:lang w:val="en-US"/>
        </w:rPr>
        <w:t>BCL</w:t>
      </w:r>
      <w:r>
        <w:rPr>
          <w:color w:val="000000"/>
          <w:szCs w:val="24"/>
        </w:rPr>
        <w:t xml:space="preserve"> входят классы для работы со строками и коллекциями данных, для поддержки многопоточности и множество других классов. Частью </w:t>
      </w:r>
      <w:r>
        <w:rPr>
          <w:color w:val="000000"/>
          <w:szCs w:val="24"/>
          <w:lang w:val="en-US"/>
        </w:rPr>
        <w:t>FCL</w:t>
      </w:r>
      <w:r>
        <w:rPr>
          <w:color w:val="000000"/>
          <w:szCs w:val="24"/>
        </w:rPr>
        <w:t xml:space="preserve"> являются компоненты, поддерживающие различные технологии обработки данных и организации взаимодействия с пользователем. Это классы для работы с </w:t>
      </w:r>
      <w:r>
        <w:rPr>
          <w:color w:val="000000"/>
          <w:szCs w:val="24"/>
          <w:lang w:val="en-US"/>
        </w:rPr>
        <w:t>XML</w:t>
      </w:r>
      <w:r>
        <w:rPr>
          <w:color w:val="000000"/>
          <w:szCs w:val="24"/>
        </w:rPr>
        <w:t xml:space="preserve"> и базами данных, для создания пользовательских интерфейсов.</w:t>
      </w:r>
    </w:p>
    <w:p w:rsidR="008712B7" w:rsidRDefault="008712B7" w:rsidP="008712B7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>В стандартную поставку платформы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включено несколько компиляторов. Это компиляторы языков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#, </w:t>
      </w:r>
      <w:r>
        <w:rPr>
          <w:color w:val="000000"/>
          <w:szCs w:val="24"/>
          <w:lang w:val="en-US"/>
        </w:rPr>
        <w:t>F</w:t>
      </w:r>
      <w:r>
        <w:rPr>
          <w:color w:val="000000"/>
          <w:szCs w:val="24"/>
        </w:rPr>
        <w:t xml:space="preserve">#, </w:t>
      </w:r>
      <w:r>
        <w:rPr>
          <w:color w:val="000000"/>
          <w:szCs w:val="24"/>
          <w:lang w:val="en-US"/>
        </w:rPr>
        <w:t>Visual</w:t>
      </w:r>
      <w:r w:rsidRPr="008712B7">
        <w:rPr>
          <w:color w:val="000000"/>
          <w:szCs w:val="24"/>
        </w:rPr>
        <w:t xml:space="preserve"> </w:t>
      </w:r>
      <w:r>
        <w:rPr>
          <w:color w:val="000000"/>
          <w:szCs w:val="24"/>
          <w:lang w:val="en-US"/>
        </w:rPr>
        <w:t>Basic</w:t>
      </w:r>
      <w:r>
        <w:rPr>
          <w:color w:val="000000"/>
          <w:szCs w:val="24"/>
        </w:rPr>
        <w:t xml:space="preserve">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, </w:t>
      </w:r>
      <w:r>
        <w:rPr>
          <w:szCs w:val="24"/>
        </w:rPr>
        <w:t>C++/CLI</w:t>
      </w:r>
      <w:r>
        <w:rPr>
          <w:color w:val="000000"/>
          <w:szCs w:val="24"/>
        </w:rPr>
        <w:t>. Благодаря открытым спецификациям компиляторы для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предлагаются различными сторонними производителями. Необходимо подчеркнуть, что любой язык для платформы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является верхним элементом архитектуры. Имена элементов библиотеки </w:t>
      </w:r>
      <w:r>
        <w:rPr>
          <w:color w:val="000000"/>
          <w:szCs w:val="24"/>
          <w:lang w:val="en-US"/>
        </w:rPr>
        <w:t>FCL</w:t>
      </w:r>
      <w:r>
        <w:rPr>
          <w:color w:val="000000"/>
          <w:szCs w:val="24"/>
        </w:rPr>
        <w:t xml:space="preserve"> не зависят от языка программирования. Специфичной частью языка остается только синтаксис. Этот факт упрощает межъязыковое взаимодействие, перевод текста программы с одного языка на другой. Конечно, в синтаксических элементах любого языка программирования для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неизбежно находит свое отражение тесная связь с </w:t>
      </w:r>
      <w:r>
        <w:rPr>
          <w:color w:val="000000"/>
          <w:szCs w:val="24"/>
          <w:lang w:val="en-US"/>
        </w:rPr>
        <w:t>CLR</w:t>
      </w:r>
      <w:r>
        <w:rPr>
          <w:color w:val="000000"/>
          <w:szCs w:val="24"/>
        </w:rPr>
        <w:t>.</w:t>
      </w:r>
    </w:p>
    <w:p w:rsidR="008712B7" w:rsidRDefault="008712B7" w:rsidP="008712B7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>Для поддержки межъязыкового взаимодействия служат две спецификации платформы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. </w:t>
      </w:r>
      <w:r>
        <w:rPr>
          <w:i/>
          <w:color w:val="000000"/>
          <w:szCs w:val="24"/>
        </w:rPr>
        <w:t>Общая система типов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  <w:lang w:val="en-US"/>
        </w:rPr>
        <w:t>Common Type System</w:t>
      </w:r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>CTS</w:t>
      </w:r>
      <w:r>
        <w:rPr>
          <w:color w:val="000000"/>
          <w:szCs w:val="24"/>
        </w:rPr>
        <w:t>) описывает набор типов, который должен поддерживаться любым языком программирования для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. </w:t>
      </w:r>
      <w:r>
        <w:rPr>
          <w:i/>
          <w:color w:val="000000"/>
          <w:szCs w:val="24"/>
        </w:rPr>
        <w:t>Общеязыковая спецификация</w:t>
      </w:r>
      <w:r>
        <w:rPr>
          <w:color w:val="000000"/>
          <w:szCs w:val="24"/>
        </w:rPr>
        <w:t xml:space="preserve"> (</w:t>
      </w:r>
      <w:r>
        <w:rPr>
          <w:i/>
          <w:color w:val="000000"/>
          <w:szCs w:val="24"/>
          <w:lang w:val="en-US"/>
        </w:rPr>
        <w:t>Common Language Specification</w:t>
      </w:r>
      <w:r>
        <w:rPr>
          <w:color w:val="000000"/>
          <w:szCs w:val="24"/>
        </w:rPr>
        <w:t xml:space="preserve">, </w:t>
      </w:r>
      <w:r>
        <w:rPr>
          <w:i/>
          <w:color w:val="000000"/>
          <w:szCs w:val="24"/>
        </w:rPr>
        <w:t>CLS</w:t>
      </w:r>
      <w:r>
        <w:rPr>
          <w:color w:val="000000"/>
          <w:szCs w:val="24"/>
        </w:rPr>
        <w:t>) – это общие правила поведения для всех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>-языков.</w:t>
      </w:r>
    </w:p>
    <w:p w:rsidR="008712B7" w:rsidRDefault="008712B7" w:rsidP="008712B7">
      <w:pPr>
        <w:pStyle w:val="a3"/>
        <w:ind w:firstLine="567"/>
        <w:rPr>
          <w:color w:val="000000"/>
          <w:szCs w:val="24"/>
        </w:rPr>
      </w:pPr>
      <w:r>
        <w:rPr>
          <w:color w:val="000000"/>
          <w:szCs w:val="24"/>
        </w:rPr>
        <w:t>В заключение рассмотрим историю версий платформы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>.</w:t>
      </w:r>
    </w:p>
    <w:p w:rsidR="008712B7" w:rsidRDefault="008712B7" w:rsidP="008712B7">
      <w:pPr>
        <w:pStyle w:val="a3"/>
        <w:numPr>
          <w:ilvl w:val="0"/>
          <w:numId w:val="2"/>
        </w:numPr>
        <w:ind w:left="794" w:hanging="227"/>
        <w:rPr>
          <w:color w:val="000000"/>
          <w:szCs w:val="24"/>
        </w:rPr>
      </w:pPr>
      <w:r>
        <w:rPr>
          <w:color w:val="000000"/>
          <w:szCs w:val="24"/>
        </w:rPr>
        <w:t xml:space="preserve">Февраль 2002 года </w:t>
      </w:r>
      <w:r>
        <w:rPr>
          <w:color w:val="000000"/>
          <w:szCs w:val="24"/>
        </w:rPr>
        <w:noBreakHyphen/>
        <w:t xml:space="preserve"> первая официальная версия платформы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>.</w:t>
      </w:r>
    </w:p>
    <w:p w:rsidR="008712B7" w:rsidRDefault="008712B7" w:rsidP="008712B7">
      <w:pPr>
        <w:pStyle w:val="a3"/>
        <w:numPr>
          <w:ilvl w:val="0"/>
          <w:numId w:val="2"/>
        </w:numPr>
        <w:ind w:left="794" w:hanging="227"/>
        <w:rPr>
          <w:color w:val="000000"/>
          <w:szCs w:val="24"/>
        </w:rPr>
      </w:pPr>
      <w:r>
        <w:rPr>
          <w:color w:val="000000"/>
          <w:szCs w:val="24"/>
        </w:rPr>
        <w:t xml:space="preserve">Апрель 2003 года </w:t>
      </w:r>
      <w:r>
        <w:rPr>
          <w:color w:val="000000"/>
          <w:szCs w:val="24"/>
        </w:rPr>
        <w:noBreakHyphen/>
        <w:t xml:space="preserve"> опубликована версия 1.1 (по сути, это пакет обновлений для версии 1.0).</w:t>
      </w:r>
    </w:p>
    <w:p w:rsidR="008712B7" w:rsidRDefault="008712B7" w:rsidP="008712B7">
      <w:pPr>
        <w:pStyle w:val="a3"/>
        <w:numPr>
          <w:ilvl w:val="0"/>
          <w:numId w:val="2"/>
        </w:numPr>
        <w:ind w:left="794" w:hanging="227"/>
        <w:rPr>
          <w:color w:val="000000"/>
          <w:szCs w:val="24"/>
        </w:rPr>
      </w:pPr>
      <w:r>
        <w:rPr>
          <w:color w:val="000000"/>
          <w:szCs w:val="24"/>
        </w:rPr>
        <w:t xml:space="preserve">Ноябрь 2005 года – вышла версия 2.0, содержащая обновленную </w:t>
      </w:r>
      <w:r>
        <w:rPr>
          <w:color w:val="000000"/>
          <w:szCs w:val="24"/>
          <w:lang w:val="en-US"/>
        </w:rPr>
        <w:t>CLR</w:t>
      </w:r>
      <w:r>
        <w:rPr>
          <w:color w:val="000000"/>
          <w:szCs w:val="24"/>
        </w:rPr>
        <w:t xml:space="preserve"> с поддержкой универсальных шаблонов (</w:t>
      </w:r>
      <w:r>
        <w:rPr>
          <w:color w:val="000000"/>
          <w:szCs w:val="24"/>
          <w:lang w:val="en-US"/>
        </w:rPr>
        <w:t>generics</w:t>
      </w:r>
      <w:r>
        <w:rPr>
          <w:color w:val="000000"/>
          <w:szCs w:val="24"/>
        </w:rPr>
        <w:t xml:space="preserve">). В синтаксис языков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# и </w:t>
      </w:r>
      <w:r>
        <w:rPr>
          <w:color w:val="000000"/>
          <w:szCs w:val="24"/>
          <w:lang w:val="en-US"/>
        </w:rPr>
        <w:t>VB</w:t>
      </w:r>
      <w:r>
        <w:rPr>
          <w:color w:val="000000"/>
          <w:szCs w:val="24"/>
        </w:rPr>
        <w:t>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были внесены существенные изменения. Переработаны и улучшены технологии </w:t>
      </w:r>
      <w:r>
        <w:rPr>
          <w:color w:val="000000"/>
          <w:szCs w:val="24"/>
          <w:lang w:val="en-US"/>
        </w:rPr>
        <w:t>ASP</w:t>
      </w:r>
      <w:r>
        <w:rPr>
          <w:color w:val="000000"/>
          <w:szCs w:val="24"/>
        </w:rPr>
        <w:t>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 и </w:t>
      </w:r>
      <w:r>
        <w:rPr>
          <w:color w:val="000000"/>
          <w:szCs w:val="24"/>
          <w:lang w:val="en-US"/>
        </w:rPr>
        <w:t>ADO</w:t>
      </w:r>
      <w:r>
        <w:rPr>
          <w:color w:val="000000"/>
          <w:szCs w:val="24"/>
        </w:rPr>
        <w:t>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>.</w:t>
      </w:r>
    </w:p>
    <w:p w:rsidR="008712B7" w:rsidRDefault="008712B7" w:rsidP="008712B7">
      <w:pPr>
        <w:pStyle w:val="a3"/>
        <w:numPr>
          <w:ilvl w:val="0"/>
          <w:numId w:val="2"/>
        </w:numPr>
        <w:ind w:left="794" w:hanging="227"/>
        <w:rPr>
          <w:color w:val="000000"/>
          <w:szCs w:val="24"/>
          <w:lang w:val="en-US"/>
        </w:rPr>
      </w:pPr>
      <w:r>
        <w:rPr>
          <w:color w:val="000000"/>
          <w:szCs w:val="24"/>
        </w:rPr>
        <w:t>Ноябрь</w:t>
      </w:r>
      <w:r>
        <w:rPr>
          <w:color w:val="000000"/>
          <w:szCs w:val="24"/>
          <w:lang w:val="en-US"/>
        </w:rPr>
        <w:t xml:space="preserve"> 2006 </w:t>
      </w:r>
      <w:r>
        <w:rPr>
          <w:color w:val="000000"/>
          <w:szCs w:val="24"/>
        </w:rPr>
        <w:t>года</w:t>
      </w:r>
      <w:r>
        <w:rPr>
          <w:color w:val="000000"/>
          <w:szCs w:val="24"/>
          <w:lang w:val="en-US"/>
        </w:rPr>
        <w:t xml:space="preserve"> – </w:t>
      </w:r>
      <w:r>
        <w:rPr>
          <w:color w:val="000000"/>
          <w:szCs w:val="24"/>
        </w:rPr>
        <w:t>выпуск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версии</w:t>
      </w:r>
      <w:r>
        <w:rPr>
          <w:color w:val="000000"/>
          <w:szCs w:val="24"/>
          <w:lang w:val="en-US"/>
        </w:rPr>
        <w:t xml:space="preserve"> 3.0, </w:t>
      </w:r>
      <w:r>
        <w:rPr>
          <w:color w:val="000000"/>
          <w:szCs w:val="24"/>
        </w:rPr>
        <w:t>которая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содержит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набор</w:t>
      </w:r>
      <w:r>
        <w:rPr>
          <w:color w:val="000000"/>
          <w:szCs w:val="24"/>
          <w:lang w:val="en-US"/>
        </w:rPr>
        <w:t xml:space="preserve"> </w:t>
      </w:r>
      <w:r>
        <w:rPr>
          <w:color w:val="000000"/>
          <w:szCs w:val="24"/>
        </w:rPr>
        <w:t>технологий</w:t>
      </w:r>
      <w:r>
        <w:rPr>
          <w:color w:val="000000"/>
          <w:szCs w:val="24"/>
          <w:lang w:val="en-US"/>
        </w:rPr>
        <w:t xml:space="preserve"> Windows Presentation Foundation, Windows Communication Foundation, Workflow Foundation.</w:t>
      </w:r>
    </w:p>
    <w:p w:rsidR="008712B7" w:rsidRDefault="008712B7" w:rsidP="008712B7">
      <w:pPr>
        <w:pStyle w:val="a3"/>
        <w:numPr>
          <w:ilvl w:val="0"/>
          <w:numId w:val="2"/>
        </w:numPr>
        <w:ind w:left="794" w:hanging="227"/>
        <w:rPr>
          <w:color w:val="000000"/>
          <w:szCs w:val="24"/>
        </w:rPr>
      </w:pPr>
      <w:r>
        <w:rPr>
          <w:color w:val="000000"/>
          <w:szCs w:val="24"/>
        </w:rPr>
        <w:t xml:space="preserve">Ноябрь 2007 года </w:t>
      </w:r>
      <w:r>
        <w:rPr>
          <w:color w:val="000000"/>
          <w:szCs w:val="24"/>
        </w:rPr>
        <w:noBreakHyphen/>
        <w:t xml:space="preserve"> вышла версия 3.5, основными особенностями которой являются реализация технологии </w:t>
      </w:r>
      <w:r>
        <w:rPr>
          <w:color w:val="000000"/>
          <w:szCs w:val="24"/>
          <w:lang w:val="en-US"/>
        </w:rPr>
        <w:t>LINQ</w:t>
      </w:r>
      <w:r>
        <w:rPr>
          <w:color w:val="000000"/>
          <w:szCs w:val="24"/>
        </w:rPr>
        <w:t xml:space="preserve"> и новые версии компиляторов для </w:t>
      </w:r>
      <w:r>
        <w:rPr>
          <w:color w:val="000000"/>
          <w:szCs w:val="24"/>
          <w:lang w:val="en-US"/>
        </w:rPr>
        <w:t>C</w:t>
      </w:r>
      <w:r>
        <w:rPr>
          <w:color w:val="000000"/>
          <w:szCs w:val="24"/>
        </w:rPr>
        <w:t xml:space="preserve"># и </w:t>
      </w:r>
      <w:r>
        <w:rPr>
          <w:color w:val="000000"/>
          <w:szCs w:val="24"/>
          <w:lang w:val="en-US"/>
        </w:rPr>
        <w:t>VB</w:t>
      </w:r>
      <w:r>
        <w:rPr>
          <w:color w:val="000000"/>
          <w:szCs w:val="24"/>
        </w:rPr>
        <w:t>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>.</w:t>
      </w:r>
    </w:p>
    <w:p w:rsidR="008712B7" w:rsidRDefault="008712B7" w:rsidP="008712B7">
      <w:pPr>
        <w:pStyle w:val="a3"/>
        <w:numPr>
          <w:ilvl w:val="0"/>
          <w:numId w:val="2"/>
        </w:numPr>
        <w:ind w:left="794" w:hanging="227"/>
        <w:rPr>
          <w:color w:val="000000"/>
          <w:szCs w:val="24"/>
        </w:rPr>
      </w:pPr>
      <w:r>
        <w:rPr>
          <w:color w:val="000000"/>
          <w:szCs w:val="24"/>
        </w:rPr>
        <w:t xml:space="preserve">Август 2008 года </w:t>
      </w:r>
      <w:r>
        <w:rPr>
          <w:color w:val="000000"/>
          <w:szCs w:val="24"/>
        </w:rPr>
        <w:noBreakHyphen/>
        <w:t xml:space="preserve"> опубликован пакет обновлений для версии 3.5.</w:t>
      </w:r>
    </w:p>
    <w:p w:rsidR="008712B7" w:rsidRDefault="008712B7" w:rsidP="008712B7">
      <w:pPr>
        <w:pStyle w:val="a3"/>
        <w:numPr>
          <w:ilvl w:val="0"/>
          <w:numId w:val="2"/>
        </w:numPr>
        <w:ind w:left="794" w:hanging="227"/>
        <w:rPr>
          <w:color w:val="000000"/>
          <w:szCs w:val="24"/>
        </w:rPr>
      </w:pPr>
      <w:r>
        <w:rPr>
          <w:color w:val="000000"/>
          <w:szCs w:val="24"/>
        </w:rPr>
        <w:t xml:space="preserve">Апрель 2010 года </w:t>
      </w:r>
      <w:r>
        <w:rPr>
          <w:color w:val="000000"/>
          <w:szCs w:val="24"/>
        </w:rPr>
        <w:noBreakHyphen/>
        <w:t xml:space="preserve"> выпущена четвёртая версия платформы .</w:t>
      </w:r>
      <w:r>
        <w:rPr>
          <w:color w:val="000000"/>
          <w:szCs w:val="24"/>
          <w:lang w:val="en-US"/>
        </w:rPr>
        <w:t>NET</w:t>
      </w:r>
      <w:r>
        <w:rPr>
          <w:color w:val="000000"/>
          <w:szCs w:val="24"/>
        </w:rPr>
        <w:t xml:space="preserve">, которая содержит переработанную </w:t>
      </w:r>
      <w:r>
        <w:rPr>
          <w:color w:val="000000"/>
          <w:szCs w:val="24"/>
          <w:lang w:val="en-US"/>
        </w:rPr>
        <w:t>CLR</w:t>
      </w:r>
      <w:r>
        <w:rPr>
          <w:color w:val="000000"/>
          <w:szCs w:val="24"/>
        </w:rPr>
        <w:t xml:space="preserve">, а также интегрирует множество новых технологий, существовавших ранее в виде отдельных проектов (например, </w:t>
      </w:r>
      <w:r>
        <w:rPr>
          <w:color w:val="000000"/>
          <w:szCs w:val="24"/>
          <w:lang w:val="en-US"/>
        </w:rPr>
        <w:t>Parallel Task Library</w:t>
      </w:r>
      <w:r>
        <w:rPr>
          <w:color w:val="000000"/>
          <w:szCs w:val="24"/>
        </w:rPr>
        <w:t xml:space="preserve">, </w:t>
      </w:r>
      <w:r>
        <w:rPr>
          <w:color w:val="000000"/>
          <w:szCs w:val="24"/>
          <w:lang w:val="en-US"/>
        </w:rPr>
        <w:t>DLR</w:t>
      </w:r>
      <w:r>
        <w:rPr>
          <w:color w:val="000000"/>
          <w:szCs w:val="24"/>
        </w:rPr>
        <w:t xml:space="preserve">, </w:t>
      </w:r>
      <w:r>
        <w:rPr>
          <w:color w:val="000000"/>
          <w:szCs w:val="24"/>
          <w:lang w:val="en-US"/>
        </w:rPr>
        <w:t>ASP</w:t>
      </w:r>
      <w:r>
        <w:rPr>
          <w:color w:val="000000"/>
          <w:szCs w:val="24"/>
        </w:rPr>
        <w:t>.</w:t>
      </w:r>
      <w:r>
        <w:rPr>
          <w:color w:val="000000"/>
          <w:szCs w:val="24"/>
          <w:lang w:val="en-US"/>
        </w:rPr>
        <w:t>NET MVC</w:t>
      </w:r>
      <w:r>
        <w:rPr>
          <w:color w:val="000000"/>
          <w:szCs w:val="24"/>
        </w:rPr>
        <w:t>).</w:t>
      </w:r>
    </w:p>
    <w:p w:rsidR="00596D45" w:rsidRDefault="00596D45">
      <w:bookmarkStart w:id="0" w:name="_GoBack"/>
      <w:bookmarkEnd w:id="0"/>
    </w:p>
    <w:sectPr w:rsidR="00596D45" w:rsidSect="00BF5D5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-Oblique"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33980"/>
    <w:multiLevelType w:val="hybridMultilevel"/>
    <w:tmpl w:val="4C605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8884E3D"/>
    <w:multiLevelType w:val="hybridMultilevel"/>
    <w:tmpl w:val="5088E498"/>
    <w:lvl w:ilvl="0" w:tplc="D53ABD50">
      <w:start w:val="1"/>
      <w:numFmt w:val="decimal"/>
      <w:lvlText w:val="%1."/>
      <w:lvlJc w:val="left"/>
      <w:pPr>
        <w:ind w:left="1437" w:hanging="87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55"/>
    <w:rsid w:val="00596D45"/>
    <w:rsid w:val="008712B7"/>
    <w:rsid w:val="00B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2B7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712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4">
    <w:name w:val="Основной текст Знак"/>
    <w:basedOn w:val="a0"/>
    <w:link w:val="a3"/>
    <w:semiHidden/>
    <w:rsid w:val="008712B7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12B7"/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712B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character" w:customStyle="1" w:styleId="a4">
    <w:name w:val="Основной текст Знак"/>
    <w:basedOn w:val="a0"/>
    <w:link w:val="a3"/>
    <w:semiHidden/>
    <w:rsid w:val="008712B7"/>
    <w:rPr>
      <w:rFonts w:ascii="Times New Roman" w:eastAsia="Times New Roman" w:hAnsi="Times New Roman" w:cs="Times New Roman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2013-01-30T14:49:00Z</dcterms:created>
  <dcterms:modified xsi:type="dcterms:W3CDTF">2013-01-30T15:37:00Z</dcterms:modified>
</cp:coreProperties>
</file>