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41" w:rsidRDefault="00835541" w:rsidP="00835541">
      <w:pPr>
        <w:pStyle w:val="IauiueWeb"/>
        <w:spacing w:before="0" w:after="0"/>
        <w:jc w:val="both"/>
        <w:rPr>
          <w:rFonts w:ascii="Arial" w:hAnsi="Arial" w:cs="Arial"/>
        </w:rPr>
      </w:pPr>
      <w:r>
        <w:rPr>
          <w:rFonts w:ascii="Arial" w:hAnsi="Arial" w:cs="Arial"/>
        </w:rPr>
        <w:t>(+ в. 23-24)</w:t>
      </w:r>
    </w:p>
    <w:p w:rsidR="00835541" w:rsidRDefault="00835541" w:rsidP="00835541">
      <w:pPr>
        <w:rPr>
          <w:rFonts w:ascii="Arial" w:hAnsi="Arial" w:cs="Arial"/>
          <w:lang w:val="ru-RU"/>
        </w:rPr>
      </w:pPr>
      <w:r>
        <w:rPr>
          <w:rFonts w:ascii="Arial" w:hAnsi="Arial" w:cs="Arial"/>
          <w:b/>
        </w:rPr>
        <w:t>Mutex</w:t>
      </w:r>
      <w:r>
        <w:rPr>
          <w:rFonts w:ascii="Arial" w:hAnsi="Arial" w:cs="Arial"/>
        </w:rPr>
        <w:t> </w:t>
      </w:r>
      <w:r>
        <w:rPr>
          <w:rFonts w:ascii="Arial" w:hAnsi="Arial" w:cs="Arial"/>
          <w:lang w:val="ru-RU"/>
        </w:rPr>
        <w:t xml:space="preserve">–глобальный именованный объект ядра, который одновременно может принадлежать (быть используемым) только одному потоку: если объект </w:t>
      </w:r>
      <w:r>
        <w:rPr>
          <w:rFonts w:ascii="Arial" w:hAnsi="Arial" w:cs="Arial"/>
        </w:rPr>
        <w:t>Mutex</w:t>
      </w:r>
      <w:r>
        <w:rPr>
          <w:rFonts w:ascii="Arial" w:hAnsi="Arial" w:cs="Arial"/>
          <w:lang w:val="ru-RU"/>
        </w:rPr>
        <w:t xml:space="preserve"> захвачен каким-либо потоком, то остальные потоки не могут захватить его. С помощью объектов </w:t>
      </w:r>
      <w:r>
        <w:rPr>
          <w:rFonts w:ascii="Arial" w:hAnsi="Arial" w:cs="Arial"/>
        </w:rPr>
        <w:t>Mutex</w:t>
      </w:r>
      <w:r>
        <w:rPr>
          <w:rFonts w:ascii="Arial" w:hAnsi="Arial" w:cs="Arial"/>
          <w:lang w:val="ru-RU"/>
        </w:rPr>
        <w:t xml:space="preserve"> реализуется классический алгоритм критической секции. Доступ к объектам </w:t>
      </w:r>
      <w:r>
        <w:rPr>
          <w:rFonts w:ascii="Arial" w:hAnsi="Arial" w:cs="Arial"/>
        </w:rPr>
        <w:t>Mutex</w:t>
      </w:r>
      <w:r>
        <w:rPr>
          <w:rFonts w:ascii="Arial" w:hAnsi="Arial" w:cs="Arial"/>
          <w:lang w:val="ru-RU"/>
        </w:rPr>
        <w:t xml:space="preserve"> осуществляется посредством описателей. Общая схема такова: один из потоков порождает объект </w:t>
      </w:r>
      <w:r>
        <w:rPr>
          <w:rFonts w:ascii="Arial" w:hAnsi="Arial" w:cs="Arial"/>
        </w:rPr>
        <w:t>Mutex</w:t>
      </w:r>
      <w:r>
        <w:rPr>
          <w:rFonts w:ascii="Arial" w:hAnsi="Arial" w:cs="Arial"/>
          <w:lang w:val="ru-RU"/>
        </w:rPr>
        <w:t xml:space="preserve"> и присваивает ему глобальное имя при помощи функции </w:t>
      </w:r>
      <w:r>
        <w:rPr>
          <w:rFonts w:ascii="Arial" w:hAnsi="Arial" w:cs="Arial"/>
        </w:rPr>
        <w:t>CreateMutex</w:t>
      </w:r>
      <w:r>
        <w:rPr>
          <w:rFonts w:ascii="Arial" w:hAnsi="Arial" w:cs="Arial"/>
          <w:lang w:val="ru-RU"/>
        </w:rPr>
        <w:t xml:space="preserve">. Остальные потоки могут использовать для получения описателя объекта </w:t>
      </w:r>
      <w:r>
        <w:rPr>
          <w:rFonts w:ascii="Arial" w:hAnsi="Arial" w:cs="Arial"/>
        </w:rPr>
        <w:t>OpenMutex</w:t>
      </w:r>
      <w:r>
        <w:rPr>
          <w:rFonts w:ascii="Arial" w:hAnsi="Arial" w:cs="Arial"/>
          <w:lang w:val="ru-RU"/>
        </w:rPr>
        <w:t xml:space="preserve"> или </w:t>
      </w:r>
      <w:r>
        <w:rPr>
          <w:rFonts w:ascii="Arial" w:hAnsi="Arial" w:cs="Arial"/>
        </w:rPr>
        <w:t>CreateMutex</w:t>
      </w:r>
      <w:r>
        <w:rPr>
          <w:rFonts w:ascii="Arial" w:hAnsi="Arial" w:cs="Arial"/>
          <w:lang w:val="ru-RU"/>
        </w:rPr>
        <w:t xml:space="preserve"> с тем же именем. Перед входом в критическую секцию поток вызывает одну из функций ожидания, передавая ей в качестве параметра описатель объекта </w:t>
      </w:r>
      <w:r>
        <w:rPr>
          <w:rFonts w:ascii="Arial" w:hAnsi="Arial" w:cs="Arial"/>
        </w:rPr>
        <w:t>Mutex</w:t>
      </w:r>
      <w:r>
        <w:rPr>
          <w:rFonts w:ascii="Arial" w:hAnsi="Arial" w:cs="Arial"/>
          <w:lang w:val="ru-RU"/>
        </w:rPr>
        <w:t xml:space="preserve">. Если объект </w:t>
      </w:r>
      <w:r>
        <w:rPr>
          <w:rFonts w:ascii="Arial" w:hAnsi="Arial" w:cs="Arial"/>
        </w:rPr>
        <w:t>Mutex</w:t>
      </w:r>
      <w:r>
        <w:rPr>
          <w:rFonts w:ascii="Arial" w:hAnsi="Arial" w:cs="Arial"/>
          <w:lang w:val="ru-RU"/>
        </w:rPr>
        <w:t xml:space="preserve"> уже захвачен, то поток блокируется до освобождения объекта. Если не захвачен, то исполнение потока продолжается, а объект </w:t>
      </w:r>
      <w:r>
        <w:rPr>
          <w:rFonts w:ascii="Arial" w:hAnsi="Arial" w:cs="Arial"/>
        </w:rPr>
        <w:t>Mutex</w:t>
      </w:r>
      <w:r>
        <w:rPr>
          <w:rFonts w:ascii="Arial" w:hAnsi="Arial" w:cs="Arial"/>
          <w:lang w:val="ru-RU"/>
        </w:rPr>
        <w:t xml:space="preserve"> захватывается. Для освобождения объекта </w:t>
      </w:r>
      <w:r>
        <w:rPr>
          <w:rFonts w:ascii="Arial" w:hAnsi="Arial" w:cs="Arial"/>
        </w:rPr>
        <w:t>Mutex</w:t>
      </w:r>
      <w:r>
        <w:rPr>
          <w:rFonts w:ascii="Arial" w:hAnsi="Arial" w:cs="Arial"/>
          <w:lang w:val="ru-RU"/>
        </w:rPr>
        <w:t xml:space="preserve"> используется функция </w:t>
      </w:r>
      <w:r>
        <w:rPr>
          <w:rFonts w:ascii="Arial" w:hAnsi="Arial" w:cs="Arial"/>
        </w:rPr>
        <w:t>ReleaseMutex</w:t>
      </w:r>
      <w:r>
        <w:rPr>
          <w:rFonts w:ascii="Arial" w:hAnsi="Arial" w:cs="Arial"/>
          <w:lang w:val="ru-RU"/>
        </w:rPr>
        <w:t>.</w:t>
      </w:r>
    </w:p>
    <w:p w:rsidR="00835541" w:rsidRDefault="00835541" w:rsidP="00835541">
      <w:pPr>
        <w:rPr>
          <w:rFonts w:ascii="Arial" w:hAnsi="Arial" w:cs="Arial"/>
          <w:lang w:val="ru-RU"/>
        </w:rPr>
      </w:pPr>
      <w:r>
        <w:rPr>
          <w:rFonts w:ascii="Arial" w:hAnsi="Arial" w:cs="Arial"/>
        </w:rPr>
        <w:t>POSIX</w:t>
      </w:r>
      <w:r>
        <w:rPr>
          <w:rFonts w:ascii="Arial" w:hAnsi="Arial" w:cs="Arial"/>
          <w:lang w:val="ru-RU"/>
        </w:rPr>
        <w:t xml:space="preserve"> – </w:t>
      </w:r>
      <w:r>
        <w:rPr>
          <w:rFonts w:ascii="Arial" w:hAnsi="Arial" w:cs="Arial"/>
        </w:rPr>
        <w:t>mutex</w:t>
      </w:r>
      <w:r>
        <w:rPr>
          <w:rFonts w:ascii="Arial" w:hAnsi="Arial" w:cs="Arial"/>
          <w:lang w:val="ru-RU"/>
        </w:rPr>
        <w:t>_</w:t>
      </w:r>
      <w:r>
        <w:rPr>
          <w:rFonts w:ascii="Arial" w:hAnsi="Arial" w:cs="Arial"/>
        </w:rPr>
        <w:t>init</w:t>
      </w:r>
      <w:r>
        <w:rPr>
          <w:rFonts w:ascii="Arial" w:hAnsi="Arial" w:cs="Arial"/>
          <w:lang w:val="ru-RU"/>
        </w:rPr>
        <w:t xml:space="preserve">(), </w:t>
      </w:r>
      <w:r>
        <w:rPr>
          <w:rFonts w:ascii="Arial" w:hAnsi="Arial" w:cs="Arial"/>
        </w:rPr>
        <w:t>mutex</w:t>
      </w:r>
      <w:r>
        <w:rPr>
          <w:rFonts w:ascii="Arial" w:hAnsi="Arial" w:cs="Arial"/>
          <w:lang w:val="ru-RU"/>
        </w:rPr>
        <w:t>_</w:t>
      </w:r>
      <w:r>
        <w:rPr>
          <w:rFonts w:ascii="Arial" w:hAnsi="Arial" w:cs="Arial"/>
        </w:rPr>
        <w:t>lock</w:t>
      </w:r>
      <w:r>
        <w:rPr>
          <w:rFonts w:ascii="Arial" w:hAnsi="Arial" w:cs="Arial"/>
          <w:lang w:val="ru-RU"/>
        </w:rPr>
        <w:t xml:space="preserve">(), </w:t>
      </w:r>
      <w:r>
        <w:rPr>
          <w:rFonts w:ascii="Arial" w:hAnsi="Arial" w:cs="Arial"/>
        </w:rPr>
        <w:t>mutex</w:t>
      </w:r>
      <w:r>
        <w:rPr>
          <w:rFonts w:ascii="Arial" w:hAnsi="Arial" w:cs="Arial"/>
          <w:lang w:val="ru-RU"/>
        </w:rPr>
        <w:t>_</w:t>
      </w:r>
      <w:r>
        <w:rPr>
          <w:rFonts w:ascii="Arial" w:hAnsi="Arial" w:cs="Arial"/>
        </w:rPr>
        <w:t>unlock</w:t>
      </w:r>
      <w:r>
        <w:rPr>
          <w:rFonts w:ascii="Arial" w:hAnsi="Arial" w:cs="Arial"/>
          <w:lang w:val="ru-RU"/>
        </w:rPr>
        <w:t xml:space="preserve">(), </w:t>
      </w:r>
      <w:r>
        <w:rPr>
          <w:rFonts w:ascii="Arial" w:hAnsi="Arial" w:cs="Arial"/>
        </w:rPr>
        <w:t>mutex</w:t>
      </w:r>
      <w:r>
        <w:rPr>
          <w:rFonts w:ascii="Arial" w:hAnsi="Arial" w:cs="Arial"/>
          <w:lang w:val="ru-RU"/>
        </w:rPr>
        <w:t>_</w:t>
      </w:r>
      <w:r>
        <w:rPr>
          <w:rFonts w:ascii="Arial" w:hAnsi="Arial" w:cs="Arial"/>
        </w:rPr>
        <w:t>destroy</w:t>
      </w:r>
      <w:r>
        <w:rPr>
          <w:rFonts w:ascii="Arial" w:hAnsi="Arial" w:cs="Arial"/>
          <w:lang w:val="ru-RU"/>
        </w:rPr>
        <w:t>();</w:t>
      </w:r>
    </w:p>
    <w:p w:rsidR="00835541" w:rsidRDefault="00835541" w:rsidP="00835541">
      <w:pPr>
        <w:rPr>
          <w:rFonts w:ascii="Arial" w:hAnsi="Arial" w:cs="Arial"/>
        </w:rPr>
      </w:pPr>
      <w:r>
        <w:rPr>
          <w:rFonts w:ascii="Arial" w:hAnsi="Arial" w:cs="Arial"/>
        </w:rPr>
        <w:t>Windows – CreateMutex, ReleaseMutex, WaitForSingleObject</w:t>
      </w:r>
    </w:p>
    <w:p w:rsidR="00835541" w:rsidRDefault="00835541" w:rsidP="00835541">
      <w:pPr>
        <w:rPr>
          <w:rFonts w:ascii="Arial" w:hAnsi="Arial" w:cs="Arial"/>
        </w:rPr>
      </w:pPr>
    </w:p>
    <w:p w:rsidR="00835541" w:rsidRDefault="00835541" w:rsidP="00835541">
      <w:pPr>
        <w:rPr>
          <w:rFonts w:ascii="Arial" w:hAnsi="Arial" w:cs="Arial"/>
          <w:lang w:val="ru-RU"/>
        </w:rPr>
      </w:pPr>
      <w:r>
        <w:rPr>
          <w:rFonts w:ascii="Arial" w:hAnsi="Arial" w:cs="Arial"/>
          <w:lang w:val="ru-RU"/>
        </w:rPr>
        <w:t xml:space="preserve">С помощью объектов </w:t>
      </w:r>
      <w:r>
        <w:rPr>
          <w:rFonts w:ascii="Arial" w:hAnsi="Arial" w:cs="Arial"/>
          <w:b/>
          <w:lang w:val="ru-RU"/>
        </w:rPr>
        <w:t>семафор</w:t>
      </w:r>
      <w:r>
        <w:rPr>
          <w:rFonts w:ascii="Arial" w:hAnsi="Arial" w:cs="Arial"/>
          <w:lang w:val="ru-RU"/>
        </w:rPr>
        <w:t xml:space="preserve"> реализуется классический механизм семафоров. При этом в качестве примитива </w:t>
      </w:r>
      <w:r>
        <w:rPr>
          <w:rFonts w:ascii="Arial" w:hAnsi="Arial" w:cs="Arial"/>
        </w:rPr>
        <w:t>P</w:t>
      </w:r>
      <w:r>
        <w:rPr>
          <w:rFonts w:ascii="Arial" w:hAnsi="Arial" w:cs="Arial"/>
          <w:lang w:val="ru-RU"/>
        </w:rPr>
        <w:t>(</w:t>
      </w:r>
      <w:r>
        <w:rPr>
          <w:rFonts w:ascii="Arial" w:hAnsi="Arial" w:cs="Arial"/>
        </w:rPr>
        <w:t>S</w:t>
      </w:r>
      <w:r>
        <w:rPr>
          <w:rFonts w:ascii="Arial" w:hAnsi="Arial" w:cs="Arial"/>
          <w:lang w:val="ru-RU"/>
        </w:rPr>
        <w:t xml:space="preserve">) выступает одна из функций ожидания (уменьшает счетчик на единицу, но не меньше нуля, или ждет такой возможности), а в качестве примитива </w:t>
      </w:r>
      <w:r>
        <w:rPr>
          <w:rFonts w:ascii="Arial" w:hAnsi="Arial" w:cs="Arial"/>
        </w:rPr>
        <w:t>V</w:t>
      </w:r>
      <w:r>
        <w:rPr>
          <w:rFonts w:ascii="Arial" w:hAnsi="Arial" w:cs="Arial"/>
          <w:lang w:val="ru-RU"/>
        </w:rPr>
        <w:t>(</w:t>
      </w:r>
      <w:r>
        <w:rPr>
          <w:rFonts w:ascii="Arial" w:hAnsi="Arial" w:cs="Arial"/>
        </w:rPr>
        <w:t>S</w:t>
      </w:r>
      <w:r>
        <w:rPr>
          <w:rFonts w:ascii="Arial" w:hAnsi="Arial" w:cs="Arial"/>
          <w:lang w:val="ru-RU"/>
        </w:rPr>
        <w:t>)</w:t>
      </w:r>
      <w:r>
        <w:rPr>
          <w:rFonts w:ascii="Arial" w:hAnsi="Arial" w:cs="Arial"/>
        </w:rPr>
        <w:t> </w:t>
      </w:r>
      <w:r>
        <w:rPr>
          <w:rFonts w:ascii="Arial" w:hAnsi="Arial" w:cs="Arial"/>
          <w:lang w:val="ru-RU"/>
        </w:rPr>
        <w:t xml:space="preserve">– функция </w:t>
      </w:r>
      <w:r>
        <w:rPr>
          <w:rFonts w:ascii="Arial" w:hAnsi="Arial" w:cs="Arial"/>
        </w:rPr>
        <w:t>ReleaseSemaphore</w:t>
      </w:r>
      <w:r>
        <w:rPr>
          <w:rFonts w:ascii="Arial" w:hAnsi="Arial" w:cs="Arial"/>
          <w:lang w:val="ru-RU"/>
        </w:rPr>
        <w:t xml:space="preserve"> (увеличивает счетчик семафора на заданную величину). При создании семафора функцией </w:t>
      </w:r>
      <w:r>
        <w:rPr>
          <w:rFonts w:ascii="Arial" w:hAnsi="Arial" w:cs="Arial"/>
        </w:rPr>
        <w:t>CreateSemaphore</w:t>
      </w:r>
      <w:r>
        <w:rPr>
          <w:rFonts w:ascii="Arial" w:hAnsi="Arial" w:cs="Arial"/>
          <w:lang w:val="ru-RU"/>
        </w:rPr>
        <w:t xml:space="preserve"> можно определить максимально допустимое значение переменной </w:t>
      </w:r>
      <w:r>
        <w:rPr>
          <w:rFonts w:ascii="Arial" w:hAnsi="Arial" w:cs="Arial"/>
        </w:rPr>
        <w:t>S</w:t>
      </w:r>
      <w:r>
        <w:rPr>
          <w:rFonts w:ascii="Arial" w:hAnsi="Arial" w:cs="Arial"/>
          <w:lang w:val="ru-RU"/>
        </w:rPr>
        <w:t xml:space="preserve">. </w:t>
      </w:r>
    </w:p>
    <w:p w:rsidR="00835541" w:rsidRDefault="00835541" w:rsidP="00835541">
      <w:pPr>
        <w:rPr>
          <w:rFonts w:ascii="Arial" w:hAnsi="Arial" w:cs="Arial"/>
        </w:rPr>
      </w:pPr>
      <w:r>
        <w:rPr>
          <w:rFonts w:ascii="Arial" w:hAnsi="Arial" w:cs="Arial"/>
        </w:rPr>
        <w:t>POSIX – sem_init(), sem_wait(), sem_post(), sem_destroy().</w:t>
      </w:r>
    </w:p>
    <w:p w:rsidR="00835541" w:rsidRDefault="00835541" w:rsidP="00835541">
      <w:pPr>
        <w:rPr>
          <w:rFonts w:ascii="Arial" w:hAnsi="Arial" w:cs="Arial"/>
        </w:rPr>
      </w:pPr>
      <w:r>
        <w:rPr>
          <w:rFonts w:ascii="Arial" w:hAnsi="Arial" w:cs="Arial"/>
        </w:rPr>
        <w:t>Windows – ReleaseSemaphore, CreateSemaphore, WaitForSingleObject</w:t>
      </w:r>
    </w:p>
    <w:p w:rsidR="00835541" w:rsidRDefault="00835541" w:rsidP="00835541">
      <w:pPr>
        <w:ind w:firstLine="720"/>
        <w:rPr>
          <w:rFonts w:ascii="Arial" w:hAnsi="Arial" w:cs="Arial"/>
          <w:lang w:val="ru-RU"/>
        </w:rPr>
      </w:pPr>
      <w:r>
        <w:rPr>
          <w:rFonts w:ascii="Arial" w:hAnsi="Arial" w:cs="Arial"/>
          <w:b/>
          <w:lang w:val="ru-RU"/>
        </w:rPr>
        <w:t>События</w:t>
      </w:r>
      <w:r>
        <w:rPr>
          <w:rFonts w:ascii="Arial" w:hAnsi="Arial" w:cs="Arial"/>
        </w:rPr>
        <w:t> </w:t>
      </w:r>
      <w:r>
        <w:rPr>
          <w:rFonts w:ascii="Arial" w:hAnsi="Arial" w:cs="Arial"/>
          <w:lang w:val="ru-RU"/>
        </w:rPr>
        <w:t xml:space="preserve">– самая примитивная разновидность синхронизирующих объектов. Они порождаются функцией </w:t>
      </w:r>
      <w:r>
        <w:rPr>
          <w:rFonts w:ascii="Arial" w:hAnsi="Arial" w:cs="Arial"/>
        </w:rPr>
        <w:t>CreateEvetnt</w:t>
      </w:r>
      <w:r>
        <w:rPr>
          <w:rFonts w:ascii="Arial" w:hAnsi="Arial" w:cs="Arial"/>
          <w:lang w:val="ru-RU"/>
        </w:rPr>
        <w:t xml:space="preserve"> и бывают двух типов с “ручным” (</w:t>
      </w:r>
      <w:r>
        <w:rPr>
          <w:rFonts w:ascii="Arial" w:hAnsi="Arial" w:cs="Arial"/>
        </w:rPr>
        <w:t>manual</w:t>
      </w:r>
      <w:r>
        <w:rPr>
          <w:rFonts w:ascii="Arial" w:hAnsi="Arial" w:cs="Arial"/>
          <w:lang w:val="ru-RU"/>
        </w:rPr>
        <w:t>) и с “автоматическим” сбросом. Объект "событие" может находиться в двух состояниях: “занят” (</w:t>
      </w:r>
      <w:r>
        <w:rPr>
          <w:rFonts w:ascii="Arial" w:hAnsi="Arial" w:cs="Arial"/>
        </w:rPr>
        <w:t>non</w:t>
      </w:r>
      <w:r>
        <w:rPr>
          <w:rFonts w:ascii="Arial" w:hAnsi="Arial" w:cs="Arial"/>
          <w:lang w:val="ru-RU"/>
        </w:rPr>
        <w:t>-</w:t>
      </w:r>
      <w:r>
        <w:rPr>
          <w:rFonts w:ascii="Arial" w:hAnsi="Arial" w:cs="Arial"/>
        </w:rPr>
        <w:t>signaled</w:t>
      </w:r>
      <w:r>
        <w:rPr>
          <w:rFonts w:ascii="Arial" w:hAnsi="Arial" w:cs="Arial"/>
          <w:lang w:val="ru-RU"/>
        </w:rPr>
        <w:t>) и “свободен” (</w:t>
      </w:r>
      <w:r>
        <w:rPr>
          <w:rFonts w:ascii="Arial" w:hAnsi="Arial" w:cs="Arial"/>
        </w:rPr>
        <w:t>signaled</w:t>
      </w:r>
      <w:r>
        <w:rPr>
          <w:rFonts w:ascii="Arial" w:hAnsi="Arial" w:cs="Arial"/>
          <w:lang w:val="ru-RU"/>
        </w:rPr>
        <w:t xml:space="preserve">). Для перевода объекта событие в свободное состояние используется функция </w:t>
      </w:r>
      <w:r>
        <w:rPr>
          <w:rFonts w:ascii="Arial" w:hAnsi="Arial" w:cs="Arial"/>
        </w:rPr>
        <w:t>SetEvent</w:t>
      </w:r>
      <w:r>
        <w:rPr>
          <w:rFonts w:ascii="Arial" w:hAnsi="Arial" w:cs="Arial"/>
          <w:lang w:val="ru-RU"/>
        </w:rPr>
        <w:t>, а для перевода в занятое</w:t>
      </w:r>
      <w:r>
        <w:rPr>
          <w:rFonts w:ascii="Arial" w:hAnsi="Arial" w:cs="Arial"/>
        </w:rPr>
        <w:t> </w:t>
      </w:r>
      <w:r>
        <w:rPr>
          <w:rFonts w:ascii="Arial" w:hAnsi="Arial" w:cs="Arial"/>
          <w:lang w:val="ru-RU"/>
        </w:rPr>
        <w:t xml:space="preserve">– </w:t>
      </w:r>
      <w:r>
        <w:rPr>
          <w:rFonts w:ascii="Arial" w:hAnsi="Arial" w:cs="Arial"/>
        </w:rPr>
        <w:t>ResetEvent</w:t>
      </w:r>
      <w:r>
        <w:rPr>
          <w:rFonts w:ascii="Arial" w:hAnsi="Arial" w:cs="Arial"/>
          <w:lang w:val="ru-RU"/>
        </w:rPr>
        <w:t>. С помощью любой из функций ожидания можно перевести вызвавший поток в состояние блокировки до освобождения объекта событие. Если объект событие является объектом “с автоматическим сбросом”, то функция ожидания автоматически переведет его в состояние занятого.</w:t>
      </w:r>
    </w:p>
    <w:p w:rsidR="00835541" w:rsidRDefault="00835541" w:rsidP="00835541">
      <w:pPr>
        <w:rPr>
          <w:rFonts w:ascii="Arial" w:hAnsi="Arial" w:cs="Arial"/>
          <w:lang w:val="ru-RU"/>
        </w:rPr>
      </w:pPr>
      <w:r>
        <w:rPr>
          <w:rFonts w:ascii="Arial" w:hAnsi="Arial" w:cs="Arial"/>
          <w:lang w:val="ru-RU"/>
        </w:rPr>
        <w:t>Объекты "событие" активно используются при асинхронном файловом вводе/выводе.</w:t>
      </w:r>
    </w:p>
    <w:p w:rsidR="00835541" w:rsidRDefault="00835541" w:rsidP="00835541">
      <w:pPr>
        <w:pStyle w:val="IauiueWeb"/>
        <w:spacing w:before="0" w:after="0"/>
        <w:ind w:firstLine="709"/>
        <w:jc w:val="both"/>
        <w:rPr>
          <w:rFonts w:ascii="Arial" w:hAnsi="Arial" w:cs="Arial"/>
        </w:rPr>
      </w:pPr>
    </w:p>
    <w:p w:rsidR="00835541" w:rsidRDefault="00835541" w:rsidP="00835541">
      <w:pPr>
        <w:rPr>
          <w:rFonts w:ascii="Arial" w:hAnsi="Arial" w:cs="Arial"/>
          <w:lang w:val="ru-RU"/>
        </w:rPr>
      </w:pPr>
      <w:r>
        <w:rPr>
          <w:rFonts w:ascii="Arial" w:hAnsi="Arial" w:cs="Arial"/>
          <w:b/>
          <w:lang w:val="ru-RU"/>
        </w:rPr>
        <w:t>Барьер</w:t>
      </w:r>
      <w:r>
        <w:rPr>
          <w:rFonts w:ascii="Arial" w:hAnsi="Arial" w:cs="Arial"/>
          <w:lang w:val="ru-RU"/>
        </w:rPr>
        <w:t xml:space="preserve"> – это механизм синхронизации, который позволяет логически интегрировать результаты работы нескольких потоков, заставляя их ждать на определенной точке до тех пор, пока число заблокированных потоков не достигнет установленного значения. Только после этого все потоки деблокируются и могут продолжить свое исполнение. Когда специфицированный набор потоков достигнет барьера, все потоки деблокируются и продолжают исполнение. </w:t>
      </w:r>
    </w:p>
    <w:p w:rsidR="00835541" w:rsidRDefault="00835541" w:rsidP="00835541">
      <w:pPr>
        <w:rPr>
          <w:rFonts w:ascii="Arial" w:hAnsi="Arial" w:cs="Arial"/>
          <w:lang w:val="ru-RU"/>
        </w:rPr>
      </w:pPr>
      <w:r>
        <w:rPr>
          <w:rFonts w:ascii="Arial" w:hAnsi="Arial" w:cs="Arial"/>
          <w:lang w:val="ru-RU"/>
        </w:rPr>
        <w:t xml:space="preserve">Создание:  </w:t>
      </w:r>
      <w:r>
        <w:rPr>
          <w:rFonts w:ascii="Arial" w:hAnsi="Arial" w:cs="Arial"/>
        </w:rPr>
        <w:t>int</w:t>
      </w:r>
      <w:r>
        <w:rPr>
          <w:rFonts w:ascii="Arial" w:hAnsi="Arial" w:cs="Arial"/>
          <w:lang w:val="ru-RU"/>
        </w:rPr>
        <w:t xml:space="preserve"> </w:t>
      </w:r>
      <w:r>
        <w:rPr>
          <w:rFonts w:ascii="Arial" w:hAnsi="Arial" w:cs="Arial"/>
        </w:rPr>
        <w:t>pthread</w:t>
      </w:r>
      <w:r>
        <w:rPr>
          <w:rFonts w:ascii="Arial" w:hAnsi="Arial" w:cs="Arial"/>
          <w:lang w:val="ru-RU"/>
        </w:rPr>
        <w:t>_</w:t>
      </w:r>
      <w:r>
        <w:rPr>
          <w:rFonts w:ascii="Arial" w:hAnsi="Arial" w:cs="Arial"/>
        </w:rPr>
        <w:t>barrier</w:t>
      </w:r>
      <w:r>
        <w:rPr>
          <w:rFonts w:ascii="Arial" w:hAnsi="Arial" w:cs="Arial"/>
          <w:lang w:val="ru-RU"/>
        </w:rPr>
        <w:t>_</w:t>
      </w:r>
      <w:r>
        <w:rPr>
          <w:rFonts w:ascii="Arial" w:hAnsi="Arial" w:cs="Arial"/>
        </w:rPr>
        <w:t>init</w:t>
      </w:r>
      <w:r>
        <w:rPr>
          <w:rFonts w:ascii="Arial" w:hAnsi="Arial" w:cs="Arial"/>
          <w:lang w:val="ru-RU"/>
        </w:rPr>
        <w:t xml:space="preserve">(указатель к барьеру, атрибуты барьера, счетчик барьера).     </w:t>
      </w:r>
    </w:p>
    <w:p w:rsidR="00835541" w:rsidRDefault="00835541" w:rsidP="00835541">
      <w:pPr>
        <w:rPr>
          <w:rFonts w:ascii="Arial" w:hAnsi="Arial" w:cs="Arial"/>
          <w:lang w:val="ru-RU"/>
        </w:rPr>
      </w:pPr>
      <w:r>
        <w:rPr>
          <w:rFonts w:ascii="Arial" w:hAnsi="Arial" w:cs="Arial"/>
          <w:lang w:val="ru-RU"/>
        </w:rPr>
        <w:t xml:space="preserve">Счетчик </w:t>
      </w:r>
      <w:r>
        <w:rPr>
          <w:rFonts w:ascii="Arial" w:hAnsi="Arial" w:cs="Arial"/>
        </w:rPr>
        <w:t>count</w:t>
      </w:r>
      <w:r>
        <w:rPr>
          <w:rFonts w:ascii="Arial" w:hAnsi="Arial" w:cs="Arial"/>
          <w:lang w:val="ru-RU"/>
        </w:rPr>
        <w:t xml:space="preserve"> определяет число потоков, которые должны вызывать функцию </w:t>
      </w:r>
      <w:r>
        <w:rPr>
          <w:rFonts w:ascii="Arial" w:hAnsi="Arial" w:cs="Arial"/>
        </w:rPr>
        <w:t>int</w:t>
      </w:r>
      <w:r>
        <w:rPr>
          <w:rFonts w:ascii="Arial" w:hAnsi="Arial" w:cs="Arial"/>
          <w:lang w:val="ru-RU"/>
        </w:rPr>
        <w:t xml:space="preserve"> </w:t>
      </w:r>
      <w:r>
        <w:rPr>
          <w:rFonts w:ascii="Arial" w:hAnsi="Arial" w:cs="Arial"/>
        </w:rPr>
        <w:t>pthread</w:t>
      </w:r>
      <w:r>
        <w:rPr>
          <w:rFonts w:ascii="Arial" w:hAnsi="Arial" w:cs="Arial"/>
          <w:lang w:val="ru-RU"/>
        </w:rPr>
        <w:t>_</w:t>
      </w:r>
      <w:r>
        <w:rPr>
          <w:rFonts w:ascii="Arial" w:hAnsi="Arial" w:cs="Arial"/>
        </w:rPr>
        <w:t>barrier</w:t>
      </w:r>
      <w:r>
        <w:rPr>
          <w:rFonts w:ascii="Arial" w:hAnsi="Arial" w:cs="Arial"/>
          <w:lang w:val="ru-RU"/>
        </w:rPr>
        <w:t>_</w:t>
      </w:r>
      <w:r>
        <w:rPr>
          <w:rFonts w:ascii="Arial" w:hAnsi="Arial" w:cs="Arial"/>
        </w:rPr>
        <w:t>wait</w:t>
      </w:r>
      <w:r>
        <w:rPr>
          <w:rFonts w:ascii="Arial" w:hAnsi="Arial" w:cs="Arial"/>
          <w:lang w:val="ru-RU"/>
        </w:rPr>
        <w:t>(</w:t>
      </w:r>
      <w:r>
        <w:rPr>
          <w:rFonts w:ascii="Arial" w:hAnsi="Arial" w:cs="Arial"/>
        </w:rPr>
        <w:t>pthread</w:t>
      </w:r>
      <w:r>
        <w:rPr>
          <w:rFonts w:ascii="Arial" w:hAnsi="Arial" w:cs="Arial"/>
          <w:lang w:val="ru-RU"/>
        </w:rPr>
        <w:t>_</w:t>
      </w:r>
      <w:r>
        <w:rPr>
          <w:rFonts w:ascii="Arial" w:hAnsi="Arial" w:cs="Arial"/>
        </w:rPr>
        <w:t>barrier</w:t>
      </w:r>
      <w:r>
        <w:rPr>
          <w:rFonts w:ascii="Arial" w:hAnsi="Arial" w:cs="Arial"/>
          <w:lang w:val="ru-RU"/>
        </w:rPr>
        <w:t>_</w:t>
      </w:r>
      <w:r>
        <w:rPr>
          <w:rFonts w:ascii="Arial" w:hAnsi="Arial" w:cs="Arial"/>
        </w:rPr>
        <w:t>t</w:t>
      </w:r>
      <w:r>
        <w:rPr>
          <w:rFonts w:ascii="Arial" w:hAnsi="Arial" w:cs="Arial"/>
          <w:lang w:val="ru-RU"/>
        </w:rPr>
        <w:t xml:space="preserve"> *</w:t>
      </w:r>
      <w:r>
        <w:rPr>
          <w:rFonts w:ascii="Arial" w:hAnsi="Arial" w:cs="Arial"/>
        </w:rPr>
        <w:t>barrier</w:t>
      </w:r>
      <w:r>
        <w:rPr>
          <w:rFonts w:ascii="Arial" w:hAnsi="Arial" w:cs="Arial"/>
          <w:lang w:val="ru-RU"/>
        </w:rPr>
        <w:t xml:space="preserve">);     </w:t>
      </w:r>
    </w:p>
    <w:p w:rsidR="00596D45" w:rsidRPr="00835541" w:rsidRDefault="00835541" w:rsidP="00835541">
      <w:pPr>
        <w:rPr>
          <w:lang w:val="ru-RU"/>
        </w:rPr>
      </w:pPr>
      <w:r>
        <w:rPr>
          <w:rFonts w:ascii="Arial" w:hAnsi="Arial" w:cs="Arial"/>
          <w:lang w:val="ru-RU"/>
        </w:rPr>
        <w:t xml:space="preserve">После создания барьера каждый поток будет вызывать эту функцию для указания на завершение этапа вычислений. При вызове данной функции поток блокируется до тех пор, пока число блокированных потоков не достигнет значения счетчика. После этого все потоки будут деблокированы.  При создании барьера формируется указатель на объект атрибутов, который далее должен быть инициализирован. Атрибут разделения барьера может иметь 2 значения:      </w:t>
      </w:r>
      <w:r>
        <w:rPr>
          <w:rFonts w:ascii="Arial" w:hAnsi="Arial" w:cs="Arial"/>
        </w:rPr>
        <w:t>PTHREAD</w:t>
      </w:r>
      <w:r>
        <w:rPr>
          <w:rFonts w:ascii="Arial" w:hAnsi="Arial" w:cs="Arial"/>
          <w:lang w:val="ru-RU"/>
        </w:rPr>
        <w:t>_</w:t>
      </w:r>
      <w:r>
        <w:rPr>
          <w:rFonts w:ascii="Arial" w:hAnsi="Arial" w:cs="Arial"/>
        </w:rPr>
        <w:t>PROCESS</w:t>
      </w:r>
      <w:r>
        <w:rPr>
          <w:rFonts w:ascii="Arial" w:hAnsi="Arial" w:cs="Arial"/>
          <w:lang w:val="ru-RU"/>
        </w:rPr>
        <w:t>_</w:t>
      </w:r>
      <w:r>
        <w:rPr>
          <w:rFonts w:ascii="Arial" w:hAnsi="Arial" w:cs="Arial"/>
        </w:rPr>
        <w:t>SHARED</w:t>
      </w:r>
      <w:r>
        <w:rPr>
          <w:rFonts w:ascii="Arial" w:hAnsi="Arial" w:cs="Arial"/>
          <w:lang w:val="ru-RU"/>
        </w:rPr>
        <w:t xml:space="preserve"> – разрешает барьеру синхронизировать потоки различных процессов;      </w:t>
      </w:r>
      <w:r>
        <w:rPr>
          <w:rFonts w:ascii="Arial" w:hAnsi="Arial" w:cs="Arial"/>
        </w:rPr>
        <w:t>PTHREAD</w:t>
      </w:r>
      <w:r>
        <w:rPr>
          <w:rFonts w:ascii="Arial" w:hAnsi="Arial" w:cs="Arial"/>
          <w:lang w:val="ru-RU"/>
        </w:rPr>
        <w:t>_</w:t>
      </w:r>
      <w:r>
        <w:rPr>
          <w:rFonts w:ascii="Arial" w:hAnsi="Arial" w:cs="Arial"/>
        </w:rPr>
        <w:t>PROCESS</w:t>
      </w:r>
      <w:r>
        <w:rPr>
          <w:rFonts w:ascii="Arial" w:hAnsi="Arial" w:cs="Arial"/>
          <w:lang w:val="ru-RU"/>
        </w:rPr>
        <w:t>_</w:t>
      </w:r>
      <w:r>
        <w:rPr>
          <w:rFonts w:ascii="Arial" w:hAnsi="Arial" w:cs="Arial"/>
        </w:rPr>
        <w:t>PRIVATE</w:t>
      </w:r>
      <w:r>
        <w:rPr>
          <w:rFonts w:ascii="Arial" w:hAnsi="Arial" w:cs="Arial"/>
          <w:lang w:val="ru-RU"/>
        </w:rPr>
        <w:t xml:space="preserve"> (</w:t>
      </w:r>
      <w:r>
        <w:rPr>
          <w:rFonts w:ascii="Arial" w:hAnsi="Arial" w:cs="Arial"/>
        </w:rPr>
        <w:t>default</w:t>
      </w:r>
      <w:r>
        <w:rPr>
          <w:rFonts w:ascii="Arial" w:hAnsi="Arial" w:cs="Arial"/>
          <w:lang w:val="ru-RU"/>
        </w:rPr>
        <w:t>) – разрешает барьеру синхронизировать потоки в пределах одного процесса.</w:t>
      </w:r>
      <w:bookmarkStart w:id="0" w:name="_GoBack"/>
      <w:bookmarkEnd w:id="0"/>
    </w:p>
    <w:sectPr w:rsidR="00596D45" w:rsidRPr="00835541"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835541"/>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541"/>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Web">
    <w:name w:val="Iau?iue (Web)"/>
    <w:basedOn w:val="a"/>
    <w:rsid w:val="00835541"/>
    <w:pPr>
      <w:spacing w:before="100" w:after="100"/>
    </w:pPr>
    <w:rPr>
      <w:rFonts w:ascii="Times New Roman" w:eastAsia="Times New Roman" w:hAnsi="Times New Roman" w:cs="Times New Roman"/>
      <w:szCs w:val="2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541"/>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Web">
    <w:name w:val="Iau?iue (Web)"/>
    <w:basedOn w:val="a"/>
    <w:rsid w:val="00835541"/>
    <w:pPr>
      <w:spacing w:before="100" w:after="100"/>
    </w:pPr>
    <w:rPr>
      <w:rFonts w:ascii="Times New Roman" w:eastAsia="Times New Roman" w:hAnsi="Times New Roman" w:cs="Times New Roman"/>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8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2013-01-30T15:29:00Z</dcterms:modified>
</cp:coreProperties>
</file>