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71" w:rsidRDefault="00242371" w:rsidP="00242371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Сокеты предоставляют весьма мощный и гибкий механизм межпроцессного взаимодействия. </w:t>
      </w:r>
      <w:r>
        <w:rPr>
          <w:rFonts w:ascii="Arial" w:hAnsi="Arial" w:cs="Arial"/>
          <w:lang w:val="ru-RU"/>
        </w:rPr>
        <w:t xml:space="preserve">Сокеты обеспечивают двухстороннюю связь типа ``точка-точка'' между двумя процессами. Они являются основными компонентами межсистемной и межпроцессной связи. Каждый сокет представляет собой конечную точку связи, с которой может быть совмещено некоторое имя. Он имеет определенный тип, и один процесс или несколько, связанных с ним процессов. </w:t>
      </w:r>
    </w:p>
    <w:p w:rsidR="00242371" w:rsidRDefault="00242371" w:rsidP="00242371">
      <w:pPr>
        <w:ind w:firstLine="720"/>
        <w:rPr>
          <w:rFonts w:ascii="Arial" w:hAnsi="Arial" w:cs="Arial"/>
          <w:b/>
          <w:szCs w:val="20"/>
          <w:lang w:val="ru-RU"/>
        </w:rPr>
      </w:pPr>
      <w:r>
        <w:rPr>
          <w:rFonts w:ascii="Arial" w:eastAsia="Times New Roman" w:hAnsi="Arial" w:cs="Arial"/>
          <w:lang w:val="ru-RU"/>
        </w:rPr>
        <w:tab/>
      </w:r>
      <w:r>
        <w:rPr>
          <w:rFonts w:ascii="Arial" w:hAnsi="Arial" w:cs="Arial"/>
          <w:szCs w:val="20"/>
          <w:lang w:val="ru-RU"/>
        </w:rPr>
        <w:t xml:space="preserve">С каждым сокет связываются три атрибута: домен, тип и протокол. Эти атрибуты задаются при создании сокета и остаются неизменными на протяжении всего времени его существования. Для создания сокета используется функция </w:t>
      </w:r>
      <w:r>
        <w:rPr>
          <w:rFonts w:ascii="Arial" w:hAnsi="Arial" w:cs="Arial"/>
          <w:szCs w:val="20"/>
        </w:rPr>
        <w:t>socket</w:t>
      </w:r>
      <w:r>
        <w:rPr>
          <w:rFonts w:ascii="Arial" w:hAnsi="Arial" w:cs="Arial"/>
          <w:szCs w:val="20"/>
          <w:lang w:val="ru-RU"/>
        </w:rPr>
        <w:t xml:space="preserve">, имеющая следующий прототип: </w:t>
      </w:r>
      <w:r>
        <w:rPr>
          <w:rFonts w:ascii="Arial" w:hAnsi="Arial" w:cs="Arial"/>
          <w:b/>
          <w:szCs w:val="20"/>
        </w:rPr>
        <w:t>int socket</w:t>
      </w:r>
      <w:r>
        <w:rPr>
          <w:rFonts w:ascii="Arial" w:hAnsi="Arial" w:cs="Arial"/>
          <w:b/>
          <w:szCs w:val="20"/>
          <w:lang w:val="ru-RU"/>
        </w:rPr>
        <w:t>(</w:t>
      </w:r>
      <w:r>
        <w:rPr>
          <w:rFonts w:ascii="Arial" w:hAnsi="Arial" w:cs="Arial"/>
          <w:b/>
          <w:szCs w:val="20"/>
        </w:rPr>
        <w:t>int domain</w:t>
      </w:r>
      <w:r>
        <w:rPr>
          <w:rFonts w:ascii="Arial" w:hAnsi="Arial" w:cs="Arial"/>
          <w:b/>
          <w:szCs w:val="20"/>
          <w:lang w:val="ru-RU"/>
        </w:rPr>
        <w:t>,</w:t>
      </w:r>
      <w:r>
        <w:rPr>
          <w:rFonts w:ascii="Arial" w:hAnsi="Arial" w:cs="Arial"/>
          <w:b/>
          <w:szCs w:val="20"/>
        </w:rPr>
        <w:t> int type</w:t>
      </w:r>
      <w:r>
        <w:rPr>
          <w:rFonts w:ascii="Arial" w:hAnsi="Arial" w:cs="Arial"/>
          <w:b/>
          <w:szCs w:val="20"/>
          <w:lang w:val="ru-RU"/>
        </w:rPr>
        <w:t>,</w:t>
      </w:r>
      <w:r>
        <w:rPr>
          <w:rFonts w:ascii="Arial" w:hAnsi="Arial" w:cs="Arial"/>
          <w:b/>
          <w:szCs w:val="20"/>
        </w:rPr>
        <w:t> int protocol</w:t>
      </w:r>
      <w:r>
        <w:rPr>
          <w:rFonts w:ascii="Arial" w:hAnsi="Arial" w:cs="Arial"/>
          <w:b/>
          <w:szCs w:val="20"/>
          <w:lang w:val="ru-RU"/>
        </w:rPr>
        <w:t>);</w:t>
      </w:r>
    </w:p>
    <w:p w:rsidR="00242371" w:rsidRDefault="00242371" w:rsidP="00242371">
      <w:pPr>
        <w:pStyle w:val="a3"/>
        <w:ind w:firstLine="720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Домен определяет пространство адресов, в котором располагается сокет, и множество протоколов, которые используются для передачи данных. Тип сокета определяет способ передачи данных по сети. Последний атрибут определяет протокол, используемый для передачи данных. Часто протокол однозначно определяется по домену и типу сокета. В этом случае в качестве третьего параметра функции </w:t>
      </w:r>
      <w:r>
        <w:rPr>
          <w:rFonts w:ascii="Arial" w:hAnsi="Arial" w:cs="Arial"/>
          <w:sz w:val="24"/>
        </w:rPr>
        <w:t>socket</w:t>
      </w:r>
      <w:r>
        <w:rPr>
          <w:rFonts w:ascii="Arial" w:hAnsi="Arial" w:cs="Arial"/>
          <w:sz w:val="24"/>
          <w:lang w:val="ru-RU"/>
        </w:rPr>
        <w:t xml:space="preserve"> можно передать 0, что соответствует протоколу по умолчанию. Тем не менее, иногда  требуется задать протокол явно. Прежде чем передавать данные через сокет, его необходимо связать с адресом в выбранном домене. Для явного связывания сокета с некоторым адресом используется функция </w:t>
      </w:r>
      <w:r>
        <w:rPr>
          <w:rFonts w:ascii="Arial" w:hAnsi="Arial" w:cs="Arial"/>
          <w:sz w:val="24"/>
        </w:rPr>
        <w:t>bind</w:t>
      </w:r>
      <w:r>
        <w:rPr>
          <w:rFonts w:ascii="Arial" w:hAnsi="Arial" w:cs="Arial"/>
          <w:sz w:val="24"/>
          <w:lang w:val="ru-RU"/>
        </w:rPr>
        <w:t>.</w:t>
      </w:r>
    </w:p>
    <w:p w:rsidR="00242371" w:rsidRDefault="00242371" w:rsidP="00242371">
      <w:pPr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Основные </w:t>
      </w:r>
      <w:r>
        <w:rPr>
          <w:rFonts w:ascii="Arial" w:eastAsia="Times New Roman" w:hAnsi="Arial" w:cs="Arial"/>
          <w:b/>
        </w:rPr>
        <w:t>типы</w:t>
      </w:r>
      <w:r>
        <w:rPr>
          <w:rFonts w:ascii="Arial" w:eastAsia="Times New Roman" w:hAnsi="Arial" w:cs="Arial"/>
        </w:rPr>
        <w:t xml:space="preserve"> сокетов</w:t>
      </w:r>
    </w:p>
    <w:p w:rsidR="00242371" w:rsidRDefault="00242371" w:rsidP="00242371">
      <w:pPr>
        <w:rPr>
          <w:rFonts w:ascii="Arial" w:hAnsi="Arial" w:cs="Arial"/>
          <w:lang w:val="ru-RU"/>
        </w:rPr>
      </w:pPr>
      <w:r>
        <w:rPr>
          <w:rStyle w:val="a4"/>
          <w:rFonts w:ascii="Arial" w:hAnsi="Arial" w:cs="Arial"/>
          <w:lang w:val="ru-RU"/>
        </w:rPr>
        <w:t>Поточный</w:t>
      </w:r>
      <w:r>
        <w:rPr>
          <w:rFonts w:ascii="Arial" w:hAnsi="Arial" w:cs="Arial"/>
          <w:lang w:val="ru-RU"/>
        </w:rPr>
        <w:t xml:space="preserve"> - обеспечивает двухсторонний, последовательный, надежный, и недублированный поток данных без определенных границ. Тип сокета - </w:t>
      </w:r>
      <w:r>
        <w:rPr>
          <w:rStyle w:val="HTML"/>
          <w:rFonts w:ascii="Arial" w:hAnsi="Arial" w:cs="Arial"/>
        </w:rPr>
        <w:t>SOCK</w:t>
      </w:r>
      <w:r>
        <w:rPr>
          <w:rStyle w:val="HTML"/>
          <w:rFonts w:ascii="Arial" w:hAnsi="Arial" w:cs="Arial"/>
          <w:lang w:val="ru-RU"/>
        </w:rPr>
        <w:t>_</w:t>
      </w:r>
      <w:r>
        <w:rPr>
          <w:rStyle w:val="HTML"/>
          <w:rFonts w:ascii="Arial" w:hAnsi="Arial" w:cs="Arial"/>
        </w:rPr>
        <w:t>STREAM</w:t>
      </w:r>
      <w:r>
        <w:rPr>
          <w:rFonts w:ascii="Arial" w:hAnsi="Arial" w:cs="Arial"/>
          <w:lang w:val="ru-RU"/>
        </w:rPr>
        <w:t xml:space="preserve">, в домене Интернета он использует протокол </w:t>
      </w:r>
      <w:r>
        <w:rPr>
          <w:rFonts w:ascii="Arial" w:hAnsi="Arial" w:cs="Arial"/>
        </w:rPr>
        <w:t>TCP</w:t>
      </w:r>
      <w:r>
        <w:rPr>
          <w:rFonts w:ascii="Arial" w:hAnsi="Arial" w:cs="Arial"/>
          <w:lang w:val="ru-RU"/>
        </w:rPr>
        <w:t xml:space="preserve">. </w:t>
      </w:r>
    </w:p>
    <w:p w:rsidR="00242371" w:rsidRDefault="00242371" w:rsidP="00242371">
      <w:pPr>
        <w:rPr>
          <w:rFonts w:ascii="Arial" w:hAnsi="Arial" w:cs="Arial"/>
          <w:lang w:val="ru-RU"/>
        </w:rPr>
      </w:pPr>
      <w:r>
        <w:rPr>
          <w:rStyle w:val="a4"/>
          <w:rFonts w:ascii="Arial" w:hAnsi="Arial" w:cs="Arial"/>
          <w:lang w:val="ru-RU"/>
        </w:rPr>
        <w:t>Датаграммный</w:t>
      </w:r>
      <w:r>
        <w:rPr>
          <w:rFonts w:ascii="Arial" w:hAnsi="Arial" w:cs="Arial"/>
          <w:lang w:val="ru-RU"/>
        </w:rPr>
        <w:t xml:space="preserve"> - поддерживает двухсторонний поток сообщений. Приложение, использующее такие сокеты, может получать сообщения в порядке, отличном от последовательности, в которой эти сообщения посылались. Тип сокета - </w:t>
      </w:r>
      <w:r>
        <w:rPr>
          <w:rStyle w:val="HTML"/>
          <w:rFonts w:ascii="Arial" w:hAnsi="Arial" w:cs="Arial"/>
        </w:rPr>
        <w:t>SOCK</w:t>
      </w:r>
      <w:r>
        <w:rPr>
          <w:rStyle w:val="HTML"/>
          <w:rFonts w:ascii="Arial" w:hAnsi="Arial" w:cs="Arial"/>
          <w:lang w:val="ru-RU"/>
        </w:rPr>
        <w:t>_</w:t>
      </w:r>
      <w:r>
        <w:rPr>
          <w:rStyle w:val="HTML"/>
          <w:rFonts w:ascii="Arial" w:hAnsi="Arial" w:cs="Arial"/>
        </w:rPr>
        <w:t>DGRAM</w:t>
      </w:r>
      <w:r>
        <w:rPr>
          <w:rFonts w:ascii="Arial" w:hAnsi="Arial" w:cs="Arial"/>
          <w:lang w:val="ru-RU"/>
        </w:rPr>
        <w:t xml:space="preserve">, в домене Интернета он использует протокол </w:t>
      </w:r>
      <w:r>
        <w:rPr>
          <w:rFonts w:ascii="Arial" w:hAnsi="Arial" w:cs="Arial"/>
        </w:rPr>
        <w:t>UDP</w:t>
      </w:r>
      <w:r>
        <w:rPr>
          <w:rFonts w:ascii="Arial" w:hAnsi="Arial" w:cs="Arial"/>
          <w:lang w:val="ru-RU"/>
        </w:rPr>
        <w:t xml:space="preserve">. </w:t>
      </w:r>
    </w:p>
    <w:p w:rsidR="00242371" w:rsidRDefault="00242371" w:rsidP="00242371">
      <w:pPr>
        <w:rPr>
          <w:rFonts w:ascii="Arial" w:hAnsi="Arial" w:cs="Arial"/>
          <w:lang w:val="ru-RU"/>
        </w:rPr>
      </w:pPr>
      <w:r>
        <w:rPr>
          <w:rStyle w:val="a4"/>
          <w:rFonts w:ascii="Arial" w:hAnsi="Arial" w:cs="Arial"/>
          <w:lang w:val="ru-RU"/>
        </w:rPr>
        <w:t>Сокет последовательных пакетов</w:t>
      </w:r>
      <w:r>
        <w:rPr>
          <w:rFonts w:ascii="Arial" w:hAnsi="Arial" w:cs="Arial"/>
          <w:lang w:val="ru-RU"/>
        </w:rPr>
        <w:t xml:space="preserve"> - обеспечивает двухсторонний, последовательный, надежный обмен датаграммами фиксированной максимальной длины. Тип сокета - </w:t>
      </w:r>
      <w:r>
        <w:rPr>
          <w:rStyle w:val="HTML"/>
          <w:rFonts w:ascii="Arial" w:hAnsi="Arial" w:cs="Arial"/>
        </w:rPr>
        <w:t>SOCK</w:t>
      </w:r>
      <w:r>
        <w:rPr>
          <w:rStyle w:val="HTML"/>
          <w:rFonts w:ascii="Arial" w:hAnsi="Arial" w:cs="Arial"/>
          <w:lang w:val="ru-RU"/>
        </w:rPr>
        <w:t>_</w:t>
      </w:r>
      <w:r>
        <w:rPr>
          <w:rStyle w:val="HTML"/>
          <w:rFonts w:ascii="Arial" w:hAnsi="Arial" w:cs="Arial"/>
        </w:rPr>
        <w:t>SEQPACKET</w:t>
      </w:r>
      <w:r>
        <w:rPr>
          <w:rFonts w:ascii="Arial" w:hAnsi="Arial" w:cs="Arial"/>
          <w:lang w:val="ru-RU"/>
        </w:rPr>
        <w:t xml:space="preserve">. Для этого типа сокета не существует специального протокола. </w:t>
      </w:r>
    </w:p>
    <w:p w:rsidR="00242371" w:rsidRDefault="00242371" w:rsidP="00242371">
      <w:pPr>
        <w:rPr>
          <w:rFonts w:ascii="Arial" w:hAnsi="Arial" w:cs="Arial"/>
          <w:lang w:val="ru-RU"/>
        </w:rPr>
      </w:pPr>
      <w:r>
        <w:rPr>
          <w:rStyle w:val="a4"/>
          <w:rFonts w:ascii="Arial" w:hAnsi="Arial" w:cs="Arial"/>
          <w:lang w:val="ru-RU"/>
        </w:rPr>
        <w:t>Простой сокет</w:t>
      </w:r>
      <w:r>
        <w:rPr>
          <w:rFonts w:ascii="Arial" w:hAnsi="Arial" w:cs="Arial"/>
          <w:lang w:val="ru-RU"/>
        </w:rPr>
        <w:t xml:space="preserve"> - обеспечивает доступ к основным протоколам связи. </w:t>
      </w:r>
    </w:p>
    <w:p w:rsidR="00242371" w:rsidRDefault="00242371" w:rsidP="0024237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сокеты обычно ориентированы на применение датаграмм, но их точные характеристики зависят от интерфейса, обеспечиваемого протоколом. </w:t>
      </w:r>
    </w:p>
    <w:p w:rsidR="00242371" w:rsidRDefault="00242371" w:rsidP="00242371">
      <w:pPr>
        <w:pStyle w:val="a3"/>
        <w:ind w:firstLine="708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Установка соединения на стороне сервера состоит из четырёх этапов. Сначала сокет создаётся и привязывается к локальному адресу. На следующем шаге создаётся очередь запросов на соединение. При этом сокет переводится в режим ожидания запросов со стороны клиентов. Всё это выполняет функция </w:t>
      </w:r>
      <w:r>
        <w:rPr>
          <w:rFonts w:ascii="Arial" w:hAnsi="Arial" w:cs="Arial"/>
          <w:sz w:val="24"/>
        </w:rPr>
        <w:t>listen</w:t>
      </w:r>
      <w:r>
        <w:rPr>
          <w:rFonts w:ascii="Arial" w:hAnsi="Arial" w:cs="Arial"/>
          <w:sz w:val="24"/>
          <w:lang w:val="ru-RU"/>
        </w:rPr>
        <w:t xml:space="preserve">. Функция </w:t>
      </w:r>
      <w:r>
        <w:rPr>
          <w:rFonts w:ascii="Arial" w:hAnsi="Arial" w:cs="Arial"/>
          <w:sz w:val="24"/>
        </w:rPr>
        <w:t>accept</w:t>
      </w:r>
      <w:r>
        <w:rPr>
          <w:rFonts w:ascii="Arial" w:hAnsi="Arial" w:cs="Arial"/>
          <w:sz w:val="24"/>
          <w:lang w:val="ru-RU"/>
        </w:rPr>
        <w:t xml:space="preserve"> создаёт для общения с клиентом новый сокет и возвращает его дескриптор. Один из параметров,  </w:t>
      </w:r>
      <w:r>
        <w:rPr>
          <w:rFonts w:ascii="Arial" w:hAnsi="Arial" w:cs="Arial"/>
          <w:sz w:val="24"/>
        </w:rPr>
        <w:t>sockfd</w:t>
      </w:r>
      <w:r>
        <w:rPr>
          <w:rFonts w:ascii="Arial" w:hAnsi="Arial" w:cs="Arial"/>
          <w:sz w:val="24"/>
          <w:lang w:val="ru-RU"/>
        </w:rPr>
        <w:t xml:space="preserve"> задаёт слушающий сокет. После вызова он остаётся в слушающем состоянии и может принимать другие соединения. На стороне клиента для установления соединения используется функция </w:t>
      </w:r>
      <w:r>
        <w:rPr>
          <w:rFonts w:ascii="Arial" w:hAnsi="Arial" w:cs="Arial"/>
          <w:sz w:val="24"/>
        </w:rPr>
        <w:t>connect</w:t>
      </w:r>
      <w:r>
        <w:rPr>
          <w:rFonts w:ascii="Arial" w:hAnsi="Arial" w:cs="Arial"/>
          <w:sz w:val="24"/>
          <w:lang w:val="ru-RU"/>
        </w:rPr>
        <w:t xml:space="preserve">. После того как соединение установлено, можно начинать обмен данными. Для этого используются функции </w:t>
      </w:r>
      <w:r>
        <w:rPr>
          <w:rFonts w:ascii="Arial" w:hAnsi="Arial" w:cs="Arial"/>
          <w:sz w:val="24"/>
        </w:rPr>
        <w:t>send</w:t>
      </w:r>
      <w:r>
        <w:rPr>
          <w:rFonts w:ascii="Arial" w:hAnsi="Arial" w:cs="Arial"/>
          <w:sz w:val="24"/>
          <w:lang w:val="ru-RU"/>
        </w:rPr>
        <w:t xml:space="preserve"> и </w:t>
      </w:r>
      <w:r>
        <w:rPr>
          <w:rFonts w:ascii="Arial" w:hAnsi="Arial" w:cs="Arial"/>
          <w:sz w:val="24"/>
        </w:rPr>
        <w:t>recv</w:t>
      </w:r>
      <w:r>
        <w:rPr>
          <w:rFonts w:ascii="Arial" w:hAnsi="Arial" w:cs="Arial"/>
          <w:sz w:val="24"/>
          <w:lang w:val="ru-RU"/>
        </w:rPr>
        <w:t xml:space="preserve">. В </w:t>
      </w:r>
      <w:r>
        <w:rPr>
          <w:rFonts w:ascii="Arial" w:hAnsi="Arial" w:cs="Arial"/>
          <w:sz w:val="24"/>
        </w:rPr>
        <w:t>Unix</w:t>
      </w:r>
      <w:r>
        <w:rPr>
          <w:rFonts w:ascii="Arial" w:hAnsi="Arial" w:cs="Arial"/>
          <w:sz w:val="24"/>
          <w:lang w:val="ru-RU"/>
        </w:rPr>
        <w:t xml:space="preserve"> для работы с сокетами можно использовать также файловые функции </w:t>
      </w:r>
      <w:r>
        <w:rPr>
          <w:rFonts w:ascii="Arial" w:hAnsi="Arial" w:cs="Arial"/>
          <w:sz w:val="24"/>
        </w:rPr>
        <w:t>read</w:t>
      </w:r>
      <w:r>
        <w:rPr>
          <w:rFonts w:ascii="Arial" w:hAnsi="Arial" w:cs="Arial"/>
          <w:sz w:val="24"/>
          <w:lang w:val="ru-RU"/>
        </w:rPr>
        <w:t xml:space="preserve"> и </w:t>
      </w:r>
      <w:r>
        <w:rPr>
          <w:rFonts w:ascii="Arial" w:hAnsi="Arial" w:cs="Arial"/>
          <w:sz w:val="24"/>
        </w:rPr>
        <w:t>write</w:t>
      </w:r>
      <w:r>
        <w:rPr>
          <w:rFonts w:ascii="Arial" w:hAnsi="Arial" w:cs="Arial"/>
          <w:sz w:val="24"/>
          <w:lang w:val="ru-RU"/>
        </w:rPr>
        <w:t>, но они обладают меньшими возможностями, а кроме того не будут работать на других платформах.</w:t>
      </w:r>
    </w:p>
    <w:p w:rsidR="00242371" w:rsidRDefault="00242371" w:rsidP="00242371">
      <w:pPr>
        <w:pStyle w:val="a3"/>
        <w:ind w:firstLine="708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После окончания обмена данными, сокет закрывают с помощью функции </w:t>
      </w:r>
      <w:r>
        <w:rPr>
          <w:rFonts w:ascii="Arial" w:hAnsi="Arial" w:cs="Arial"/>
          <w:sz w:val="24"/>
        </w:rPr>
        <w:t>close</w:t>
      </w:r>
      <w:r>
        <w:rPr>
          <w:rFonts w:ascii="Arial" w:hAnsi="Arial" w:cs="Arial"/>
          <w:sz w:val="24"/>
          <w:lang w:val="ru-RU"/>
        </w:rPr>
        <w:t xml:space="preserve">. Это приводит к разрыву соединения. Также можно запретить передачу данных в каком-то одном направлении, используя функцию </w:t>
      </w:r>
      <w:r>
        <w:rPr>
          <w:rFonts w:ascii="Arial" w:hAnsi="Arial" w:cs="Arial"/>
          <w:sz w:val="24"/>
        </w:rPr>
        <w:t>shutdown</w:t>
      </w:r>
      <w:r>
        <w:rPr>
          <w:rFonts w:ascii="Arial" w:hAnsi="Arial" w:cs="Arial"/>
          <w:sz w:val="24"/>
          <w:lang w:val="ru-RU"/>
        </w:rPr>
        <w:t>. В зависимости от переданного параметра можно запретить запись в сокет, чтение из него или и то и другое.</w:t>
      </w:r>
    </w:p>
    <w:p w:rsidR="00242371" w:rsidRDefault="00242371" w:rsidP="00242371">
      <w:pPr>
        <w:ind w:firstLine="708"/>
        <w:rPr>
          <w:rFonts w:ascii="Arial" w:hAnsi="Arial" w:cs="Arial"/>
          <w:b/>
          <w:lang w:val="ru-RU"/>
        </w:rPr>
      </w:pPr>
      <w:bookmarkStart w:id="0" w:name="_Toc219905851"/>
      <w:r>
        <w:rPr>
          <w:rFonts w:ascii="Arial" w:hAnsi="Arial" w:cs="Arial"/>
          <w:b/>
          <w:lang w:val="ru-RU"/>
        </w:rPr>
        <w:t xml:space="preserve">Использование сокетов </w:t>
      </w:r>
      <w:r>
        <w:rPr>
          <w:rFonts w:ascii="Arial" w:hAnsi="Arial" w:cs="Arial"/>
          <w:b/>
        </w:rPr>
        <w:t>TCP</w:t>
      </w:r>
      <w:r>
        <w:rPr>
          <w:rFonts w:ascii="Arial" w:hAnsi="Arial" w:cs="Arial"/>
          <w:b/>
          <w:lang w:val="ru-RU"/>
        </w:rPr>
        <w:t>/</w:t>
      </w:r>
      <w:r>
        <w:rPr>
          <w:rFonts w:ascii="Arial" w:hAnsi="Arial" w:cs="Arial"/>
          <w:b/>
        </w:rPr>
        <w:t>IP</w:t>
      </w:r>
      <w:r>
        <w:rPr>
          <w:rFonts w:ascii="Arial" w:hAnsi="Arial" w:cs="Arial"/>
          <w:b/>
          <w:lang w:val="ru-RU"/>
        </w:rPr>
        <w:t xml:space="preserve"> при большом количестве соединений</w:t>
      </w:r>
      <w:bookmarkEnd w:id="0"/>
    </w:p>
    <w:p w:rsidR="00242371" w:rsidRDefault="00242371" w:rsidP="0024237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 xml:space="preserve">При использовании большого количества подключений неэффективно создавать по одному потоку на каждое подключение по сокету, т.к. значительное время потоки будут простаивать в </w:t>
      </w:r>
      <w:r>
        <w:rPr>
          <w:rFonts w:ascii="Arial" w:hAnsi="Arial" w:cs="Arial"/>
          <w:szCs w:val="20"/>
          <w:lang w:val="ru-RU"/>
        </w:rPr>
        <w:lastRenderedPageBreak/>
        <w:t xml:space="preserve">ожидании появления данных. </w:t>
      </w:r>
      <w:r>
        <w:rPr>
          <w:rFonts w:ascii="Arial" w:hAnsi="Arial" w:cs="Arial"/>
          <w:szCs w:val="20"/>
        </w:rPr>
        <w:t>Для более рационального использования времени процессора используются подходы:</w:t>
      </w:r>
    </w:p>
    <w:p w:rsidR="00242371" w:rsidRDefault="00242371" w:rsidP="00242371">
      <w:pPr>
        <w:numPr>
          <w:ilvl w:val="0"/>
          <w:numId w:val="1"/>
        </w:numPr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Использование функций, позволяющих опрашивать несколько сокетов одновременно (такие как </w:t>
      </w:r>
      <w:r>
        <w:rPr>
          <w:rFonts w:ascii="Arial" w:hAnsi="Arial" w:cs="Arial"/>
          <w:szCs w:val="20"/>
        </w:rPr>
        <w:t>poll</w:t>
      </w:r>
      <w:r>
        <w:rPr>
          <w:rFonts w:ascii="Arial" w:hAnsi="Arial" w:cs="Arial"/>
          <w:szCs w:val="20"/>
          <w:lang w:val="ru-RU"/>
        </w:rPr>
        <w:t xml:space="preserve">() и </w:t>
      </w:r>
      <w:r>
        <w:rPr>
          <w:rFonts w:ascii="Arial" w:hAnsi="Arial" w:cs="Arial"/>
          <w:szCs w:val="20"/>
        </w:rPr>
        <w:t>select</w:t>
      </w:r>
      <w:r>
        <w:rPr>
          <w:rFonts w:ascii="Arial" w:hAnsi="Arial" w:cs="Arial"/>
          <w:szCs w:val="20"/>
          <w:lang w:val="ru-RU"/>
        </w:rPr>
        <w:t>()). Таким функциям передается набор сокетов, и их вызов ждет появления указанного события на одном из переданных сокетов или истечения тайм-аута.</w:t>
      </w:r>
    </w:p>
    <w:p w:rsidR="00242371" w:rsidRDefault="00242371" w:rsidP="00242371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 xml:space="preserve">Использование </w:t>
      </w:r>
      <w:r>
        <w:rPr>
          <w:rFonts w:ascii="Arial" w:hAnsi="Arial" w:cs="Arial"/>
          <w:szCs w:val="20"/>
        </w:rPr>
        <w:t>RT</w:t>
      </w:r>
      <w:r>
        <w:rPr>
          <w:rFonts w:ascii="Arial" w:hAnsi="Arial" w:cs="Arial"/>
          <w:szCs w:val="20"/>
          <w:lang w:val="ru-RU"/>
        </w:rPr>
        <w:t xml:space="preserve">-сигналов. В программе при помощи функции </w:t>
      </w:r>
      <w:r>
        <w:rPr>
          <w:rFonts w:ascii="Arial" w:hAnsi="Arial" w:cs="Arial"/>
          <w:szCs w:val="20"/>
        </w:rPr>
        <w:t>fcntl</w:t>
      </w:r>
      <w:r>
        <w:rPr>
          <w:rFonts w:ascii="Arial" w:hAnsi="Arial" w:cs="Arial"/>
          <w:szCs w:val="20"/>
          <w:lang w:val="ru-RU"/>
        </w:rPr>
        <w:t xml:space="preserve">() устанавливается получение некоторым потоком сигнала при приходе данных на указанный сокет. Поток в цикле вызывает функцию </w:t>
      </w:r>
      <w:r>
        <w:rPr>
          <w:rFonts w:ascii="Arial" w:hAnsi="Arial" w:cs="Arial"/>
          <w:szCs w:val="20"/>
        </w:rPr>
        <w:t>sigwaitinfo</w:t>
      </w:r>
      <w:r>
        <w:rPr>
          <w:rFonts w:ascii="Arial" w:hAnsi="Arial" w:cs="Arial"/>
          <w:szCs w:val="20"/>
          <w:lang w:val="ru-RU"/>
        </w:rPr>
        <w:t xml:space="preserve">() для синхронного извлечения сигналов из очереди и определения сокета, связанного с сигналом. </w:t>
      </w:r>
      <w:r>
        <w:rPr>
          <w:rFonts w:ascii="Arial" w:hAnsi="Arial" w:cs="Arial"/>
          <w:szCs w:val="20"/>
        </w:rPr>
        <w:t>С одним потоком можно связать сигналы для нескольких сокетов.</w:t>
      </w:r>
    </w:p>
    <w:p w:rsidR="00596D45" w:rsidRDefault="00596D45">
      <w:bookmarkStart w:id="1" w:name="_GoBack"/>
      <w:bookmarkEnd w:id="1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8BD"/>
    <w:multiLevelType w:val="hybridMultilevel"/>
    <w:tmpl w:val="0B423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242371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242371"/>
    <w:rPr>
      <w:rFonts w:ascii="Courier" w:eastAsiaTheme="minorEastAsia" w:hAnsi="Courier" w:cs="Courier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423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2423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242371"/>
    <w:rPr>
      <w:rFonts w:ascii="Courier" w:eastAsiaTheme="minorEastAsia" w:hAnsi="Courier" w:cs="Courier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423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242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2013-01-30T15:30:00Z</dcterms:modified>
</cp:coreProperties>
</file>