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7C3" w:rsidRDefault="00B247C3">
      <w:pPr>
        <w:shd w:val="clear" w:color="auto" w:fill="FFFFFF"/>
        <w:spacing w:before="120" w:after="120" w:line="336" w:lineRule="atLeast"/>
        <w:rPr>
          <w:rFonts w:ascii="Arial" w:eastAsia="Times New Roman" w:hAnsi="Arial" w:cstheme="minorHAnsi"/>
          <w:b/>
          <w:bCs/>
          <w:color w:val="252525"/>
          <w:sz w:val="20"/>
          <w:szCs w:val="20"/>
          <w:lang w:val="ru-RU" w:eastAsia="be-BY"/>
        </w:rPr>
      </w:pPr>
    </w:p>
    <w:p w:rsidR="00B247C3" w:rsidRDefault="00B247C3">
      <w:pPr>
        <w:shd w:val="clear" w:color="auto" w:fill="FFFFFF"/>
        <w:spacing w:before="120" w:after="120" w:line="336" w:lineRule="atLeast"/>
        <w:rPr>
          <w:rFonts w:ascii="Arial" w:eastAsia="Times New Roman" w:hAnsi="Arial" w:cstheme="minorHAnsi"/>
          <w:b/>
          <w:bCs/>
          <w:color w:val="252525"/>
          <w:sz w:val="20"/>
          <w:szCs w:val="20"/>
          <w:lang w:val="ru-RU" w:eastAsia="be-BY"/>
        </w:rPr>
      </w:pPr>
    </w:p>
    <w:p w:rsidR="00172B24" w:rsidRDefault="008519E8" w:rsidP="00B247C3">
      <w:pPr>
        <w:rPr>
          <w:rFonts w:eastAsia="Times New Roman" w:cstheme="minorHAnsi"/>
          <w:color w:val="252525"/>
          <w:sz w:val="20"/>
          <w:szCs w:val="20"/>
          <w:lang w:eastAsia="be-BY"/>
        </w:rPr>
      </w:pPr>
      <w:r>
        <w:rPr>
          <w:rFonts w:ascii="Arial" w:eastAsia="Times New Roman" w:hAnsi="Arial" w:cstheme="minorHAnsi"/>
          <w:b/>
          <w:bCs/>
          <w:color w:val="252525"/>
          <w:sz w:val="20"/>
          <w:szCs w:val="20"/>
          <w:lang w:eastAsia="be-BY"/>
        </w:rPr>
        <w:t>Многопото́чность</w:t>
      </w:r>
      <w:r>
        <w:rPr>
          <w:rFonts w:ascii="Arial" w:eastAsia="Times New Roman" w:hAnsi="Arial" w:cstheme="minorHAnsi"/>
          <w:color w:val="252525"/>
          <w:sz w:val="20"/>
          <w:szCs w:val="20"/>
          <w:lang w:eastAsia="be-BY"/>
        </w:rPr>
        <w:t> — свойство платформы (например, </w:t>
      </w:r>
      <w:hyperlink r:id="rId6">
        <w:r>
          <w:rPr>
            <w:rStyle w:val="-"/>
            <w:rFonts w:ascii="Arial" w:eastAsia="Times New Roman" w:hAnsi="Arial" w:cstheme="minorHAnsi"/>
            <w:color w:val="0B0080"/>
            <w:sz w:val="20"/>
            <w:szCs w:val="20"/>
            <w:lang w:eastAsia="be-BY"/>
          </w:rPr>
          <w:t>операционной системы</w:t>
        </w:r>
      </w:hyperlink>
      <w:r>
        <w:rPr>
          <w:rFonts w:ascii="Arial" w:eastAsia="Times New Roman" w:hAnsi="Arial" w:cstheme="minorHAnsi"/>
          <w:color w:val="252525"/>
          <w:sz w:val="20"/>
          <w:szCs w:val="20"/>
          <w:lang w:eastAsia="be-BY"/>
        </w:rPr>
        <w:t>, </w:t>
      </w:r>
      <w:hyperlink r:id="rId7">
        <w:r>
          <w:rPr>
            <w:rStyle w:val="-"/>
            <w:rFonts w:ascii="Arial" w:eastAsia="Times New Roman" w:hAnsi="Arial" w:cstheme="minorHAnsi"/>
            <w:color w:val="0B0080"/>
            <w:sz w:val="20"/>
            <w:szCs w:val="20"/>
            <w:lang w:eastAsia="be-BY"/>
          </w:rPr>
          <w:t>виртуальной машины</w:t>
        </w:r>
      </w:hyperlink>
      <w:r>
        <w:rPr>
          <w:rFonts w:ascii="Arial" w:eastAsia="Times New Roman" w:hAnsi="Arial" w:cstheme="minorHAnsi"/>
          <w:color w:val="252525"/>
          <w:sz w:val="20"/>
          <w:szCs w:val="20"/>
          <w:lang w:eastAsia="be-BY"/>
        </w:rPr>
        <w:t> и т. д.) или </w:t>
      </w:r>
      <w:hyperlink r:id="rId8">
        <w:r>
          <w:rPr>
            <w:rStyle w:val="-"/>
            <w:rFonts w:ascii="Arial" w:eastAsia="Times New Roman" w:hAnsi="Arial" w:cstheme="minorHAnsi"/>
            <w:color w:val="0B0080"/>
            <w:sz w:val="20"/>
            <w:szCs w:val="20"/>
            <w:lang w:eastAsia="be-BY"/>
          </w:rPr>
          <w:t>приложения</w:t>
        </w:r>
      </w:hyperlink>
      <w:r>
        <w:rPr>
          <w:rFonts w:ascii="Arial" w:eastAsia="Times New Roman" w:hAnsi="Arial" w:cstheme="minorHAnsi"/>
          <w:color w:val="252525"/>
          <w:sz w:val="20"/>
          <w:szCs w:val="20"/>
          <w:lang w:eastAsia="be-BY"/>
        </w:rPr>
        <w:t>, состоящее в том, что</w:t>
      </w:r>
      <w:hyperlink r:id="rId9">
        <w:r>
          <w:rPr>
            <w:rStyle w:val="-"/>
            <w:rFonts w:ascii="Arial" w:eastAsia="Times New Roman" w:hAnsi="Arial" w:cstheme="minorHAnsi"/>
            <w:color w:val="0B0080"/>
            <w:sz w:val="20"/>
            <w:szCs w:val="20"/>
            <w:lang w:eastAsia="be-BY"/>
          </w:rPr>
          <w:t>процесс</w:t>
        </w:r>
      </w:hyperlink>
      <w:r>
        <w:rPr>
          <w:rFonts w:ascii="Arial" w:eastAsia="Times New Roman" w:hAnsi="Arial" w:cstheme="minorHAnsi"/>
          <w:color w:val="252525"/>
          <w:sz w:val="20"/>
          <w:szCs w:val="20"/>
          <w:lang w:eastAsia="be-BY"/>
        </w:rPr>
        <w:t>, порождённый в операционной системе, может состоять из нескольк</w:t>
      </w:r>
      <w:r>
        <w:rPr>
          <w:rFonts w:ascii="Arial" w:eastAsia="Times New Roman" w:hAnsi="Arial" w:cstheme="minorHAnsi"/>
          <w:color w:val="252525"/>
          <w:sz w:val="20"/>
          <w:szCs w:val="20"/>
          <w:lang w:eastAsia="be-BY"/>
        </w:rPr>
        <w:t>их </w:t>
      </w:r>
      <w:hyperlink r:id="rId10">
        <w:r>
          <w:rPr>
            <w:rStyle w:val="-"/>
            <w:rFonts w:ascii="Arial" w:eastAsia="Times New Roman" w:hAnsi="Arial" w:cstheme="minorHAnsi"/>
            <w:i/>
            <w:iCs/>
            <w:color w:val="0B0080"/>
            <w:sz w:val="20"/>
            <w:szCs w:val="20"/>
            <w:lang w:eastAsia="be-BY"/>
          </w:rPr>
          <w:t>потоков</w:t>
        </w:r>
      </w:hyperlink>
      <w:r>
        <w:rPr>
          <w:rFonts w:ascii="Arial" w:eastAsia="Times New Roman" w:hAnsi="Arial" w:cstheme="minorHAnsi"/>
          <w:color w:val="252525"/>
          <w:sz w:val="20"/>
          <w:szCs w:val="20"/>
          <w:lang w:eastAsia="be-BY"/>
        </w:rPr>
        <w:t>, выполняющихся «</w:t>
      </w:r>
      <w:hyperlink r:id="rId11">
        <w:r>
          <w:rPr>
            <w:rStyle w:val="-"/>
            <w:rFonts w:ascii="Arial" w:eastAsia="Times New Roman" w:hAnsi="Arial" w:cstheme="minorHAnsi"/>
            <w:color w:val="0B0080"/>
            <w:sz w:val="20"/>
            <w:szCs w:val="20"/>
            <w:lang w:eastAsia="be-BY"/>
          </w:rPr>
          <w:t>параллельно</w:t>
        </w:r>
      </w:hyperlink>
      <w:r>
        <w:rPr>
          <w:rFonts w:ascii="Arial" w:eastAsia="Times New Roman" w:hAnsi="Arial" w:cstheme="minorHAnsi"/>
          <w:color w:val="252525"/>
          <w:sz w:val="20"/>
          <w:szCs w:val="20"/>
          <w:lang w:eastAsia="be-BY"/>
        </w:rPr>
        <w:t>», то есть без предписанного порядка во </w:t>
      </w:r>
      <w:hyperlink r:id="rId12">
        <w:r>
          <w:rPr>
            <w:rStyle w:val="-"/>
            <w:rFonts w:ascii="Arial" w:eastAsia="Times New Roman" w:hAnsi="Arial" w:cstheme="minorHAnsi"/>
            <w:color w:val="0B0080"/>
            <w:sz w:val="20"/>
            <w:szCs w:val="20"/>
            <w:lang w:eastAsia="be-BY"/>
          </w:rPr>
          <w:t>времени</w:t>
        </w:r>
      </w:hyperlink>
      <w:r>
        <w:rPr>
          <w:rFonts w:ascii="Arial" w:eastAsia="Times New Roman" w:hAnsi="Arial" w:cstheme="minorHAnsi"/>
          <w:color w:val="252525"/>
          <w:sz w:val="20"/>
          <w:szCs w:val="20"/>
          <w:lang w:eastAsia="be-BY"/>
        </w:rPr>
        <w:t>. При выполнении некоторых задач такое разделение может достичь более эффективного использования </w:t>
      </w:r>
      <w:hyperlink r:id="rId13">
        <w:r>
          <w:rPr>
            <w:rStyle w:val="-"/>
            <w:rFonts w:ascii="Arial" w:eastAsia="Times New Roman" w:hAnsi="Arial" w:cstheme="minorHAnsi"/>
            <w:color w:val="0B0080"/>
            <w:sz w:val="20"/>
            <w:szCs w:val="20"/>
            <w:lang w:eastAsia="be-BY"/>
          </w:rPr>
          <w:t>ресурсов вычислительной машины</w:t>
        </w:r>
      </w:hyperlink>
      <w:r>
        <w:rPr>
          <w:rFonts w:ascii="Arial" w:eastAsia="Times New Roman" w:hAnsi="Arial" w:cstheme="minorHAnsi"/>
          <w:color w:val="252525"/>
          <w:sz w:val="20"/>
          <w:szCs w:val="20"/>
          <w:lang w:eastAsia="be-BY"/>
        </w:rPr>
        <w:t>.</w:t>
      </w:r>
    </w:p>
    <w:p w:rsidR="00172B24" w:rsidRDefault="008519E8">
      <w:pPr>
        <w:shd w:val="clear" w:color="auto" w:fill="FFFFFF"/>
        <w:spacing w:before="120" w:after="120" w:line="336" w:lineRule="atLeast"/>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Такие </w:t>
      </w:r>
      <w:r>
        <w:rPr>
          <w:rFonts w:ascii="Arial" w:eastAsia="Times New Roman" w:hAnsi="Arial" w:cstheme="minorHAnsi"/>
          <w:i/>
          <w:iCs/>
          <w:color w:val="252525"/>
          <w:sz w:val="20"/>
          <w:szCs w:val="20"/>
          <w:lang w:eastAsia="be-BY"/>
        </w:rPr>
        <w:t>потоки</w:t>
      </w:r>
      <w:r>
        <w:rPr>
          <w:rFonts w:ascii="Arial" w:eastAsia="Times New Roman" w:hAnsi="Arial" w:cstheme="minorHAnsi"/>
          <w:color w:val="252525"/>
          <w:sz w:val="20"/>
          <w:szCs w:val="20"/>
          <w:lang w:eastAsia="be-BY"/>
        </w:rPr>
        <w:t> называют также </w:t>
      </w:r>
      <w:r>
        <w:rPr>
          <w:rFonts w:ascii="Arial" w:eastAsia="Times New Roman" w:hAnsi="Arial" w:cstheme="minorHAnsi"/>
          <w:i/>
          <w:iCs/>
          <w:color w:val="252525"/>
          <w:sz w:val="20"/>
          <w:szCs w:val="20"/>
          <w:lang w:eastAsia="be-BY"/>
        </w:rPr>
        <w:t>потоками выполнения</w:t>
      </w:r>
      <w:r>
        <w:rPr>
          <w:rFonts w:ascii="Arial" w:eastAsia="Times New Roman" w:hAnsi="Arial" w:cstheme="minorHAnsi"/>
          <w:color w:val="252525"/>
          <w:sz w:val="20"/>
          <w:szCs w:val="20"/>
          <w:lang w:eastAsia="be-BY"/>
        </w:rPr>
        <w:t> (от </w:t>
      </w:r>
      <w:hyperlink r:id="rId14">
        <w:r>
          <w:rPr>
            <w:rStyle w:val="-"/>
            <w:rFonts w:ascii="Arial" w:eastAsia="Times New Roman" w:hAnsi="Arial" w:cstheme="minorHAnsi"/>
            <w:color w:val="0B0080"/>
            <w:sz w:val="20"/>
            <w:szCs w:val="20"/>
            <w:lang w:eastAsia="be-BY"/>
          </w:rPr>
          <w:t>англ.</w:t>
        </w:r>
      </w:hyperlink>
      <w:r>
        <w:rPr>
          <w:rFonts w:ascii="Arial" w:eastAsia="Times New Roman" w:hAnsi="Arial" w:cstheme="minorHAnsi"/>
          <w:color w:val="252525"/>
          <w:sz w:val="20"/>
          <w:szCs w:val="20"/>
          <w:lang w:eastAsia="be-BY"/>
        </w:rPr>
        <w:t> </w:t>
      </w:r>
      <w:r>
        <w:fldChar w:fldCharType="begin"/>
      </w:r>
      <w:r>
        <w:instrText xml:space="preserve"> HYPERLINK "https://en.wikipedia.org/wiki/thread_(computer_science)" \h </w:instrText>
      </w:r>
      <w:r>
        <w:fldChar w:fldCharType="separate"/>
      </w:r>
      <w:proofErr w:type="gramStart"/>
      <w:r>
        <w:rPr>
          <w:rStyle w:val="-"/>
          <w:rFonts w:ascii="Arial" w:eastAsia="Times New Roman" w:hAnsi="Arial" w:cstheme="minorHAnsi"/>
          <w:i/>
          <w:iCs/>
          <w:color w:val="663366"/>
          <w:sz w:val="20"/>
          <w:szCs w:val="20"/>
          <w:lang w:val="en" w:eastAsia="be-BY"/>
        </w:rPr>
        <w:t>thread</w:t>
      </w:r>
      <w:proofErr w:type="gramEnd"/>
      <w:r>
        <w:rPr>
          <w:rStyle w:val="-"/>
          <w:rFonts w:ascii="Arial" w:eastAsia="Times New Roman" w:hAnsi="Arial" w:cstheme="minorHAnsi"/>
          <w:i/>
          <w:iCs/>
          <w:color w:val="663366"/>
          <w:sz w:val="20"/>
          <w:szCs w:val="20"/>
          <w:lang w:val="ru-RU" w:eastAsia="be-BY"/>
        </w:rPr>
        <w:t xml:space="preserve"> </w:t>
      </w:r>
      <w:r>
        <w:rPr>
          <w:rStyle w:val="-"/>
          <w:rFonts w:ascii="Arial" w:eastAsia="Times New Roman" w:hAnsi="Arial" w:cstheme="minorHAnsi"/>
          <w:i/>
          <w:iCs/>
          <w:color w:val="663366"/>
          <w:sz w:val="20"/>
          <w:szCs w:val="20"/>
          <w:lang w:val="en" w:eastAsia="be-BY"/>
        </w:rPr>
        <w:t>of</w:t>
      </w:r>
      <w:r>
        <w:rPr>
          <w:rStyle w:val="-"/>
          <w:rFonts w:ascii="Arial" w:eastAsia="Times New Roman" w:hAnsi="Arial" w:cstheme="minorHAnsi"/>
          <w:i/>
          <w:iCs/>
          <w:color w:val="663366"/>
          <w:sz w:val="20"/>
          <w:szCs w:val="20"/>
          <w:lang w:val="ru-RU" w:eastAsia="be-BY"/>
        </w:rPr>
        <w:t xml:space="preserve"> </w:t>
      </w:r>
      <w:r>
        <w:rPr>
          <w:rStyle w:val="-"/>
          <w:rFonts w:ascii="Arial" w:eastAsia="Times New Roman" w:hAnsi="Arial" w:cstheme="minorHAnsi"/>
          <w:i/>
          <w:iCs/>
          <w:color w:val="663366"/>
          <w:sz w:val="20"/>
          <w:szCs w:val="20"/>
          <w:lang w:val="en" w:eastAsia="be-BY"/>
        </w:rPr>
        <w:t>execution</w:t>
      </w:r>
      <w:r>
        <w:rPr>
          <w:rStyle w:val="-"/>
          <w:rFonts w:ascii="Arial" w:eastAsia="Times New Roman" w:hAnsi="Arial" w:cstheme="minorHAnsi"/>
          <w:i/>
          <w:iCs/>
          <w:color w:val="663366"/>
          <w:sz w:val="20"/>
          <w:szCs w:val="20"/>
          <w:lang w:val="en" w:eastAsia="be-BY"/>
        </w:rPr>
        <w:fldChar w:fldCharType="end"/>
      </w:r>
      <w:r>
        <w:rPr>
          <w:rFonts w:ascii="Arial" w:eastAsia="Times New Roman" w:hAnsi="Arial" w:cstheme="minorHAnsi"/>
          <w:color w:val="252525"/>
          <w:sz w:val="20"/>
          <w:szCs w:val="20"/>
          <w:lang w:eastAsia="be-BY"/>
        </w:rPr>
        <w:t>); иногда называют «нитями» (буквальный перевод </w:t>
      </w:r>
      <w:hyperlink r:id="rId15">
        <w:r>
          <w:rPr>
            <w:rStyle w:val="-"/>
            <w:rFonts w:ascii="Arial" w:eastAsia="Times New Roman" w:hAnsi="Arial" w:cstheme="minorHAnsi"/>
            <w:color w:val="0B0080"/>
            <w:sz w:val="20"/>
            <w:szCs w:val="20"/>
            <w:lang w:eastAsia="be-BY"/>
          </w:rPr>
          <w:t>англ.</w:t>
        </w:r>
      </w:hyperlink>
      <w:r>
        <w:rPr>
          <w:rFonts w:ascii="Arial" w:eastAsia="Times New Roman" w:hAnsi="Arial" w:cstheme="minorHAnsi"/>
          <w:color w:val="252525"/>
          <w:sz w:val="20"/>
          <w:szCs w:val="20"/>
          <w:lang w:eastAsia="be-BY"/>
        </w:rPr>
        <w:t> </w:t>
      </w:r>
      <w:r>
        <w:rPr>
          <w:rFonts w:ascii="Arial" w:eastAsia="Times New Roman" w:hAnsi="Arial" w:cstheme="minorHAnsi"/>
          <w:i/>
          <w:iCs/>
          <w:color w:val="252525"/>
          <w:sz w:val="20"/>
          <w:szCs w:val="20"/>
          <w:lang w:val="en" w:eastAsia="be-BY"/>
        </w:rPr>
        <w:t>thread</w:t>
      </w:r>
      <w:r>
        <w:rPr>
          <w:rFonts w:ascii="Arial" w:eastAsia="Times New Roman" w:hAnsi="Arial" w:cstheme="minorHAnsi"/>
          <w:color w:val="252525"/>
          <w:sz w:val="20"/>
          <w:szCs w:val="20"/>
          <w:lang w:eastAsia="be-BY"/>
        </w:rPr>
        <w:t>) или неформально «тредами».</w:t>
      </w:r>
    </w:p>
    <w:p w:rsidR="00172B24" w:rsidRPr="00B247C3" w:rsidRDefault="008519E8" w:rsidP="00B247C3">
      <w:pPr>
        <w:shd w:val="clear" w:color="auto" w:fill="FFFFFF"/>
        <w:spacing w:before="120" w:after="120" w:line="336" w:lineRule="atLeast"/>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Сутью многопоточности является квазимногозадачность на уровне одного исполняемого процесса, то есть все потоки выполняются в </w:t>
      </w:r>
      <w:hyperlink r:id="rId16">
        <w:r>
          <w:rPr>
            <w:rStyle w:val="-"/>
            <w:rFonts w:ascii="Arial" w:eastAsia="Times New Roman" w:hAnsi="Arial" w:cstheme="minorHAnsi"/>
            <w:color w:val="0B0080"/>
            <w:sz w:val="20"/>
            <w:szCs w:val="20"/>
            <w:lang w:eastAsia="be-BY"/>
          </w:rPr>
          <w:t>адресном пространстве</w:t>
        </w:r>
      </w:hyperlink>
      <w:r>
        <w:rPr>
          <w:rFonts w:ascii="Arial" w:eastAsia="Times New Roman" w:hAnsi="Arial" w:cstheme="minorHAnsi"/>
          <w:color w:val="252525"/>
          <w:sz w:val="20"/>
          <w:szCs w:val="20"/>
          <w:lang w:eastAsia="be-BY"/>
        </w:rPr>
        <w:t> процесса. Кроме этого, все потоки процесса имеют не только общее адресное</w:t>
      </w:r>
      <w:r>
        <w:rPr>
          <w:rFonts w:ascii="Arial" w:eastAsia="Times New Roman" w:hAnsi="Arial" w:cstheme="minorHAnsi"/>
          <w:color w:val="252525"/>
          <w:sz w:val="20"/>
          <w:szCs w:val="20"/>
          <w:lang w:eastAsia="be-BY"/>
        </w:rPr>
        <w:t xml:space="preserve"> пространство, но и общие </w:t>
      </w:r>
      <w:hyperlink r:id="rId17">
        <w:r>
          <w:rPr>
            <w:rStyle w:val="-"/>
            <w:rFonts w:ascii="Arial" w:eastAsia="Times New Roman" w:hAnsi="Arial" w:cstheme="minorHAnsi"/>
            <w:color w:val="0B0080"/>
            <w:sz w:val="20"/>
            <w:szCs w:val="20"/>
            <w:lang w:eastAsia="be-BY"/>
          </w:rPr>
          <w:t>дескрипторы файлов</w:t>
        </w:r>
      </w:hyperlink>
      <w:r>
        <w:rPr>
          <w:rFonts w:ascii="Arial" w:eastAsia="Times New Roman" w:hAnsi="Arial" w:cstheme="minorHAnsi"/>
          <w:color w:val="252525"/>
          <w:sz w:val="20"/>
          <w:szCs w:val="20"/>
          <w:lang w:eastAsia="be-BY"/>
        </w:rPr>
        <w:t xml:space="preserve">. Выполняющийся </w:t>
      </w:r>
      <w:r>
        <w:rPr>
          <w:rFonts w:ascii="Arial" w:eastAsia="Times New Roman" w:hAnsi="Arial" w:cstheme="minorHAnsi"/>
          <w:color w:val="252525"/>
          <w:sz w:val="20"/>
          <w:szCs w:val="20"/>
          <w:lang w:eastAsia="be-BY"/>
        </w:rPr>
        <w:t>процесс имеет как минимум один (главный) поток.</w:t>
      </w:r>
    </w:p>
    <w:p w:rsidR="00172B24" w:rsidRDefault="008519E8">
      <w:pPr>
        <w:shd w:val="clear" w:color="auto" w:fill="FFFFFF"/>
        <w:spacing w:before="120" w:after="120" w:line="336" w:lineRule="atLeast"/>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К достоинствам многопоточности в программировании можно отнести следующее:</w:t>
      </w:r>
    </w:p>
    <w:p w:rsidR="00172B24" w:rsidRDefault="008519E8">
      <w:pPr>
        <w:numPr>
          <w:ilvl w:val="0"/>
          <w:numId w:val="1"/>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Упрощение программы в некоторых случаях за счет использования общего адресного прос</w:t>
      </w:r>
      <w:r>
        <w:rPr>
          <w:rFonts w:ascii="Arial" w:eastAsia="Times New Roman" w:hAnsi="Arial" w:cstheme="minorHAnsi"/>
          <w:color w:val="252525"/>
          <w:sz w:val="20"/>
          <w:szCs w:val="20"/>
          <w:lang w:eastAsia="be-BY"/>
        </w:rPr>
        <w:t>транства.</w:t>
      </w:r>
    </w:p>
    <w:p w:rsidR="00172B24" w:rsidRDefault="008519E8">
      <w:pPr>
        <w:numPr>
          <w:ilvl w:val="0"/>
          <w:numId w:val="1"/>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Меньшие относительно процесса временны́е затраты на создание потока.</w:t>
      </w:r>
    </w:p>
    <w:p w:rsidR="00B247C3" w:rsidRPr="00B247C3" w:rsidRDefault="008519E8" w:rsidP="00B247C3">
      <w:pPr>
        <w:numPr>
          <w:ilvl w:val="0"/>
          <w:numId w:val="2"/>
        </w:numPr>
        <w:shd w:val="clear" w:color="auto" w:fill="FFFFFF"/>
        <w:spacing w:beforeAutospacing="1" w:after="24" w:line="360" w:lineRule="atLeast"/>
        <w:ind w:left="384"/>
        <w:rPr>
          <w:rFonts w:eastAsia="Times New Roman" w:cstheme="minorHAnsi"/>
          <w:color w:val="252525"/>
          <w:sz w:val="20"/>
          <w:szCs w:val="20"/>
          <w:lang w:eastAsia="be-BY"/>
        </w:rPr>
      </w:pPr>
      <w:r w:rsidRPr="00B247C3">
        <w:rPr>
          <w:rFonts w:ascii="Arial" w:eastAsia="Times New Roman" w:hAnsi="Arial" w:cstheme="minorHAnsi"/>
          <w:color w:val="252525"/>
          <w:sz w:val="20"/>
          <w:szCs w:val="20"/>
          <w:lang w:eastAsia="be-BY"/>
        </w:rPr>
        <w:t xml:space="preserve">Повышение производительности процесса за счет распараллеливания процессорных </w:t>
      </w:r>
      <w:r w:rsidRPr="00B247C3">
        <w:rPr>
          <w:rFonts w:ascii="Arial" w:eastAsia="Times New Roman" w:hAnsi="Arial" w:cstheme="minorHAnsi"/>
          <w:color w:val="252525"/>
          <w:sz w:val="20"/>
          <w:szCs w:val="20"/>
          <w:lang w:eastAsia="be-BY"/>
        </w:rPr>
        <w:t>в</w:t>
      </w:r>
      <w:r w:rsidRPr="00B247C3">
        <w:rPr>
          <w:rFonts w:ascii="Arial" w:eastAsia="Times New Roman" w:hAnsi="Arial" w:cstheme="minorHAnsi"/>
          <w:color w:val="252525"/>
          <w:sz w:val="20"/>
          <w:szCs w:val="20"/>
          <w:lang w:eastAsia="be-BY"/>
        </w:rPr>
        <w:t>ы</w:t>
      </w:r>
      <w:r w:rsidRPr="00B247C3">
        <w:rPr>
          <w:rFonts w:ascii="Arial" w:eastAsia="Times New Roman" w:hAnsi="Arial" w:cstheme="minorHAnsi"/>
          <w:color w:val="252525"/>
          <w:sz w:val="20"/>
          <w:szCs w:val="20"/>
          <w:lang w:eastAsia="be-BY"/>
        </w:rPr>
        <w:t>числений и операций ввода-вывода.</w:t>
      </w:r>
    </w:p>
    <w:p w:rsidR="00172B24" w:rsidRPr="00B247C3" w:rsidRDefault="008519E8" w:rsidP="00B247C3">
      <w:pPr>
        <w:numPr>
          <w:ilvl w:val="0"/>
          <w:numId w:val="2"/>
        </w:numPr>
        <w:shd w:val="clear" w:color="auto" w:fill="FFFFFF"/>
        <w:spacing w:beforeAutospacing="1" w:after="24" w:line="360" w:lineRule="atLeast"/>
        <w:ind w:left="384"/>
        <w:rPr>
          <w:rFonts w:eastAsia="Times New Roman" w:cstheme="minorHAnsi"/>
          <w:color w:val="252525"/>
          <w:sz w:val="20"/>
          <w:szCs w:val="20"/>
          <w:lang w:eastAsia="be-BY"/>
        </w:rPr>
      </w:pPr>
      <w:r w:rsidRPr="00B247C3">
        <w:rPr>
          <w:rFonts w:ascii="Arial" w:eastAsia="Times New Roman" w:hAnsi="Arial" w:cstheme="minorHAnsi"/>
          <w:color w:val="252525"/>
          <w:sz w:val="20"/>
          <w:szCs w:val="20"/>
          <w:lang w:eastAsia="be-BY"/>
        </w:rPr>
        <w:t>Поток в пространстве пользователя. Каждый процесс имеет таблицу</w:t>
      </w:r>
      <w:r w:rsidRPr="00B247C3">
        <w:rPr>
          <w:rFonts w:ascii="Arial" w:eastAsia="Times New Roman" w:hAnsi="Arial" w:cstheme="minorHAnsi"/>
          <w:color w:val="252525"/>
          <w:sz w:val="20"/>
          <w:szCs w:val="20"/>
          <w:lang w:eastAsia="be-BY"/>
        </w:rPr>
        <w:t xml:space="preserve"> потоков, аналогичную таблице процессов ядра.</w:t>
      </w:r>
    </w:p>
    <w:p w:rsidR="00172B24" w:rsidRDefault="008519E8">
      <w:pPr>
        <w:shd w:val="clear" w:color="auto" w:fill="FFFFFF"/>
        <w:spacing w:before="120" w:after="120" w:line="336" w:lineRule="atLeast"/>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Достоинства и недостатки этого типа следующие: Недостатки</w:t>
      </w:r>
    </w:p>
    <w:p w:rsidR="00172B24" w:rsidRDefault="008519E8">
      <w:pPr>
        <w:numPr>
          <w:ilvl w:val="0"/>
          <w:numId w:val="3"/>
        </w:numPr>
        <w:shd w:val="clear" w:color="auto" w:fill="FFFFFF"/>
        <w:spacing w:beforeAutospacing="1" w:after="24" w:line="360" w:lineRule="atLeast"/>
        <w:ind w:left="768"/>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Отсутствие прерывания по таймеру внутри одного процесса</w:t>
      </w:r>
    </w:p>
    <w:p w:rsidR="00172B24" w:rsidRDefault="008519E8">
      <w:pPr>
        <w:numPr>
          <w:ilvl w:val="0"/>
          <w:numId w:val="3"/>
        </w:numPr>
        <w:shd w:val="clear" w:color="auto" w:fill="FFFFFF"/>
        <w:spacing w:beforeAutospacing="1" w:after="24" w:line="360" w:lineRule="atLeast"/>
        <w:ind w:left="768"/>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При использовании блокирующего системного запроса для процесса все его потоки блокируются.</w:t>
      </w:r>
    </w:p>
    <w:p w:rsidR="00172B24" w:rsidRDefault="008519E8">
      <w:pPr>
        <w:numPr>
          <w:ilvl w:val="0"/>
          <w:numId w:val="3"/>
        </w:numPr>
        <w:shd w:val="clear" w:color="auto" w:fill="FFFFFF"/>
        <w:spacing w:beforeAutospacing="1" w:after="24" w:line="360" w:lineRule="atLeast"/>
        <w:ind w:left="768"/>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Сложн</w:t>
      </w:r>
      <w:r>
        <w:rPr>
          <w:rFonts w:ascii="Arial" w:eastAsia="Times New Roman" w:hAnsi="Arial" w:cstheme="minorHAnsi"/>
          <w:color w:val="252525"/>
          <w:sz w:val="20"/>
          <w:szCs w:val="20"/>
          <w:lang w:eastAsia="be-BY"/>
        </w:rPr>
        <w:t>ость реализации</w:t>
      </w:r>
    </w:p>
    <w:p w:rsidR="00172B24" w:rsidRDefault="008519E8">
      <w:pPr>
        <w:numPr>
          <w:ilvl w:val="0"/>
          <w:numId w:val="4"/>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Поток в пространстве ядра. Наряду с таблицей процессов в пространстве ядра имеется таблица потоков.</w:t>
      </w:r>
    </w:p>
    <w:p w:rsidR="00172B24" w:rsidRDefault="008519E8">
      <w:pPr>
        <w:numPr>
          <w:ilvl w:val="0"/>
          <w:numId w:val="4"/>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«Волокна» (</w:t>
      </w:r>
      <w:hyperlink r:id="rId18">
        <w:r>
          <w:rPr>
            <w:rStyle w:val="-"/>
            <w:rFonts w:ascii="Arial" w:eastAsia="Times New Roman" w:hAnsi="Arial" w:cstheme="minorHAnsi"/>
            <w:color w:val="0B0080"/>
            <w:sz w:val="20"/>
            <w:szCs w:val="20"/>
            <w:lang w:eastAsia="be-BY"/>
          </w:rPr>
          <w:t>англ.</w:t>
        </w:r>
      </w:hyperlink>
      <w:r>
        <w:rPr>
          <w:rFonts w:ascii="Arial" w:eastAsia="Times New Roman" w:hAnsi="Arial" w:cstheme="minorHAnsi"/>
          <w:color w:val="252525"/>
          <w:sz w:val="20"/>
          <w:szCs w:val="20"/>
          <w:lang w:eastAsia="be-BY"/>
        </w:rPr>
        <w:t> </w:t>
      </w:r>
      <w:proofErr w:type="gramStart"/>
      <w:r>
        <w:rPr>
          <w:rFonts w:ascii="Arial" w:eastAsia="Times New Roman" w:hAnsi="Arial" w:cstheme="minorHAnsi"/>
          <w:i/>
          <w:iCs/>
          <w:color w:val="252525"/>
          <w:sz w:val="20"/>
          <w:szCs w:val="20"/>
          <w:lang w:val="en" w:eastAsia="be-BY"/>
        </w:rPr>
        <w:t>fibers</w:t>
      </w:r>
      <w:proofErr w:type="gramEnd"/>
      <w:r>
        <w:rPr>
          <w:rFonts w:ascii="Arial" w:eastAsia="Times New Roman" w:hAnsi="Arial" w:cstheme="minorHAnsi"/>
          <w:color w:val="252525"/>
          <w:sz w:val="20"/>
          <w:szCs w:val="20"/>
          <w:lang w:eastAsia="be-BY"/>
        </w:rPr>
        <w:t xml:space="preserve">). Несколько потоков режима пользователя, </w:t>
      </w:r>
      <w:r>
        <w:rPr>
          <w:rFonts w:ascii="Arial" w:eastAsia="Times New Roman" w:hAnsi="Arial" w:cstheme="minorHAnsi"/>
          <w:color w:val="252525"/>
          <w:sz w:val="20"/>
          <w:szCs w:val="20"/>
          <w:lang w:eastAsia="be-BY"/>
        </w:rPr>
        <w:t>исполняющихся в одном потоке режима ядра. Поток пространства ядра потребляет заметные ресурсы, в первую очередь физическую память и диапазон адресов режима ядра для стека режима ядра. Поэтому было введено понятие «волокна» — облегчённого потока, выполняемо</w:t>
      </w:r>
      <w:r>
        <w:rPr>
          <w:rFonts w:ascii="Arial" w:eastAsia="Times New Roman" w:hAnsi="Arial" w:cstheme="minorHAnsi"/>
          <w:color w:val="252525"/>
          <w:sz w:val="20"/>
          <w:szCs w:val="20"/>
          <w:lang w:eastAsia="be-BY"/>
        </w:rPr>
        <w:t>го исключительно в режиме пользователя. У каждого потока может быть несколько «волокон».</w:t>
      </w:r>
    </w:p>
    <w:p w:rsidR="00172B24" w:rsidRDefault="008519E8">
      <w:pPr>
        <w:pBdr>
          <w:bottom w:val="single" w:sz="6" w:space="0" w:color="AAAAAA"/>
        </w:pBdr>
        <w:shd w:val="clear" w:color="auto" w:fill="FFFFFF"/>
        <w:spacing w:before="240" w:after="60" w:line="240" w:lineRule="auto"/>
        <w:outlineLvl w:val="1"/>
        <w:rPr>
          <w:rFonts w:eastAsia="Times New Roman" w:cstheme="minorHAnsi"/>
          <w:color w:val="000000"/>
          <w:sz w:val="20"/>
          <w:szCs w:val="20"/>
          <w:lang w:val="ru-RU" w:eastAsia="be-BY"/>
        </w:rPr>
      </w:pPr>
      <w:r>
        <w:rPr>
          <w:rFonts w:ascii="Arial" w:eastAsia="Times New Roman" w:hAnsi="Arial" w:cstheme="minorHAnsi"/>
          <w:color w:val="000000"/>
          <w:sz w:val="20"/>
          <w:szCs w:val="20"/>
          <w:lang w:eastAsia="be-BY"/>
        </w:rPr>
        <w:t>Взаимодействие потоков</w:t>
      </w:r>
    </w:p>
    <w:p w:rsidR="00172B24" w:rsidRDefault="008519E8">
      <w:pPr>
        <w:shd w:val="clear" w:color="auto" w:fill="FFFFFF"/>
        <w:spacing w:before="120" w:after="120" w:line="336" w:lineRule="atLeast"/>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lastRenderedPageBreak/>
        <w:t>В многопоточной среде часто возникают проблемы, связанные с использованием параллельно исполняемыми потоками одних и тех же данных или устройств</w:t>
      </w:r>
      <w:r>
        <w:rPr>
          <w:rFonts w:ascii="Arial" w:eastAsia="Times New Roman" w:hAnsi="Arial" w:cstheme="minorHAnsi"/>
          <w:color w:val="252525"/>
          <w:sz w:val="20"/>
          <w:szCs w:val="20"/>
          <w:lang w:eastAsia="be-BY"/>
        </w:rPr>
        <w:t>. Для решения подобных проблем используются такие методы взаимодействия потоков, как взаимоисключения (мьютексы), семафоры, критические секции и события</w:t>
      </w:r>
    </w:p>
    <w:p w:rsidR="00172B24" w:rsidRDefault="008519E8">
      <w:pPr>
        <w:numPr>
          <w:ilvl w:val="0"/>
          <w:numId w:val="5"/>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Взаимоисключения (mutex, </w:t>
      </w:r>
      <w:hyperlink r:id="rId19">
        <w:r>
          <w:rPr>
            <w:rStyle w:val="-"/>
            <w:rFonts w:ascii="Arial" w:eastAsia="Times New Roman" w:hAnsi="Arial" w:cstheme="minorHAnsi"/>
            <w:color w:val="0B0080"/>
            <w:sz w:val="20"/>
            <w:szCs w:val="20"/>
            <w:lang w:eastAsia="be-BY"/>
          </w:rPr>
          <w:t>мьютекс</w:t>
        </w:r>
      </w:hyperlink>
      <w:r>
        <w:rPr>
          <w:rFonts w:ascii="Arial" w:eastAsia="Times New Roman" w:hAnsi="Arial" w:cstheme="minorHAnsi"/>
          <w:color w:val="252525"/>
          <w:sz w:val="20"/>
          <w:szCs w:val="20"/>
          <w:lang w:eastAsia="be-BY"/>
        </w:rPr>
        <w:t>) — это объект</w:t>
      </w:r>
      <w:r>
        <w:rPr>
          <w:rFonts w:ascii="Arial" w:eastAsia="Times New Roman" w:hAnsi="Arial" w:cstheme="minorHAnsi"/>
          <w:color w:val="252525"/>
          <w:sz w:val="20"/>
          <w:szCs w:val="20"/>
          <w:lang w:eastAsia="be-BY"/>
        </w:rPr>
        <w:t xml:space="preserve"> синхронизации, который устанавливается в особое сигнальное состояние, когда не занят каким-либо потоком. Только один поток владеет этим объектом в любой момент времени, отсюда и название таких объектов (от английского </w:t>
      </w:r>
      <w:r>
        <w:rPr>
          <w:rFonts w:ascii="Arial" w:eastAsia="Times New Roman" w:hAnsi="Arial" w:cstheme="minorHAnsi"/>
          <w:b/>
          <w:bCs/>
          <w:color w:val="252525"/>
          <w:sz w:val="20"/>
          <w:szCs w:val="20"/>
          <w:lang w:eastAsia="be-BY"/>
        </w:rPr>
        <w:t>mut</w:t>
      </w:r>
      <w:r>
        <w:rPr>
          <w:rFonts w:ascii="Arial" w:eastAsia="Times New Roman" w:hAnsi="Arial" w:cstheme="minorHAnsi"/>
          <w:color w:val="252525"/>
          <w:sz w:val="20"/>
          <w:szCs w:val="20"/>
          <w:lang w:eastAsia="be-BY"/>
        </w:rPr>
        <w:t>ually </w:t>
      </w:r>
      <w:r>
        <w:rPr>
          <w:rFonts w:ascii="Arial" w:eastAsia="Times New Roman" w:hAnsi="Arial" w:cstheme="minorHAnsi"/>
          <w:b/>
          <w:bCs/>
          <w:color w:val="252525"/>
          <w:sz w:val="20"/>
          <w:szCs w:val="20"/>
          <w:lang w:eastAsia="be-BY"/>
        </w:rPr>
        <w:t>ex</w:t>
      </w:r>
      <w:r>
        <w:rPr>
          <w:rFonts w:ascii="Arial" w:eastAsia="Times New Roman" w:hAnsi="Arial" w:cstheme="minorHAnsi"/>
          <w:color w:val="252525"/>
          <w:sz w:val="20"/>
          <w:szCs w:val="20"/>
          <w:lang w:eastAsia="be-BY"/>
        </w:rPr>
        <w:t>clusive access — взаимно и</w:t>
      </w:r>
      <w:r>
        <w:rPr>
          <w:rFonts w:ascii="Arial" w:eastAsia="Times New Roman" w:hAnsi="Arial" w:cstheme="minorHAnsi"/>
          <w:color w:val="252525"/>
          <w:sz w:val="20"/>
          <w:szCs w:val="20"/>
          <w:lang w:eastAsia="be-BY"/>
        </w:rPr>
        <w:t>сключающий доступ) — одновременный доступ к общему ресурсу исключается. После всех необходимых действий мьютекс освобождается, предоставляя другим потокам доступ к общему ресурсу. Объект может поддерживать рекурсивный захват второй раз тем же потоком, увел</w:t>
      </w:r>
      <w:r>
        <w:rPr>
          <w:rFonts w:ascii="Arial" w:eastAsia="Times New Roman" w:hAnsi="Arial" w:cstheme="minorHAnsi"/>
          <w:color w:val="252525"/>
          <w:sz w:val="20"/>
          <w:szCs w:val="20"/>
          <w:lang w:eastAsia="be-BY"/>
        </w:rPr>
        <w:t>ичивая счетчик, не блокируя поток, и требуя потом многократного освобождения. Такова, например, критическая секция в </w:t>
      </w:r>
      <w:hyperlink r:id="rId20">
        <w:r>
          <w:rPr>
            <w:rStyle w:val="-"/>
            <w:rFonts w:ascii="Arial" w:eastAsia="Times New Roman" w:hAnsi="Arial" w:cstheme="minorHAnsi"/>
            <w:color w:val="0B0080"/>
            <w:sz w:val="20"/>
            <w:szCs w:val="20"/>
            <w:lang w:eastAsia="be-BY"/>
          </w:rPr>
          <w:t>Win32</w:t>
        </w:r>
      </w:hyperlink>
      <w:r>
        <w:rPr>
          <w:rFonts w:ascii="Arial" w:eastAsia="Times New Roman" w:hAnsi="Arial" w:cstheme="minorHAnsi"/>
          <w:color w:val="252525"/>
          <w:sz w:val="20"/>
          <w:szCs w:val="20"/>
          <w:lang w:eastAsia="be-BY"/>
        </w:rPr>
        <w:t>. Тем не менее есть и такие реализации, которые не поддерживают такое и приводя</w:t>
      </w:r>
      <w:r>
        <w:rPr>
          <w:rFonts w:ascii="Arial" w:eastAsia="Times New Roman" w:hAnsi="Arial" w:cstheme="minorHAnsi"/>
          <w:color w:val="252525"/>
          <w:sz w:val="20"/>
          <w:szCs w:val="20"/>
          <w:lang w:eastAsia="be-BY"/>
        </w:rPr>
        <w:t>т к </w:t>
      </w:r>
      <w:hyperlink r:id="rId21">
        <w:r>
          <w:rPr>
            <w:rStyle w:val="-"/>
            <w:rFonts w:ascii="Arial" w:eastAsia="Times New Roman" w:hAnsi="Arial" w:cstheme="minorHAnsi"/>
            <w:color w:val="0B0080"/>
            <w:sz w:val="20"/>
            <w:szCs w:val="20"/>
            <w:lang w:eastAsia="be-BY"/>
          </w:rPr>
          <w:t>взаимной блокировке</w:t>
        </w:r>
      </w:hyperlink>
      <w:r>
        <w:rPr>
          <w:rFonts w:ascii="Arial" w:eastAsia="Times New Roman" w:hAnsi="Arial" w:cstheme="minorHAnsi"/>
          <w:color w:val="252525"/>
          <w:sz w:val="20"/>
          <w:szCs w:val="20"/>
          <w:lang w:eastAsia="be-BY"/>
        </w:rPr>
        <w:t> потока при попытке рекурсивного захвата. Это FAST_MUTEX в ядре Windows.</w:t>
      </w:r>
    </w:p>
    <w:p w:rsidR="00172B24" w:rsidRDefault="008519E8">
      <w:pPr>
        <w:numPr>
          <w:ilvl w:val="0"/>
          <w:numId w:val="6"/>
        </w:numPr>
        <w:shd w:val="clear" w:color="auto" w:fill="FFFFFF"/>
        <w:spacing w:beforeAutospacing="1" w:after="24" w:line="360" w:lineRule="atLeast"/>
        <w:ind w:left="384"/>
        <w:rPr>
          <w:rFonts w:eastAsia="Times New Roman" w:cstheme="minorHAnsi"/>
          <w:color w:val="252525"/>
          <w:sz w:val="20"/>
          <w:szCs w:val="20"/>
          <w:lang w:eastAsia="be-BY"/>
        </w:rPr>
      </w:pPr>
      <w:hyperlink r:id="rId22">
        <w:r>
          <w:rPr>
            <w:rStyle w:val="-"/>
            <w:rFonts w:ascii="Arial" w:eastAsia="Times New Roman" w:hAnsi="Arial" w:cstheme="minorHAnsi"/>
            <w:color w:val="0B0080"/>
            <w:sz w:val="20"/>
            <w:szCs w:val="20"/>
            <w:lang w:eastAsia="be-BY"/>
          </w:rPr>
          <w:t>Семафоры</w:t>
        </w:r>
      </w:hyperlink>
      <w:r>
        <w:rPr>
          <w:rFonts w:ascii="Arial" w:eastAsia="Times New Roman" w:hAnsi="Arial" w:cstheme="minorHAnsi"/>
          <w:color w:val="252525"/>
          <w:sz w:val="20"/>
          <w:szCs w:val="20"/>
          <w:lang w:eastAsia="be-BY"/>
        </w:rPr>
        <w:t> представляю</w:t>
      </w:r>
      <w:r>
        <w:rPr>
          <w:rFonts w:ascii="Arial" w:eastAsia="Times New Roman" w:hAnsi="Arial" w:cstheme="minorHAnsi"/>
          <w:color w:val="252525"/>
          <w:sz w:val="20"/>
          <w:szCs w:val="20"/>
          <w:lang w:eastAsia="be-BY"/>
        </w:rPr>
        <w:t>т собой доступные ресурсы, которые могут быть приобретены несколькими потоками в одно и то же время, пока пул ресурсов не опустеет. Тогда дополнительные потоки должны ждать, пока требуемое количество ресурсов не будет снова доступно. Семафоры очень эффекти</w:t>
      </w:r>
      <w:r>
        <w:rPr>
          <w:rFonts w:ascii="Arial" w:eastAsia="Times New Roman" w:hAnsi="Arial" w:cstheme="minorHAnsi"/>
          <w:color w:val="252525"/>
          <w:sz w:val="20"/>
          <w:szCs w:val="20"/>
          <w:lang w:eastAsia="be-BY"/>
        </w:rPr>
        <w:t>вны, поскольку они позволяют одновременный доступ к ресурсам. Семафор есть логическое расширение мьютекса — семафор со счетчиком 1 эквивалентен мьютексу, но счетчик может быть и более 1.</w:t>
      </w:r>
    </w:p>
    <w:p w:rsidR="00172B24" w:rsidRDefault="008519E8">
      <w:pPr>
        <w:numPr>
          <w:ilvl w:val="0"/>
          <w:numId w:val="7"/>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 xml:space="preserve">События. Объект, хранящий в себе 1 бит информации «просигнализирован </w:t>
      </w:r>
      <w:r>
        <w:rPr>
          <w:rFonts w:ascii="Arial" w:eastAsia="Times New Roman" w:hAnsi="Arial" w:cstheme="minorHAnsi"/>
          <w:color w:val="252525"/>
          <w:sz w:val="20"/>
          <w:szCs w:val="20"/>
          <w:lang w:eastAsia="be-BY"/>
        </w:rPr>
        <w:t>или нет», над которым определены операции «просигнализировать», «сбросить в непросигнализированное состояние» и «ожидать». Ожидание на просигнализированном событии есть отсутствие операции с немедленным продолжением исполнения потока. Ожидание на непросигн</w:t>
      </w:r>
      <w:r>
        <w:rPr>
          <w:rFonts w:ascii="Arial" w:eastAsia="Times New Roman" w:hAnsi="Arial" w:cstheme="minorHAnsi"/>
          <w:color w:val="252525"/>
          <w:sz w:val="20"/>
          <w:szCs w:val="20"/>
          <w:lang w:eastAsia="be-BY"/>
        </w:rPr>
        <w:t>ализированном событии приводит к приостановке исполнения потока до тех пор, пока другой поток (или же вторая фаза </w:t>
      </w:r>
      <w:hyperlink r:id="rId23">
        <w:r>
          <w:rPr>
            <w:rStyle w:val="-"/>
            <w:rFonts w:ascii="Arial" w:eastAsia="Times New Roman" w:hAnsi="Arial" w:cstheme="minorHAnsi"/>
            <w:color w:val="0B0080"/>
            <w:sz w:val="20"/>
            <w:szCs w:val="20"/>
            <w:lang w:eastAsia="be-BY"/>
          </w:rPr>
          <w:t>обработчика прерывания</w:t>
        </w:r>
      </w:hyperlink>
      <w:r>
        <w:rPr>
          <w:rFonts w:ascii="Arial" w:eastAsia="Times New Roman" w:hAnsi="Arial" w:cstheme="minorHAnsi"/>
          <w:color w:val="252525"/>
          <w:sz w:val="20"/>
          <w:szCs w:val="20"/>
          <w:lang w:eastAsia="be-BY"/>
        </w:rPr>
        <w:t> в ядре ОС) не просигнализирует событие. Возможно</w:t>
      </w:r>
      <w:r>
        <w:rPr>
          <w:rFonts w:ascii="Arial" w:eastAsia="Times New Roman" w:hAnsi="Arial" w:cstheme="minorHAnsi"/>
          <w:color w:val="252525"/>
          <w:sz w:val="20"/>
          <w:szCs w:val="20"/>
          <w:lang w:eastAsia="be-BY"/>
        </w:rPr>
        <w:t xml:space="preserve"> ожидание нескольких событий в режимах «любого» или «всех». Возможно также создания события, автоматически сбрасываемого в непросигнализированное состояние после пробуждения первого же — и единственного — ожидающего потока (такой объект используется как ос</w:t>
      </w:r>
      <w:r>
        <w:rPr>
          <w:rFonts w:ascii="Arial" w:eastAsia="Times New Roman" w:hAnsi="Arial" w:cstheme="minorHAnsi"/>
          <w:color w:val="252525"/>
          <w:sz w:val="20"/>
          <w:szCs w:val="20"/>
          <w:lang w:eastAsia="be-BY"/>
        </w:rPr>
        <w:t>нова для реализации объекта «критическая секция»). Активно используются в MS Windows, как в режиме пользователя, так и в режиме ядра. Аналогичный объект имеется и в ядре Linux под названием kwait_queue.</w:t>
      </w:r>
    </w:p>
    <w:p w:rsidR="00172B24" w:rsidRDefault="008519E8">
      <w:pPr>
        <w:numPr>
          <w:ilvl w:val="0"/>
          <w:numId w:val="8"/>
        </w:numPr>
        <w:shd w:val="clear" w:color="auto" w:fill="FFFFFF"/>
        <w:spacing w:beforeAutospacing="1" w:after="24" w:line="360" w:lineRule="atLeast"/>
        <w:ind w:left="384"/>
        <w:rPr>
          <w:rFonts w:eastAsia="Times New Roman" w:cstheme="minorHAnsi"/>
          <w:color w:val="252525"/>
          <w:sz w:val="20"/>
          <w:szCs w:val="20"/>
          <w:lang w:eastAsia="be-BY"/>
        </w:rPr>
      </w:pPr>
      <w:hyperlink r:id="rId24">
        <w:r>
          <w:rPr>
            <w:rStyle w:val="-"/>
            <w:rFonts w:ascii="Arial" w:eastAsia="Times New Roman" w:hAnsi="Arial" w:cstheme="minorHAnsi"/>
            <w:color w:val="0B0080"/>
            <w:sz w:val="20"/>
            <w:szCs w:val="20"/>
            <w:lang w:eastAsia="be-BY"/>
          </w:rPr>
          <w:t>Критические секции</w:t>
        </w:r>
      </w:hyperlink>
      <w:r>
        <w:rPr>
          <w:rFonts w:ascii="Arial" w:eastAsia="Times New Roman" w:hAnsi="Arial" w:cstheme="minorHAnsi"/>
          <w:color w:val="252525"/>
          <w:sz w:val="20"/>
          <w:szCs w:val="20"/>
          <w:lang w:eastAsia="be-BY"/>
        </w:rPr>
        <w:t xml:space="preserve"> обеспечивают синхронизацию подобно мьютексам за исключением того, что объекты, представляющие критические секции, доступны в пределах одного </w:t>
      </w:r>
      <w:r>
        <w:rPr>
          <w:rFonts w:ascii="Arial" w:eastAsia="Times New Roman" w:hAnsi="Arial" w:cstheme="minorHAnsi"/>
          <w:color w:val="252525"/>
          <w:sz w:val="20"/>
          <w:szCs w:val="20"/>
          <w:lang w:eastAsia="be-BY"/>
        </w:rPr>
        <w:lastRenderedPageBreak/>
        <w:t xml:space="preserve">процесса. События, мьютексы и семафоры также можно использовать в однопроцессном </w:t>
      </w:r>
      <w:r>
        <w:rPr>
          <w:rFonts w:ascii="Arial" w:eastAsia="Times New Roman" w:hAnsi="Arial" w:cstheme="minorHAnsi"/>
          <w:color w:val="252525"/>
          <w:sz w:val="20"/>
          <w:szCs w:val="20"/>
          <w:lang w:eastAsia="be-BY"/>
        </w:rPr>
        <w:t>приложении, однако реализации критических секций в некоторых ОС (например, Windows NT) обеспечивают более быстрый и более эффективный</w:t>
      </w:r>
      <w:hyperlink r:id="rId25" w:anchor="cite_note-1" w:history="1">
        <w:r>
          <w:rPr>
            <w:rStyle w:val="-"/>
            <w:rFonts w:ascii="Arial" w:eastAsia="Times New Roman" w:hAnsi="Arial" w:cstheme="minorHAnsi"/>
            <w:color w:val="0B0080"/>
            <w:sz w:val="20"/>
            <w:szCs w:val="20"/>
            <w:vertAlign w:val="superscript"/>
            <w:lang w:eastAsia="be-BY"/>
          </w:rPr>
          <w:t>[1]</w:t>
        </w:r>
      </w:hyperlink>
      <w:hyperlink r:id="rId26" w:anchor="cite_note-2" w:history="1">
        <w:r>
          <w:rPr>
            <w:rStyle w:val="-"/>
            <w:rFonts w:ascii="Arial" w:eastAsia="Times New Roman" w:hAnsi="Arial" w:cstheme="minorHAnsi"/>
            <w:color w:val="0B0080"/>
            <w:sz w:val="20"/>
            <w:szCs w:val="20"/>
            <w:vertAlign w:val="superscript"/>
            <w:lang w:eastAsia="be-BY"/>
          </w:rPr>
          <w:t>[2]</w:t>
        </w:r>
      </w:hyperlink>
      <w:r>
        <w:rPr>
          <w:rFonts w:ascii="Arial" w:eastAsia="Times New Roman" w:hAnsi="Arial" w:cstheme="minorHAnsi"/>
          <w:color w:val="252525"/>
          <w:sz w:val="20"/>
          <w:szCs w:val="20"/>
          <w:lang w:eastAsia="be-BY"/>
        </w:rPr>
        <w:t> механизм взаимно-исключающей синхронизации — операции «получить» и «освободить» на критической секции оптимизированы для случая единственного потока (отсутствия конкуренции) с целью избежать любых ведущих в ядро ОС сис</w:t>
      </w:r>
      <w:r>
        <w:rPr>
          <w:rFonts w:ascii="Arial" w:eastAsia="Times New Roman" w:hAnsi="Arial" w:cstheme="minorHAnsi"/>
          <w:color w:val="252525"/>
          <w:sz w:val="20"/>
          <w:szCs w:val="20"/>
          <w:lang w:eastAsia="be-BY"/>
        </w:rPr>
        <w:t>темных вызовов. Подобно мьютексам объект, представляющий критическую секцию, может использоваться только одним потоком в данный момент времени, что делает их крайне полезными при разграничении доступа к общим ресурсам.</w:t>
      </w:r>
    </w:p>
    <w:p w:rsidR="00172B24" w:rsidRDefault="008519E8">
      <w:pPr>
        <w:numPr>
          <w:ilvl w:val="0"/>
          <w:numId w:val="9"/>
        </w:numPr>
        <w:shd w:val="clear" w:color="auto" w:fill="FFFFFF"/>
        <w:spacing w:beforeAutospacing="1" w:after="24" w:line="360" w:lineRule="atLeast"/>
        <w:ind w:left="384"/>
        <w:rPr>
          <w:rFonts w:eastAsia="Times New Roman" w:cstheme="minorHAnsi"/>
          <w:color w:val="252525"/>
          <w:sz w:val="20"/>
          <w:szCs w:val="20"/>
          <w:lang w:eastAsia="be-BY"/>
        </w:rPr>
      </w:pPr>
      <w:hyperlink r:id="rId27">
        <w:r>
          <w:rPr>
            <w:rStyle w:val="-"/>
            <w:rFonts w:ascii="Arial" w:eastAsia="Times New Roman" w:hAnsi="Arial" w:cstheme="minorHAnsi"/>
            <w:color w:val="0B0080"/>
            <w:sz w:val="20"/>
            <w:szCs w:val="20"/>
            <w:lang w:eastAsia="be-BY"/>
          </w:rPr>
          <w:t>Условные переменные</w:t>
        </w:r>
      </w:hyperlink>
      <w:r>
        <w:rPr>
          <w:rFonts w:ascii="Arial" w:eastAsia="Times New Roman" w:hAnsi="Arial" w:cstheme="minorHAnsi"/>
          <w:color w:val="252525"/>
          <w:sz w:val="20"/>
          <w:szCs w:val="20"/>
          <w:lang w:eastAsia="be-BY"/>
        </w:rPr>
        <w:t> (condvars). Сходны с событиями, но не являются объектами, занимающими память — используется только адрес переменной, понятие «содержимое переменной» не существует, в кач</w:t>
      </w:r>
      <w:r>
        <w:rPr>
          <w:rFonts w:ascii="Arial" w:eastAsia="Times New Roman" w:hAnsi="Arial" w:cstheme="minorHAnsi"/>
          <w:color w:val="252525"/>
          <w:sz w:val="20"/>
          <w:szCs w:val="20"/>
          <w:lang w:eastAsia="be-BY"/>
        </w:rPr>
        <w:t>естве условной переменной может использоваться адрес произвольного объекта. В отличие от событий, установка условной переменной в просигнализированное состояние не влечет за собой никаких последствий в случае, если на данный момент нет потоков, ожидающих н</w:t>
      </w:r>
      <w:r>
        <w:rPr>
          <w:rFonts w:ascii="Arial" w:eastAsia="Times New Roman" w:hAnsi="Arial" w:cstheme="minorHAnsi"/>
          <w:color w:val="252525"/>
          <w:sz w:val="20"/>
          <w:szCs w:val="20"/>
          <w:lang w:eastAsia="be-BY"/>
        </w:rPr>
        <w:t>а переменной. Установка события в аналогичном случае влечет за собой запоминание состояния «просигнализировано» внутри самого события, после чего следующие потоки, желающие ожидать события, продолжают исполнение немедленно без остановки. Для полноценного и</w:t>
      </w:r>
      <w:r>
        <w:rPr>
          <w:rFonts w:ascii="Arial" w:eastAsia="Times New Roman" w:hAnsi="Arial" w:cstheme="minorHAnsi"/>
          <w:color w:val="252525"/>
          <w:sz w:val="20"/>
          <w:szCs w:val="20"/>
          <w:lang w:eastAsia="be-BY"/>
        </w:rPr>
        <w:t>спользования такого объекта необходима также операция «освободить mutex и ожидать условную переменную атомарно». Активно используются в </w:t>
      </w:r>
      <w:hyperlink r:id="rId28">
        <w:r>
          <w:rPr>
            <w:rStyle w:val="-"/>
            <w:rFonts w:ascii="Arial" w:eastAsia="Times New Roman" w:hAnsi="Arial" w:cstheme="minorHAnsi"/>
            <w:color w:val="0B0080"/>
            <w:sz w:val="20"/>
            <w:szCs w:val="20"/>
            <w:lang w:eastAsia="be-BY"/>
          </w:rPr>
          <w:t>UNIX</w:t>
        </w:r>
      </w:hyperlink>
      <w:r>
        <w:rPr>
          <w:rFonts w:ascii="Arial" w:eastAsia="Times New Roman" w:hAnsi="Arial" w:cstheme="minorHAnsi"/>
          <w:color w:val="252525"/>
          <w:sz w:val="20"/>
          <w:szCs w:val="20"/>
          <w:lang w:eastAsia="be-BY"/>
        </w:rPr>
        <w:t xml:space="preserve">-подобных ОС. Дискуссии о преимуществах и недостатках событий </w:t>
      </w:r>
      <w:r>
        <w:rPr>
          <w:rFonts w:ascii="Arial" w:eastAsia="Times New Roman" w:hAnsi="Arial" w:cstheme="minorHAnsi"/>
          <w:color w:val="252525"/>
          <w:sz w:val="20"/>
          <w:szCs w:val="20"/>
          <w:lang w:eastAsia="be-BY"/>
        </w:rPr>
        <w:t>и условных переменных являются заметной частью дискуссий о преимуществах и недостатках Windows и UNIX.</w:t>
      </w:r>
    </w:p>
    <w:p w:rsidR="00172B24" w:rsidRDefault="008519E8">
      <w:pPr>
        <w:numPr>
          <w:ilvl w:val="0"/>
          <w:numId w:val="10"/>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Порт завершения ввода-вывода (IO completion port, IOCP). Реализованный в ядре ОС и доступный через системные вызовы объект «очередь» с операциями «помест</w:t>
      </w:r>
      <w:r>
        <w:rPr>
          <w:rFonts w:ascii="Arial" w:eastAsia="Times New Roman" w:hAnsi="Arial" w:cstheme="minorHAnsi"/>
          <w:color w:val="252525"/>
          <w:sz w:val="20"/>
          <w:szCs w:val="20"/>
          <w:lang w:eastAsia="be-BY"/>
        </w:rPr>
        <w:t>ить структуру в хвост очереди» и «взять следующую структуру с головы очереди» — последний вызов приостанавливает исполнение потока в случае, если очередь пуста, и до тех пор, пока другой поток не осуществит вызов «поместить». Самой важной особенностью IOCP</w:t>
      </w:r>
      <w:r>
        <w:rPr>
          <w:rFonts w:ascii="Arial" w:eastAsia="Times New Roman" w:hAnsi="Arial" w:cstheme="minorHAnsi"/>
          <w:color w:val="252525"/>
          <w:sz w:val="20"/>
          <w:szCs w:val="20"/>
          <w:lang w:eastAsia="be-BY"/>
        </w:rPr>
        <w:t xml:space="preserve"> является то, что структуры в него могут помещаться не только явным системным вызовом из режима пользователя, но и неявно внутри ядра ОС как результат завершения асинхронной операции ввода-вывода на одном из дескрипторов файлов. Для достижения такого эффек</w:t>
      </w:r>
      <w:r>
        <w:rPr>
          <w:rFonts w:ascii="Arial" w:eastAsia="Times New Roman" w:hAnsi="Arial" w:cstheme="minorHAnsi"/>
          <w:color w:val="252525"/>
          <w:sz w:val="20"/>
          <w:szCs w:val="20"/>
          <w:lang w:eastAsia="be-BY"/>
        </w:rPr>
        <w:t>та необходимо использовать системный вызов «связать дескриптор файла с IOCP». В этом случае помещенная в очередь структура содержит в себе код ошибки операции ввода-вывода, а также, для случая успеха этой операции — число реально введенных или выведенных б</w:t>
      </w:r>
      <w:r>
        <w:rPr>
          <w:rFonts w:ascii="Arial" w:eastAsia="Times New Roman" w:hAnsi="Arial" w:cstheme="minorHAnsi"/>
          <w:color w:val="252525"/>
          <w:sz w:val="20"/>
          <w:szCs w:val="20"/>
          <w:lang w:eastAsia="be-BY"/>
        </w:rPr>
        <w:t>айт. Реализация порта завершения также ограничивает число потоков, исполняющихся на одном процессоре/ядре после получения структуры из очереди. Объект специфичен для MS Windows, и позволяет обработку входящих запросов соединения и порций данных в серверном</w:t>
      </w:r>
      <w:r>
        <w:rPr>
          <w:rFonts w:ascii="Arial" w:eastAsia="Times New Roman" w:hAnsi="Arial" w:cstheme="minorHAnsi"/>
          <w:color w:val="252525"/>
          <w:sz w:val="20"/>
          <w:szCs w:val="20"/>
          <w:lang w:eastAsia="be-BY"/>
        </w:rPr>
        <w:t xml:space="preserve"> программном обеспечении в архитектуре, где </w:t>
      </w:r>
      <w:r>
        <w:rPr>
          <w:rFonts w:ascii="Arial" w:eastAsia="Times New Roman" w:hAnsi="Arial" w:cstheme="minorHAnsi"/>
          <w:color w:val="252525"/>
          <w:sz w:val="20"/>
          <w:szCs w:val="20"/>
          <w:lang w:eastAsia="be-BY"/>
        </w:rPr>
        <w:lastRenderedPageBreak/>
        <w:t>число потоков может быть меньше числа клиентов (нет требования создавать отдельный поток с расходами ресурсов на него для каждого нового клиента).</w:t>
      </w:r>
    </w:p>
    <w:p w:rsidR="00172B24" w:rsidRDefault="008519E8">
      <w:pPr>
        <w:numPr>
          <w:ilvl w:val="0"/>
          <w:numId w:val="11"/>
        </w:numPr>
        <w:shd w:val="clear" w:color="auto" w:fill="FFFFFF"/>
        <w:spacing w:beforeAutospacing="1" w:after="24" w:line="360" w:lineRule="atLeast"/>
        <w:ind w:left="384"/>
        <w:rPr>
          <w:rFonts w:eastAsia="Times New Roman" w:cstheme="minorHAnsi"/>
          <w:color w:val="252525"/>
          <w:sz w:val="20"/>
          <w:szCs w:val="20"/>
          <w:lang w:eastAsia="be-BY"/>
        </w:rPr>
      </w:pPr>
      <w:r>
        <w:rPr>
          <w:rFonts w:ascii="Arial" w:eastAsia="Times New Roman" w:hAnsi="Arial" w:cstheme="minorHAnsi"/>
          <w:color w:val="252525"/>
          <w:sz w:val="20"/>
          <w:szCs w:val="20"/>
          <w:lang w:eastAsia="be-BY"/>
        </w:rPr>
        <w:t>ERESOURCE. Мьютекс, поддерживающий рекурсивный захват, с семантик</w:t>
      </w:r>
      <w:r>
        <w:rPr>
          <w:rFonts w:ascii="Arial" w:eastAsia="Times New Roman" w:hAnsi="Arial" w:cstheme="minorHAnsi"/>
          <w:color w:val="252525"/>
          <w:sz w:val="20"/>
          <w:szCs w:val="20"/>
          <w:lang w:eastAsia="be-BY"/>
        </w:rPr>
        <w:t xml:space="preserve">ой разделяемого или эксклюзивного захвата. Семантика: объект может быть либо свободен, либо захвачен произвольным числом потоков разделяемым образом, либо захвачен всего одним потоком эксклюзивным образом. Любые попытки осуществить захваты, нарушающее это </w:t>
      </w:r>
      <w:r>
        <w:rPr>
          <w:rFonts w:ascii="Arial" w:eastAsia="Times New Roman" w:hAnsi="Arial" w:cstheme="minorHAnsi"/>
          <w:color w:val="252525"/>
          <w:sz w:val="20"/>
          <w:szCs w:val="20"/>
          <w:lang w:eastAsia="be-BY"/>
        </w:rPr>
        <w:t xml:space="preserve">правило, приводят к блокировке потока до тех пор, пока объект не освободится так, чтобы сделать захват разрешенным. Также есть операции вида TryToAcquire — никогда не блокирует поток, либо захватывает, либо (если нужна блокировка) возвращает FALSE, ничего </w:t>
      </w:r>
      <w:r>
        <w:rPr>
          <w:rFonts w:ascii="Arial" w:eastAsia="Times New Roman" w:hAnsi="Arial" w:cstheme="minorHAnsi"/>
          <w:color w:val="252525"/>
          <w:sz w:val="20"/>
          <w:szCs w:val="20"/>
          <w:lang w:eastAsia="be-BY"/>
        </w:rPr>
        <w:t>не делая. Используется в ядре Windows, особенно в файловых системах — так, например, любому кем-то открытому дисковому файлу соответствует структура FCB, в которой есть 2 таких объекта для синхронизации доступа к размеру файла. Один из них — paging IO reso</w:t>
      </w:r>
      <w:r>
        <w:rPr>
          <w:rFonts w:ascii="Arial" w:eastAsia="Times New Roman" w:hAnsi="Arial" w:cstheme="minorHAnsi"/>
          <w:color w:val="252525"/>
          <w:sz w:val="20"/>
          <w:szCs w:val="20"/>
          <w:lang w:eastAsia="be-BY"/>
        </w:rPr>
        <w:t>urce — захватывается эксклюзивно только в пути обрезания файла, и гарантирует, что в момент обрезания на файле нет активного ввода-вывода от кэша и от отображения в память.</w:t>
      </w:r>
    </w:p>
    <w:p w:rsidR="00172B24" w:rsidRDefault="008519E8">
      <w:pPr>
        <w:numPr>
          <w:ilvl w:val="0"/>
          <w:numId w:val="12"/>
        </w:numPr>
        <w:shd w:val="clear" w:color="auto" w:fill="FFFFFF"/>
        <w:spacing w:beforeAutospacing="1" w:after="24" w:line="360" w:lineRule="atLeast"/>
        <w:ind w:left="384"/>
        <w:rPr>
          <w:rFonts w:eastAsia="Times New Roman" w:cstheme="minorHAnsi"/>
          <w:color w:val="252525"/>
          <w:sz w:val="20"/>
          <w:szCs w:val="20"/>
          <w:lang w:eastAsia="be-BY"/>
        </w:rPr>
      </w:pPr>
      <w:hyperlink r:id="rId29">
        <w:r>
          <w:rPr>
            <w:rStyle w:val="-"/>
            <w:rFonts w:ascii="Arial" w:eastAsia="Times New Roman" w:hAnsi="Arial" w:cstheme="minorHAnsi"/>
            <w:color w:val="0B0080"/>
            <w:sz w:val="20"/>
            <w:szCs w:val="20"/>
            <w:lang w:eastAsia="be-BY"/>
          </w:rPr>
          <w:t>Rundown protect</w:t>
        </w:r>
        <w:r>
          <w:rPr>
            <w:rStyle w:val="-"/>
            <w:rFonts w:ascii="Arial" w:eastAsia="Times New Roman" w:hAnsi="Arial" w:cstheme="minorHAnsi"/>
            <w:color w:val="0B0080"/>
            <w:sz w:val="20"/>
            <w:szCs w:val="20"/>
            <w:lang w:eastAsia="be-BY"/>
          </w:rPr>
          <w:t>ion</w:t>
        </w:r>
      </w:hyperlink>
      <w:r>
        <w:rPr>
          <w:rFonts w:ascii="Arial" w:eastAsia="Times New Roman" w:hAnsi="Arial" w:cstheme="minorHAnsi"/>
          <w:color w:val="252525"/>
          <w:sz w:val="20"/>
          <w:szCs w:val="20"/>
          <w:lang w:eastAsia="be-BY"/>
        </w:rPr>
        <w:t>. Полудокументированный (вызовы присутствуют в файлах-заголовках, но отсутствуют в документации) объект в ядре Windows. Счетчик с операциями «увеличить», «уменьшить» и «ждать». Ожидание блокирует поток до тех пор, пока операции уменьшения не уменьшат сч</w:t>
      </w:r>
      <w:r>
        <w:rPr>
          <w:rFonts w:ascii="Arial" w:eastAsia="Times New Roman" w:hAnsi="Arial" w:cstheme="minorHAnsi"/>
          <w:color w:val="252525"/>
          <w:sz w:val="20"/>
          <w:szCs w:val="20"/>
          <w:lang w:eastAsia="be-BY"/>
        </w:rPr>
        <w:t>етчик до нуля. Кроме того, операция увеличения может отказать, и наличие активного в данный момент времени ожидания заставляет отказывать все операции увеличения.</w:t>
      </w:r>
    </w:p>
    <w:p w:rsidR="00172B24" w:rsidRDefault="008519E8">
      <w:pPr>
        <w:shd w:val="clear" w:color="auto" w:fill="FFFFFF"/>
        <w:spacing w:after="0" w:line="300" w:lineRule="atLeast"/>
        <w:rPr>
          <w:rFonts w:eastAsia="Times New Roman" w:cstheme="minorHAnsi"/>
          <w:b/>
          <w:lang w:eastAsia="be-BY"/>
        </w:rPr>
      </w:pPr>
      <w:r>
        <w:rPr>
          <w:rFonts w:ascii="Arial" w:eastAsia="Times New Roman" w:hAnsi="Arial" w:cstheme="minorHAnsi"/>
          <w:b/>
          <w:lang w:eastAsia="be-BY"/>
        </w:rPr>
        <w:t>Создание процессов и потоков</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Создать процесс — это прежде всего означает создать описатель пр</w:t>
      </w:r>
      <w:r>
        <w:rPr>
          <w:rFonts w:ascii="Arial" w:eastAsia="Times New Roman" w:hAnsi="Arial" w:cstheme="minorHAnsi"/>
          <w:lang w:eastAsia="be-BY"/>
        </w:rPr>
        <w:t>оцесса, в качестве которого выступает одна или несколько информационных структур, содержащих все сведения о процессе,, необходимые операционной системе для управления им. В число таких сведений могут входить, например, идентификатор процесса, данные о расп</w:t>
      </w:r>
      <w:r>
        <w:rPr>
          <w:rFonts w:ascii="Arial" w:eastAsia="Times New Roman" w:hAnsi="Arial" w:cstheme="minorHAnsi"/>
          <w:lang w:eastAsia="be-BY"/>
        </w:rPr>
        <w:t>оложении в памяти исполняемого модуля, степень привилегированности процесса (приоритет и права доступа) и т. п. Примерами описателей процесса являются блок управления задачей (ТСВ — Task Control Block) в OS/360, управляющий блок процесса (РСВ — Process Con</w:t>
      </w:r>
      <w:r>
        <w:rPr>
          <w:rFonts w:ascii="Arial" w:eastAsia="Times New Roman" w:hAnsi="Arial" w:cstheme="minorHAnsi"/>
          <w:lang w:eastAsia="be-BY"/>
        </w:rPr>
        <w:t>trol Block) в OS/2, дескриптор процесса в UNIX, объект-процесс (object-process) в Windows NT.</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Создание описателя процесса знаменует собой появление в системе еще одного претендента на вычислительные ресурсы. Начиная с этого момента при распределении ресурс</w:t>
      </w:r>
      <w:r>
        <w:rPr>
          <w:rFonts w:ascii="Arial" w:eastAsia="Times New Roman" w:hAnsi="Arial" w:cstheme="minorHAnsi"/>
          <w:lang w:eastAsia="be-BY"/>
        </w:rPr>
        <w:t>ов ОС должна принимать во внимание потребности нового процесса.</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 xml:space="preserve">Создание процесса включает загрузку кодов и данных исполняемой программы данного процесса с диска в оперативную память. Для этого ОС должна обнаружить местоположение такой программы на диске, </w:t>
      </w:r>
      <w:r>
        <w:rPr>
          <w:rFonts w:ascii="Arial" w:eastAsia="Times New Roman" w:hAnsi="Arial" w:cstheme="minorHAnsi"/>
          <w:lang w:eastAsia="be-BY"/>
        </w:rPr>
        <w:t xml:space="preserve">перераспределить оперативную память и выделить память исполняемой программе нового процесса. Затем необходимо считать программу в выделенные для нее участки памяти и, возможно, изменить параметры </w:t>
      </w:r>
      <w:r>
        <w:rPr>
          <w:rFonts w:ascii="Arial" w:eastAsia="Times New Roman" w:hAnsi="Arial" w:cstheme="minorHAnsi"/>
          <w:lang w:eastAsia="be-BY"/>
        </w:rPr>
        <w:lastRenderedPageBreak/>
        <w:t>программы в зависимости от размещения в памяти. В системах с</w:t>
      </w:r>
      <w:r>
        <w:rPr>
          <w:rFonts w:ascii="Arial" w:eastAsia="Times New Roman" w:hAnsi="Arial" w:cstheme="minorHAnsi"/>
          <w:lang w:eastAsia="be-BY"/>
        </w:rPr>
        <w:t xml:space="preserve"> виртуальной памятью в начальный момент может загружаться только часть кодов и данных процесса, с тем чтобы «подкачивать» остальные по мере необходимости. Существуют системы, в которых на этапе создания процесса не требуется непременно загружать коды и дан</w:t>
      </w:r>
      <w:r>
        <w:rPr>
          <w:rFonts w:ascii="Arial" w:eastAsia="Times New Roman" w:hAnsi="Arial" w:cstheme="minorHAnsi"/>
          <w:lang w:eastAsia="be-BY"/>
        </w:rPr>
        <w:t>ные в оперативную память, вместо этого исполняемый модуль копируется из того каталога файловой системы, в котором он изначально находился, в область подкачки — специальную область диска, отведенную для хранения кодов и данных процессов. При выполнении всех</w:t>
      </w:r>
      <w:r>
        <w:rPr>
          <w:rFonts w:ascii="Arial" w:eastAsia="Times New Roman" w:hAnsi="Arial" w:cstheme="minorHAnsi"/>
          <w:lang w:eastAsia="be-BY"/>
        </w:rPr>
        <w:t xml:space="preserve"> этих действий подсистема управления процессами тесно взаимодействует с подсистемой управления памятью и файловой системой.</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В многопоточной системе при создании процесса ОС создает для каждого процесса как минимум один поток выполнения. При создании потока</w:t>
      </w:r>
      <w:r>
        <w:rPr>
          <w:rFonts w:ascii="Arial" w:eastAsia="Times New Roman" w:hAnsi="Arial" w:cstheme="minorHAnsi"/>
          <w:lang w:eastAsia="be-BY"/>
        </w:rPr>
        <w:t xml:space="preserve"> так же, как и при создании процесса, операционная система генерирует специальную информационную структуру — описатель потока, который содержит идентификатор потока, данные о правах доступа и приоритете, о состоянии потока и другую информацию. В исходном с</w:t>
      </w:r>
      <w:r>
        <w:rPr>
          <w:rFonts w:ascii="Arial" w:eastAsia="Times New Roman" w:hAnsi="Arial" w:cstheme="minorHAnsi"/>
          <w:lang w:eastAsia="be-BY"/>
        </w:rPr>
        <w:t>остоянии поток (или процесс, если речь идет о системе, в которой понятие «поток» не определяется) находится в приостановленном состоянии. Момент выборки потока на выполнение осуществ</w:t>
      </w:r>
      <w:bookmarkStart w:id="0" w:name="_GoBack"/>
      <w:bookmarkEnd w:id="0"/>
      <w:r>
        <w:rPr>
          <w:rFonts w:ascii="Arial" w:eastAsia="Times New Roman" w:hAnsi="Arial" w:cstheme="minorHAnsi"/>
          <w:lang w:eastAsia="be-BY"/>
        </w:rPr>
        <w:t xml:space="preserve">ляется в соответствии с принятым в данной системе правилом предоставления </w:t>
      </w:r>
      <w:r>
        <w:rPr>
          <w:rFonts w:ascii="Arial" w:eastAsia="Times New Roman" w:hAnsi="Arial" w:cstheme="minorHAnsi"/>
          <w:lang w:eastAsia="be-BY"/>
        </w:rPr>
        <w:t>процессорного времени и с учетом всех существующих в данный момент потоков и процессов. В случае если коды и данные процесса находятся в области подкачки, необходимым условием активизации потока процесса является также наличие места в оперативной памяти дл</w:t>
      </w:r>
      <w:r>
        <w:rPr>
          <w:rFonts w:ascii="Arial" w:eastAsia="Times New Roman" w:hAnsi="Arial" w:cstheme="minorHAnsi"/>
          <w:lang w:eastAsia="be-BY"/>
        </w:rPr>
        <w:t>я загрузки его исполняемого модуля.</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 xml:space="preserve">Во многих системах поток может обратиться к ОС с запросом на создание так называемых потоков-потомков. В разных ОС по-разному строятся отношения между потоками-потомками и их родителями. Например, в одних ОС выполнение </w:t>
      </w:r>
      <w:r>
        <w:rPr>
          <w:rFonts w:ascii="Arial" w:eastAsia="Times New Roman" w:hAnsi="Arial" w:cstheme="minorHAnsi"/>
          <w:lang w:eastAsia="be-BY"/>
        </w:rPr>
        <w:t>родительского потока синхронизируется с его потомками, в частности после завершения родительского потока ОС может снимать с выполнения всех его потомков. В других системах потоки-потомки могут выполняться асинхронно по отношению к родительскому потоку. Пот</w:t>
      </w:r>
      <w:r>
        <w:rPr>
          <w:rFonts w:ascii="Arial" w:eastAsia="Times New Roman" w:hAnsi="Arial" w:cstheme="minorHAnsi"/>
          <w:lang w:eastAsia="be-BY"/>
        </w:rPr>
        <w:t>омки, как правило, наследуют многие свойства родительских потоков. Во многих системах порождение потомков является основным механизмом создания процессов и потоков.</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Рассмотрим в качестве примера создание процессов в популярной версии операционной системы U</w:t>
      </w:r>
      <w:r>
        <w:rPr>
          <w:rFonts w:ascii="Arial" w:eastAsia="Times New Roman" w:hAnsi="Arial" w:cstheme="minorHAnsi"/>
          <w:lang w:eastAsia="be-BY"/>
        </w:rPr>
        <w:t>NIX System V Release 4. В этой системе потоки не поддерживаются, в качестве единицы управления и единицы потребления ресурсов выступает процесс.</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При управлении процессами операционная система использует два основных типа информационных структур: дескриптор</w:t>
      </w:r>
      <w:r>
        <w:rPr>
          <w:rFonts w:ascii="Arial" w:eastAsia="Times New Roman" w:hAnsi="Arial" w:cstheme="minorHAnsi"/>
          <w:lang w:eastAsia="be-BY"/>
        </w:rPr>
        <w:t xml:space="preserve"> процесса и контекст процесса. Дескриптор процесса содержит такую информацию о процессе, которая необходима ядру в течение всего жизненного цикла процесса независимо от того, находится он в активном или пассивном состоянии, находится образ процесса в опера</w:t>
      </w:r>
      <w:r>
        <w:rPr>
          <w:rFonts w:ascii="Arial" w:eastAsia="Times New Roman" w:hAnsi="Arial" w:cstheme="minorHAnsi"/>
          <w:lang w:eastAsia="be-BY"/>
        </w:rPr>
        <w:t>тивной памяти или выгружен на диск. (Образом процесса называется совокупность его кодов и данных.)</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Дескрипторы отдельных процессов объединены в список, образующий таблицу процессов. Память для таблицы процессов отводится динамически в области ядра. На осно</w:t>
      </w:r>
      <w:r>
        <w:rPr>
          <w:rFonts w:ascii="Arial" w:eastAsia="Times New Roman" w:hAnsi="Arial" w:cstheme="minorHAnsi"/>
          <w:lang w:eastAsia="be-BY"/>
        </w:rPr>
        <w:t xml:space="preserve">вании информации, содержащейся в таблице процессов, операционная система осуществляет планирование и синхронизацию процессов. В дескрипторе прямо или косвенно (через указатели, на связанные с процессом структуры) содержится </w:t>
      </w:r>
      <w:r>
        <w:rPr>
          <w:rFonts w:ascii="Arial" w:eastAsia="Times New Roman" w:hAnsi="Arial" w:cstheme="minorHAnsi"/>
          <w:lang w:eastAsia="be-BY"/>
        </w:rPr>
        <w:lastRenderedPageBreak/>
        <w:t>информация о состоянии процесса,</w:t>
      </w:r>
      <w:r>
        <w:rPr>
          <w:rFonts w:ascii="Arial" w:eastAsia="Times New Roman" w:hAnsi="Arial" w:cstheme="minorHAnsi"/>
          <w:lang w:eastAsia="be-BY"/>
        </w:rPr>
        <w:t xml:space="preserve"> о расположении образа процесса в оперативной памяти и на диске, о значении отдельных составляющих приоритета, а также о его итоговом значении — глобальном приоритете, об идентификаторе пользователя, создавшего процесс, о родственных процессах, о событиях,</w:t>
      </w:r>
      <w:r>
        <w:rPr>
          <w:rFonts w:ascii="Arial" w:eastAsia="Times New Roman" w:hAnsi="Arial" w:cstheme="minorHAnsi"/>
          <w:lang w:eastAsia="be-BY"/>
        </w:rPr>
        <w:t xml:space="preserve"> осуществления которых ожидает данный процесс, и некоторая другая информация.</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Контекст процесса содержит менее оперативную, но более объемную часть информации о процессе, необходимую для возобновления выполнения процесса с прерванного места: содержимое рег</w:t>
      </w:r>
      <w:r>
        <w:rPr>
          <w:rFonts w:ascii="Arial" w:eastAsia="Times New Roman" w:hAnsi="Arial" w:cstheme="minorHAnsi"/>
          <w:lang w:eastAsia="be-BY"/>
        </w:rPr>
        <w:t>истров процессора, коды ошибок выполняемых процессором системных вызовов, информация обо всех открытых данным процессом файлах и незавершенных операциях ввода-вывода и другие данные, характеризующие состояние вычислительной среды в момент прерывания. Конте</w:t>
      </w:r>
      <w:r>
        <w:rPr>
          <w:rFonts w:ascii="Arial" w:eastAsia="Times New Roman" w:hAnsi="Arial" w:cstheme="minorHAnsi"/>
          <w:lang w:eastAsia="be-BY"/>
        </w:rPr>
        <w:t xml:space="preserve">кст, так же как и дескриптор процесса, доступен только программам ядра, то есть находится в виртуальном адресном пространстве операционной системы, однако он хранится не в области ядра, а непосредственно примыкает к образу процесса и перемещается вместе с </w:t>
      </w:r>
      <w:r>
        <w:rPr>
          <w:rFonts w:ascii="Arial" w:eastAsia="Times New Roman" w:hAnsi="Arial" w:cstheme="minorHAnsi"/>
          <w:lang w:eastAsia="be-BY"/>
        </w:rPr>
        <w:t>ним, если это необходимо, из оперативной памяти на диск.</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Порождение процессов в системе UNIX происходит в результате выполнения системного вызова fork. ОС строит образ порожденного процесса являющийся точной копией образа породившего процесса, то есть дубл</w:t>
      </w:r>
      <w:r>
        <w:rPr>
          <w:rFonts w:ascii="Arial" w:eastAsia="Times New Roman" w:hAnsi="Arial" w:cstheme="minorHAnsi"/>
          <w:lang w:eastAsia="be-BY"/>
        </w:rPr>
        <w:t>ируются дескриптор, контекст и образ процесса. Сегмент данных и сегмент стека родительского процесса копируются на новое место, образуя сегменты данных и стека процесса-потомка. Процедурный сегмент копируется только тогда, когда он не является разделяемым.</w:t>
      </w:r>
      <w:r>
        <w:rPr>
          <w:rFonts w:ascii="Arial" w:eastAsia="Times New Roman" w:hAnsi="Arial" w:cstheme="minorHAnsi"/>
          <w:lang w:eastAsia="be-BY"/>
        </w:rPr>
        <w:t xml:space="preserve"> В противном случае процесс-потомок становится еще одним процессом, разделяющим данный процедурный сегмент.</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После выполнения системного вызова fork оба процесса продолжают выполнение с одной и той же точки. Чтобы процесс мог опознать, является он родительс</w:t>
      </w:r>
      <w:r>
        <w:rPr>
          <w:rFonts w:ascii="Arial" w:eastAsia="Times New Roman" w:hAnsi="Arial" w:cstheme="minorHAnsi"/>
          <w:lang w:eastAsia="be-BY"/>
        </w:rPr>
        <w:t>ким процессом или процессом-потомком, системный вызов fork возвращает в качестве своего значения в породивший процесс идентификатор порожденного процесса, а в порожденный процесс — NULL. Типичное разветвление на языке С записывается так:</w:t>
      </w:r>
    </w:p>
    <w:p w:rsidR="00172B24" w:rsidRDefault="008519E8">
      <w:pPr>
        <w:shd w:val="clear" w:color="auto" w:fill="FDFDFD"/>
        <w:spacing w:after="0" w:line="300" w:lineRule="atLeast"/>
        <w:rPr>
          <w:rFonts w:eastAsia="Times New Roman" w:cstheme="minorHAnsi"/>
          <w:lang w:eastAsia="be-BY"/>
        </w:rPr>
      </w:pPr>
      <w:r>
        <w:rPr>
          <w:rFonts w:ascii="Arial" w:eastAsia="Times New Roman" w:hAnsi="Arial" w:cstheme="minorHAnsi"/>
          <w:lang w:eastAsia="be-BY"/>
        </w:rPr>
        <w:t xml:space="preserve">if( -fork() ) { </w:t>
      </w:r>
      <w:r>
        <w:rPr>
          <w:rFonts w:ascii="Arial" w:eastAsia="Times New Roman" w:hAnsi="Arial" w:cstheme="minorHAnsi"/>
          <w:lang w:eastAsia="be-BY"/>
        </w:rPr>
        <w:t>действия родительского процесса }</w:t>
      </w:r>
    </w:p>
    <w:p w:rsidR="00172B24" w:rsidRDefault="008519E8">
      <w:pPr>
        <w:shd w:val="clear" w:color="auto" w:fill="FDFDFD"/>
        <w:spacing w:line="300" w:lineRule="atLeast"/>
        <w:rPr>
          <w:rFonts w:eastAsia="Times New Roman" w:cstheme="minorHAnsi"/>
          <w:lang w:eastAsia="be-BY"/>
        </w:rPr>
      </w:pPr>
      <w:r>
        <w:rPr>
          <w:rFonts w:ascii="Arial" w:eastAsia="Times New Roman" w:hAnsi="Arial" w:cstheme="minorHAnsi"/>
          <w:lang w:eastAsia="be-BY"/>
        </w:rPr>
        <w:t>else { действия порожденного процесса }</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Идентификатор потомка может быть присвоен переменной, входящей в контекст родительского процесса. Так как контекст процесса наследуется его потомками, то потомки могут узнать идентиф</w:t>
      </w:r>
      <w:r>
        <w:rPr>
          <w:rFonts w:ascii="Arial" w:eastAsia="Times New Roman" w:hAnsi="Arial" w:cstheme="minorHAnsi"/>
          <w:lang w:eastAsia="be-BY"/>
        </w:rPr>
        <w:t>икаторы своих «старших братьев», таким образом сумма знаний наследуется при порождении и может быть распространена между родственными процессами. На независимости идентификатора процесса от выполняемой процессом программы построен механизм, позволяющий про</w:t>
      </w:r>
      <w:r>
        <w:rPr>
          <w:rFonts w:ascii="Arial" w:eastAsia="Times New Roman" w:hAnsi="Arial" w:cstheme="minorHAnsi"/>
          <w:lang w:eastAsia="be-BY"/>
        </w:rPr>
        <w:t>цессу перейти к выполнению другой программы с помощью системного вызова ехес.</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Таким образом, в UNIX порождение нового процесса происходит в два этапа — сначала создается копия процесса-родителя, затем у нового процесса производится замена кодового сегмента</w:t>
      </w:r>
      <w:r>
        <w:rPr>
          <w:rFonts w:ascii="Arial" w:eastAsia="Times New Roman" w:hAnsi="Arial" w:cstheme="minorHAnsi"/>
          <w:lang w:eastAsia="be-BY"/>
        </w:rPr>
        <w:t xml:space="preserve"> на заданный.</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Вновь созданному процессу операционная система присваивает целочисленный идентификатор, уникальный на весь период функционирования системы.</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Состояния потока</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ОС выполняет планирование потоков, принимая во внимание их состояние. В мультипрограм</w:t>
      </w:r>
      <w:r>
        <w:rPr>
          <w:rFonts w:ascii="Arial" w:eastAsia="Times New Roman" w:hAnsi="Arial" w:cstheme="minorHAnsi"/>
          <w:lang w:eastAsia="be-BY"/>
        </w:rPr>
        <w:t>мной системе поток может находиться в одном из трех основных состояний:</w:t>
      </w:r>
    </w:p>
    <w:p w:rsidR="00172B24" w:rsidRDefault="008519E8">
      <w:pPr>
        <w:numPr>
          <w:ilvl w:val="0"/>
          <w:numId w:val="13"/>
        </w:numPr>
        <w:shd w:val="clear" w:color="auto" w:fill="FFFFFF"/>
        <w:spacing w:after="0" w:line="300" w:lineRule="atLeast"/>
        <w:ind w:left="0"/>
        <w:rPr>
          <w:rFonts w:eastAsia="Times New Roman" w:cstheme="minorHAnsi"/>
          <w:lang w:eastAsia="be-BY"/>
        </w:rPr>
      </w:pPr>
      <w:r>
        <w:rPr>
          <w:rFonts w:ascii="Arial" w:eastAsia="Times New Roman" w:hAnsi="Arial" w:cstheme="minorHAnsi"/>
          <w:lang w:eastAsia="be-BY"/>
        </w:rPr>
        <w:lastRenderedPageBreak/>
        <w:t> выполнение — активное состояние потока, во время которого поток обладает всеми необходимыми ресурсами и непосредственно выполняется процессором;</w:t>
      </w:r>
    </w:p>
    <w:p w:rsidR="00172B24" w:rsidRDefault="008519E8">
      <w:pPr>
        <w:numPr>
          <w:ilvl w:val="0"/>
          <w:numId w:val="13"/>
        </w:numPr>
        <w:shd w:val="clear" w:color="auto" w:fill="FFFFFF"/>
        <w:spacing w:after="0" w:line="300" w:lineRule="atLeast"/>
        <w:ind w:left="0"/>
        <w:rPr>
          <w:rFonts w:eastAsia="Times New Roman" w:cstheme="minorHAnsi"/>
          <w:lang w:eastAsia="be-BY"/>
        </w:rPr>
      </w:pPr>
      <w:r>
        <w:rPr>
          <w:rFonts w:ascii="Arial" w:eastAsia="Times New Roman" w:hAnsi="Arial" w:cstheme="minorHAnsi"/>
          <w:lang w:eastAsia="be-BY"/>
        </w:rPr>
        <w:t> ожидание — пассивное состояние потока</w:t>
      </w:r>
      <w:r>
        <w:rPr>
          <w:rFonts w:ascii="Arial" w:eastAsia="Times New Roman" w:hAnsi="Arial" w:cstheme="minorHAnsi"/>
          <w:lang w:eastAsia="be-BY"/>
        </w:rPr>
        <w:t>, находясь в котором, поток заблокирован по своим внутренним причинам (ждет осуществления некоторого события, например завершения операции ввода-вывода, получения сообщения от другого потока или освобождения какого-либо необходимого ему ресурса);</w:t>
      </w:r>
    </w:p>
    <w:p w:rsidR="00172B24" w:rsidRDefault="008519E8">
      <w:pPr>
        <w:numPr>
          <w:ilvl w:val="0"/>
          <w:numId w:val="13"/>
        </w:numPr>
        <w:shd w:val="clear" w:color="auto" w:fill="FFFFFF"/>
        <w:spacing w:after="0" w:line="300" w:lineRule="atLeast"/>
        <w:ind w:left="0"/>
        <w:rPr>
          <w:rFonts w:eastAsia="Times New Roman" w:cstheme="minorHAnsi"/>
          <w:lang w:eastAsia="be-BY"/>
        </w:rPr>
      </w:pPr>
      <w:r>
        <w:rPr>
          <w:rFonts w:ascii="Arial" w:eastAsia="Times New Roman" w:hAnsi="Arial" w:cstheme="minorHAnsi"/>
          <w:lang w:eastAsia="be-BY"/>
        </w:rPr>
        <w:t> готовнос</w:t>
      </w:r>
      <w:r>
        <w:rPr>
          <w:rFonts w:ascii="Arial" w:eastAsia="Times New Roman" w:hAnsi="Arial" w:cstheme="minorHAnsi"/>
          <w:lang w:eastAsia="be-BY"/>
        </w:rPr>
        <w:t>ть — также пассивное состояние потока, но в этом случае поток заблокирован в связи с внешним по отношению к нему обстоятельством (имеет все требуемые для него ресурсы, готов выполняться, однако процессор занят выполнением другого потока).</w:t>
      </w:r>
    </w:p>
    <w:p w:rsidR="00172B24" w:rsidRDefault="008519E8">
      <w:pPr>
        <w:shd w:val="clear" w:color="auto" w:fill="FFFFFF"/>
        <w:spacing w:after="0" w:line="300" w:lineRule="atLeast"/>
        <w:rPr>
          <w:rFonts w:eastAsia="Times New Roman" w:cstheme="minorHAnsi"/>
          <w:b/>
          <w:lang w:eastAsia="be-BY"/>
        </w:rPr>
      </w:pPr>
      <w:r>
        <w:rPr>
          <w:rFonts w:ascii="Arial" w:eastAsia="Times New Roman" w:hAnsi="Arial" w:cstheme="minorHAnsi"/>
          <w:b/>
          <w:lang w:eastAsia="be-BY"/>
        </w:rPr>
        <w:t>Механизм прерыван</w:t>
      </w:r>
      <w:r>
        <w:rPr>
          <w:rFonts w:ascii="Arial" w:eastAsia="Times New Roman" w:hAnsi="Arial" w:cstheme="minorHAnsi"/>
          <w:b/>
          <w:lang w:eastAsia="be-BY"/>
        </w:rPr>
        <w:t>ий</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 xml:space="preserve">Механизм прерываний поддерживается аппаратными средствами компьютера и программными средствами операционной системы. Аппаратная поддержка прерываний имеет свои особенности, зависящие от типа процессора и других аппаратных компонентов, передающих сигнал </w:t>
      </w:r>
      <w:r>
        <w:rPr>
          <w:rFonts w:ascii="Arial" w:eastAsia="Times New Roman" w:hAnsi="Arial" w:cstheme="minorHAnsi"/>
          <w:lang w:eastAsia="be-BY"/>
        </w:rPr>
        <w:t>запроса прерывания от внешнего устройства к процессору (таких, как контроллер внешнего устройства, шины подключения внешних устройств, контроллер прерываний, являющийся посредником между сигналами шины и сигналами процессора). Особенности аппаратной peaлиз</w:t>
      </w:r>
      <w:r>
        <w:rPr>
          <w:rFonts w:ascii="Arial" w:eastAsia="Times New Roman" w:hAnsi="Arial" w:cstheme="minorHAnsi"/>
          <w:lang w:eastAsia="be-BY"/>
        </w:rPr>
        <w:t>ации прерываний оказывают влияние на средства программной поддержки прерываний, работающие в составе ОС.</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Существуют два основных способа, с помощью которых шины выполняют прерывания: векторный (vectored) и опрашиваемый (polled). В обоих способах процессору</w:t>
      </w:r>
      <w:r>
        <w:rPr>
          <w:rFonts w:ascii="Arial" w:eastAsia="Times New Roman" w:hAnsi="Arial" w:cstheme="minorHAnsi"/>
          <w:lang w:eastAsia="be-BY"/>
        </w:rPr>
        <w:t xml:space="preserve"> предоставляется информация об уровне приоритета прерывания на шине подключения внешних устройств. В случае векторных прерываний в процессор передается также информация о начальном адресе программы обработки возникшего прерывания — обработчика прерываний.</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Устройствам, которые используют векторные прерывания, назначается вектор прерываний. Он представляет собой электрический сигнал, выставляемый на соответствующие шины процессора и несущий в себе информацию об определенном, закрепленном за данным устройством</w:t>
      </w:r>
      <w:r>
        <w:rPr>
          <w:rFonts w:ascii="Arial" w:eastAsia="Times New Roman" w:hAnsi="Arial" w:cstheme="minorHAnsi"/>
          <w:lang w:eastAsia="be-BY"/>
        </w:rPr>
        <w:t xml:space="preserve"> номере, который идентифицирует соответствующий обработчик прерываний. Этот вектор может быть фиксированным, конфигурируемым (например, с использованием переключателей) или программируемым. Операционная система может предусматривать процедуру регистрации в</w:t>
      </w:r>
      <w:r>
        <w:rPr>
          <w:rFonts w:ascii="Arial" w:eastAsia="Times New Roman" w:hAnsi="Arial" w:cstheme="minorHAnsi"/>
          <w:lang w:eastAsia="be-BY"/>
        </w:rPr>
        <w:t>ектора обработки прерываний для определенного устройства, которая связывает некоторую подпрограмму обработки прерываний с определенным вектором. При получении сигнала запроса прерывания процессор выполняет специальный цикл подтверждения прерывания, в котор</w:t>
      </w:r>
      <w:r>
        <w:rPr>
          <w:rFonts w:ascii="Arial" w:eastAsia="Times New Roman" w:hAnsi="Arial" w:cstheme="minorHAnsi"/>
          <w:lang w:eastAsia="be-BY"/>
        </w:rPr>
        <w:t>ом устройство должно идентифицировать себя. В течение этого цикла устройство отвечает, выставляя на шину вектор прерываний. Затем процессор использует этот вектор для нахождения обработчика данного прерывания. Примером шины подключения внешних устройств, к</w:t>
      </w:r>
      <w:r>
        <w:rPr>
          <w:rFonts w:ascii="Arial" w:eastAsia="Times New Roman" w:hAnsi="Arial" w:cstheme="minorHAnsi"/>
          <w:lang w:eastAsia="be-BY"/>
        </w:rPr>
        <w:t>оторая поддерживает векторные прерывания, является шина VMEbus.</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При использовании опрашиваемых прерываний процессор получает от запросившего прерывание устройства только информацию об уровне приоритета прерывания (например, номере IRQ на шине ISA или номер</w:t>
      </w:r>
      <w:r>
        <w:rPr>
          <w:rFonts w:ascii="Arial" w:eastAsia="Times New Roman" w:hAnsi="Arial" w:cstheme="minorHAnsi"/>
          <w:lang w:eastAsia="be-BY"/>
        </w:rPr>
        <w:t xml:space="preserve">е IPL на шине SBus компьютеров SPARC). С каждым уровнем прерываний может быть связано несколько устройств и соответственно несколько программ — обработчиков прерываний. При возникновении </w:t>
      </w:r>
      <w:r>
        <w:rPr>
          <w:rFonts w:ascii="Arial" w:eastAsia="Times New Roman" w:hAnsi="Arial" w:cstheme="minorHAnsi"/>
          <w:lang w:eastAsia="be-BY"/>
        </w:rPr>
        <w:lastRenderedPageBreak/>
        <w:t>прерывания процессор должен определить, какое устройство из тех, кото</w:t>
      </w:r>
      <w:r>
        <w:rPr>
          <w:rFonts w:ascii="Arial" w:eastAsia="Times New Roman" w:hAnsi="Arial" w:cstheme="minorHAnsi"/>
          <w:lang w:eastAsia="be-BY"/>
        </w:rPr>
        <w:t>рые связаны с данным уровнем прерываний, действительно запросило прерывание. Это достигается вызовом всех обработчиков прерываний для данного уровня приоритета, пока один из обработчиков не подтвердит, что прерывание пришло от обслуживаемого им устройства.</w:t>
      </w:r>
      <w:r>
        <w:rPr>
          <w:rFonts w:ascii="Arial" w:eastAsia="Times New Roman" w:hAnsi="Arial" w:cstheme="minorHAnsi"/>
          <w:lang w:eastAsia="be-BY"/>
        </w:rPr>
        <w:t xml:space="preserve"> Если же с каждым уровнем прерываний связано только одно устройство, то определение нужной программы обработки прерывания происходит немедленно, как и при векторном прерывании. Опрашиваемые прерывания поддерживают шины ISA, EISA, MCA, PCI и Sbus.</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 xml:space="preserve">Механизм </w:t>
      </w:r>
      <w:r>
        <w:rPr>
          <w:rFonts w:ascii="Arial" w:eastAsia="Times New Roman" w:hAnsi="Arial" w:cstheme="minorHAnsi"/>
          <w:lang w:eastAsia="be-BY"/>
        </w:rPr>
        <w:t>прерываний некоторой аппаратной платформы может сочетать векторный и опрашиваемый типы прерываний. Типичным примером такой реализации является платформа персональных компьютеров на основе процессоров Intel Pentium. Шины PCI, ISA, EISA или MCA, используемые</w:t>
      </w:r>
      <w:r>
        <w:rPr>
          <w:rFonts w:ascii="Arial" w:eastAsia="Times New Roman" w:hAnsi="Arial" w:cstheme="minorHAnsi"/>
          <w:lang w:eastAsia="be-BY"/>
        </w:rPr>
        <w:t xml:space="preserve"> в этой платформе в качестве шин подключения внешних устройств, поддерживают механизм опрашиваемых прерываний. Контроллеры периферийных устройств выставляют на шину не вектор, а сигнал запроса прерывания определенного уровня IRQ. Однако в процессоре Pentiu</w:t>
      </w:r>
      <w:r>
        <w:rPr>
          <w:rFonts w:ascii="Arial" w:eastAsia="Times New Roman" w:hAnsi="Arial" w:cstheme="minorHAnsi"/>
          <w:lang w:eastAsia="be-BY"/>
        </w:rPr>
        <w:t>m система прерываний является векторной. Вектор прерываний в процессор Pentium поставляет контроллер прерываний, который отображает поступающий от шины сигнал IRQ на определенный номер вектора.</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Вектор прерываний, передаваемый в процессор, представляет собо</w:t>
      </w:r>
      <w:r>
        <w:rPr>
          <w:rFonts w:ascii="Arial" w:eastAsia="Times New Roman" w:hAnsi="Arial" w:cstheme="minorHAnsi"/>
          <w:lang w:eastAsia="be-BY"/>
        </w:rPr>
        <w:t>й целое число в диапазоне от 0 до 255, указывающее на одну из 256 программ обработки прерываний, адреса которых хранятся в таблице обработчиков прерываний. В том случае, когда к каждой линии IRQ подключается только одно устройство, процедура обработки прер</w:t>
      </w:r>
      <w:r>
        <w:rPr>
          <w:rFonts w:ascii="Arial" w:eastAsia="Times New Roman" w:hAnsi="Arial" w:cstheme="minorHAnsi"/>
          <w:lang w:eastAsia="be-BY"/>
        </w:rPr>
        <w:t xml:space="preserve">ываний работает так, как если бы система прерываний была чисто векторной, то есть процедура не выполняет никаких дополнительных опросов для выяснения того, какое именно устройство запросило прерывание. Однако при совместном использовании одного уровня IRQ </w:t>
      </w:r>
      <w:r>
        <w:rPr>
          <w:rFonts w:ascii="Arial" w:eastAsia="Times New Roman" w:hAnsi="Arial" w:cstheme="minorHAnsi"/>
          <w:lang w:eastAsia="be-BY"/>
        </w:rPr>
        <w:t>несколькими устройствами программа обработки прерываний должна работать в соответствии со схемой опрашиваемых прерываний, то есть дополнительно выполнить опрос всех устройств, подключенных к данному уровню IRQ.</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Механизм прерываний чаще всего поддерживает п</w:t>
      </w:r>
      <w:r>
        <w:rPr>
          <w:rFonts w:ascii="Arial" w:eastAsia="Times New Roman" w:hAnsi="Arial" w:cstheme="minorHAnsi"/>
          <w:lang w:eastAsia="be-BY"/>
        </w:rPr>
        <w:t>риоритезацию и маскирование прерываний. Приоритезация означает, что все источники прерываний делятся на классы и каждому классу назначается свой уровень приоритета запроса на прерывание. Приоритеты могут обслуживаться как относительные и абсолютные. Обслуж</w:t>
      </w:r>
      <w:r>
        <w:rPr>
          <w:rFonts w:ascii="Arial" w:eastAsia="Times New Roman" w:hAnsi="Arial" w:cstheme="minorHAnsi"/>
          <w:lang w:eastAsia="be-BY"/>
        </w:rPr>
        <w:t>ивание запросов прерываний по схеме с относительными приоритетами заключается в том, что при одновременном поступлении запросов прерываний из разных классов выбирается запрос, имеющий высший приоритет. Однако в дальнейшем при обслуживании этого запроса про</w:t>
      </w:r>
      <w:r>
        <w:rPr>
          <w:rFonts w:ascii="Arial" w:eastAsia="Times New Roman" w:hAnsi="Arial" w:cstheme="minorHAnsi"/>
          <w:lang w:eastAsia="be-BY"/>
        </w:rPr>
        <w:t>цедура обработки прерывания уже не откладывается даже в том случае, когда появляются более приоритетные запросы — решение о выборе нового запроса принимается только в момент завершения обслуживания очередного прерывания. Если же более приоритетным прерыван</w:t>
      </w:r>
      <w:r>
        <w:rPr>
          <w:rFonts w:ascii="Arial" w:eastAsia="Times New Roman" w:hAnsi="Arial" w:cstheme="minorHAnsi"/>
          <w:lang w:eastAsia="be-BY"/>
        </w:rPr>
        <w:t>иям разрешается приостанавливать работу процедур обслуживания менее приоритетных прерываний, то это означает, что работает схема приоритезации с абсолютными приоритетами.</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Если процессор (или компьютер, когда поддержка приоритезации прерываний вынесена во в</w:t>
      </w:r>
      <w:r>
        <w:rPr>
          <w:rFonts w:ascii="Arial" w:eastAsia="Times New Roman" w:hAnsi="Arial" w:cstheme="minorHAnsi"/>
          <w:lang w:eastAsia="be-BY"/>
        </w:rPr>
        <w:t xml:space="preserve">нешний по отношению к процессору блок) работает по схеме с абсолютными приоритетами, то он поддерживает в одном из своих внутренних </w:t>
      </w:r>
      <w:r>
        <w:rPr>
          <w:rFonts w:ascii="Arial" w:eastAsia="Times New Roman" w:hAnsi="Arial" w:cstheme="minorHAnsi"/>
          <w:lang w:eastAsia="be-BY"/>
        </w:rPr>
        <w:lastRenderedPageBreak/>
        <w:t>регистров переменную, фиксирующую уровень приоритета обслуживаемого в данный момент прерывания. При поступлении запроса из о</w:t>
      </w:r>
      <w:r>
        <w:rPr>
          <w:rFonts w:ascii="Arial" w:eastAsia="Times New Roman" w:hAnsi="Arial" w:cstheme="minorHAnsi"/>
          <w:lang w:eastAsia="be-BY"/>
        </w:rPr>
        <w:t>пределенного класса его приоритет сравнивается с текущим приоритетом процессора, и если приоритет запроса выше, то текущая процедура обработки прерываний вытесняется, а по завершении обслуживания нового прерывания происходит возврат к прерванной процедуре.</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Упорядоченное обслуживание запросов прерываний наряду со схемами приоритетной обработки запросов может выполняться механизмом маскирования запросов. Собственно говоря, в описанной схеме абсолютных приоритетов выполняется маскирование — при обслуживании не</w:t>
      </w:r>
      <w:r>
        <w:rPr>
          <w:rFonts w:ascii="Arial" w:eastAsia="Times New Roman" w:hAnsi="Arial" w:cstheme="minorHAnsi"/>
          <w:lang w:eastAsia="be-BY"/>
        </w:rPr>
        <w:t>которого запроса все запросы с равным или более низким приоритетом маскируются, то есть не обслуживаются. Схема маскирования предполагает возможность временного маскирования прерываний любого класса независимо от уровня приоритета.</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Обобщенно последовательн</w:t>
      </w:r>
      <w:r>
        <w:rPr>
          <w:rFonts w:ascii="Arial" w:eastAsia="Times New Roman" w:hAnsi="Arial" w:cstheme="minorHAnsi"/>
          <w:lang w:eastAsia="be-BY"/>
        </w:rPr>
        <w:t>ость действий аппаратных и программных средств по обработке прерывания можно описать следующим образом.</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1. При возникновении сигнала (для аппаратных прерываний) или условия (для внутренних прерываний) прерывания происходит первичное аппаратное распознавани</w:t>
      </w:r>
      <w:r>
        <w:rPr>
          <w:rFonts w:ascii="Arial" w:eastAsia="Times New Roman" w:hAnsi="Arial" w:cstheme="minorHAnsi"/>
          <w:lang w:eastAsia="be-BY"/>
        </w:rPr>
        <w:t>е типа прерывания. Если прерывания данного типа в настоящий момент запрещены (приоритетной схемой или механизмом маскирования), то процессор продолжает поддерживать естественный ход выполнения команд. В противном случае в зависимости от поступившей в проце</w:t>
      </w:r>
      <w:r>
        <w:rPr>
          <w:rFonts w:ascii="Arial" w:eastAsia="Times New Roman" w:hAnsi="Arial" w:cstheme="minorHAnsi"/>
          <w:lang w:eastAsia="be-BY"/>
        </w:rPr>
        <w:t xml:space="preserve">ссор информации (уровень прерывания, вектор прерывания или тип условия внутреннего прерывания) происходит автоматический вызов процедуры обработки прерывания, адрес которой находится в специальной таблице операционной системы, размещаемой либо в регистрах </w:t>
      </w:r>
      <w:r>
        <w:rPr>
          <w:rFonts w:ascii="Arial" w:eastAsia="Times New Roman" w:hAnsi="Arial" w:cstheme="minorHAnsi"/>
          <w:lang w:eastAsia="be-BY"/>
        </w:rPr>
        <w:t>процессора, либо в определенном месте оперативной памяти.</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 xml:space="preserve">2. Автоматически сохраняется некоторая часть контекста прерванного потока, которая позволит ядру возобновить исполнение потока процесса после обработки прерывания. В это подмножество обычно </w:t>
      </w:r>
      <w:r>
        <w:rPr>
          <w:rFonts w:ascii="Arial" w:eastAsia="Times New Roman" w:hAnsi="Arial" w:cstheme="minorHAnsi"/>
          <w:lang w:eastAsia="be-BY"/>
        </w:rPr>
        <w:t>включаются значения счетчика команд, слова состояния машины, хранящего признаки основных режимов работы процессора (пример такого слова — регистр EFLA6S в Intel Pentium), а также нескольких регистров общего назначения, которые требуются программе обработки</w:t>
      </w:r>
      <w:r>
        <w:rPr>
          <w:rFonts w:ascii="Arial" w:eastAsia="Times New Roman" w:hAnsi="Arial" w:cstheme="minorHAnsi"/>
          <w:lang w:eastAsia="be-BY"/>
        </w:rPr>
        <w:t xml:space="preserve"> прерывания. Может быть сохранен и полный контекст процесса, если ОС обслуживает данное прерывание со сменой процесса. Однако в общем случае это не обязательно, часто обработка прерываний выполняется без вытеснения текущего процесса</w:t>
      </w:r>
      <w:r>
        <w:rPr>
          <w:rFonts w:ascii="Arial" w:eastAsia="Times New Roman" w:hAnsi="Arial" w:cstheme="minorHAnsi"/>
          <w:vertAlign w:val="superscript"/>
          <w:lang w:eastAsia="be-BY"/>
        </w:rPr>
        <w:t>1</w:t>
      </w:r>
      <w:r>
        <w:rPr>
          <w:rFonts w:ascii="Arial" w:eastAsia="Times New Roman" w:hAnsi="Arial" w:cstheme="minorHAnsi"/>
          <w:lang w:eastAsia="be-BY"/>
        </w:rPr>
        <w:t>.</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1 Решение о переплани</w:t>
      </w:r>
      <w:r>
        <w:rPr>
          <w:rFonts w:ascii="Arial" w:eastAsia="Times New Roman" w:hAnsi="Arial" w:cstheme="minorHAnsi"/>
          <w:lang w:eastAsia="be-BY"/>
        </w:rPr>
        <w:t>ровании процессов может быть принято в ходе обработки прерывания, например, если это прерывание от таймера и после наращивания значения системных часов выясняется, что процесс исчерпал выделенный ему квант времени. Однако это совсем не обязательно — прерыв</w:t>
      </w:r>
      <w:r>
        <w:rPr>
          <w:rFonts w:ascii="Arial" w:eastAsia="Times New Roman" w:hAnsi="Arial" w:cstheme="minorHAnsi"/>
          <w:lang w:eastAsia="be-BY"/>
        </w:rPr>
        <w:t>ание может выполняться и без смены процесса, например прием очередной порции данных от контроллера внешнего устройства чаще всего происходит в рамках текущего процесса, хотя данные, скорее всего, предназначены другому процессу.</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 xml:space="preserve">3. Одновременно с загрузкой </w:t>
      </w:r>
      <w:r>
        <w:rPr>
          <w:rFonts w:ascii="Arial" w:eastAsia="Times New Roman" w:hAnsi="Arial" w:cstheme="minorHAnsi"/>
          <w:lang w:eastAsia="be-BY"/>
        </w:rPr>
        <w:t>адреса процедуры обработки прерываний в счетчик команд может автоматически выполняться загрузка нового значения слова состояния машины (или другой системной структуры, например селектора кодового сегмента в процессоре Pentium), которое определяет режимы ра</w:t>
      </w:r>
      <w:r>
        <w:rPr>
          <w:rFonts w:ascii="Arial" w:eastAsia="Times New Roman" w:hAnsi="Arial" w:cstheme="minorHAnsi"/>
          <w:lang w:eastAsia="be-BY"/>
        </w:rPr>
        <w:t xml:space="preserve">боты процессора при обработке прерывания, в том числе работу в привилегированном режиме. В некоторых моделях процессоров переход в привилегированный режим за счет смены состояния машины </w:t>
      </w:r>
      <w:r>
        <w:rPr>
          <w:rFonts w:ascii="Arial" w:eastAsia="Times New Roman" w:hAnsi="Arial" w:cstheme="minorHAnsi"/>
          <w:lang w:eastAsia="be-BY"/>
        </w:rPr>
        <w:lastRenderedPageBreak/>
        <w:t xml:space="preserve">при обработке прерывания является единственным способом смены режима. </w:t>
      </w:r>
      <w:r>
        <w:rPr>
          <w:rFonts w:ascii="Arial" w:eastAsia="Times New Roman" w:hAnsi="Arial" w:cstheme="minorHAnsi"/>
          <w:lang w:eastAsia="be-BY"/>
        </w:rPr>
        <w:t>Прерывания практически во всех мультипрограммных ОС обрабатываются в привилегированном режиме модулями ядра, так как при этом обычно нужно выполнить ряд критических операций, от которых зависит жизнеспособность системы, — управлять внешними устройствами, п</w:t>
      </w:r>
      <w:r>
        <w:rPr>
          <w:rFonts w:ascii="Arial" w:eastAsia="Times New Roman" w:hAnsi="Arial" w:cstheme="minorHAnsi"/>
          <w:lang w:eastAsia="be-BY"/>
        </w:rPr>
        <w:t>ерепланировать потоки и т. п.</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4. Временно запрещаются прерывания данного типа, чтобы не образовалась очередь вложенных друг в друга потоков одной и той же процедуры. Детали выполнения этой операции зависят от особенностей аппаратной платформы, например мож</w:t>
      </w:r>
      <w:r>
        <w:rPr>
          <w:rFonts w:ascii="Arial" w:eastAsia="Times New Roman" w:hAnsi="Arial" w:cstheme="minorHAnsi"/>
          <w:lang w:eastAsia="be-BY"/>
        </w:rPr>
        <w:t>ет использоваться механизм маскирования прерываний. Многие процессоры автоматически устанавливают признак запрета прерываний в начале цикла обработки прерывания, в противном случае это делает программа обработки прерываний.</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5. После того как прерывание обр</w:t>
      </w:r>
      <w:r>
        <w:rPr>
          <w:rFonts w:ascii="Arial" w:eastAsia="Times New Roman" w:hAnsi="Arial" w:cstheme="minorHAnsi"/>
          <w:lang w:eastAsia="be-BY"/>
        </w:rPr>
        <w:t>аботано ядром операционной системы, прерванный контекст восстанавливается и работа потока возобновляется с прерванного места. Часть контекста восстанавливается аппаратно по команде возврата из прерываний (например, адрес следующей команды и слово состояния</w:t>
      </w:r>
      <w:r>
        <w:rPr>
          <w:rFonts w:ascii="Arial" w:eastAsia="Times New Roman" w:hAnsi="Arial" w:cstheme="minorHAnsi"/>
          <w:lang w:eastAsia="be-BY"/>
        </w:rPr>
        <w:t xml:space="preserve"> машины), а часть — программным способом, с помощью явных команд извлечения данных из стека. При возврате из прерывания блокировка повторных прерываний данного типа снимается.</w:t>
      </w:r>
    </w:p>
    <w:p w:rsidR="00172B24" w:rsidRDefault="00172B24">
      <w:pPr>
        <w:shd w:val="clear" w:color="auto" w:fill="FFFFFF"/>
        <w:spacing w:after="0" w:line="300" w:lineRule="atLeast"/>
        <w:rPr>
          <w:rFonts w:ascii="Arial" w:eastAsia="Times New Roman" w:hAnsi="Arial" w:cstheme="minorHAnsi"/>
          <w:lang w:eastAsia="be-BY"/>
        </w:rPr>
      </w:pPr>
    </w:p>
    <w:p w:rsidR="00172B24" w:rsidRDefault="008519E8">
      <w:pPr>
        <w:shd w:val="clear" w:color="auto" w:fill="FFFFFF"/>
        <w:spacing w:after="0" w:line="300" w:lineRule="atLeast"/>
        <w:rPr>
          <w:rFonts w:eastAsia="Times New Roman" w:cstheme="minorHAnsi"/>
          <w:lang w:eastAsia="be-BY"/>
        </w:rPr>
      </w:pPr>
      <w:bookmarkStart w:id="1" w:name="20"/>
      <w:bookmarkEnd w:id="1"/>
      <w:r>
        <w:rPr>
          <w:rFonts w:ascii="Arial" w:eastAsia="Times New Roman" w:hAnsi="Arial" w:cstheme="minorHAnsi"/>
          <w:lang w:eastAsia="be-BY"/>
        </w:rPr>
        <w:t>Программные прерывания</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 xml:space="preserve">Программное прерывание реализует один из способов </w:t>
      </w:r>
      <w:r>
        <w:rPr>
          <w:rFonts w:ascii="Arial" w:eastAsia="Times New Roman" w:hAnsi="Arial" w:cstheme="minorHAnsi"/>
          <w:lang w:eastAsia="be-BY"/>
        </w:rPr>
        <w:t xml:space="preserve">перехода на подпрограмму с помощью специальной инструкции процессора, такой как INT в процессорах Intel Pentium, trap в процессорах Motorola, syscall в процессорах MIPS или Ticc в процессорах SPARC. При выполнении команды программного прерывания процессор </w:t>
      </w:r>
      <w:r>
        <w:rPr>
          <w:rFonts w:ascii="Arial" w:eastAsia="Times New Roman" w:hAnsi="Arial" w:cstheme="minorHAnsi"/>
          <w:lang w:eastAsia="be-BY"/>
        </w:rPr>
        <w:t>отрабатывает ту же последовательность действий, что и при возникновении внешнего или внутреннего прерывания, но только происходит это в предсказуемой точке программы — там, где программист поместил данную команду.</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t>Практически все современные процессоры име</w:t>
      </w:r>
      <w:r>
        <w:rPr>
          <w:rFonts w:ascii="Arial" w:eastAsia="Times New Roman" w:hAnsi="Arial" w:cstheme="minorHAnsi"/>
          <w:lang w:eastAsia="be-BY"/>
        </w:rPr>
        <w:t>ют в системе команд инструкции программных прерываний. Одной из причин появления инструкций программных прерываний в системе команд процессоров является то, что их использование часто приводит к более компактному коду программ по сравнению с использованием</w:t>
      </w:r>
      <w:r>
        <w:rPr>
          <w:rFonts w:ascii="Arial" w:eastAsia="Times New Roman" w:hAnsi="Arial" w:cstheme="minorHAnsi"/>
          <w:lang w:eastAsia="be-BY"/>
        </w:rPr>
        <w:t xml:space="preserve"> стандартных команд выполнения процедур. Это объясняется тем, что разработчики процессора обычно резервируют для обработки прерываний небольшое число возможных подпрограмм, так что длина операнда в команде программного прерывания, который указывает на нужн</w:t>
      </w:r>
      <w:r>
        <w:rPr>
          <w:rFonts w:ascii="Arial" w:eastAsia="Times New Roman" w:hAnsi="Arial" w:cstheme="minorHAnsi"/>
          <w:lang w:eastAsia="be-BY"/>
        </w:rPr>
        <w:t>ую подпрограмму, меньше, чем в команде перехода на подпрограмму. Например, в процессоре х86 предусмотрена возможность применения 256 программ обработки прерываний, поэтому в инструкции INT операнд имеет длину в один байт (а инструкция INT 3, которая предна</w:t>
      </w:r>
      <w:r>
        <w:rPr>
          <w:rFonts w:ascii="Arial" w:eastAsia="Times New Roman" w:hAnsi="Arial" w:cstheme="minorHAnsi"/>
          <w:lang w:eastAsia="be-BY"/>
        </w:rPr>
        <w:t>значена для вызова отладчика, вся имеет длину один байт). Значение операнда команды INT просто является индексом в таблице из 256 адресов подпрограмм обработки прерываний, один из которых и используется для перехода по команде INT. При использовании команд</w:t>
      </w:r>
      <w:r>
        <w:rPr>
          <w:rFonts w:ascii="Arial" w:eastAsia="Times New Roman" w:hAnsi="Arial" w:cstheme="minorHAnsi"/>
          <w:lang w:eastAsia="be-BY"/>
        </w:rPr>
        <w:t>ы CALL потребовался бы уже не однобайтовый, а двух- или четырехбайтовый операнд. Другой причиной применения программных прерываний вместо обычных инструкций вызова подпрограмм является возможность смены пользовательского режима на привилегированный одновре</w:t>
      </w:r>
      <w:r>
        <w:rPr>
          <w:rFonts w:ascii="Arial" w:eastAsia="Times New Roman" w:hAnsi="Arial" w:cstheme="minorHAnsi"/>
          <w:lang w:eastAsia="be-BY"/>
        </w:rPr>
        <w:t>менно с вызовом процедуры — это свойство программных прерываний поддерживается большинством процессоров.</w:t>
      </w:r>
    </w:p>
    <w:p w:rsidR="00172B24" w:rsidRDefault="008519E8">
      <w:pPr>
        <w:shd w:val="clear" w:color="auto" w:fill="FFFFFF"/>
        <w:spacing w:after="0" w:line="300" w:lineRule="atLeast"/>
        <w:rPr>
          <w:rFonts w:eastAsia="Times New Roman" w:cstheme="minorHAnsi"/>
          <w:lang w:eastAsia="be-BY"/>
        </w:rPr>
      </w:pPr>
      <w:r>
        <w:rPr>
          <w:rFonts w:ascii="Arial" w:eastAsia="Times New Roman" w:hAnsi="Arial" w:cstheme="minorHAnsi"/>
          <w:lang w:eastAsia="be-BY"/>
        </w:rPr>
        <w:lastRenderedPageBreak/>
        <w:t>В результате программные прерывания часто используются для выполнения ограниченного количества вызовов функций ядра операционной системы, то есть систе</w:t>
      </w:r>
      <w:r>
        <w:rPr>
          <w:rFonts w:ascii="Arial" w:eastAsia="Times New Roman" w:hAnsi="Arial" w:cstheme="minorHAnsi"/>
          <w:lang w:eastAsia="be-BY"/>
        </w:rPr>
        <w:t>мных вызовов.</w:t>
      </w:r>
    </w:p>
    <w:p w:rsidR="00172B24" w:rsidRDefault="00172B24">
      <w:pPr>
        <w:rPr>
          <w:rFonts w:ascii="Arial" w:hAnsi="Arial"/>
        </w:rPr>
      </w:pPr>
    </w:p>
    <w:sectPr w:rsidR="00172B24">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7A4"/>
    <w:multiLevelType w:val="multilevel"/>
    <w:tmpl w:val="2804A8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0F503420"/>
    <w:multiLevelType w:val="multilevel"/>
    <w:tmpl w:val="E542A8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161C5F36"/>
    <w:multiLevelType w:val="multilevel"/>
    <w:tmpl w:val="ED9287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nsid w:val="1F647B2C"/>
    <w:multiLevelType w:val="multilevel"/>
    <w:tmpl w:val="1BAAB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1BA02F1"/>
    <w:multiLevelType w:val="multilevel"/>
    <w:tmpl w:val="08FE54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nsid w:val="275816D1"/>
    <w:multiLevelType w:val="multilevel"/>
    <w:tmpl w:val="29B2E6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nsid w:val="29B42A5B"/>
    <w:multiLevelType w:val="multilevel"/>
    <w:tmpl w:val="269EE8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nsid w:val="369F3CD2"/>
    <w:multiLevelType w:val="multilevel"/>
    <w:tmpl w:val="05909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nsid w:val="36B757CE"/>
    <w:multiLevelType w:val="multilevel"/>
    <w:tmpl w:val="737A76E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37810BE2"/>
    <w:multiLevelType w:val="multilevel"/>
    <w:tmpl w:val="29CE3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95749A9"/>
    <w:multiLevelType w:val="multilevel"/>
    <w:tmpl w:val="23F26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nsid w:val="534C4948"/>
    <w:multiLevelType w:val="multilevel"/>
    <w:tmpl w:val="347010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nsid w:val="62103C91"/>
    <w:multiLevelType w:val="multilevel"/>
    <w:tmpl w:val="9D6814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nsid w:val="6B211D63"/>
    <w:multiLevelType w:val="multilevel"/>
    <w:tmpl w:val="0E228C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1"/>
  </w:num>
  <w:num w:numId="2">
    <w:abstractNumId w:val="13"/>
  </w:num>
  <w:num w:numId="3">
    <w:abstractNumId w:val="9"/>
  </w:num>
  <w:num w:numId="4">
    <w:abstractNumId w:val="2"/>
  </w:num>
  <w:num w:numId="5">
    <w:abstractNumId w:val="10"/>
  </w:num>
  <w:num w:numId="6">
    <w:abstractNumId w:val="5"/>
  </w:num>
  <w:num w:numId="7">
    <w:abstractNumId w:val="7"/>
  </w:num>
  <w:num w:numId="8">
    <w:abstractNumId w:val="1"/>
  </w:num>
  <w:num w:numId="9">
    <w:abstractNumId w:val="12"/>
  </w:num>
  <w:num w:numId="10">
    <w:abstractNumId w:val="4"/>
  </w:num>
  <w:num w:numId="11">
    <w:abstractNumId w:val="0"/>
  </w:num>
  <w:num w:numId="12">
    <w:abstractNumId w:val="6"/>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B24"/>
    <w:rsid w:val="00172B24"/>
    <w:rsid w:val="008519E8"/>
    <w:rsid w:val="0092292D"/>
    <w:rsid w:val="00B247C3"/>
  </w:rsids>
  <m:mathPr>
    <m:mathFont m:val="Cambria Math"/>
    <m:brkBin m:val="before"/>
    <m:brkBinSub m:val="--"/>
    <m:smallFrac m:val="0"/>
    <m:dispDef/>
    <m:lMargin m:val="0"/>
    <m:rMargin m:val="0"/>
    <m:defJc m:val="centerGroup"/>
    <m:wrapIndent m:val="1440"/>
    <m:intLim m:val="subSup"/>
    <m:naryLim m:val="undOvr"/>
  </m:mathPr>
  <w:themeFontLang w:val="be-B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after="200"/>
    </w:pPr>
  </w:style>
  <w:style w:type="paragraph" w:styleId="2">
    <w:name w:val="heading 2"/>
    <w:basedOn w:val="a"/>
    <w:link w:val="20"/>
    <w:uiPriority w:val="9"/>
    <w:qFormat/>
    <w:rsid w:val="00216017"/>
    <w:pPr>
      <w:spacing w:before="280" w:after="280" w:line="240" w:lineRule="auto"/>
      <w:outlineLvl w:val="1"/>
    </w:pPr>
    <w:rPr>
      <w:rFonts w:ascii="Times New Roman" w:eastAsia="Times New Roman" w:hAnsi="Times New Roman" w:cs="Times New Roman"/>
      <w:b/>
      <w:bCs/>
      <w:sz w:val="36"/>
      <w:szCs w:val="36"/>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16017"/>
    <w:rPr>
      <w:rFonts w:ascii="Times New Roman" w:eastAsia="Times New Roman" w:hAnsi="Times New Roman" w:cs="Times New Roman"/>
      <w:b/>
      <w:bCs/>
      <w:sz w:val="36"/>
      <w:szCs w:val="36"/>
      <w:lang w:eastAsia="be-BY"/>
    </w:rPr>
  </w:style>
  <w:style w:type="character" w:customStyle="1" w:styleId="apple-converted-space">
    <w:name w:val="apple-converted-space"/>
    <w:basedOn w:val="a0"/>
    <w:rsid w:val="00216017"/>
  </w:style>
  <w:style w:type="character" w:customStyle="1" w:styleId="-">
    <w:name w:val="Интернет-ссылка"/>
    <w:basedOn w:val="a0"/>
    <w:uiPriority w:val="99"/>
    <w:semiHidden/>
    <w:unhideWhenUsed/>
    <w:rsid w:val="00216017"/>
    <w:rPr>
      <w:color w:val="0000FF"/>
      <w:u w:val="single"/>
    </w:rPr>
  </w:style>
  <w:style w:type="character" w:customStyle="1" w:styleId="toctoggle">
    <w:name w:val="toctoggle"/>
    <w:basedOn w:val="a0"/>
    <w:rsid w:val="00216017"/>
  </w:style>
  <w:style w:type="character" w:customStyle="1" w:styleId="tocnumber">
    <w:name w:val="tocnumber"/>
    <w:basedOn w:val="a0"/>
    <w:rsid w:val="00216017"/>
  </w:style>
  <w:style w:type="character" w:customStyle="1" w:styleId="toctext">
    <w:name w:val="toctext"/>
    <w:basedOn w:val="a0"/>
    <w:rsid w:val="00216017"/>
  </w:style>
  <w:style w:type="character" w:customStyle="1" w:styleId="mw-headline">
    <w:name w:val="mw-headline"/>
    <w:basedOn w:val="a0"/>
    <w:rsid w:val="00216017"/>
  </w:style>
  <w:style w:type="character" w:customStyle="1" w:styleId="mw-editsection">
    <w:name w:val="mw-editsection"/>
    <w:basedOn w:val="a0"/>
    <w:rsid w:val="00216017"/>
  </w:style>
  <w:style w:type="character" w:customStyle="1" w:styleId="mw-editsection-bracket">
    <w:name w:val="mw-editsection-bracket"/>
    <w:basedOn w:val="a0"/>
    <w:rsid w:val="00216017"/>
  </w:style>
  <w:style w:type="character" w:customStyle="1" w:styleId="mw-editsection-divider">
    <w:name w:val="mw-editsection-divider"/>
    <w:basedOn w:val="a0"/>
    <w:rsid w:val="00216017"/>
  </w:style>
  <w:style w:type="character" w:customStyle="1" w:styleId="ListLabel1">
    <w:name w:val="ListLabel 1"/>
    <w:rPr>
      <w:sz w:val="20"/>
    </w:rPr>
  </w:style>
  <w:style w:type="paragraph" w:customStyle="1" w:styleId="a3">
    <w:name w:val="Заголовок"/>
    <w:basedOn w:val="a"/>
    <w:next w:val="a4"/>
    <w:pPr>
      <w:keepNext/>
      <w:spacing w:before="240" w:after="120"/>
    </w:pPr>
    <w:rPr>
      <w:rFonts w:ascii="Liberation Sans" w:eastAsia="Droid Sans Fallback"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Title"/>
    <w:basedOn w:val="a"/>
    <w:pPr>
      <w:suppressLineNumbers/>
      <w:spacing w:before="120" w:after="120"/>
    </w:pPr>
    <w:rPr>
      <w:rFonts w:cs="FreeSans"/>
      <w:i/>
      <w:iCs/>
      <w:sz w:val="24"/>
      <w:szCs w:val="24"/>
    </w:rPr>
  </w:style>
  <w:style w:type="paragraph" w:styleId="a7">
    <w:name w:val="index heading"/>
    <w:basedOn w:val="a"/>
    <w:pPr>
      <w:suppressLineNumbers/>
    </w:pPr>
    <w:rPr>
      <w:rFonts w:cs="FreeSans"/>
    </w:rPr>
  </w:style>
  <w:style w:type="paragraph" w:styleId="a8">
    <w:name w:val="Normal (Web)"/>
    <w:basedOn w:val="a"/>
    <w:uiPriority w:val="99"/>
    <w:semiHidden/>
    <w:unhideWhenUsed/>
    <w:rsid w:val="00216017"/>
    <w:pPr>
      <w:spacing w:before="280" w:after="280" w:line="240" w:lineRule="auto"/>
    </w:pPr>
    <w:rPr>
      <w:rFonts w:ascii="Times New Roman" w:eastAsia="Times New Roman" w:hAnsi="Times New Roman" w:cs="Times New Roman"/>
      <w:sz w:val="24"/>
      <w:szCs w:val="24"/>
      <w:lang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after="200"/>
    </w:pPr>
  </w:style>
  <w:style w:type="paragraph" w:styleId="2">
    <w:name w:val="heading 2"/>
    <w:basedOn w:val="a"/>
    <w:link w:val="20"/>
    <w:uiPriority w:val="9"/>
    <w:qFormat/>
    <w:rsid w:val="00216017"/>
    <w:pPr>
      <w:spacing w:before="280" w:after="280" w:line="240" w:lineRule="auto"/>
      <w:outlineLvl w:val="1"/>
    </w:pPr>
    <w:rPr>
      <w:rFonts w:ascii="Times New Roman" w:eastAsia="Times New Roman" w:hAnsi="Times New Roman" w:cs="Times New Roman"/>
      <w:b/>
      <w:bCs/>
      <w:sz w:val="36"/>
      <w:szCs w:val="36"/>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16017"/>
    <w:rPr>
      <w:rFonts w:ascii="Times New Roman" w:eastAsia="Times New Roman" w:hAnsi="Times New Roman" w:cs="Times New Roman"/>
      <w:b/>
      <w:bCs/>
      <w:sz w:val="36"/>
      <w:szCs w:val="36"/>
      <w:lang w:eastAsia="be-BY"/>
    </w:rPr>
  </w:style>
  <w:style w:type="character" w:customStyle="1" w:styleId="apple-converted-space">
    <w:name w:val="apple-converted-space"/>
    <w:basedOn w:val="a0"/>
    <w:rsid w:val="00216017"/>
  </w:style>
  <w:style w:type="character" w:customStyle="1" w:styleId="-">
    <w:name w:val="Интернет-ссылка"/>
    <w:basedOn w:val="a0"/>
    <w:uiPriority w:val="99"/>
    <w:semiHidden/>
    <w:unhideWhenUsed/>
    <w:rsid w:val="00216017"/>
    <w:rPr>
      <w:color w:val="0000FF"/>
      <w:u w:val="single"/>
    </w:rPr>
  </w:style>
  <w:style w:type="character" w:customStyle="1" w:styleId="toctoggle">
    <w:name w:val="toctoggle"/>
    <w:basedOn w:val="a0"/>
    <w:rsid w:val="00216017"/>
  </w:style>
  <w:style w:type="character" w:customStyle="1" w:styleId="tocnumber">
    <w:name w:val="tocnumber"/>
    <w:basedOn w:val="a0"/>
    <w:rsid w:val="00216017"/>
  </w:style>
  <w:style w:type="character" w:customStyle="1" w:styleId="toctext">
    <w:name w:val="toctext"/>
    <w:basedOn w:val="a0"/>
    <w:rsid w:val="00216017"/>
  </w:style>
  <w:style w:type="character" w:customStyle="1" w:styleId="mw-headline">
    <w:name w:val="mw-headline"/>
    <w:basedOn w:val="a0"/>
    <w:rsid w:val="00216017"/>
  </w:style>
  <w:style w:type="character" w:customStyle="1" w:styleId="mw-editsection">
    <w:name w:val="mw-editsection"/>
    <w:basedOn w:val="a0"/>
    <w:rsid w:val="00216017"/>
  </w:style>
  <w:style w:type="character" w:customStyle="1" w:styleId="mw-editsection-bracket">
    <w:name w:val="mw-editsection-bracket"/>
    <w:basedOn w:val="a0"/>
    <w:rsid w:val="00216017"/>
  </w:style>
  <w:style w:type="character" w:customStyle="1" w:styleId="mw-editsection-divider">
    <w:name w:val="mw-editsection-divider"/>
    <w:basedOn w:val="a0"/>
    <w:rsid w:val="00216017"/>
  </w:style>
  <w:style w:type="character" w:customStyle="1" w:styleId="ListLabel1">
    <w:name w:val="ListLabel 1"/>
    <w:rPr>
      <w:sz w:val="20"/>
    </w:rPr>
  </w:style>
  <w:style w:type="paragraph" w:customStyle="1" w:styleId="a3">
    <w:name w:val="Заголовок"/>
    <w:basedOn w:val="a"/>
    <w:next w:val="a4"/>
    <w:pPr>
      <w:keepNext/>
      <w:spacing w:before="240" w:after="120"/>
    </w:pPr>
    <w:rPr>
      <w:rFonts w:ascii="Liberation Sans" w:eastAsia="Droid Sans Fallback"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Title"/>
    <w:basedOn w:val="a"/>
    <w:pPr>
      <w:suppressLineNumbers/>
      <w:spacing w:before="120" w:after="120"/>
    </w:pPr>
    <w:rPr>
      <w:rFonts w:cs="FreeSans"/>
      <w:i/>
      <w:iCs/>
      <w:sz w:val="24"/>
      <w:szCs w:val="24"/>
    </w:rPr>
  </w:style>
  <w:style w:type="paragraph" w:styleId="a7">
    <w:name w:val="index heading"/>
    <w:basedOn w:val="a"/>
    <w:pPr>
      <w:suppressLineNumbers/>
    </w:pPr>
    <w:rPr>
      <w:rFonts w:cs="FreeSans"/>
    </w:rPr>
  </w:style>
  <w:style w:type="paragraph" w:styleId="a8">
    <w:name w:val="Normal (Web)"/>
    <w:basedOn w:val="a"/>
    <w:uiPriority w:val="99"/>
    <w:semiHidden/>
    <w:unhideWhenUsed/>
    <w:rsid w:val="00216017"/>
    <w:pPr>
      <w:spacing w:before="280" w:after="280" w:line="240" w:lineRule="auto"/>
    </w:pPr>
    <w:rPr>
      <w:rFonts w:ascii="Times New Roman" w:eastAsia="Times New Roman" w:hAnsi="Times New Roman" w:cs="Times New Roman"/>
      <w:sz w:val="24"/>
      <w:szCs w:val="24"/>
      <w:lang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u.wikipedia.org/wiki/&#1055;&#1088;&#1080;&#1082;&#1083;&#1072;&#1076;&#1085;&#1086;&#1077;_&#1087;&#1088;&#1086;&#1075;&#1088;&#1072;&#1084;&#1084;&#1085;&#1086;&#1077;_&#1086;&#1073;&#1077;&#1089;&#1087;&#1077;&#1095;&#1077;&#1085;&#1080;&#1077;" TargetMode="External"/><Relationship Id="rId13" Type="http://schemas.openxmlformats.org/officeDocument/2006/relationships/hyperlink" Target="https://ru.wikipedia.org/wiki/&#1042;&#1099;&#1095;&#1080;&#1089;&#1083;&#1080;&#1090;&#1077;&#1083;&#1100;&#1085;&#1099;&#1077;_&#1088;&#1077;&#1089;&#1091;&#1088;&#1089;&#1099;" TargetMode="External"/><Relationship Id="rId18" Type="http://schemas.openxmlformats.org/officeDocument/2006/relationships/hyperlink" Target="https://ru.wikipedia.org/wiki/&#1040;&#1085;&#1075;&#1083;&#1080;&#1081;&#1089;&#1082;&#1080;&#1081;_&#1103;&#1079;&#1099;&#1082;" TargetMode="External"/><Relationship Id="rId26" Type="http://schemas.openxmlformats.org/officeDocument/2006/relationships/hyperlink" Target="https://ru.wikipedia.org/wiki/&#1052;&#1085;&#1086;&#1075;&#1086;&#1087;&#1086;&#1090;&#1086;&#1095;&#1085;&#1086;&#1089;&#1090;&#1100;" TargetMode="External"/><Relationship Id="rId3" Type="http://schemas.microsoft.com/office/2007/relationships/stylesWithEffects" Target="stylesWithEffects.xml"/><Relationship Id="rId21" Type="http://schemas.openxmlformats.org/officeDocument/2006/relationships/hyperlink" Target="https://ru.wikipedia.org/wiki/&#1042;&#1079;&#1072;&#1080;&#1084;&#1085;&#1072;&#1103;_&#1073;&#1083;&#1086;&#1082;&#1080;&#1088;&#1086;&#1074;&#1082;&#1072;" TargetMode="External"/><Relationship Id="rId7" Type="http://schemas.openxmlformats.org/officeDocument/2006/relationships/hyperlink" Target="https://ru.wikipedia.org/wiki/&#1042;&#1080;&#1088;&#1090;&#1091;&#1072;&#1083;&#1100;&#1085;&#1072;&#1103;_&#1084;&#1072;&#1096;&#1080;&#1085;&#1072;" TargetMode="External"/><Relationship Id="rId12" Type="http://schemas.openxmlformats.org/officeDocument/2006/relationships/hyperlink" Target="https://ru.wikipedia.org/wiki/&#1042;&#1088;&#1077;&#1084;&#1103;" TargetMode="External"/><Relationship Id="rId17" Type="http://schemas.openxmlformats.org/officeDocument/2006/relationships/hyperlink" Target="https://ru.wikipedia.org/wiki/&#1060;&#1072;&#1081;&#1083;&#1086;&#1074;&#1099;&#1081;_&#1076;&#1077;&#1089;&#1082;&#1088;&#1080;&#1087;&#1090;&#1086;&#1088;" TargetMode="External"/><Relationship Id="rId25" Type="http://schemas.openxmlformats.org/officeDocument/2006/relationships/hyperlink" Target="https://ru.wikipedia.org/wiki/&#1052;&#1085;&#1086;&#1075;&#1086;&#1087;&#1086;&#1090;&#1086;&#1095;&#1085;&#1086;&#1089;&#1090;&#1100;" TargetMode="External"/><Relationship Id="rId2" Type="http://schemas.openxmlformats.org/officeDocument/2006/relationships/styles" Target="styles.xml"/><Relationship Id="rId16" Type="http://schemas.openxmlformats.org/officeDocument/2006/relationships/hyperlink" Target="https://ru.wikipedia.org/wiki/&#1040;&#1076;&#1088;&#1077;&#1089;&#1085;&#1086;&#1077;_&#1087;&#1088;&#1086;&#1089;&#1090;&#1088;&#1072;&#1085;&#1089;&#1090;&#1074;&#1086;" TargetMode="External"/><Relationship Id="rId20" Type="http://schemas.openxmlformats.org/officeDocument/2006/relationships/hyperlink" Target="https://ru.wikipedia.org/wiki/Win32" TargetMode="External"/><Relationship Id="rId29" Type="http://schemas.openxmlformats.org/officeDocument/2006/relationships/hyperlink" Target="https://ru.wikipedia.org/wiki/Rundown_protection" TargetMode="External"/><Relationship Id="rId1" Type="http://schemas.openxmlformats.org/officeDocument/2006/relationships/numbering" Target="numbering.xml"/><Relationship Id="rId6" Type="http://schemas.openxmlformats.org/officeDocument/2006/relationships/hyperlink" Target="https://ru.wikipedia.org/wiki/&#1054;&#1087;&#1077;&#1088;&#1072;&#1094;&#1080;&#1086;&#1085;&#1085;&#1072;&#1103;_&#1089;&#1080;&#1089;&#1090;&#1077;&#1084;&#1072;" TargetMode="External"/><Relationship Id="rId11" Type="http://schemas.openxmlformats.org/officeDocument/2006/relationships/hyperlink" Target="https://ru.wikipedia.org/wiki/&#1055;&#1072;&#1088;&#1072;&#1083;&#1083;&#1077;&#1083;&#1100;&#1085;&#1099;&#1077;_&#1074;&#1099;&#1095;&#1080;&#1089;&#1083;&#1077;&#1085;&#1080;&#1103;" TargetMode="External"/><Relationship Id="rId24" Type="http://schemas.openxmlformats.org/officeDocument/2006/relationships/hyperlink" Target="https://ru.wikipedia.org/wiki/&#1050;&#1088;&#1080;&#1090;&#1080;&#1095;&#1077;&#1089;&#1082;&#1072;&#1103;_&#1089;&#1077;&#1082;&#1094;&#1080;&#1103;" TargetMode="External"/><Relationship Id="rId5" Type="http://schemas.openxmlformats.org/officeDocument/2006/relationships/webSettings" Target="webSettings.xml"/><Relationship Id="rId15" Type="http://schemas.openxmlformats.org/officeDocument/2006/relationships/hyperlink" Target="https://ru.wikipedia.org/wiki/&#1040;&#1085;&#1075;&#1083;&#1080;&#1081;&#1089;&#1082;&#1080;&#1081;_&#1103;&#1079;&#1099;&#1082;" TargetMode="External"/><Relationship Id="rId23" Type="http://schemas.openxmlformats.org/officeDocument/2006/relationships/hyperlink" Target="https://ru.wikipedia.org/wiki/&#1054;&#1073;&#1088;&#1072;&#1073;&#1086;&#1090;&#1095;&#1080;&#1082;_&#1087;&#1088;&#1077;&#1088;&#1099;&#1074;&#1072;&#1085;&#1080;&#1103;" TargetMode="External"/><Relationship Id="rId28" Type="http://schemas.openxmlformats.org/officeDocument/2006/relationships/hyperlink" Target="https://ru.wikipedia.org/wiki/UNIX" TargetMode="External"/><Relationship Id="rId10" Type="http://schemas.openxmlformats.org/officeDocument/2006/relationships/hyperlink" Target="https://ru.wikipedia.org/wiki/&#1055;&#1086;&#1090;&#1086;&#1082;_&#1074;&#1099;&#1087;&#1086;&#1083;&#1085;&#1077;&#1085;&#1080;&#1103;" TargetMode="External"/><Relationship Id="rId19" Type="http://schemas.openxmlformats.org/officeDocument/2006/relationships/hyperlink" Target="https://ru.wikipedia.org/wiki/&#1052;&#1100;&#1102;&#1090;&#1077;&#1082;&#108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1055;&#1088;&#1086;&#1094;&#1077;&#1089;&#1089;_(&#1080;&#1085;&#1092;&#1086;&#1088;&#1084;&#1072;&#1090;&#1080;&#1082;&#1072;)" TargetMode="External"/><Relationship Id="rId14" Type="http://schemas.openxmlformats.org/officeDocument/2006/relationships/hyperlink" Target="https://ru.wikipedia.org/wiki/&#1040;&#1085;&#1075;&#1083;&#1080;&#1081;&#1089;&#1082;&#1080;&#1081;_&#1103;&#1079;&#1099;&#1082;" TargetMode="External"/><Relationship Id="rId22" Type="http://schemas.openxmlformats.org/officeDocument/2006/relationships/hyperlink" Target="https://ru.wikipedia.org/wiki/&#1057;&#1077;&#1084;&#1072;&#1092;&#1086;&#1088;_(&#1080;&#1085;&#1092;&#1086;&#1088;&#1084;&#1072;&#1090;&#1080;&#1082;&#1072;)" TargetMode="External"/><Relationship Id="rId27" Type="http://schemas.openxmlformats.org/officeDocument/2006/relationships/hyperlink" Target="https://ru.wikipedia.org/wiki/&#1059;&#1089;&#1083;&#1086;&#1074;&#1085;&#1072;&#1103;_&#1087;&#1077;&#1088;&#1077;&#1084;&#1077;&#1085;&#1085;&#1072;&#1103;"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4796</Words>
  <Characters>27342</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Румянцев</dc:creator>
  <cp:lastModifiedBy>IntFolk</cp:lastModifiedBy>
  <cp:revision>2</cp:revision>
  <dcterms:created xsi:type="dcterms:W3CDTF">2015-01-26T18:16:00Z</dcterms:created>
  <dcterms:modified xsi:type="dcterms:W3CDTF">2015-01-26T18:16:00Z</dcterms:modified>
  <dc:language>ru-RU</dc:language>
</cp:coreProperties>
</file>