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57" w:rsidRPr="0044323B" w:rsidRDefault="00BD5D57" w:rsidP="00BD5D57">
      <w:pPr>
        <w:jc w:val="center"/>
        <w:rPr>
          <w:szCs w:val="28"/>
        </w:rPr>
      </w:pPr>
      <w:r w:rsidRPr="0044323B">
        <w:rPr>
          <w:szCs w:val="28"/>
        </w:rPr>
        <w:t>Министерство образования Республики Беларусь</w:t>
      </w:r>
    </w:p>
    <w:p w:rsidR="00BD5D57" w:rsidRPr="0044323B" w:rsidRDefault="00BD5D57" w:rsidP="00BD5D57">
      <w:pPr>
        <w:jc w:val="center"/>
        <w:rPr>
          <w:szCs w:val="28"/>
        </w:rPr>
      </w:pPr>
      <w:r w:rsidRPr="0044323B">
        <w:rPr>
          <w:szCs w:val="28"/>
        </w:rPr>
        <w:t>Учреждение образования</w:t>
      </w:r>
    </w:p>
    <w:p w:rsidR="00BD5D57" w:rsidRPr="0044323B" w:rsidRDefault="00BD5D57" w:rsidP="00BD5D57">
      <w:pPr>
        <w:jc w:val="center"/>
        <w:rPr>
          <w:szCs w:val="28"/>
        </w:rPr>
      </w:pPr>
      <w:r w:rsidRPr="0044323B">
        <w:rPr>
          <w:szCs w:val="28"/>
        </w:rPr>
        <w:t>«Белорусский государственный университет</w:t>
      </w:r>
    </w:p>
    <w:p w:rsidR="00BD5D57" w:rsidRPr="0044323B" w:rsidRDefault="00BD5D57" w:rsidP="00BD5D57">
      <w:pPr>
        <w:jc w:val="center"/>
        <w:rPr>
          <w:szCs w:val="28"/>
        </w:rPr>
      </w:pPr>
      <w:r w:rsidRPr="0044323B">
        <w:rPr>
          <w:szCs w:val="28"/>
        </w:rPr>
        <w:t>информатики и радиоэлектроники»</w:t>
      </w: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  <w:r w:rsidRPr="0044323B">
        <w:rPr>
          <w:szCs w:val="28"/>
        </w:rPr>
        <w:t>Кафедра менеджмента</w:t>
      </w: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465482" w:rsidP="00BD5D57">
      <w:pPr>
        <w:jc w:val="center"/>
        <w:rPr>
          <w:sz w:val="56"/>
        </w:rPr>
      </w:pPr>
      <w:r>
        <w:rPr>
          <w:sz w:val="56"/>
        </w:rPr>
        <w:t>Курсовая Работа</w:t>
      </w:r>
    </w:p>
    <w:p w:rsidR="00BD5D57" w:rsidRPr="0044323B" w:rsidRDefault="00BD5D57" w:rsidP="00BD5D57">
      <w:pPr>
        <w:jc w:val="center"/>
        <w:rPr>
          <w:sz w:val="32"/>
        </w:rPr>
      </w:pPr>
      <w:r w:rsidRPr="0044323B">
        <w:rPr>
          <w:sz w:val="32"/>
        </w:rPr>
        <w:t>по курсу «Организация производства и управление предприятием»</w:t>
      </w:r>
    </w:p>
    <w:p w:rsidR="00BD5D57" w:rsidRPr="0044323B" w:rsidRDefault="00BD5D57" w:rsidP="00BD5D57">
      <w:pPr>
        <w:suppressAutoHyphens/>
        <w:jc w:val="center"/>
        <w:rPr>
          <w:sz w:val="32"/>
        </w:rPr>
      </w:pPr>
      <w:r w:rsidRPr="0044323B">
        <w:rPr>
          <w:sz w:val="32"/>
        </w:rPr>
        <w:t>на тему «Расчёт календарно-плановых нормативов</w:t>
      </w:r>
    </w:p>
    <w:p w:rsidR="00BD5D57" w:rsidRPr="0044323B" w:rsidRDefault="00BD5D57" w:rsidP="00BD5D57">
      <w:pPr>
        <w:suppressAutoHyphens/>
        <w:jc w:val="center"/>
        <w:rPr>
          <w:sz w:val="32"/>
        </w:rPr>
      </w:pPr>
      <w:r w:rsidRPr="0044323B">
        <w:rPr>
          <w:sz w:val="32"/>
        </w:rPr>
        <w:t>и технико-экономическое обоснование гибкого автоматизированного участка механической обработки деталей. ОППЛ»</w:t>
      </w: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E2506F" w:rsidP="00BD5D57">
      <w:pPr>
        <w:rPr>
          <w:szCs w:val="28"/>
        </w:rPr>
      </w:pPr>
      <w:r>
        <w:rPr>
          <w:szCs w:val="28"/>
        </w:rPr>
        <w:t>Выполнил</w:t>
      </w:r>
      <w:r w:rsidR="00BD5D57" w:rsidRPr="0044323B">
        <w:rPr>
          <w:szCs w:val="28"/>
        </w:rPr>
        <w:t>:</w:t>
      </w:r>
    </w:p>
    <w:p w:rsidR="00BD5D57" w:rsidRPr="006211BF" w:rsidRDefault="00E2506F" w:rsidP="00BD5D57">
      <w:pPr>
        <w:rPr>
          <w:i/>
          <w:szCs w:val="28"/>
        </w:rPr>
      </w:pPr>
      <w:r>
        <w:rPr>
          <w:szCs w:val="28"/>
        </w:rPr>
        <w:t xml:space="preserve">Студент </w:t>
      </w:r>
      <w:r w:rsidR="00BD5D57" w:rsidRPr="0044323B">
        <w:rPr>
          <w:szCs w:val="28"/>
        </w:rPr>
        <w:t xml:space="preserve">группы  </w:t>
      </w:r>
      <w:r w:rsidR="00193EFB" w:rsidRPr="00E2506F">
        <w:rPr>
          <w:szCs w:val="28"/>
        </w:rPr>
        <w:t>253504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="006211BF">
        <w:rPr>
          <w:szCs w:val="28"/>
        </w:rPr>
        <w:t>Волчецкий</w:t>
      </w:r>
      <w:proofErr w:type="spellEnd"/>
      <w:r w:rsidR="006211BF">
        <w:rPr>
          <w:szCs w:val="28"/>
        </w:rPr>
        <w:t xml:space="preserve"> А.М.</w:t>
      </w:r>
    </w:p>
    <w:p w:rsidR="00BD5D57" w:rsidRPr="0044323B" w:rsidRDefault="00BD5D57" w:rsidP="00BD5D57">
      <w:pPr>
        <w:rPr>
          <w:szCs w:val="28"/>
        </w:rPr>
      </w:pPr>
    </w:p>
    <w:p w:rsidR="00BD5D57" w:rsidRPr="0044323B" w:rsidRDefault="00BD5D57" w:rsidP="00BD5D57">
      <w:pPr>
        <w:rPr>
          <w:szCs w:val="28"/>
        </w:rPr>
      </w:pPr>
      <w:r w:rsidRPr="0044323B">
        <w:rPr>
          <w:szCs w:val="28"/>
        </w:rPr>
        <w:t>Руководитель:</w:t>
      </w:r>
    </w:p>
    <w:p w:rsidR="00BD5D57" w:rsidRPr="00210AA1" w:rsidRDefault="00BD5D57" w:rsidP="00BD5D57">
      <w:pPr>
        <w:rPr>
          <w:i/>
          <w:szCs w:val="28"/>
        </w:rPr>
      </w:pPr>
      <w:r w:rsidRPr="0044323B">
        <w:rPr>
          <w:szCs w:val="28"/>
        </w:rPr>
        <w:t>преподаватель</w:t>
      </w:r>
      <w:r w:rsidRPr="0044323B">
        <w:rPr>
          <w:szCs w:val="28"/>
        </w:rPr>
        <w:tab/>
      </w:r>
      <w:r w:rsidRPr="0044323B">
        <w:rPr>
          <w:szCs w:val="28"/>
        </w:rPr>
        <w:tab/>
      </w:r>
      <w:r w:rsidRPr="0044323B">
        <w:rPr>
          <w:szCs w:val="28"/>
        </w:rPr>
        <w:tab/>
      </w:r>
      <w:r w:rsidRPr="0044323B">
        <w:rPr>
          <w:szCs w:val="28"/>
        </w:rPr>
        <w:tab/>
      </w:r>
      <w:r w:rsidRPr="0044323B">
        <w:rPr>
          <w:szCs w:val="28"/>
        </w:rPr>
        <w:tab/>
      </w:r>
      <w:r w:rsidRPr="0044323B">
        <w:rPr>
          <w:szCs w:val="28"/>
        </w:rPr>
        <w:tab/>
      </w:r>
      <w:r w:rsidRPr="0044323B">
        <w:rPr>
          <w:szCs w:val="28"/>
        </w:rPr>
        <w:tab/>
      </w:r>
      <w:proofErr w:type="spellStart"/>
      <w:r w:rsidR="00193EFB">
        <w:rPr>
          <w:szCs w:val="28"/>
        </w:rPr>
        <w:t>Мазайский</w:t>
      </w:r>
      <w:proofErr w:type="spellEnd"/>
      <w:r w:rsidR="00193EFB">
        <w:rPr>
          <w:szCs w:val="28"/>
        </w:rPr>
        <w:t xml:space="preserve"> А.Г.</w:t>
      </w: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BD5D57" w:rsidRPr="0044323B" w:rsidRDefault="00BD5D57" w:rsidP="00BD5D57">
      <w:pPr>
        <w:jc w:val="center"/>
        <w:rPr>
          <w:szCs w:val="28"/>
        </w:rPr>
      </w:pPr>
    </w:p>
    <w:p w:rsidR="009C0AF6" w:rsidRDefault="00193EFB" w:rsidP="009C0AF6">
      <w:pPr>
        <w:pStyle w:val="BodyText"/>
        <w:widowControl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Минск 2016</w:t>
      </w:r>
    </w:p>
    <w:p w:rsidR="00C87450" w:rsidRPr="004653DA" w:rsidRDefault="004653DA" w:rsidP="009C0AF6">
      <w:pPr>
        <w:pStyle w:val="BodyText"/>
        <w:widowControl/>
        <w:rPr>
          <w:b w:val="0"/>
          <w:szCs w:val="28"/>
        </w:rPr>
      </w:pPr>
      <w:r>
        <w:rPr>
          <w:b w:val="0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0"/>
        </w:rPr>
        <w:id w:val="155682385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904D9" w:rsidRDefault="0055139A">
          <w:pPr>
            <w:pStyle w:val="TOC1"/>
            <w:tabs>
              <w:tab w:val="right" w:leader="dot" w:pos="9344"/>
            </w:tabs>
            <w:rPr>
              <w:noProof/>
              <w:lang w:val="en-US" w:eastAsia="en-US"/>
            </w:rPr>
          </w:pPr>
          <w:r w:rsidRPr="00210A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0A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0A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9062450" w:history="1">
            <w:r w:rsidR="005904D9" w:rsidRPr="00484252">
              <w:rPr>
                <w:rStyle w:val="Hyperlink"/>
                <w:b/>
                <w:iCs/>
                <w:noProof/>
              </w:rPr>
              <w:t>Введение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_Toc469062450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51" w:history="1">
            <w:r w:rsidR="005904D9" w:rsidRPr="00484252">
              <w:rPr>
                <w:rStyle w:val="Hyperlink"/>
                <w:b/>
                <w:iCs/>
                <w:noProof/>
              </w:rPr>
              <w:t>1.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Обоснование типа производства и вида поточной линии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_Toc469062451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5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right" w:leader="dot" w:pos="9344"/>
            </w:tabs>
            <w:rPr>
              <w:noProof/>
              <w:lang w:val="en-US" w:eastAsia="en-US"/>
            </w:rPr>
          </w:pPr>
          <w:hyperlink w:anchor="_Toc469062452" w:history="1">
            <w:r w:rsidR="005904D9" w:rsidRPr="00484252">
              <w:rPr>
                <w:rStyle w:val="Hyperlink"/>
                <w:rFonts w:cs="Times New Roman"/>
                <w:b/>
                <w:noProof/>
              </w:rPr>
              <w:t xml:space="preserve">1.1 </w:t>
            </w:r>
            <w:r w:rsidR="005904D9" w:rsidRPr="00484252">
              <w:rPr>
                <w:rStyle w:val="Hyperlink"/>
                <w:rFonts w:cs="Times New Roman"/>
                <w:b/>
                <w:iCs/>
                <w:noProof/>
              </w:rPr>
              <w:t>Краткое описание объекта производства и технологического процесса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_Toc469062452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5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right" w:leader="dot" w:pos="9344"/>
            </w:tabs>
            <w:rPr>
              <w:noProof/>
              <w:lang w:val="en-US" w:eastAsia="en-US"/>
            </w:rPr>
          </w:pPr>
          <w:hyperlink w:anchor="_Toc469062453" w:history="1">
            <w:r w:rsidR="005904D9" w:rsidRPr="00484252">
              <w:rPr>
                <w:rStyle w:val="Hyperlink"/>
                <w:rFonts w:cs="Times New Roman"/>
                <w:b/>
                <w:iCs/>
                <w:noProof/>
              </w:rPr>
              <w:t>1.2 Выбор и обоснование типа производства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_Toc469062453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54" w:history="1">
            <w:r w:rsidR="005904D9" w:rsidRPr="00484252">
              <w:rPr>
                <w:rStyle w:val="Hyperlink"/>
                <w:b/>
                <w:iCs/>
                <w:noProof/>
              </w:rPr>
              <w:t>2.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Расчёт календарно-плановых нормативов и построение стандарт-плана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_Toc469062454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12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55" w:history="1">
            <w:r w:rsidR="005904D9" w:rsidRPr="00484252">
              <w:rPr>
                <w:rStyle w:val="Hyperlink"/>
                <w:b/>
                <w:iCs/>
                <w:noProof/>
              </w:rPr>
              <w:t>3.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расчёт производственной площади и планировка участка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_Toc469062455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16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56" w:history="1">
            <w:r w:rsidR="005904D9" w:rsidRPr="00484252">
              <w:rPr>
                <w:rStyle w:val="Hyperlink"/>
                <w:b/>
                <w:iCs/>
                <w:noProof/>
              </w:rPr>
              <w:t>3.1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Планировка производственного участка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_Toc469062456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16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57" w:history="1">
            <w:r w:rsidR="005904D9" w:rsidRPr="00484252">
              <w:rPr>
                <w:rStyle w:val="Hyperlink"/>
                <w:b/>
                <w:iCs/>
                <w:noProof/>
              </w:rPr>
              <w:t>3.2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Расчёт производственной площади участка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_Toc469062457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16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58" w:history="1">
            <w:r w:rsidR="005904D9" w:rsidRPr="00484252">
              <w:rPr>
                <w:rStyle w:val="Hyperlink"/>
                <w:b/>
                <w:iCs/>
                <w:noProof/>
              </w:rPr>
              <w:t>4.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Расчёт мощности, потребляемой оборудованием и транспортными средствами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_Toc469062458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18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59" w:history="1">
            <w:r w:rsidR="005904D9" w:rsidRPr="00484252">
              <w:rPr>
                <w:rStyle w:val="Hyperlink"/>
                <w:b/>
                <w:iCs/>
                <w:noProof/>
              </w:rPr>
              <w:t>5.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Расчёт стоимости и амортизации основных производственных фондов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_Toc469062459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19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0" w:history="1">
            <w:r w:rsidR="005904D9" w:rsidRPr="00484252">
              <w:rPr>
                <w:rStyle w:val="Hyperlink"/>
                <w:b/>
                <w:iCs/>
                <w:noProof/>
              </w:rPr>
              <w:t>5.1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Расчёт стоимости здания, занимаемого производственным участком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_Toc469062460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19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1" w:history="1">
            <w:r w:rsidR="005904D9" w:rsidRPr="00484252">
              <w:rPr>
                <w:rStyle w:val="Hyperlink"/>
                <w:b/>
                <w:iCs/>
                <w:noProof/>
              </w:rPr>
              <w:t>5.2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iCs/>
                <w:noProof/>
              </w:rPr>
              <w:t>Расчёт затрат на оборудование и транспортные средства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_Toc469062461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19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2" w:history="1">
            <w:r w:rsidR="005904D9" w:rsidRPr="00484252">
              <w:rPr>
                <w:rStyle w:val="Hyperlink"/>
                <w:b/>
                <w:bCs/>
                <w:noProof/>
              </w:rPr>
              <w:t>5.3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затрат на энергетическое оборудование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_Toc469062462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3" w:history="1">
            <w:r w:rsidR="005904D9" w:rsidRPr="00484252">
              <w:rPr>
                <w:rStyle w:val="Hyperlink"/>
                <w:b/>
                <w:bCs/>
                <w:noProof/>
              </w:rPr>
              <w:t>5.4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затрат на комплект дорогостоящей оснастки, УСПО и инструмента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_Toc469062463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4" w:history="1">
            <w:r w:rsidR="005904D9" w:rsidRPr="00484252">
              <w:rPr>
                <w:rStyle w:val="Hyperlink"/>
                <w:b/>
                <w:bCs/>
                <w:noProof/>
              </w:rPr>
              <w:t>5.5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затрат на измерительные и регулирующие приборы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_Toc469062464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5" w:history="1">
            <w:r w:rsidR="005904D9" w:rsidRPr="00484252">
              <w:rPr>
                <w:rStyle w:val="Hyperlink"/>
                <w:b/>
                <w:bCs/>
                <w:noProof/>
              </w:rPr>
              <w:t>5.6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затрат на производственный и хозяйственный инвентарь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_Toc469062465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6" w:history="1">
            <w:r w:rsidR="005904D9" w:rsidRPr="00484252">
              <w:rPr>
                <w:rStyle w:val="Hyperlink"/>
                <w:b/>
                <w:bCs/>
                <w:noProof/>
              </w:rPr>
              <w:t>5.7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общей суммы основных производственных фондов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_Toc469062466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7" w:history="1">
            <w:r w:rsidR="005904D9" w:rsidRPr="00484252">
              <w:rPr>
                <w:rStyle w:val="Hyperlink"/>
                <w:b/>
                <w:noProof/>
              </w:rPr>
              <w:t>6.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численности промышленно-производственного персонала (ППП)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_Toc469062467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22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8" w:history="1">
            <w:r w:rsidR="005904D9" w:rsidRPr="00484252">
              <w:rPr>
                <w:rStyle w:val="Hyperlink"/>
                <w:b/>
                <w:noProof/>
              </w:rPr>
              <w:t>6.1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численности основных производственных рабочих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_Toc469062468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22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69" w:history="1">
            <w:r w:rsidR="005904D9" w:rsidRPr="00484252">
              <w:rPr>
                <w:rStyle w:val="Hyperlink"/>
                <w:b/>
                <w:noProof/>
              </w:rPr>
              <w:t>6.2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численности вспомогательных рабочих, ИТР и управленческого персонала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_Toc469062469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22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0" w:history="1">
            <w:r w:rsidR="005904D9" w:rsidRPr="00484252">
              <w:rPr>
                <w:rStyle w:val="Hyperlink"/>
                <w:b/>
                <w:noProof/>
              </w:rPr>
              <w:t>7.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себестоимости и цены единицы продукции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_Toc469062470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27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1" w:history="1">
            <w:r w:rsidR="005904D9" w:rsidRPr="00484252">
              <w:rPr>
                <w:rStyle w:val="Hyperlink"/>
                <w:b/>
                <w:noProof/>
              </w:rPr>
              <w:t>7.1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“Сырьё, материалы и другие материальные ценности за вычетом реализуемых отходов”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_Toc469062471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28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2" w:history="1">
            <w:r w:rsidR="005904D9" w:rsidRPr="00484252">
              <w:rPr>
                <w:rStyle w:val="Hyperlink"/>
                <w:b/>
                <w:noProof/>
              </w:rPr>
              <w:t>7.2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“Основная заработная плата основных производственных рабочих”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_Toc469062472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3" w:history="1">
            <w:r w:rsidR="005904D9" w:rsidRPr="00484252">
              <w:rPr>
                <w:rStyle w:val="Hyperlink"/>
                <w:b/>
                <w:noProof/>
              </w:rPr>
              <w:t>7.3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“Дополнительная заработная плата основных производственных рабочих”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_Toc469062473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4" w:history="1">
            <w:r w:rsidR="005904D9" w:rsidRPr="00484252">
              <w:rPr>
                <w:rStyle w:val="Hyperlink"/>
                <w:b/>
                <w:noProof/>
              </w:rPr>
              <w:t>7.4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“Основная и дополнительная заработная плата прочего ППП”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_Toc469062474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5" w:history="1">
            <w:r w:rsidR="005904D9" w:rsidRPr="00484252">
              <w:rPr>
                <w:rStyle w:val="Hyperlink"/>
                <w:b/>
                <w:noProof/>
              </w:rPr>
              <w:t>7.5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“Отчисления в государственный фонд социальной защиты населения РБ”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_Toc469062475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32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6" w:history="1">
            <w:r w:rsidR="005904D9" w:rsidRPr="00484252">
              <w:rPr>
                <w:rStyle w:val="Hyperlink"/>
                <w:b/>
                <w:noProof/>
              </w:rPr>
              <w:t>7.6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“Единый платёж налогов”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_Toc469062476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33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7" w:history="1">
            <w:r w:rsidR="005904D9" w:rsidRPr="00484252">
              <w:rPr>
                <w:rStyle w:val="Hyperlink"/>
                <w:b/>
                <w:noProof/>
              </w:rPr>
              <w:t>7.7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“Топливо и электроэнергия для технологических целей”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_Toc469062477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33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8" w:history="1">
            <w:r w:rsidR="005904D9" w:rsidRPr="00484252">
              <w:rPr>
                <w:rStyle w:val="Hyperlink"/>
                <w:b/>
                <w:noProof/>
              </w:rPr>
              <w:t>7.8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“Расходы на подготовку и освоение производства”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_Toc469062478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34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79" w:history="1">
            <w:r w:rsidR="005904D9" w:rsidRPr="00484252">
              <w:rPr>
                <w:rStyle w:val="Hyperlink"/>
                <w:b/>
                <w:noProof/>
              </w:rPr>
              <w:t>7.9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“Износ инструментов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_Toc469062479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34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0" w:history="1">
            <w:r w:rsidR="005904D9" w:rsidRPr="00484252">
              <w:rPr>
                <w:rStyle w:val="Hyperlink"/>
                <w:b/>
                <w:noProof/>
              </w:rPr>
              <w:t>7.10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“Амортизационные отчисления основных производственных фондов”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_Toc469062480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34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1" w:history="1">
            <w:r w:rsidR="005904D9" w:rsidRPr="00484252">
              <w:rPr>
                <w:rStyle w:val="Hyperlink"/>
                <w:b/>
                <w:noProof/>
              </w:rPr>
              <w:t>7.11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“Общепроизводственные расходы”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_Toc469062481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34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2" w:history="1">
            <w:r w:rsidR="005904D9" w:rsidRPr="00484252">
              <w:rPr>
                <w:rStyle w:val="Hyperlink"/>
                <w:b/>
                <w:noProof/>
              </w:rPr>
              <w:t>7.12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“Общехозяйственные расходы”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_Toc469062482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35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3" w:history="1">
            <w:r w:rsidR="005904D9" w:rsidRPr="00484252">
              <w:rPr>
                <w:rStyle w:val="Hyperlink"/>
                <w:b/>
                <w:noProof/>
              </w:rPr>
              <w:t>7.13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“Прочие производственные расходы”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_Toc469062483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35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4" w:history="1">
            <w:r w:rsidR="005904D9" w:rsidRPr="00484252">
              <w:rPr>
                <w:rStyle w:val="Hyperlink"/>
                <w:b/>
                <w:noProof/>
              </w:rPr>
              <w:t>7.14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“Коммерческие расходы”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_Toc469062484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35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5" w:history="1">
            <w:r w:rsidR="005904D9" w:rsidRPr="00484252">
              <w:rPr>
                <w:rStyle w:val="Hyperlink"/>
                <w:b/>
                <w:noProof/>
              </w:rPr>
              <w:t>7.15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нормативной прибыли на единицу продукции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_Toc469062485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35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6" w:history="1">
            <w:r w:rsidR="005904D9" w:rsidRPr="00484252">
              <w:rPr>
                <w:rStyle w:val="Hyperlink"/>
                <w:b/>
                <w:noProof/>
              </w:rPr>
              <w:t>7.16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цены предприятия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_Toc469062486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36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7" w:history="1">
            <w:r w:rsidR="005904D9" w:rsidRPr="00484252">
              <w:rPr>
                <w:rStyle w:val="Hyperlink"/>
                <w:b/>
                <w:noProof/>
              </w:rPr>
              <w:t>7.17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“Отчисления в местные целевые бюджетные фонды”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_Toc469062487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36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8" w:history="1">
            <w:r w:rsidR="005904D9" w:rsidRPr="00484252">
              <w:rPr>
                <w:rStyle w:val="Hyperlink"/>
                <w:b/>
                <w:noProof/>
              </w:rPr>
              <w:t>7.18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статьи затрат “Отчисления в республиканский фонд поддержки производителей сельскохозяйственной продукции и дорожный фонд”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_Toc469062488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36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89" w:history="1">
            <w:r w:rsidR="005904D9" w:rsidRPr="00484252">
              <w:rPr>
                <w:rStyle w:val="Hyperlink"/>
                <w:b/>
                <w:noProof/>
              </w:rPr>
              <w:t>7.19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цены без учёта НДС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_Toc469062489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37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0" w:history="1">
            <w:r w:rsidR="005904D9" w:rsidRPr="00484252">
              <w:rPr>
                <w:rStyle w:val="Hyperlink"/>
                <w:b/>
                <w:noProof/>
              </w:rPr>
              <w:t>7.20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НДС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_Toc469062490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37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1" w:history="1">
            <w:r w:rsidR="005904D9" w:rsidRPr="00484252">
              <w:rPr>
                <w:rStyle w:val="Hyperlink"/>
                <w:b/>
                <w:noProof/>
              </w:rPr>
              <w:t>7.21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noProof/>
              </w:rPr>
              <w:t>Расчёт цены реализации с учётом косвенных налогов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_Toc469062491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37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left" w:pos="56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2" w:history="1">
            <w:r w:rsidR="005904D9" w:rsidRPr="00484252">
              <w:rPr>
                <w:rStyle w:val="Hyperlink"/>
                <w:b/>
                <w:bCs/>
                <w:noProof/>
              </w:rPr>
              <w:t>8.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технико-экономических показателей работы участка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_Toc469062492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38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3" w:history="1">
            <w:r w:rsidR="005904D9" w:rsidRPr="00484252">
              <w:rPr>
                <w:rStyle w:val="Hyperlink"/>
                <w:b/>
                <w:bCs/>
                <w:noProof/>
              </w:rPr>
              <w:t>8.1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потребности в оборотных средствах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_Toc469062493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38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4" w:history="1">
            <w:r w:rsidR="005904D9" w:rsidRPr="00484252">
              <w:rPr>
                <w:rStyle w:val="Hyperlink"/>
                <w:b/>
                <w:bCs/>
                <w:noProof/>
              </w:rPr>
              <w:t>8.2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полной себестоимости планового объёма продукции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_Toc469062494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38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5" w:history="1">
            <w:r w:rsidR="005904D9" w:rsidRPr="00484252">
              <w:rPr>
                <w:rStyle w:val="Hyperlink"/>
                <w:b/>
                <w:bCs/>
                <w:noProof/>
              </w:rPr>
              <w:t>8.3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объёма реализуемой продукции за плановый период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_Toc469062495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38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6" w:history="1">
            <w:r w:rsidR="005904D9" w:rsidRPr="00484252">
              <w:rPr>
                <w:rStyle w:val="Hyperlink"/>
                <w:b/>
                <w:bCs/>
                <w:noProof/>
              </w:rPr>
              <w:t>8.4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Определение затрат на одну условную единицу реализуемой продукции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_Toc469062496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39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7" w:history="1">
            <w:r w:rsidR="005904D9" w:rsidRPr="00484252">
              <w:rPr>
                <w:rStyle w:val="Hyperlink"/>
                <w:b/>
                <w:bCs/>
                <w:noProof/>
              </w:rPr>
              <w:t>8.5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общей суммы прибыли от реализации продукции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_Toc469062497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39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8" w:history="1">
            <w:r w:rsidR="005904D9" w:rsidRPr="00484252">
              <w:rPr>
                <w:rStyle w:val="Hyperlink"/>
                <w:b/>
                <w:bCs/>
                <w:noProof/>
              </w:rPr>
              <w:t>8.6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балансовой прибыли предприятия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_Toc469062498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39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499" w:history="1">
            <w:r w:rsidR="005904D9" w:rsidRPr="00484252">
              <w:rPr>
                <w:rStyle w:val="Hyperlink"/>
                <w:b/>
                <w:bCs/>
                <w:noProof/>
              </w:rPr>
              <w:t>8.7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налога на недвижимость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_Toc469062499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0" w:history="1">
            <w:r w:rsidR="005904D9" w:rsidRPr="00484252">
              <w:rPr>
                <w:rStyle w:val="Hyperlink"/>
                <w:b/>
                <w:bCs/>
                <w:noProof/>
              </w:rPr>
              <w:t>8.8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налога на нормируемые оборотные средства (оборотный капитал)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_Toc469062500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1" w:history="1">
            <w:r w:rsidR="005904D9" w:rsidRPr="00484252">
              <w:rPr>
                <w:rStyle w:val="Hyperlink"/>
                <w:b/>
                <w:bCs/>
                <w:noProof/>
              </w:rPr>
              <w:t>8.9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общей суммы налога на недвижимость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_Toc469062501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2" w:history="1">
            <w:r w:rsidR="005904D9" w:rsidRPr="00484252">
              <w:rPr>
                <w:rStyle w:val="Hyperlink"/>
                <w:b/>
                <w:bCs/>
                <w:noProof/>
              </w:rPr>
              <w:t>8.10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налогооблагаемой прибыли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_Toc469062502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40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3" w:history="1">
            <w:r w:rsidR="005904D9" w:rsidRPr="00484252">
              <w:rPr>
                <w:rStyle w:val="Hyperlink"/>
                <w:b/>
                <w:bCs/>
                <w:noProof/>
              </w:rPr>
              <w:t>8.11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налога на прибыль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_Toc469062503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4" w:history="1">
            <w:r w:rsidR="005904D9" w:rsidRPr="00484252">
              <w:rPr>
                <w:rStyle w:val="Hyperlink"/>
                <w:b/>
                <w:bCs/>
                <w:noProof/>
              </w:rPr>
              <w:t>8.12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транспортного налога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_Toc469062504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5" w:history="1">
            <w:r w:rsidR="005904D9" w:rsidRPr="00484252">
              <w:rPr>
                <w:rStyle w:val="Hyperlink"/>
                <w:b/>
                <w:bCs/>
                <w:noProof/>
              </w:rPr>
              <w:t>8.13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чистой прибыли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_Toc469062505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6" w:history="1">
            <w:r w:rsidR="005904D9" w:rsidRPr="00484252">
              <w:rPr>
                <w:rStyle w:val="Hyperlink"/>
                <w:b/>
                <w:bCs/>
                <w:noProof/>
              </w:rPr>
              <w:t>8.14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уровня рентабельности изделия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_Toc469062506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7" w:history="1">
            <w:r w:rsidR="005904D9" w:rsidRPr="00484252">
              <w:rPr>
                <w:rStyle w:val="Hyperlink"/>
                <w:b/>
                <w:bCs/>
                <w:noProof/>
              </w:rPr>
              <w:t>8.15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уровня рентабельности производства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_Toc469062507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41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2"/>
            <w:tabs>
              <w:tab w:val="left" w:pos="880"/>
              <w:tab w:val="right" w:leader="dot" w:pos="9344"/>
            </w:tabs>
            <w:rPr>
              <w:noProof/>
              <w:lang w:val="en-US" w:eastAsia="en-US"/>
            </w:rPr>
          </w:pPr>
          <w:hyperlink w:anchor="_Toc469062508" w:history="1">
            <w:r w:rsidR="005904D9" w:rsidRPr="00484252">
              <w:rPr>
                <w:rStyle w:val="Hyperlink"/>
                <w:b/>
                <w:bCs/>
                <w:noProof/>
              </w:rPr>
              <w:t>8.16</w:t>
            </w:r>
            <w:r w:rsidR="005904D9">
              <w:rPr>
                <w:noProof/>
                <w:lang w:val="en-US" w:eastAsia="en-US"/>
              </w:rPr>
              <w:tab/>
            </w:r>
            <w:r w:rsidR="005904D9" w:rsidRPr="00484252">
              <w:rPr>
                <w:rStyle w:val="Hyperlink"/>
                <w:b/>
                <w:bCs/>
                <w:noProof/>
              </w:rPr>
              <w:t>Расчёт фондоотдачи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_Toc469062508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42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right" w:leader="dot" w:pos="9344"/>
            </w:tabs>
            <w:rPr>
              <w:noProof/>
              <w:lang w:val="en-US" w:eastAsia="en-US"/>
            </w:rPr>
          </w:pPr>
          <w:hyperlink w:anchor="_Toc469062509" w:history="1">
            <w:r w:rsidR="005904D9" w:rsidRPr="00484252">
              <w:rPr>
                <w:rStyle w:val="Hyperlink"/>
                <w:rFonts w:cs="Times New Roman"/>
                <w:noProof/>
              </w:rPr>
              <w:t>Заключение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_Toc469062509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43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right" w:leader="dot" w:pos="9344"/>
            </w:tabs>
            <w:rPr>
              <w:noProof/>
              <w:lang w:val="en-US" w:eastAsia="en-US"/>
            </w:rPr>
          </w:pPr>
          <w:hyperlink w:anchor="_Toc469062510" w:history="1">
            <w:r w:rsidR="005904D9" w:rsidRPr="00484252">
              <w:rPr>
                <w:rStyle w:val="Hyperlink"/>
                <w:noProof/>
              </w:rPr>
              <w:t>Список использованных источников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_Toc469062510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44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right" w:leader="dot" w:pos="9344"/>
            </w:tabs>
            <w:rPr>
              <w:noProof/>
              <w:lang w:val="en-US" w:eastAsia="en-US"/>
            </w:rPr>
          </w:pPr>
          <w:hyperlink w:anchor="_Toc469062511" w:history="1">
            <w:r w:rsidR="005904D9" w:rsidRPr="00484252">
              <w:rPr>
                <w:rStyle w:val="Hyperlink"/>
                <w:rFonts w:cs="Times New Roman"/>
                <w:noProof/>
              </w:rPr>
              <w:t>Приложение 1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_Toc469062511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45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904D9" w:rsidRDefault="007B7D5C">
          <w:pPr>
            <w:pStyle w:val="TOC1"/>
            <w:tabs>
              <w:tab w:val="right" w:leader="dot" w:pos="9344"/>
            </w:tabs>
            <w:rPr>
              <w:noProof/>
              <w:lang w:val="en-US" w:eastAsia="en-US"/>
            </w:rPr>
          </w:pPr>
          <w:hyperlink w:anchor="_Toc469062512" w:history="1">
            <w:r w:rsidR="005904D9" w:rsidRPr="00484252">
              <w:rPr>
                <w:rStyle w:val="Hyperlink"/>
                <w:rFonts w:cs="Times New Roman"/>
                <w:noProof/>
              </w:rPr>
              <w:t>Приложение 2</w:t>
            </w:r>
            <w:r w:rsidR="005904D9">
              <w:rPr>
                <w:noProof/>
                <w:webHidden/>
              </w:rPr>
              <w:tab/>
            </w:r>
            <w:r w:rsidR="005904D9">
              <w:rPr>
                <w:noProof/>
                <w:webHidden/>
              </w:rPr>
              <w:fldChar w:fldCharType="begin"/>
            </w:r>
            <w:r w:rsidR="005904D9">
              <w:rPr>
                <w:noProof/>
                <w:webHidden/>
              </w:rPr>
              <w:instrText xml:space="preserve"> PAGEREF _Toc469062512 \h </w:instrText>
            </w:r>
            <w:r w:rsidR="005904D9">
              <w:rPr>
                <w:noProof/>
                <w:webHidden/>
              </w:rPr>
            </w:r>
            <w:r w:rsidR="005904D9">
              <w:rPr>
                <w:noProof/>
                <w:webHidden/>
              </w:rPr>
              <w:fldChar w:fldCharType="separate"/>
            </w:r>
            <w:r w:rsidR="005904D9">
              <w:rPr>
                <w:noProof/>
                <w:webHidden/>
              </w:rPr>
              <w:t>46</w:t>
            </w:r>
            <w:r w:rsidR="005904D9">
              <w:rPr>
                <w:noProof/>
                <w:webHidden/>
              </w:rPr>
              <w:fldChar w:fldCharType="end"/>
            </w:r>
          </w:hyperlink>
        </w:p>
        <w:p w:rsidR="0055139A" w:rsidRPr="004653DA" w:rsidRDefault="0055139A">
          <w:r w:rsidRPr="00210AA1">
            <w:rPr>
              <w:bCs/>
              <w:szCs w:val="28"/>
            </w:rPr>
            <w:fldChar w:fldCharType="end"/>
          </w:r>
        </w:p>
      </w:sdtContent>
    </w:sdt>
    <w:p w:rsidR="009C0AF6" w:rsidRDefault="009C0AF6" w:rsidP="00730324">
      <w:pPr>
        <w:pStyle w:val="BodyTextIndent31"/>
        <w:ind w:firstLine="0"/>
        <w:jc w:val="center"/>
        <w:outlineLvl w:val="0"/>
        <w:rPr>
          <w:rStyle w:val="Emphasis"/>
          <w:caps w:val="0"/>
        </w:rPr>
        <w:sectPr w:rsidR="009C0AF6" w:rsidSect="005904D9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:rsidR="005D64E7" w:rsidRPr="004653DA" w:rsidRDefault="005D64E7" w:rsidP="00730324">
      <w:pPr>
        <w:pStyle w:val="BodyTextIndent31"/>
        <w:ind w:firstLine="0"/>
        <w:jc w:val="center"/>
        <w:outlineLvl w:val="0"/>
        <w:rPr>
          <w:rStyle w:val="Emphasis"/>
          <w:caps w:val="0"/>
        </w:rPr>
      </w:pPr>
      <w:bookmarkStart w:id="0" w:name="_Toc469062450"/>
      <w:r w:rsidRPr="004653DA">
        <w:rPr>
          <w:rStyle w:val="Emphasis"/>
          <w:caps w:val="0"/>
        </w:rPr>
        <w:lastRenderedPageBreak/>
        <w:t>Введение</w:t>
      </w:r>
      <w:bookmarkEnd w:id="0"/>
    </w:p>
    <w:p w:rsidR="005D64E7" w:rsidRPr="004653DA" w:rsidRDefault="005D64E7" w:rsidP="0032015E">
      <w:pPr>
        <w:spacing w:line="276" w:lineRule="auto"/>
        <w:rPr>
          <w:b/>
          <w:szCs w:val="28"/>
        </w:rPr>
      </w:pPr>
    </w:p>
    <w:p w:rsidR="004653DA" w:rsidRP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 xml:space="preserve">Целью данной курсовой является углубление и закрепление теоретических знаний в области экономики и организации гибкого автоматического производства. Прививание навыков практических расчётов по проектированию, организации и технико-экономическому обоснованию таких участков производства, а также развитие навыков самостоятельного критического анализа, творческого осмысления и обобщения технических, технологических и экономических решений. </w:t>
      </w:r>
    </w:p>
    <w:p w:rsidR="004653DA" w:rsidRP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</w:p>
    <w:p w:rsidR="001536A9" w:rsidRP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 xml:space="preserve">Перед нами стоят </w:t>
      </w:r>
      <w:r w:rsidR="001536A9" w:rsidRPr="004653DA">
        <w:rPr>
          <w:b w:val="0"/>
          <w:sz w:val="28"/>
          <w:szCs w:val="28"/>
        </w:rPr>
        <w:t xml:space="preserve">следующие задачи: </w:t>
      </w:r>
    </w:p>
    <w:p w:rsidR="00E8694B" w:rsidRPr="004653DA" w:rsidRDefault="00E8694B" w:rsidP="0032015E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>Обоснование</w:t>
      </w:r>
      <w:r w:rsidR="001536A9" w:rsidRPr="004653DA">
        <w:rPr>
          <w:b w:val="0"/>
          <w:sz w:val="28"/>
          <w:szCs w:val="28"/>
        </w:rPr>
        <w:t xml:space="preserve"> тип</w:t>
      </w:r>
      <w:r w:rsidRPr="004653DA">
        <w:rPr>
          <w:b w:val="0"/>
          <w:sz w:val="28"/>
          <w:szCs w:val="28"/>
        </w:rPr>
        <w:t>а</w:t>
      </w:r>
      <w:r w:rsidR="001536A9" w:rsidRPr="004653DA">
        <w:rPr>
          <w:b w:val="0"/>
          <w:sz w:val="28"/>
          <w:szCs w:val="28"/>
        </w:rPr>
        <w:t xml:space="preserve"> производства и вид поточной линии;</w:t>
      </w: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>Расчёт</w:t>
      </w:r>
      <w:r w:rsidR="001536A9" w:rsidRPr="004653DA">
        <w:rPr>
          <w:b w:val="0"/>
          <w:sz w:val="28"/>
          <w:szCs w:val="28"/>
        </w:rPr>
        <w:t xml:space="preserve"> календарно-плановы</w:t>
      </w:r>
      <w:r w:rsidRPr="004653DA">
        <w:rPr>
          <w:b w:val="0"/>
          <w:sz w:val="28"/>
          <w:szCs w:val="28"/>
        </w:rPr>
        <w:t>х</w:t>
      </w:r>
      <w:r w:rsidR="001536A9" w:rsidRPr="004653DA">
        <w:rPr>
          <w:b w:val="0"/>
          <w:sz w:val="28"/>
          <w:szCs w:val="28"/>
        </w:rPr>
        <w:t xml:space="preserve"> норматив</w:t>
      </w:r>
      <w:r w:rsidRPr="004653DA">
        <w:rPr>
          <w:b w:val="0"/>
          <w:sz w:val="28"/>
          <w:szCs w:val="28"/>
        </w:rPr>
        <w:t xml:space="preserve">ов, </w:t>
      </w:r>
      <w:r w:rsidR="001536A9" w:rsidRPr="004653DA">
        <w:rPr>
          <w:b w:val="0"/>
          <w:sz w:val="28"/>
          <w:szCs w:val="28"/>
        </w:rPr>
        <w:t>постро</w:t>
      </w:r>
      <w:r w:rsidRPr="004653DA">
        <w:rPr>
          <w:b w:val="0"/>
          <w:sz w:val="28"/>
          <w:szCs w:val="28"/>
        </w:rPr>
        <w:t>ение</w:t>
      </w:r>
      <w:r w:rsidR="001536A9" w:rsidRPr="004653DA">
        <w:rPr>
          <w:b w:val="0"/>
          <w:sz w:val="28"/>
          <w:szCs w:val="28"/>
        </w:rPr>
        <w:t xml:space="preserve"> стандарт-план</w:t>
      </w:r>
      <w:r w:rsidRPr="004653DA">
        <w:rPr>
          <w:b w:val="0"/>
          <w:sz w:val="28"/>
          <w:szCs w:val="28"/>
        </w:rPr>
        <w:t>а</w:t>
      </w:r>
      <w:r w:rsidR="001536A9" w:rsidRPr="004653DA">
        <w:rPr>
          <w:b w:val="0"/>
          <w:sz w:val="28"/>
          <w:szCs w:val="28"/>
        </w:rPr>
        <w:t>;</w:t>
      </w: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>Расчёт необходимой</w:t>
      </w:r>
      <w:r w:rsidR="001536A9" w:rsidRPr="004653DA">
        <w:rPr>
          <w:b w:val="0"/>
          <w:sz w:val="28"/>
          <w:szCs w:val="28"/>
        </w:rPr>
        <w:t xml:space="preserve"> площад</w:t>
      </w:r>
      <w:r w:rsidRPr="004653DA">
        <w:rPr>
          <w:b w:val="0"/>
          <w:sz w:val="28"/>
          <w:szCs w:val="28"/>
        </w:rPr>
        <w:t>и</w:t>
      </w:r>
      <w:r w:rsidR="001536A9" w:rsidRPr="004653DA">
        <w:rPr>
          <w:b w:val="0"/>
          <w:sz w:val="28"/>
          <w:szCs w:val="28"/>
        </w:rPr>
        <w:t xml:space="preserve"> участка цеха, </w:t>
      </w:r>
      <w:r w:rsidRPr="004653DA">
        <w:rPr>
          <w:b w:val="0"/>
          <w:sz w:val="28"/>
          <w:szCs w:val="28"/>
        </w:rPr>
        <w:t>размещение</w:t>
      </w:r>
      <w:r w:rsidR="001536A9" w:rsidRPr="004653DA">
        <w:rPr>
          <w:b w:val="0"/>
          <w:sz w:val="28"/>
          <w:szCs w:val="28"/>
        </w:rPr>
        <w:t xml:space="preserve"> необходимо</w:t>
      </w:r>
      <w:r w:rsidRPr="004653DA">
        <w:rPr>
          <w:b w:val="0"/>
          <w:sz w:val="28"/>
          <w:szCs w:val="28"/>
        </w:rPr>
        <w:t>го</w:t>
      </w:r>
      <w:r w:rsidR="001536A9" w:rsidRPr="004653DA">
        <w:rPr>
          <w:b w:val="0"/>
          <w:sz w:val="28"/>
          <w:szCs w:val="28"/>
        </w:rPr>
        <w:t xml:space="preserve"> оборудовани</w:t>
      </w:r>
      <w:r w:rsidRPr="004653DA">
        <w:rPr>
          <w:b w:val="0"/>
          <w:sz w:val="28"/>
          <w:szCs w:val="28"/>
        </w:rPr>
        <w:t>я</w:t>
      </w:r>
      <w:r w:rsidR="001536A9" w:rsidRPr="004653DA">
        <w:rPr>
          <w:b w:val="0"/>
          <w:sz w:val="28"/>
          <w:szCs w:val="28"/>
        </w:rPr>
        <w:t xml:space="preserve"> согласно нормам;</w:t>
      </w: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 xml:space="preserve">Расчёт </w:t>
      </w:r>
      <w:r w:rsidR="001536A9" w:rsidRPr="004653DA">
        <w:rPr>
          <w:b w:val="0"/>
          <w:sz w:val="28"/>
          <w:szCs w:val="28"/>
        </w:rPr>
        <w:t>мощност</w:t>
      </w:r>
      <w:r w:rsidRPr="004653DA">
        <w:rPr>
          <w:b w:val="0"/>
          <w:sz w:val="28"/>
          <w:szCs w:val="28"/>
        </w:rPr>
        <w:t>и</w:t>
      </w:r>
      <w:r w:rsidR="001536A9" w:rsidRPr="004653DA">
        <w:rPr>
          <w:b w:val="0"/>
          <w:sz w:val="28"/>
          <w:szCs w:val="28"/>
        </w:rPr>
        <w:t>, потребляем</w:t>
      </w:r>
      <w:r w:rsidRPr="004653DA">
        <w:rPr>
          <w:b w:val="0"/>
          <w:sz w:val="28"/>
          <w:szCs w:val="28"/>
        </w:rPr>
        <w:t>ой</w:t>
      </w:r>
      <w:r w:rsidR="001536A9" w:rsidRPr="004653DA">
        <w:rPr>
          <w:b w:val="0"/>
          <w:sz w:val="28"/>
          <w:szCs w:val="28"/>
        </w:rPr>
        <w:t xml:space="preserve"> оборудованием и транспортными средствами;</w:t>
      </w: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>Расчёт стоимости</w:t>
      </w:r>
      <w:r w:rsidR="001536A9" w:rsidRPr="004653DA">
        <w:rPr>
          <w:b w:val="0"/>
          <w:sz w:val="28"/>
          <w:szCs w:val="28"/>
        </w:rPr>
        <w:t xml:space="preserve"> и амортизаци</w:t>
      </w:r>
      <w:r w:rsidRPr="004653DA">
        <w:rPr>
          <w:b w:val="0"/>
          <w:sz w:val="28"/>
          <w:szCs w:val="28"/>
        </w:rPr>
        <w:t>я</w:t>
      </w:r>
      <w:r w:rsidR="001536A9" w:rsidRPr="004653DA">
        <w:rPr>
          <w:b w:val="0"/>
          <w:sz w:val="28"/>
          <w:szCs w:val="28"/>
        </w:rPr>
        <w:t xml:space="preserve"> основных производственных фондов;</w:t>
      </w: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 xml:space="preserve">Расчёт </w:t>
      </w:r>
      <w:r w:rsidR="001536A9" w:rsidRPr="004653DA">
        <w:rPr>
          <w:b w:val="0"/>
          <w:sz w:val="28"/>
          <w:szCs w:val="28"/>
        </w:rPr>
        <w:t>необходимо</w:t>
      </w:r>
      <w:r w:rsidRPr="004653DA">
        <w:rPr>
          <w:b w:val="0"/>
          <w:sz w:val="28"/>
          <w:szCs w:val="28"/>
        </w:rPr>
        <w:t>го количества рабочих, а именно, следующих категорий:</w:t>
      </w:r>
      <w:r w:rsidR="001536A9" w:rsidRPr="004653DA">
        <w:rPr>
          <w:b w:val="0"/>
          <w:sz w:val="28"/>
          <w:szCs w:val="28"/>
        </w:rPr>
        <w:t xml:space="preserve"> основных, вспомогательных, ИТР и управленческого персонала;</w:t>
      </w: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 xml:space="preserve">Расчёт </w:t>
      </w:r>
      <w:r w:rsidR="001536A9" w:rsidRPr="004653DA">
        <w:rPr>
          <w:b w:val="0"/>
          <w:sz w:val="28"/>
          <w:szCs w:val="28"/>
        </w:rPr>
        <w:t>себестоимост</w:t>
      </w:r>
      <w:r w:rsidRPr="004653DA">
        <w:rPr>
          <w:b w:val="0"/>
          <w:sz w:val="28"/>
          <w:szCs w:val="28"/>
        </w:rPr>
        <w:t>и</w:t>
      </w:r>
      <w:r w:rsidR="001536A9" w:rsidRPr="004653DA">
        <w:rPr>
          <w:b w:val="0"/>
          <w:sz w:val="28"/>
          <w:szCs w:val="28"/>
        </w:rPr>
        <w:t xml:space="preserve"> и цен</w:t>
      </w:r>
      <w:r w:rsidRPr="004653DA">
        <w:rPr>
          <w:b w:val="0"/>
          <w:sz w:val="28"/>
          <w:szCs w:val="28"/>
        </w:rPr>
        <w:t>ы</w:t>
      </w:r>
      <w:r w:rsidR="001536A9" w:rsidRPr="004653DA">
        <w:rPr>
          <w:b w:val="0"/>
          <w:sz w:val="28"/>
          <w:szCs w:val="28"/>
        </w:rPr>
        <w:t xml:space="preserve"> за единицу выпускаемого изделия; </w:t>
      </w:r>
    </w:p>
    <w:p w:rsidR="001536A9" w:rsidRPr="004653DA" w:rsidRDefault="004653DA" w:rsidP="00E8694B">
      <w:pPr>
        <w:pStyle w:val="BodyText"/>
        <w:widowControl/>
        <w:numPr>
          <w:ilvl w:val="0"/>
          <w:numId w:val="20"/>
        </w:numPr>
        <w:tabs>
          <w:tab w:val="left" w:pos="851"/>
        </w:tabs>
        <w:spacing w:line="276" w:lineRule="auto"/>
        <w:ind w:left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 xml:space="preserve">Расчёт </w:t>
      </w:r>
      <w:r w:rsidR="001536A9" w:rsidRPr="004653DA">
        <w:rPr>
          <w:b w:val="0"/>
          <w:sz w:val="28"/>
          <w:szCs w:val="28"/>
        </w:rPr>
        <w:t>технико-экономически</w:t>
      </w:r>
      <w:r w:rsidRPr="004653DA">
        <w:rPr>
          <w:b w:val="0"/>
          <w:sz w:val="28"/>
          <w:szCs w:val="28"/>
        </w:rPr>
        <w:t>х</w:t>
      </w:r>
      <w:r w:rsidR="001536A9" w:rsidRPr="004653DA">
        <w:rPr>
          <w:b w:val="0"/>
          <w:sz w:val="28"/>
          <w:szCs w:val="28"/>
        </w:rPr>
        <w:t xml:space="preserve"> показател</w:t>
      </w:r>
      <w:r w:rsidRPr="004653DA">
        <w:rPr>
          <w:b w:val="0"/>
          <w:sz w:val="28"/>
          <w:szCs w:val="28"/>
        </w:rPr>
        <w:t>ей</w:t>
      </w:r>
      <w:r w:rsidR="001536A9" w:rsidRPr="004653DA">
        <w:rPr>
          <w:b w:val="0"/>
          <w:sz w:val="28"/>
          <w:szCs w:val="28"/>
        </w:rPr>
        <w:t xml:space="preserve"> работы участка.</w:t>
      </w:r>
    </w:p>
    <w:p w:rsidR="004653DA" w:rsidRPr="004653DA" w:rsidRDefault="004653DA" w:rsidP="0032015E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</w:p>
    <w:p w:rsidR="006B485E" w:rsidRP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szCs w:val="28"/>
        </w:rPr>
      </w:pPr>
      <w:r w:rsidRPr="004653DA">
        <w:rPr>
          <w:b w:val="0"/>
          <w:sz w:val="28"/>
          <w:szCs w:val="28"/>
        </w:rPr>
        <w:t xml:space="preserve">Наиболее важным является последний, восьмой пункт. Именно в нём рассматриваются такие показатели как фондоотдача, рентабельность, цена предприятия, прибыль от реализации. </w:t>
      </w:r>
      <w:r w:rsidR="006B485E" w:rsidRPr="004653DA">
        <w:rPr>
          <w:szCs w:val="28"/>
        </w:rPr>
        <w:br w:type="page"/>
      </w:r>
    </w:p>
    <w:p w:rsidR="005D64E7" w:rsidRPr="004653DA" w:rsidRDefault="005D64E7" w:rsidP="00730324">
      <w:pPr>
        <w:pStyle w:val="ListParagraph"/>
        <w:numPr>
          <w:ilvl w:val="0"/>
          <w:numId w:val="5"/>
        </w:numPr>
        <w:spacing w:line="276" w:lineRule="auto"/>
        <w:ind w:firstLine="0"/>
        <w:jc w:val="center"/>
        <w:outlineLvl w:val="0"/>
        <w:rPr>
          <w:rStyle w:val="Emphasis"/>
          <w:caps w:val="0"/>
        </w:rPr>
      </w:pPr>
      <w:bookmarkStart w:id="1" w:name="_Toc469062451"/>
      <w:r w:rsidRPr="004653DA">
        <w:rPr>
          <w:rStyle w:val="Emphasis"/>
          <w:caps w:val="0"/>
        </w:rPr>
        <w:lastRenderedPageBreak/>
        <w:t>Обоснование типа производства и вида поточной линии</w:t>
      </w:r>
      <w:bookmarkEnd w:id="1"/>
    </w:p>
    <w:p w:rsidR="005D64E7" w:rsidRPr="004653DA" w:rsidRDefault="005D64E7" w:rsidP="007B6E06">
      <w:pPr>
        <w:spacing w:line="276" w:lineRule="auto"/>
        <w:jc w:val="center"/>
        <w:rPr>
          <w:b/>
          <w:szCs w:val="28"/>
        </w:rPr>
      </w:pPr>
    </w:p>
    <w:p w:rsidR="005D64E7" w:rsidRPr="004653DA" w:rsidRDefault="00860F0C" w:rsidP="00730324">
      <w:pPr>
        <w:pStyle w:val="Heading2"/>
        <w:rPr>
          <w:rFonts w:cs="Times New Roman"/>
          <w:b/>
          <w:szCs w:val="28"/>
        </w:rPr>
      </w:pPr>
      <w:bookmarkStart w:id="2" w:name="_Toc469062452"/>
      <w:r w:rsidRPr="004653DA">
        <w:rPr>
          <w:rFonts w:cs="Times New Roman"/>
          <w:b/>
          <w:szCs w:val="28"/>
        </w:rPr>
        <w:t>1.1</w:t>
      </w:r>
      <w:r w:rsidR="005D64E7" w:rsidRPr="004653DA">
        <w:rPr>
          <w:rFonts w:cs="Times New Roman"/>
          <w:b/>
          <w:szCs w:val="28"/>
        </w:rPr>
        <w:t xml:space="preserve"> </w:t>
      </w:r>
      <w:r w:rsidR="005D64E7" w:rsidRPr="004653DA">
        <w:rPr>
          <w:rStyle w:val="Emphasis"/>
          <w:rFonts w:cs="Times New Roman"/>
          <w:caps w:val="0"/>
        </w:rPr>
        <w:t>Краткое описание объекта производства</w:t>
      </w:r>
      <w:r w:rsidRPr="004653DA">
        <w:rPr>
          <w:rStyle w:val="Emphasis"/>
          <w:rFonts w:cs="Times New Roman"/>
          <w:caps w:val="0"/>
        </w:rPr>
        <w:t xml:space="preserve"> </w:t>
      </w:r>
      <w:r w:rsidR="005D64E7" w:rsidRPr="004653DA">
        <w:rPr>
          <w:rStyle w:val="Emphasis"/>
          <w:rFonts w:cs="Times New Roman"/>
          <w:caps w:val="0"/>
        </w:rPr>
        <w:t>и технологического процесса</w:t>
      </w:r>
      <w:bookmarkEnd w:id="2"/>
    </w:p>
    <w:p w:rsidR="00750DD8" w:rsidRPr="004653DA" w:rsidRDefault="00750DD8" w:rsidP="0032015E">
      <w:pPr>
        <w:spacing w:line="276" w:lineRule="auto"/>
        <w:ind w:firstLine="708"/>
        <w:jc w:val="both"/>
        <w:rPr>
          <w:szCs w:val="28"/>
        </w:rPr>
      </w:pPr>
    </w:p>
    <w:p w:rsidR="001536A9" w:rsidRDefault="001536A9" w:rsidP="00FF5BC2">
      <w:pPr>
        <w:pStyle w:val="BodyText"/>
        <w:spacing w:line="276" w:lineRule="auto"/>
        <w:ind w:firstLine="851"/>
        <w:jc w:val="both"/>
        <w:rPr>
          <w:b w:val="0"/>
          <w:sz w:val="28"/>
          <w:szCs w:val="28"/>
        </w:rPr>
      </w:pPr>
      <w:r w:rsidRPr="004653DA">
        <w:rPr>
          <w:b w:val="0"/>
          <w:sz w:val="28"/>
          <w:szCs w:val="28"/>
        </w:rPr>
        <w:t xml:space="preserve">Было определено, что единицей выпускаемого изделия является </w:t>
      </w:r>
      <w:r w:rsidR="00FF5BC2">
        <w:rPr>
          <w:b w:val="0"/>
          <w:sz w:val="28"/>
          <w:szCs w:val="28"/>
        </w:rPr>
        <w:t>транзистор</w:t>
      </w:r>
      <w:r w:rsidRPr="004653DA">
        <w:rPr>
          <w:b w:val="0"/>
          <w:sz w:val="28"/>
          <w:szCs w:val="28"/>
        </w:rPr>
        <w:t xml:space="preserve">. </w:t>
      </w:r>
      <w:r w:rsidR="00FF5BC2" w:rsidRPr="00FF5BC2">
        <w:rPr>
          <w:b w:val="0"/>
          <w:sz w:val="28"/>
          <w:szCs w:val="28"/>
        </w:rPr>
        <w:t>Материалы, используемые при изготовлении транзистора, приведены в</w:t>
      </w:r>
      <w:r w:rsidR="00FF5BC2">
        <w:rPr>
          <w:b w:val="0"/>
          <w:sz w:val="28"/>
          <w:szCs w:val="28"/>
        </w:rPr>
        <w:t xml:space="preserve"> </w:t>
      </w:r>
      <w:r w:rsidR="00FF5BC2" w:rsidRPr="00FF5BC2">
        <w:rPr>
          <w:b w:val="0"/>
          <w:sz w:val="28"/>
          <w:szCs w:val="28"/>
        </w:rPr>
        <w:t>табл</w:t>
      </w:r>
      <w:r w:rsidR="00FF5BC2">
        <w:rPr>
          <w:b w:val="0"/>
          <w:sz w:val="28"/>
          <w:szCs w:val="28"/>
        </w:rPr>
        <w:t>ице</w:t>
      </w:r>
      <w:r w:rsidR="00B94A1F" w:rsidRPr="004653DA">
        <w:rPr>
          <w:b w:val="0"/>
          <w:sz w:val="28"/>
          <w:szCs w:val="28"/>
        </w:rPr>
        <w:t xml:space="preserve"> 1.1.</w:t>
      </w:r>
    </w:p>
    <w:p w:rsidR="004653DA" w:rsidRPr="004653DA" w:rsidRDefault="004653DA" w:rsidP="004653DA">
      <w:pPr>
        <w:pStyle w:val="BodyTextIndent"/>
        <w:widowControl/>
        <w:spacing w:line="276" w:lineRule="auto"/>
        <w:ind w:firstLine="851"/>
        <w:rPr>
          <w:b/>
          <w:szCs w:val="28"/>
        </w:rPr>
      </w:pPr>
      <w:r w:rsidRPr="004653DA">
        <w:rPr>
          <w:szCs w:val="28"/>
        </w:rPr>
        <w:t>Месячная программа выпуска</w:t>
      </w:r>
      <w:r>
        <w:rPr>
          <w:szCs w:val="28"/>
        </w:rPr>
        <w:t xml:space="preserve"> </w:t>
      </w:r>
      <w:r w:rsidR="00FF5BC2">
        <w:rPr>
          <w:szCs w:val="28"/>
        </w:rPr>
        <w:t>транзисторов</w:t>
      </w:r>
      <w:r w:rsidRPr="004653DA">
        <w:rPr>
          <w:szCs w:val="28"/>
        </w:rPr>
        <w:t xml:space="preserve"> – </w:t>
      </w:r>
      <w:r w:rsidR="00B91F6E">
        <w:rPr>
          <w:szCs w:val="28"/>
        </w:rPr>
        <w:t>54</w:t>
      </w:r>
      <w:r w:rsidR="00C04D32">
        <w:rPr>
          <w:szCs w:val="28"/>
        </w:rPr>
        <w:t>0</w:t>
      </w:r>
      <w:r w:rsidRPr="004653DA">
        <w:rPr>
          <w:szCs w:val="28"/>
        </w:rPr>
        <w:t>00 штук</w:t>
      </w:r>
      <w:r w:rsidR="00FF5BC2">
        <w:rPr>
          <w:szCs w:val="28"/>
        </w:rPr>
        <w:t>;</w:t>
      </w:r>
      <w:r w:rsidRPr="004653DA">
        <w:rPr>
          <w:szCs w:val="28"/>
        </w:rPr>
        <w:t xml:space="preserve"> режим работы – 2 смены</w:t>
      </w:r>
      <w:r w:rsidR="00FF5BC2">
        <w:rPr>
          <w:szCs w:val="28"/>
        </w:rPr>
        <w:t>;</w:t>
      </w:r>
      <w:r w:rsidRPr="004653DA">
        <w:rPr>
          <w:szCs w:val="28"/>
        </w:rPr>
        <w:t xml:space="preserve"> количество рабочих дней – 2</w:t>
      </w:r>
      <w:r w:rsidR="00FF5BC2">
        <w:rPr>
          <w:szCs w:val="28"/>
        </w:rPr>
        <w:t>0;</w:t>
      </w:r>
      <w:r w:rsidRPr="004653DA">
        <w:rPr>
          <w:szCs w:val="28"/>
        </w:rPr>
        <w:t xml:space="preserve"> процент потерь рабочего времени</w:t>
      </w:r>
      <w:r w:rsidR="00FF5BC2">
        <w:rPr>
          <w:szCs w:val="28"/>
        </w:rPr>
        <w:t>: на плановые ремонты рабочих мест</w:t>
      </w:r>
      <w:r w:rsidRPr="004653DA">
        <w:rPr>
          <w:szCs w:val="28"/>
        </w:rPr>
        <w:t xml:space="preserve"> – </w:t>
      </w:r>
      <w:r w:rsidR="00FF5BC2">
        <w:rPr>
          <w:szCs w:val="28"/>
        </w:rPr>
        <w:t>2</w:t>
      </w:r>
      <w:r w:rsidRPr="004653DA">
        <w:rPr>
          <w:szCs w:val="28"/>
        </w:rPr>
        <w:t>%,</w:t>
      </w:r>
      <w:r w:rsidR="00FF5BC2">
        <w:rPr>
          <w:szCs w:val="28"/>
        </w:rPr>
        <w:t xml:space="preserve"> на ремонты оборудования – 8%;</w:t>
      </w:r>
      <w:r w:rsidRPr="004653DA">
        <w:rPr>
          <w:szCs w:val="28"/>
        </w:rPr>
        <w:t xml:space="preserve"> продолжительность смены – 8 часов</w:t>
      </w:r>
      <w:r w:rsidR="00FF5BC2">
        <w:rPr>
          <w:szCs w:val="28"/>
        </w:rPr>
        <w:t xml:space="preserve">, коэффициент выполнения норм времени – </w:t>
      </w:r>
      <w:r w:rsidR="00C04D32">
        <w:rPr>
          <w:szCs w:val="28"/>
        </w:rPr>
        <w:t>1</w:t>
      </w:r>
      <w:r w:rsidR="00FF5BC2">
        <w:rPr>
          <w:szCs w:val="28"/>
        </w:rPr>
        <w:t>.</w:t>
      </w:r>
    </w:p>
    <w:p w:rsidR="00AD590B" w:rsidRPr="004653DA" w:rsidRDefault="00AD590B" w:rsidP="0032015E">
      <w:pPr>
        <w:spacing w:line="276" w:lineRule="auto"/>
        <w:jc w:val="both"/>
        <w:rPr>
          <w:szCs w:val="28"/>
        </w:rPr>
      </w:pPr>
    </w:p>
    <w:p w:rsidR="00FF5BC2" w:rsidRDefault="0025089D" w:rsidP="0012035A">
      <w:pPr>
        <w:pStyle w:val="BodyTextIndent"/>
        <w:widowControl/>
        <w:spacing w:line="276" w:lineRule="auto"/>
        <w:ind w:firstLine="708"/>
      </w:pPr>
      <w:r w:rsidRPr="004653DA">
        <w:rPr>
          <w:szCs w:val="28"/>
        </w:rPr>
        <w:t>Таблица 1</w:t>
      </w:r>
      <w:r w:rsidR="00B94A1F" w:rsidRPr="004653DA">
        <w:rPr>
          <w:szCs w:val="28"/>
        </w:rPr>
        <w:t>.1</w:t>
      </w:r>
      <w:r w:rsidR="00FF5BC2">
        <w:rPr>
          <w:szCs w:val="28"/>
        </w:rPr>
        <w:t xml:space="preserve"> </w:t>
      </w:r>
      <w:r w:rsidR="00FF5BC2">
        <w:t>Используемые материалы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280"/>
        <w:gridCol w:w="840"/>
        <w:gridCol w:w="1440"/>
        <w:gridCol w:w="1440"/>
      </w:tblGrid>
      <w:tr w:rsidR="00FF5BC2" w:rsidTr="00533886">
        <w:tc>
          <w:tcPr>
            <w:tcW w:w="3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F5BC2" w:rsidRDefault="00FF5BC2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материала, используемого при выполнении операций</w:t>
            </w:r>
          </w:p>
        </w:tc>
        <w:tc>
          <w:tcPr>
            <w:tcW w:w="22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F5BC2" w:rsidRDefault="00FF5BC2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размер, шифр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F5BC2" w:rsidRDefault="00FF5BC2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F5BC2" w:rsidRDefault="00FF5BC2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на тысячу физ. ед.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F5BC2" w:rsidRDefault="00FF5BC2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FF5BC2" w:rsidTr="00533886">
        <w:tc>
          <w:tcPr>
            <w:tcW w:w="3600" w:type="dxa"/>
            <w:tcBorders>
              <w:top w:val="single" w:sz="12" w:space="0" w:color="auto"/>
            </w:tcBorders>
          </w:tcPr>
          <w:p w:rsidR="00FF5BC2" w:rsidRDefault="00FF5BC2" w:rsidP="00533886">
            <w:r>
              <w:t>1. Германий</w:t>
            </w:r>
          </w:p>
          <w:p w:rsidR="00FF5BC2" w:rsidRDefault="00FF5BC2" w:rsidP="00533886">
            <w:r>
              <w:t xml:space="preserve">25%-й раствор </w:t>
            </w:r>
            <w:r>
              <w:rPr>
                <w:lang w:val="en-US"/>
              </w:rPr>
              <w:t>Na</w:t>
            </w:r>
            <w:r>
              <w:t>OH</w:t>
            </w:r>
          </w:p>
          <w:p w:rsidR="00FF5BC2" w:rsidRDefault="00FF5BC2" w:rsidP="00533886">
            <w:r>
              <w:t xml:space="preserve">Вода </w:t>
            </w:r>
            <w:proofErr w:type="spellStart"/>
            <w:r>
              <w:t>деионизированная</w:t>
            </w:r>
            <w:proofErr w:type="spellEnd"/>
          </w:p>
        </w:tc>
        <w:tc>
          <w:tcPr>
            <w:tcW w:w="2280" w:type="dxa"/>
            <w:tcBorders>
              <w:top w:val="single" w:sz="12" w:space="0" w:color="auto"/>
            </w:tcBorders>
          </w:tcPr>
          <w:p w:rsidR="00FF5BC2" w:rsidRDefault="00FF5BC2" w:rsidP="00533886">
            <w:r>
              <w:t>ГДГ-0,5/0,65</w:t>
            </w:r>
          </w:p>
          <w:p w:rsidR="00FF5BC2" w:rsidRDefault="00FF5BC2" w:rsidP="00533886">
            <w:pPr>
              <w:jc w:val="center"/>
            </w:pPr>
            <w:r>
              <w:sym w:font="Symbol" w:char="F02D"/>
            </w:r>
          </w:p>
          <w:p w:rsidR="00FF5BC2" w:rsidRDefault="00FF5BC2" w:rsidP="00533886">
            <w:r>
              <w:t>Я50.046.134</w:t>
            </w:r>
          </w:p>
        </w:tc>
        <w:tc>
          <w:tcPr>
            <w:tcW w:w="840" w:type="dxa"/>
            <w:tcBorders>
              <w:top w:val="single" w:sz="12" w:space="0" w:color="auto"/>
            </w:tcBorders>
          </w:tcPr>
          <w:p w:rsidR="00FF5BC2" w:rsidRDefault="00FF5BC2" w:rsidP="00533886">
            <w:pPr>
              <w:jc w:val="center"/>
            </w:pPr>
            <w:r>
              <w:t>г</w:t>
            </w:r>
          </w:p>
          <w:p w:rsidR="00FF5BC2" w:rsidRDefault="00FF5BC2" w:rsidP="00533886">
            <w:pPr>
              <w:jc w:val="center"/>
            </w:pPr>
            <w:r>
              <w:t>л</w:t>
            </w:r>
          </w:p>
          <w:p w:rsidR="00FF5BC2" w:rsidRDefault="00FF5BC2" w:rsidP="00533886">
            <w:pPr>
              <w:jc w:val="center"/>
            </w:pPr>
            <w:r>
              <w:t>л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FF5BC2" w:rsidRDefault="00FF5BC2" w:rsidP="00533886">
            <w:pPr>
              <w:jc w:val="center"/>
            </w:pPr>
            <w:r>
              <w:t xml:space="preserve">  0,1</w:t>
            </w:r>
          </w:p>
          <w:p w:rsidR="00FF5BC2" w:rsidRDefault="00FF5BC2" w:rsidP="00533886">
            <w:pPr>
              <w:jc w:val="center"/>
            </w:pPr>
            <w:r>
              <w:t>39,8</w:t>
            </w:r>
          </w:p>
          <w:p w:rsidR="00FF5BC2" w:rsidRDefault="00FF5BC2" w:rsidP="00533886">
            <w:pPr>
              <w:jc w:val="center"/>
            </w:pPr>
            <w:r>
              <w:t xml:space="preserve">  1,4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FF5BC2" w:rsidRDefault="00FF5BC2" w:rsidP="00533886">
            <w:pPr>
              <w:jc w:val="center"/>
            </w:pPr>
            <w:r>
              <w:t>5,60</w:t>
            </w:r>
          </w:p>
          <w:p w:rsidR="00FF5BC2" w:rsidRDefault="00FF5BC2" w:rsidP="00533886">
            <w:pPr>
              <w:jc w:val="center"/>
            </w:pPr>
            <w:r>
              <w:t>0,02</w:t>
            </w:r>
          </w:p>
          <w:p w:rsidR="00FF5BC2" w:rsidRDefault="00FF5BC2" w:rsidP="00533886">
            <w:pPr>
              <w:jc w:val="center"/>
            </w:pPr>
            <w:r>
              <w:t>0,04</w:t>
            </w:r>
          </w:p>
        </w:tc>
      </w:tr>
      <w:tr w:rsidR="00FF5BC2" w:rsidTr="00533886">
        <w:tc>
          <w:tcPr>
            <w:tcW w:w="3600" w:type="dxa"/>
          </w:tcPr>
          <w:p w:rsidR="00FF5BC2" w:rsidRDefault="00FF5BC2" w:rsidP="00533886">
            <w:r>
              <w:t>2. Электрод коллектора</w:t>
            </w:r>
          </w:p>
          <w:p w:rsidR="00FF5BC2" w:rsidRDefault="00FF5BC2" w:rsidP="00533886">
            <w:r>
              <w:t>Электроды эмиттера и базы</w:t>
            </w:r>
          </w:p>
        </w:tc>
        <w:tc>
          <w:tcPr>
            <w:tcW w:w="2280" w:type="dxa"/>
          </w:tcPr>
          <w:p w:rsidR="00FF5BC2" w:rsidRDefault="00FF5BC2" w:rsidP="00533886">
            <w:r>
              <w:t>Я57.343.002</w:t>
            </w:r>
          </w:p>
          <w:p w:rsidR="00FF5BC2" w:rsidRDefault="00FF5BC2" w:rsidP="00533886">
            <w:r>
              <w:t>Я57.343.002</w:t>
            </w:r>
          </w:p>
        </w:tc>
        <w:tc>
          <w:tcPr>
            <w:tcW w:w="840" w:type="dxa"/>
          </w:tcPr>
          <w:p w:rsidR="00FF5BC2" w:rsidRDefault="00FF5BC2" w:rsidP="00533886">
            <w:pPr>
              <w:jc w:val="center"/>
            </w:pPr>
            <w:r>
              <w:t>г</w:t>
            </w:r>
          </w:p>
          <w:p w:rsidR="00FF5BC2" w:rsidRDefault="00FF5BC2" w:rsidP="00533886">
            <w:pPr>
              <w:jc w:val="center"/>
            </w:pPr>
            <w:r>
              <w:t>г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 xml:space="preserve">  0,1</w:t>
            </w:r>
          </w:p>
          <w:p w:rsidR="00FF5BC2" w:rsidRDefault="00FF5BC2" w:rsidP="00533886">
            <w:pPr>
              <w:jc w:val="center"/>
            </w:pPr>
            <w:r>
              <w:t xml:space="preserve">  0,1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1,80</w:t>
            </w:r>
          </w:p>
          <w:p w:rsidR="00FF5BC2" w:rsidRDefault="00FF5BC2" w:rsidP="00533886">
            <w:pPr>
              <w:jc w:val="center"/>
            </w:pPr>
            <w:r>
              <w:t>1,85</w:t>
            </w:r>
          </w:p>
        </w:tc>
      </w:tr>
      <w:tr w:rsidR="00FF5BC2" w:rsidTr="00533886">
        <w:tc>
          <w:tcPr>
            <w:tcW w:w="3600" w:type="dxa"/>
          </w:tcPr>
          <w:p w:rsidR="00FF5BC2" w:rsidRDefault="00FF5BC2" w:rsidP="00533886">
            <w:r>
              <w:t>3-4</w:t>
            </w:r>
          </w:p>
        </w:tc>
        <w:tc>
          <w:tcPr>
            <w:tcW w:w="2280" w:type="dxa"/>
          </w:tcPr>
          <w:p w:rsidR="00FF5BC2" w:rsidRDefault="00FF5BC2" w:rsidP="00533886">
            <w:pPr>
              <w:jc w:val="center"/>
            </w:pPr>
            <w:r>
              <w:sym w:font="Symbol" w:char="F02D"/>
            </w:r>
          </w:p>
        </w:tc>
        <w:tc>
          <w:tcPr>
            <w:tcW w:w="840" w:type="dxa"/>
          </w:tcPr>
          <w:p w:rsidR="00FF5BC2" w:rsidRDefault="00FF5BC2" w:rsidP="00533886">
            <w:pPr>
              <w:jc w:val="center"/>
            </w:pPr>
            <w:r>
              <w:sym w:font="Symbol" w:char="F02D"/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sym w:font="Symbol" w:char="F02D"/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sym w:font="Symbol" w:char="F02D"/>
            </w:r>
          </w:p>
        </w:tc>
      </w:tr>
      <w:tr w:rsidR="00FF5BC2" w:rsidTr="00533886">
        <w:tc>
          <w:tcPr>
            <w:tcW w:w="3600" w:type="dxa"/>
          </w:tcPr>
          <w:p w:rsidR="00FF5BC2" w:rsidRDefault="00FF5BC2" w:rsidP="00533886">
            <w:r>
              <w:t>5. Мадаполам отбеленный</w:t>
            </w:r>
          </w:p>
          <w:p w:rsidR="00FF5BC2" w:rsidRDefault="00FF5BC2" w:rsidP="00533886">
            <w:r>
              <w:t>Магнитная маркировочная краска</w:t>
            </w:r>
          </w:p>
        </w:tc>
        <w:tc>
          <w:tcPr>
            <w:tcW w:w="2280" w:type="dxa"/>
          </w:tcPr>
          <w:p w:rsidR="00FF5BC2" w:rsidRDefault="00FF5BC2" w:rsidP="00533886">
            <w:r>
              <w:t>ГОСТ 7138-68</w:t>
            </w:r>
          </w:p>
          <w:p w:rsidR="00FF5BC2" w:rsidRDefault="00FF5BC2" w:rsidP="00533886">
            <w:r>
              <w:t>ГОСТ 9313-66</w:t>
            </w:r>
          </w:p>
        </w:tc>
        <w:tc>
          <w:tcPr>
            <w:tcW w:w="840" w:type="dxa"/>
          </w:tcPr>
          <w:p w:rsidR="00FF5BC2" w:rsidRDefault="00FF5BC2" w:rsidP="00533886">
            <w:pPr>
              <w:jc w:val="center"/>
            </w:pPr>
            <w:r>
              <w:t>м</w:t>
            </w:r>
          </w:p>
          <w:p w:rsidR="00FF5BC2" w:rsidRDefault="00FF5BC2" w:rsidP="00533886">
            <w:pPr>
              <w:jc w:val="center"/>
            </w:pPr>
            <w:r>
              <w:t>мл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 xml:space="preserve">  5,2</w:t>
            </w:r>
          </w:p>
          <w:p w:rsidR="00FF5BC2" w:rsidRDefault="00FF5BC2" w:rsidP="00533886">
            <w:pPr>
              <w:jc w:val="center"/>
            </w:pPr>
            <w:r>
              <w:t xml:space="preserve">  0,2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0,90</w:t>
            </w:r>
          </w:p>
          <w:p w:rsidR="00FF5BC2" w:rsidRDefault="00FF5BC2" w:rsidP="00533886">
            <w:pPr>
              <w:jc w:val="center"/>
            </w:pPr>
            <w:r>
              <w:t>0,20</w:t>
            </w:r>
          </w:p>
        </w:tc>
      </w:tr>
      <w:tr w:rsidR="00FF5BC2" w:rsidTr="00533886">
        <w:tc>
          <w:tcPr>
            <w:tcW w:w="3600" w:type="dxa"/>
          </w:tcPr>
          <w:p w:rsidR="00FF5BC2" w:rsidRDefault="00FF5BC2" w:rsidP="00533886">
            <w:r>
              <w:t>6. Перекись водорода Н</w:t>
            </w:r>
            <w:r>
              <w:rPr>
                <w:vertAlign w:val="subscript"/>
              </w:rPr>
              <w:t>2</w:t>
            </w:r>
            <w:r>
              <w:t>О</w:t>
            </w:r>
            <w:r>
              <w:rPr>
                <w:vertAlign w:val="subscript"/>
              </w:rPr>
              <w:t>2</w:t>
            </w:r>
          </w:p>
          <w:p w:rsidR="00FF5BC2" w:rsidRDefault="00FF5BC2" w:rsidP="00533886">
            <w:r>
              <w:t>Бумага фильтровальная</w:t>
            </w:r>
          </w:p>
          <w:p w:rsidR="00FF5BC2" w:rsidRDefault="00FF5BC2" w:rsidP="00533886">
            <w:r>
              <w:t>Крем силиконовый</w:t>
            </w:r>
          </w:p>
          <w:p w:rsidR="00FF5BC2" w:rsidRDefault="00FF5BC2" w:rsidP="00533886">
            <w:r>
              <w:t xml:space="preserve">Вода </w:t>
            </w:r>
            <w:proofErr w:type="spellStart"/>
            <w:r>
              <w:t>деионизированная</w:t>
            </w:r>
            <w:proofErr w:type="spellEnd"/>
          </w:p>
        </w:tc>
        <w:tc>
          <w:tcPr>
            <w:tcW w:w="2280" w:type="dxa"/>
          </w:tcPr>
          <w:p w:rsidR="00FF5BC2" w:rsidRDefault="00FF5BC2" w:rsidP="00533886">
            <w:pPr>
              <w:jc w:val="center"/>
            </w:pPr>
            <w:r>
              <w:sym w:font="Symbol" w:char="F02D"/>
            </w:r>
          </w:p>
          <w:p w:rsidR="00FF5BC2" w:rsidRDefault="00FF5BC2" w:rsidP="00533886">
            <w:r>
              <w:t>ГОСТ 17076-66</w:t>
            </w:r>
          </w:p>
          <w:p w:rsidR="00FF5BC2" w:rsidRDefault="00FF5BC2" w:rsidP="00533886">
            <w:r>
              <w:t>РТУ752-63</w:t>
            </w:r>
          </w:p>
          <w:p w:rsidR="00FF5BC2" w:rsidRDefault="00FF5BC2" w:rsidP="00533886">
            <w:r>
              <w:t>Я50.046.134</w:t>
            </w:r>
          </w:p>
        </w:tc>
        <w:tc>
          <w:tcPr>
            <w:tcW w:w="840" w:type="dxa"/>
          </w:tcPr>
          <w:p w:rsidR="00FF5BC2" w:rsidRDefault="00FF5BC2" w:rsidP="00533886">
            <w:pPr>
              <w:jc w:val="center"/>
            </w:pPr>
            <w:r>
              <w:t>л</w:t>
            </w:r>
          </w:p>
          <w:p w:rsidR="00FF5BC2" w:rsidRDefault="00FF5BC2" w:rsidP="00533886">
            <w:pPr>
              <w:jc w:val="center"/>
            </w:pPr>
            <w:r>
              <w:t>шт.</w:t>
            </w:r>
          </w:p>
          <w:p w:rsidR="00FF5BC2" w:rsidRDefault="00FF5BC2" w:rsidP="00533886">
            <w:pPr>
              <w:jc w:val="center"/>
            </w:pPr>
            <w:r>
              <w:t>л</w:t>
            </w:r>
          </w:p>
          <w:p w:rsidR="00FF5BC2" w:rsidRDefault="00FF5BC2" w:rsidP="00533886">
            <w:pPr>
              <w:jc w:val="center"/>
            </w:pPr>
            <w:r>
              <w:t>л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22,0</w:t>
            </w:r>
          </w:p>
          <w:p w:rsidR="00FF5BC2" w:rsidRDefault="00FF5BC2" w:rsidP="00533886">
            <w:pPr>
              <w:jc w:val="center"/>
            </w:pPr>
            <w:r>
              <w:t xml:space="preserve">  2,0</w:t>
            </w:r>
          </w:p>
          <w:p w:rsidR="00FF5BC2" w:rsidRDefault="00FF5BC2" w:rsidP="00533886">
            <w:pPr>
              <w:jc w:val="center"/>
            </w:pPr>
            <w:r>
              <w:t>40,4</w:t>
            </w:r>
          </w:p>
          <w:p w:rsidR="00FF5BC2" w:rsidRDefault="00FF5BC2" w:rsidP="00533886">
            <w:pPr>
              <w:jc w:val="center"/>
            </w:pPr>
            <w:r>
              <w:t xml:space="preserve">  1,4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0,01</w:t>
            </w:r>
          </w:p>
          <w:p w:rsidR="00FF5BC2" w:rsidRDefault="00FF5BC2" w:rsidP="00533886">
            <w:pPr>
              <w:jc w:val="center"/>
            </w:pPr>
            <w:r>
              <w:t>0,02</w:t>
            </w:r>
          </w:p>
          <w:p w:rsidR="00FF5BC2" w:rsidRDefault="00FF5BC2" w:rsidP="00533886">
            <w:pPr>
              <w:jc w:val="center"/>
            </w:pPr>
            <w:r>
              <w:t>0,16</w:t>
            </w:r>
          </w:p>
          <w:p w:rsidR="00FF5BC2" w:rsidRDefault="00FF5BC2" w:rsidP="00533886">
            <w:pPr>
              <w:jc w:val="center"/>
            </w:pPr>
            <w:r>
              <w:t>0,04</w:t>
            </w:r>
          </w:p>
        </w:tc>
      </w:tr>
      <w:tr w:rsidR="00FF5BC2" w:rsidTr="00533886">
        <w:tc>
          <w:tcPr>
            <w:tcW w:w="3600" w:type="dxa"/>
          </w:tcPr>
          <w:p w:rsidR="00FF5BC2" w:rsidRDefault="00FF5BC2" w:rsidP="00533886">
            <w:r>
              <w:t>7. Спирт этиловый</w:t>
            </w:r>
          </w:p>
          <w:p w:rsidR="00FF5BC2" w:rsidRDefault="00FF5BC2" w:rsidP="00533886">
            <w:r>
              <w:t>Плёнки полиэтиленовые</w:t>
            </w:r>
          </w:p>
        </w:tc>
        <w:tc>
          <w:tcPr>
            <w:tcW w:w="2280" w:type="dxa"/>
          </w:tcPr>
          <w:p w:rsidR="00FF5BC2" w:rsidRDefault="00FF5BC2" w:rsidP="00533886">
            <w:r>
              <w:t>ТУ З-66-65</w:t>
            </w:r>
          </w:p>
          <w:p w:rsidR="00FF5BC2" w:rsidRDefault="00FF5BC2" w:rsidP="00533886">
            <w:r>
              <w:t>ГОСТ 10354-70</w:t>
            </w:r>
          </w:p>
        </w:tc>
        <w:tc>
          <w:tcPr>
            <w:tcW w:w="840" w:type="dxa"/>
          </w:tcPr>
          <w:p w:rsidR="00FF5BC2" w:rsidRDefault="00FF5BC2" w:rsidP="00533886">
            <w:pPr>
              <w:jc w:val="center"/>
            </w:pPr>
            <w:r>
              <w:t>л</w:t>
            </w:r>
          </w:p>
          <w:p w:rsidR="00FF5BC2" w:rsidRDefault="00FF5BC2" w:rsidP="00533886">
            <w:pPr>
              <w:jc w:val="center"/>
            </w:pPr>
            <w:r>
              <w:t>м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20,7</w:t>
            </w:r>
          </w:p>
          <w:p w:rsidR="00FF5BC2" w:rsidRDefault="00FF5BC2" w:rsidP="00533886">
            <w:pPr>
              <w:jc w:val="center"/>
            </w:pPr>
            <w:r>
              <w:t xml:space="preserve">  1,5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1,20</w:t>
            </w:r>
          </w:p>
          <w:p w:rsidR="00FF5BC2" w:rsidRDefault="00FF5BC2" w:rsidP="00533886">
            <w:pPr>
              <w:jc w:val="center"/>
            </w:pPr>
            <w:r>
              <w:t>0,04</w:t>
            </w:r>
          </w:p>
        </w:tc>
      </w:tr>
      <w:tr w:rsidR="00FF5BC2" w:rsidTr="00533886">
        <w:tc>
          <w:tcPr>
            <w:tcW w:w="3600" w:type="dxa"/>
          </w:tcPr>
          <w:p w:rsidR="00FF5BC2" w:rsidRDefault="00FF5BC2" w:rsidP="00533886">
            <w:r>
              <w:t>8. Марля медицинская</w:t>
            </w:r>
          </w:p>
        </w:tc>
        <w:tc>
          <w:tcPr>
            <w:tcW w:w="2280" w:type="dxa"/>
          </w:tcPr>
          <w:p w:rsidR="00FF5BC2" w:rsidRDefault="00FF5BC2" w:rsidP="00533886">
            <w:r>
              <w:t>ГОСТ 9412-67</w:t>
            </w:r>
          </w:p>
        </w:tc>
        <w:tc>
          <w:tcPr>
            <w:tcW w:w="840" w:type="dxa"/>
          </w:tcPr>
          <w:p w:rsidR="00FF5BC2" w:rsidRDefault="00FF5BC2" w:rsidP="00533886">
            <w:pPr>
              <w:jc w:val="center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 xml:space="preserve">  0,4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0,30</w:t>
            </w:r>
          </w:p>
        </w:tc>
      </w:tr>
      <w:tr w:rsidR="00FF5BC2" w:rsidTr="00533886">
        <w:tc>
          <w:tcPr>
            <w:tcW w:w="3600" w:type="dxa"/>
          </w:tcPr>
          <w:p w:rsidR="00FF5BC2" w:rsidRDefault="00FF5BC2" w:rsidP="00533886">
            <w:r>
              <w:t>9. Аммиак водный</w:t>
            </w:r>
          </w:p>
          <w:p w:rsidR="00FF5BC2" w:rsidRDefault="00FF5BC2" w:rsidP="00533886">
            <w:r>
              <w:t xml:space="preserve">Вода </w:t>
            </w:r>
            <w:proofErr w:type="spellStart"/>
            <w:r>
              <w:t>деионизированная</w:t>
            </w:r>
            <w:proofErr w:type="spellEnd"/>
          </w:p>
          <w:p w:rsidR="00FF5BC2" w:rsidRDefault="00FF5BC2" w:rsidP="00533886">
            <w:r>
              <w:t>Силикагель</w:t>
            </w:r>
          </w:p>
          <w:p w:rsidR="00FF5BC2" w:rsidRDefault="00FF5BC2" w:rsidP="00533886">
            <w:r>
              <w:t>Бумага фильтровальная</w:t>
            </w:r>
          </w:p>
          <w:p w:rsidR="00FF5BC2" w:rsidRDefault="00FF5BC2" w:rsidP="00533886">
            <w:r>
              <w:t>Глицерин</w:t>
            </w:r>
          </w:p>
        </w:tc>
        <w:tc>
          <w:tcPr>
            <w:tcW w:w="2280" w:type="dxa"/>
          </w:tcPr>
          <w:p w:rsidR="00FF5BC2" w:rsidRDefault="00FF5BC2" w:rsidP="00533886">
            <w:r>
              <w:t>ГОСТ 3760-64</w:t>
            </w:r>
          </w:p>
          <w:p w:rsidR="00FF5BC2" w:rsidRDefault="00FF5BC2" w:rsidP="00533886">
            <w:r>
              <w:t>Я50.046.134</w:t>
            </w:r>
          </w:p>
          <w:p w:rsidR="00FF5BC2" w:rsidRDefault="00FF5BC2" w:rsidP="00533886">
            <w:r>
              <w:t>И50.029.000.001</w:t>
            </w:r>
          </w:p>
          <w:p w:rsidR="00FF5BC2" w:rsidRDefault="00FF5BC2" w:rsidP="00533886">
            <w:r>
              <w:t>ГОСТ 17076-86</w:t>
            </w:r>
          </w:p>
          <w:p w:rsidR="00FF5BC2" w:rsidRDefault="00FF5BC2" w:rsidP="00533886">
            <w:r>
              <w:t>ГОСТ 6824-54</w:t>
            </w:r>
          </w:p>
        </w:tc>
        <w:tc>
          <w:tcPr>
            <w:tcW w:w="840" w:type="dxa"/>
          </w:tcPr>
          <w:p w:rsidR="00FF5BC2" w:rsidRDefault="00FF5BC2" w:rsidP="00533886">
            <w:pPr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</w:p>
          <w:p w:rsidR="00FF5BC2" w:rsidRDefault="00FF5BC2" w:rsidP="00533886">
            <w:pPr>
              <w:jc w:val="center"/>
            </w:pPr>
            <w:r>
              <w:t>л</w:t>
            </w:r>
          </w:p>
          <w:p w:rsidR="00FF5BC2" w:rsidRDefault="00FF5BC2" w:rsidP="00533886">
            <w:pPr>
              <w:jc w:val="center"/>
            </w:pPr>
            <w:r>
              <w:t>г</w:t>
            </w:r>
          </w:p>
          <w:p w:rsidR="00FF5BC2" w:rsidRDefault="00FF5BC2" w:rsidP="00533886">
            <w:pPr>
              <w:jc w:val="center"/>
            </w:pPr>
            <w:r>
              <w:t>шт.</w:t>
            </w:r>
          </w:p>
          <w:p w:rsidR="00FF5BC2" w:rsidRDefault="00FF5BC2" w:rsidP="00533886">
            <w:pPr>
              <w:jc w:val="center"/>
            </w:pPr>
            <w:r>
              <w:t>л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 xml:space="preserve">  5,0</w:t>
            </w:r>
          </w:p>
          <w:p w:rsidR="00FF5BC2" w:rsidRDefault="00FF5BC2" w:rsidP="00533886">
            <w:pPr>
              <w:jc w:val="center"/>
            </w:pPr>
            <w:r>
              <w:t xml:space="preserve">  1,4</w:t>
            </w:r>
          </w:p>
          <w:p w:rsidR="00FF5BC2" w:rsidRDefault="00FF5BC2" w:rsidP="00533886">
            <w:pPr>
              <w:jc w:val="center"/>
            </w:pPr>
            <w:r>
              <w:t xml:space="preserve">  4,0</w:t>
            </w:r>
          </w:p>
          <w:p w:rsidR="00FF5BC2" w:rsidRDefault="00FF5BC2" w:rsidP="00533886">
            <w:pPr>
              <w:jc w:val="center"/>
            </w:pPr>
            <w:r>
              <w:t xml:space="preserve">  2,0</w:t>
            </w:r>
          </w:p>
          <w:p w:rsidR="00FF5BC2" w:rsidRDefault="00FF5BC2" w:rsidP="00533886">
            <w:pPr>
              <w:jc w:val="center"/>
            </w:pPr>
            <w:r>
              <w:t xml:space="preserve">  0,8</w:t>
            </w:r>
          </w:p>
        </w:tc>
        <w:tc>
          <w:tcPr>
            <w:tcW w:w="1440" w:type="dxa"/>
          </w:tcPr>
          <w:p w:rsidR="00FF5BC2" w:rsidRDefault="00FF5BC2" w:rsidP="00533886">
            <w:pPr>
              <w:jc w:val="center"/>
            </w:pPr>
            <w:r>
              <w:t>0,03</w:t>
            </w:r>
          </w:p>
          <w:p w:rsidR="00FF5BC2" w:rsidRDefault="00FF5BC2" w:rsidP="00533886">
            <w:pPr>
              <w:jc w:val="center"/>
            </w:pPr>
            <w:r>
              <w:t>0,04</w:t>
            </w:r>
          </w:p>
          <w:p w:rsidR="00FF5BC2" w:rsidRDefault="00FF5BC2" w:rsidP="00533886">
            <w:pPr>
              <w:jc w:val="center"/>
            </w:pPr>
            <w:r>
              <w:t>0,03</w:t>
            </w:r>
          </w:p>
          <w:p w:rsidR="00FF5BC2" w:rsidRDefault="00FF5BC2" w:rsidP="00533886">
            <w:pPr>
              <w:jc w:val="center"/>
            </w:pPr>
            <w:r>
              <w:t>0,01</w:t>
            </w:r>
          </w:p>
          <w:p w:rsidR="00FF5BC2" w:rsidRDefault="00FF5BC2" w:rsidP="00533886">
            <w:pPr>
              <w:jc w:val="center"/>
            </w:pPr>
            <w:r>
              <w:t>0,90</w:t>
            </w:r>
          </w:p>
        </w:tc>
      </w:tr>
    </w:tbl>
    <w:p w:rsidR="00FF5BC2" w:rsidRDefault="00FF5BC2" w:rsidP="00FF5BC2"/>
    <w:p w:rsidR="00633031" w:rsidRDefault="00FF5BC2" w:rsidP="0012035A">
      <w:pPr>
        <w:ind w:firstLine="567"/>
        <w:jc w:val="both"/>
      </w:pPr>
      <w:r>
        <w:rPr>
          <w:u w:val="single"/>
        </w:rPr>
        <w:lastRenderedPageBreak/>
        <w:t>Примечание</w:t>
      </w:r>
      <w:r>
        <w:t>. На 3-й и 4-й операциях материалы не используются, а толь</w:t>
      </w:r>
      <w:r w:rsidR="0012035A">
        <w:t>ко инструменты и печи ЖК40-07А.</w:t>
      </w:r>
    </w:p>
    <w:p w:rsidR="0012035A" w:rsidRDefault="0012035A" w:rsidP="0012035A">
      <w:pPr>
        <w:pStyle w:val="BodyTextIndent"/>
        <w:widowControl/>
        <w:spacing w:line="276" w:lineRule="auto"/>
        <w:ind w:firstLine="0"/>
        <w:rPr>
          <w:lang w:eastAsia="ru-RU"/>
        </w:rPr>
      </w:pPr>
    </w:p>
    <w:p w:rsidR="0012035A" w:rsidRPr="00075F4F" w:rsidRDefault="00053A87" w:rsidP="00075F4F">
      <w:pPr>
        <w:ind w:firstLine="708"/>
      </w:pPr>
      <w:r>
        <w:rPr>
          <w:szCs w:val="28"/>
        </w:rPr>
        <w:t>Перечень используемых инструментов и приспособлений представлен в таблице 1.2, нормы времени и проценты выхода годных изделий по каждой из операций представлены в таблице 1.</w:t>
      </w:r>
      <w:r w:rsidR="00D657DA">
        <w:rPr>
          <w:szCs w:val="28"/>
        </w:rPr>
        <w:t>3</w:t>
      </w:r>
      <w:r w:rsidR="00075F4F">
        <w:rPr>
          <w:szCs w:val="28"/>
        </w:rPr>
        <w:t xml:space="preserve">, </w:t>
      </w:r>
      <w:r w:rsidR="00D657DA">
        <w:rPr>
          <w:szCs w:val="28"/>
        </w:rPr>
        <w:t>п</w:t>
      </w:r>
      <w:r w:rsidR="00D657DA" w:rsidRPr="004653DA">
        <w:rPr>
          <w:szCs w:val="28"/>
        </w:rPr>
        <w:t>еречень используемого оборудования</w:t>
      </w:r>
      <w:r w:rsidR="00D657DA">
        <w:rPr>
          <w:szCs w:val="28"/>
        </w:rPr>
        <w:t xml:space="preserve"> </w:t>
      </w:r>
      <w:r w:rsidR="00D657DA" w:rsidRPr="004653DA">
        <w:rPr>
          <w:szCs w:val="28"/>
        </w:rPr>
        <w:t>представлен</w:t>
      </w:r>
      <w:r w:rsidR="00D657DA">
        <w:rPr>
          <w:szCs w:val="28"/>
        </w:rPr>
        <w:t xml:space="preserve"> в таблице 1.4, </w:t>
      </w:r>
      <w:r w:rsidR="00075F4F">
        <w:t>технологический процесс изготовления транзистора представлен в таблице 1.5.</w:t>
      </w:r>
    </w:p>
    <w:p w:rsidR="00075F4F" w:rsidRDefault="00075F4F" w:rsidP="0012035A">
      <w:pPr>
        <w:pStyle w:val="BodyTextIndent"/>
        <w:widowControl/>
        <w:spacing w:line="276" w:lineRule="auto"/>
        <w:rPr>
          <w:szCs w:val="28"/>
        </w:rPr>
      </w:pPr>
    </w:p>
    <w:p w:rsidR="0012035A" w:rsidRDefault="0012035A" w:rsidP="0012035A">
      <w:pPr>
        <w:ind w:firstLine="720"/>
      </w:pPr>
      <w:r>
        <w:t>Таблица 1.2 Используемые инструменты и приспособления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955"/>
        <w:gridCol w:w="2135"/>
        <w:gridCol w:w="2372"/>
      </w:tblGrid>
      <w:tr w:rsidR="0012035A" w:rsidTr="00533886"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35A" w:rsidRDefault="0012035A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35A" w:rsidRDefault="0012035A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  <w:tc>
          <w:tcPr>
            <w:tcW w:w="2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35A" w:rsidRDefault="0012035A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Годовой износ на операции, шт.</w:t>
            </w:r>
          </w:p>
        </w:tc>
      </w:tr>
      <w:tr w:rsidR="0012035A" w:rsidTr="00533886">
        <w:tc>
          <w:tcPr>
            <w:tcW w:w="5040" w:type="dxa"/>
            <w:tcBorders>
              <w:top w:val="single" w:sz="12" w:space="0" w:color="auto"/>
            </w:tcBorders>
          </w:tcPr>
          <w:p w:rsidR="0012035A" w:rsidRDefault="0012035A" w:rsidP="00533886">
            <w:r>
              <w:t>1. Секундомер ГОСТ 5072-72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12035A" w:rsidRDefault="0012035A" w:rsidP="00533886">
            <w:pPr>
              <w:jc w:val="center"/>
            </w:pPr>
            <w:r>
              <w:t>12,70</w:t>
            </w:r>
          </w:p>
        </w:tc>
        <w:tc>
          <w:tcPr>
            <w:tcW w:w="2400" w:type="dxa"/>
            <w:tcBorders>
              <w:top w:val="single" w:sz="12" w:space="0" w:color="auto"/>
            </w:tcBorders>
          </w:tcPr>
          <w:p w:rsidR="0012035A" w:rsidRDefault="0012035A" w:rsidP="00533886">
            <w:pPr>
              <w:jc w:val="center"/>
            </w:pPr>
            <w:r>
              <w:t xml:space="preserve">  0,50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2. Колба химическая ГОСТ 10394-63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0,70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1,00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3. Чашка ЧН100 ГОСТ 11232-65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0,04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4,20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4. Игла ручная № 3 ГОСТ 1170-65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0,01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>12,00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5. Шприц МРТУ 42-528-67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0,07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6,00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6. Трафарет Я5М8.895.021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1,80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4,00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7. Кассета Я5.7800-4893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0,91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0,10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8. Приспособление для загрузки электропроводов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9,10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0,50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9. Термометр ГОСТ 2853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0,70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0,60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10. Кисточка беличья</w:t>
            </w:r>
          </w:p>
          <w:p w:rsidR="0012035A" w:rsidRDefault="0012035A" w:rsidP="00533886">
            <w:r>
              <w:t>ТУ РСФСР 17-2848-69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0,20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6,00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11. Пипетка тип 1 ГОСТ 1770-64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0,03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1,80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12. Кассета для вплавления</w:t>
            </w:r>
          </w:p>
          <w:p w:rsidR="0012035A" w:rsidRDefault="0012035A" w:rsidP="00533886">
            <w:r>
              <w:t>Я5.7800-4078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0,90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1,00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13. Чашка стеклянная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0,50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1,00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14. Плита электрическая ГОСТ 306-59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1,90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0,50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15. Эксикатор 19а ГОСТ 6371-64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0,80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0,08</w:t>
            </w:r>
          </w:p>
        </w:tc>
      </w:tr>
      <w:tr w:rsidR="0012035A" w:rsidTr="00533886">
        <w:tc>
          <w:tcPr>
            <w:tcW w:w="5040" w:type="dxa"/>
          </w:tcPr>
          <w:p w:rsidR="0012035A" w:rsidRDefault="0012035A" w:rsidP="00533886">
            <w:r>
              <w:t>16. Пинцет МРТУ 4237-66</w:t>
            </w:r>
          </w:p>
        </w:tc>
        <w:tc>
          <w:tcPr>
            <w:tcW w:w="2160" w:type="dxa"/>
          </w:tcPr>
          <w:p w:rsidR="0012035A" w:rsidRDefault="0012035A" w:rsidP="00533886">
            <w:pPr>
              <w:jc w:val="center"/>
            </w:pPr>
            <w:r>
              <w:t xml:space="preserve">  0,40</w:t>
            </w:r>
          </w:p>
        </w:tc>
        <w:tc>
          <w:tcPr>
            <w:tcW w:w="2400" w:type="dxa"/>
          </w:tcPr>
          <w:p w:rsidR="0012035A" w:rsidRDefault="0012035A" w:rsidP="00533886">
            <w:pPr>
              <w:jc w:val="center"/>
            </w:pPr>
            <w:r>
              <w:t xml:space="preserve">  2,00</w:t>
            </w:r>
          </w:p>
        </w:tc>
      </w:tr>
    </w:tbl>
    <w:p w:rsidR="0012035A" w:rsidRDefault="0012035A" w:rsidP="00B94A1F">
      <w:pPr>
        <w:pStyle w:val="BodyTextIndent"/>
        <w:widowControl/>
        <w:spacing w:line="276" w:lineRule="auto"/>
        <w:ind w:firstLine="851"/>
      </w:pPr>
    </w:p>
    <w:p w:rsidR="00D657DA" w:rsidRDefault="00D657DA" w:rsidP="00D657DA">
      <w:pPr>
        <w:ind w:firstLine="708"/>
      </w:pPr>
      <w:r>
        <w:t xml:space="preserve">Таблица 1.3 </w:t>
      </w:r>
      <w:r>
        <w:rPr>
          <w:szCs w:val="28"/>
        </w:rPr>
        <w:t>Нормы времени и проценты выхода годных изделий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1041"/>
        <w:gridCol w:w="1031"/>
        <w:gridCol w:w="1031"/>
        <w:gridCol w:w="1031"/>
        <w:gridCol w:w="1032"/>
        <w:gridCol w:w="1032"/>
        <w:gridCol w:w="1032"/>
      </w:tblGrid>
      <w:tr w:rsidR="00D657DA" w:rsidTr="00533886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57DA" w:rsidRPr="00053A87" w:rsidRDefault="00D657DA" w:rsidP="00533886">
            <w:pPr>
              <w:jc w:val="center"/>
              <w:rPr>
                <w:b/>
              </w:rPr>
            </w:pPr>
            <w:r w:rsidRPr="00053A87">
              <w:rPr>
                <w:b/>
              </w:rPr>
              <w:t>№ операции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657DA" w:rsidRDefault="00D657DA" w:rsidP="00533886">
            <w:pPr>
              <w:jc w:val="center"/>
            </w:pPr>
            <w:r>
              <w:t>1</w:t>
            </w:r>
          </w:p>
        </w:tc>
        <w:tc>
          <w:tcPr>
            <w:tcW w:w="1031" w:type="dxa"/>
            <w:tcBorders>
              <w:top w:val="single" w:sz="12" w:space="0" w:color="auto"/>
            </w:tcBorders>
            <w:vAlign w:val="center"/>
          </w:tcPr>
          <w:p w:rsidR="00D657DA" w:rsidRDefault="00D657DA" w:rsidP="00533886">
            <w:pPr>
              <w:jc w:val="center"/>
            </w:pPr>
            <w:r>
              <w:t>2</w:t>
            </w:r>
          </w:p>
        </w:tc>
        <w:tc>
          <w:tcPr>
            <w:tcW w:w="1031" w:type="dxa"/>
            <w:tcBorders>
              <w:top w:val="single" w:sz="12" w:space="0" w:color="auto"/>
            </w:tcBorders>
            <w:vAlign w:val="center"/>
          </w:tcPr>
          <w:p w:rsidR="00D657DA" w:rsidRDefault="00D657DA" w:rsidP="00533886">
            <w:pPr>
              <w:jc w:val="center"/>
            </w:pPr>
            <w:r>
              <w:t>3</w:t>
            </w:r>
          </w:p>
        </w:tc>
        <w:tc>
          <w:tcPr>
            <w:tcW w:w="1031" w:type="dxa"/>
            <w:tcBorders>
              <w:top w:val="single" w:sz="12" w:space="0" w:color="auto"/>
            </w:tcBorders>
            <w:vAlign w:val="center"/>
          </w:tcPr>
          <w:p w:rsidR="00D657DA" w:rsidRDefault="00D657DA" w:rsidP="00533886">
            <w:pPr>
              <w:jc w:val="center"/>
            </w:pPr>
            <w:r>
              <w:t>4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vAlign w:val="center"/>
          </w:tcPr>
          <w:p w:rsidR="00D657DA" w:rsidRDefault="00D657DA" w:rsidP="00533886">
            <w:pPr>
              <w:jc w:val="center"/>
            </w:pPr>
            <w:r>
              <w:t>5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vAlign w:val="center"/>
          </w:tcPr>
          <w:p w:rsidR="00D657DA" w:rsidRDefault="00D657DA" w:rsidP="00533886">
            <w:pPr>
              <w:jc w:val="center"/>
            </w:pPr>
            <w:r>
              <w:t>6</w:t>
            </w:r>
          </w:p>
        </w:tc>
        <w:tc>
          <w:tcPr>
            <w:tcW w:w="10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657DA" w:rsidRDefault="00D657DA" w:rsidP="00533886">
            <w:pPr>
              <w:jc w:val="center"/>
            </w:pPr>
            <w:r>
              <w:t>7</w:t>
            </w:r>
          </w:p>
        </w:tc>
      </w:tr>
      <w:tr w:rsidR="006211BF" w:rsidTr="00533886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11BF" w:rsidRDefault="006211BF" w:rsidP="006211BF">
            <w:pPr>
              <w:jc w:val="center"/>
            </w:pPr>
            <w:r>
              <w:rPr>
                <w:b/>
                <w:bCs/>
              </w:rPr>
              <w:t xml:space="preserve">Норма времени на тысячу физ. ед., </w:t>
            </w:r>
            <w:proofErr w:type="spellStart"/>
            <w:r>
              <w:rPr>
                <w:b/>
                <w:bCs/>
              </w:rPr>
              <w:t>нормо</w:t>
            </w:r>
            <w:proofErr w:type="spellEnd"/>
            <w:r>
              <w:rPr>
                <w:b/>
                <w:bCs/>
              </w:rPr>
              <w:t>-ч</w:t>
            </w:r>
          </w:p>
        </w:tc>
        <w:tc>
          <w:tcPr>
            <w:tcW w:w="1041" w:type="dxa"/>
            <w:tcBorders>
              <w:left w:val="single" w:sz="12" w:space="0" w:color="auto"/>
            </w:tcBorders>
            <w:vAlign w:val="center"/>
          </w:tcPr>
          <w:p w:rsidR="006211BF" w:rsidRDefault="006211BF" w:rsidP="006211BF">
            <w:pPr>
              <w:pStyle w:val="Standard"/>
              <w:jc w:val="center"/>
            </w:pPr>
            <w:r>
              <w:t>3,8</w:t>
            </w:r>
          </w:p>
        </w:tc>
        <w:tc>
          <w:tcPr>
            <w:tcW w:w="1031" w:type="dxa"/>
            <w:vAlign w:val="center"/>
          </w:tcPr>
          <w:p w:rsidR="006211BF" w:rsidRDefault="006211BF" w:rsidP="006211BF">
            <w:pPr>
              <w:pStyle w:val="Standard"/>
              <w:jc w:val="center"/>
            </w:pPr>
            <w:r>
              <w:t>15,2</w:t>
            </w:r>
          </w:p>
        </w:tc>
        <w:tc>
          <w:tcPr>
            <w:tcW w:w="1031" w:type="dxa"/>
            <w:vAlign w:val="center"/>
          </w:tcPr>
          <w:p w:rsidR="006211BF" w:rsidRDefault="006211BF" w:rsidP="006211BF">
            <w:pPr>
              <w:pStyle w:val="Standard"/>
              <w:jc w:val="center"/>
            </w:pPr>
            <w:r>
              <w:t>12,0</w:t>
            </w:r>
          </w:p>
        </w:tc>
        <w:tc>
          <w:tcPr>
            <w:tcW w:w="1031" w:type="dxa"/>
            <w:vAlign w:val="center"/>
          </w:tcPr>
          <w:p w:rsidR="006211BF" w:rsidRDefault="006211BF" w:rsidP="006211BF">
            <w:pPr>
              <w:pStyle w:val="Standard"/>
              <w:jc w:val="center"/>
            </w:pPr>
            <w:r>
              <w:t>3,8</w:t>
            </w:r>
          </w:p>
        </w:tc>
        <w:tc>
          <w:tcPr>
            <w:tcW w:w="1032" w:type="dxa"/>
            <w:vAlign w:val="center"/>
          </w:tcPr>
          <w:p w:rsidR="006211BF" w:rsidRDefault="006211BF" w:rsidP="006211BF">
            <w:pPr>
              <w:pStyle w:val="Standard"/>
              <w:jc w:val="center"/>
            </w:pPr>
            <w:r>
              <w:t>11,3</w:t>
            </w:r>
          </w:p>
        </w:tc>
        <w:tc>
          <w:tcPr>
            <w:tcW w:w="1032" w:type="dxa"/>
            <w:vAlign w:val="center"/>
          </w:tcPr>
          <w:p w:rsidR="006211BF" w:rsidRDefault="006211BF" w:rsidP="006211BF">
            <w:pPr>
              <w:pStyle w:val="Standard"/>
              <w:jc w:val="center"/>
            </w:pPr>
            <w:r>
              <w:t>18,0</w:t>
            </w:r>
          </w:p>
        </w:tc>
        <w:tc>
          <w:tcPr>
            <w:tcW w:w="1032" w:type="dxa"/>
            <w:tcBorders>
              <w:right w:val="single" w:sz="12" w:space="0" w:color="auto"/>
            </w:tcBorders>
            <w:vAlign w:val="center"/>
          </w:tcPr>
          <w:p w:rsidR="006211BF" w:rsidRDefault="006211BF" w:rsidP="006211BF">
            <w:pPr>
              <w:pStyle w:val="Standard"/>
              <w:jc w:val="center"/>
            </w:pPr>
            <w:r>
              <w:t>3,4</w:t>
            </w:r>
          </w:p>
        </w:tc>
      </w:tr>
      <w:tr w:rsidR="00B43BFE" w:rsidTr="00533886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3BFE" w:rsidRDefault="00B43BFE" w:rsidP="00B43BFE">
            <w:pPr>
              <w:jc w:val="center"/>
            </w:pPr>
            <w:r>
              <w:rPr>
                <w:b/>
                <w:bCs/>
              </w:rPr>
              <w:t>Процент выхода годных</w:t>
            </w:r>
          </w:p>
        </w:tc>
        <w:tc>
          <w:tcPr>
            <w:tcW w:w="10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43BFE" w:rsidRDefault="00B43BFE" w:rsidP="00B43BFE">
            <w:pPr>
              <w:pStyle w:val="Standard"/>
              <w:jc w:val="center"/>
            </w:pPr>
            <w:r>
              <w:t>100</w:t>
            </w:r>
          </w:p>
        </w:tc>
        <w:tc>
          <w:tcPr>
            <w:tcW w:w="1031" w:type="dxa"/>
            <w:tcBorders>
              <w:bottom w:val="single" w:sz="12" w:space="0" w:color="auto"/>
            </w:tcBorders>
            <w:vAlign w:val="center"/>
          </w:tcPr>
          <w:p w:rsidR="00B43BFE" w:rsidRDefault="00B43BFE" w:rsidP="00B43BFE">
            <w:pPr>
              <w:pStyle w:val="Standard"/>
              <w:jc w:val="center"/>
            </w:pPr>
            <w:r>
              <w:t>100</w:t>
            </w:r>
          </w:p>
        </w:tc>
        <w:tc>
          <w:tcPr>
            <w:tcW w:w="1031" w:type="dxa"/>
            <w:tcBorders>
              <w:bottom w:val="single" w:sz="12" w:space="0" w:color="auto"/>
            </w:tcBorders>
            <w:vAlign w:val="center"/>
          </w:tcPr>
          <w:p w:rsidR="00B43BFE" w:rsidRDefault="00B43BFE" w:rsidP="00B43BFE">
            <w:pPr>
              <w:pStyle w:val="Standard"/>
              <w:jc w:val="center"/>
            </w:pPr>
            <w:r>
              <w:t>100</w:t>
            </w:r>
          </w:p>
        </w:tc>
        <w:tc>
          <w:tcPr>
            <w:tcW w:w="1031" w:type="dxa"/>
            <w:tcBorders>
              <w:bottom w:val="single" w:sz="12" w:space="0" w:color="auto"/>
            </w:tcBorders>
            <w:vAlign w:val="center"/>
          </w:tcPr>
          <w:p w:rsidR="00B43BFE" w:rsidRDefault="00B43BFE" w:rsidP="00B43BFE">
            <w:pPr>
              <w:pStyle w:val="Standard"/>
              <w:jc w:val="center"/>
            </w:pPr>
            <w:r>
              <w:t>100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vAlign w:val="center"/>
          </w:tcPr>
          <w:p w:rsidR="00B43BFE" w:rsidRDefault="00B43BFE" w:rsidP="00B43BFE">
            <w:pPr>
              <w:pStyle w:val="Standard"/>
              <w:jc w:val="center"/>
            </w:pPr>
            <w:r>
              <w:t>100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vAlign w:val="center"/>
          </w:tcPr>
          <w:p w:rsidR="00B43BFE" w:rsidRDefault="00B43BFE" w:rsidP="00B43BFE">
            <w:pPr>
              <w:pStyle w:val="Standard"/>
              <w:jc w:val="center"/>
            </w:pPr>
            <w:r>
              <w:t>100</w:t>
            </w:r>
          </w:p>
        </w:tc>
        <w:tc>
          <w:tcPr>
            <w:tcW w:w="103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3BFE" w:rsidRDefault="00B43BFE" w:rsidP="00B43BFE">
            <w:pPr>
              <w:pStyle w:val="Standard"/>
              <w:jc w:val="center"/>
            </w:pPr>
            <w:r>
              <w:t>100</w:t>
            </w:r>
          </w:p>
        </w:tc>
      </w:tr>
    </w:tbl>
    <w:p w:rsidR="00D657DA" w:rsidRDefault="00D657DA" w:rsidP="00B94A1F">
      <w:pPr>
        <w:pStyle w:val="BodyTextIndent"/>
        <w:widowControl/>
        <w:spacing w:line="276" w:lineRule="auto"/>
        <w:ind w:firstLine="851"/>
      </w:pPr>
    </w:p>
    <w:p w:rsidR="00D657DA" w:rsidRDefault="00D657DA" w:rsidP="00B94A1F">
      <w:pPr>
        <w:pStyle w:val="BodyTextIndent"/>
        <w:widowControl/>
        <w:spacing w:line="276" w:lineRule="auto"/>
        <w:ind w:firstLine="851"/>
      </w:pPr>
    </w:p>
    <w:p w:rsidR="00D657DA" w:rsidRPr="004653DA" w:rsidRDefault="00D657DA" w:rsidP="00B94A1F">
      <w:pPr>
        <w:pStyle w:val="BodyTextIndent"/>
        <w:widowControl/>
        <w:spacing w:line="276" w:lineRule="auto"/>
        <w:ind w:firstLine="851"/>
      </w:pPr>
    </w:p>
    <w:p w:rsidR="00E63527" w:rsidRDefault="00E63527" w:rsidP="0012035A">
      <w:pPr>
        <w:ind w:firstLine="708"/>
      </w:pPr>
      <w:r>
        <w:lastRenderedPageBreak/>
        <w:t xml:space="preserve">Таблица </w:t>
      </w:r>
      <w:r w:rsidR="0012035A">
        <w:t>1</w:t>
      </w:r>
      <w:r>
        <w:t>.</w:t>
      </w:r>
      <w:r w:rsidR="00D657DA">
        <w:t>4</w:t>
      </w:r>
      <w:r w:rsidR="0012035A">
        <w:t xml:space="preserve"> Используемое оборудование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920"/>
        <w:gridCol w:w="1920"/>
        <w:gridCol w:w="1800"/>
        <w:gridCol w:w="1800"/>
      </w:tblGrid>
      <w:tr w:rsidR="00E63527" w:rsidTr="00533886">
        <w:trPr>
          <w:cantSplit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3527" w:rsidRDefault="00E63527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3527" w:rsidRDefault="00E63527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Тип, модель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3527" w:rsidRDefault="00E63527" w:rsidP="00533886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Занимаемая площадь, м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3527" w:rsidRDefault="00E63527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Потребляемая мощность, кВт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3527" w:rsidRDefault="00E63527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E63527" w:rsidTr="00533886">
        <w:trPr>
          <w:cantSplit/>
        </w:trPr>
        <w:tc>
          <w:tcPr>
            <w:tcW w:w="2160" w:type="dxa"/>
            <w:tcBorders>
              <w:top w:val="single" w:sz="12" w:space="0" w:color="auto"/>
            </w:tcBorders>
          </w:tcPr>
          <w:p w:rsidR="00E63527" w:rsidRDefault="00E63527" w:rsidP="00533886">
            <w:r>
              <w:t>1. Печь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E63527" w:rsidRDefault="00E63527" w:rsidP="00533886">
            <w:r>
              <w:t>ЖК40-07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E63527" w:rsidRDefault="00E63527" w:rsidP="00533886">
            <w:pPr>
              <w:jc w:val="center"/>
            </w:pPr>
            <w:r>
              <w:t>3,00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:rsidR="00E63527" w:rsidRDefault="00E63527" w:rsidP="00533886">
            <w:pPr>
              <w:jc w:val="center"/>
            </w:pPr>
            <w:r>
              <w:t>12,50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:rsidR="00E63527" w:rsidRDefault="00E63527" w:rsidP="00533886">
            <w:pPr>
              <w:jc w:val="center"/>
            </w:pPr>
            <w:r>
              <w:t>727,7</w:t>
            </w:r>
          </w:p>
        </w:tc>
      </w:tr>
      <w:tr w:rsidR="00E63527" w:rsidTr="00533886">
        <w:trPr>
          <w:cantSplit/>
        </w:trPr>
        <w:tc>
          <w:tcPr>
            <w:tcW w:w="2160" w:type="dxa"/>
          </w:tcPr>
          <w:p w:rsidR="00E63527" w:rsidRDefault="00E63527" w:rsidP="00533886">
            <w:r>
              <w:t>2. Шкаф</w:t>
            </w:r>
          </w:p>
        </w:tc>
        <w:tc>
          <w:tcPr>
            <w:tcW w:w="1920" w:type="dxa"/>
          </w:tcPr>
          <w:p w:rsidR="00E63527" w:rsidRDefault="00E63527" w:rsidP="00533886">
            <w:r>
              <w:t>2Ш-НЖ</w:t>
            </w:r>
          </w:p>
        </w:tc>
        <w:tc>
          <w:tcPr>
            <w:tcW w:w="1920" w:type="dxa"/>
          </w:tcPr>
          <w:p w:rsidR="00E63527" w:rsidRDefault="00E63527" w:rsidP="00533886">
            <w:pPr>
              <w:jc w:val="center"/>
            </w:pPr>
            <w:r>
              <w:t>2,50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>12,00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>187,8</w:t>
            </w:r>
          </w:p>
        </w:tc>
      </w:tr>
      <w:tr w:rsidR="00E63527" w:rsidTr="00533886">
        <w:trPr>
          <w:cantSplit/>
        </w:trPr>
        <w:tc>
          <w:tcPr>
            <w:tcW w:w="2160" w:type="dxa"/>
          </w:tcPr>
          <w:p w:rsidR="00E63527" w:rsidRDefault="00E63527" w:rsidP="00533886">
            <w:r>
              <w:t xml:space="preserve">3. </w:t>
            </w:r>
            <w:proofErr w:type="spellStart"/>
            <w:r>
              <w:t>Скрайбер</w:t>
            </w:r>
            <w:proofErr w:type="spellEnd"/>
          </w:p>
        </w:tc>
        <w:tc>
          <w:tcPr>
            <w:tcW w:w="1920" w:type="dxa"/>
          </w:tcPr>
          <w:p w:rsidR="00E63527" w:rsidRDefault="00E63527" w:rsidP="00533886">
            <w:r>
              <w:t>Алмаз</w:t>
            </w:r>
          </w:p>
        </w:tc>
        <w:tc>
          <w:tcPr>
            <w:tcW w:w="1920" w:type="dxa"/>
          </w:tcPr>
          <w:p w:rsidR="00E63527" w:rsidRDefault="00E63527" w:rsidP="00533886">
            <w:pPr>
              <w:jc w:val="center"/>
            </w:pPr>
            <w:r>
              <w:t>1,04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0,25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>909,0</w:t>
            </w:r>
          </w:p>
        </w:tc>
      </w:tr>
      <w:tr w:rsidR="00E63527" w:rsidTr="00533886">
        <w:trPr>
          <w:cantSplit/>
        </w:trPr>
        <w:tc>
          <w:tcPr>
            <w:tcW w:w="2160" w:type="dxa"/>
          </w:tcPr>
          <w:p w:rsidR="00E63527" w:rsidRDefault="00E63527" w:rsidP="00533886">
            <w:r>
              <w:t>4. Шкаф</w:t>
            </w:r>
          </w:p>
        </w:tc>
        <w:tc>
          <w:tcPr>
            <w:tcW w:w="1920" w:type="dxa"/>
          </w:tcPr>
          <w:p w:rsidR="00E63527" w:rsidRDefault="00E63527" w:rsidP="00533886">
            <w:r>
              <w:t>ЗШ-НЖ</w:t>
            </w:r>
          </w:p>
        </w:tc>
        <w:tc>
          <w:tcPr>
            <w:tcW w:w="1920" w:type="dxa"/>
          </w:tcPr>
          <w:p w:rsidR="00E63527" w:rsidRDefault="00E63527" w:rsidP="00533886">
            <w:pPr>
              <w:jc w:val="center"/>
            </w:pPr>
            <w:r>
              <w:t>4,00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1,50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>273,7</w:t>
            </w:r>
          </w:p>
        </w:tc>
      </w:tr>
      <w:tr w:rsidR="00E63527" w:rsidTr="00533886">
        <w:trPr>
          <w:cantSplit/>
        </w:trPr>
        <w:tc>
          <w:tcPr>
            <w:tcW w:w="2160" w:type="dxa"/>
          </w:tcPr>
          <w:p w:rsidR="00E63527" w:rsidRDefault="00E63527" w:rsidP="00533886">
            <w:r>
              <w:t>5. Стол</w:t>
            </w:r>
          </w:p>
        </w:tc>
        <w:tc>
          <w:tcPr>
            <w:tcW w:w="1920" w:type="dxa"/>
          </w:tcPr>
          <w:p w:rsidR="00E63527" w:rsidRDefault="00E63527" w:rsidP="00533886">
            <w:r>
              <w:t>ИО.200.015</w:t>
            </w:r>
          </w:p>
        </w:tc>
        <w:tc>
          <w:tcPr>
            <w:tcW w:w="1920" w:type="dxa"/>
          </w:tcPr>
          <w:p w:rsidR="00E63527" w:rsidRDefault="00E63527" w:rsidP="00533886">
            <w:pPr>
              <w:jc w:val="center"/>
            </w:pPr>
            <w:r>
              <w:t>1,50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1,00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60,5</w:t>
            </w:r>
          </w:p>
        </w:tc>
      </w:tr>
      <w:tr w:rsidR="00E63527" w:rsidTr="00533886">
        <w:trPr>
          <w:cantSplit/>
        </w:trPr>
        <w:tc>
          <w:tcPr>
            <w:tcW w:w="2160" w:type="dxa"/>
          </w:tcPr>
          <w:p w:rsidR="00E63527" w:rsidRDefault="00E63527" w:rsidP="00533886">
            <w:r>
              <w:t>6. Стол</w:t>
            </w:r>
          </w:p>
        </w:tc>
        <w:tc>
          <w:tcPr>
            <w:tcW w:w="1920" w:type="dxa"/>
          </w:tcPr>
          <w:p w:rsidR="00E63527" w:rsidRDefault="00E63527" w:rsidP="00533886">
            <w:r>
              <w:t>СМ-4</w:t>
            </w:r>
          </w:p>
        </w:tc>
        <w:tc>
          <w:tcPr>
            <w:tcW w:w="1920" w:type="dxa"/>
          </w:tcPr>
          <w:p w:rsidR="00E63527" w:rsidRDefault="00E63527" w:rsidP="00533886">
            <w:pPr>
              <w:jc w:val="center"/>
            </w:pPr>
            <w:r>
              <w:t>1,50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1,00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87,8</w:t>
            </w:r>
          </w:p>
        </w:tc>
      </w:tr>
      <w:tr w:rsidR="00E63527" w:rsidTr="00533886">
        <w:trPr>
          <w:cantSplit/>
        </w:trPr>
        <w:tc>
          <w:tcPr>
            <w:tcW w:w="2160" w:type="dxa"/>
          </w:tcPr>
          <w:p w:rsidR="00E63527" w:rsidRDefault="00E63527" w:rsidP="00533886">
            <w:r>
              <w:t>7. Шкаф</w:t>
            </w:r>
          </w:p>
        </w:tc>
        <w:tc>
          <w:tcPr>
            <w:tcW w:w="1920" w:type="dxa"/>
          </w:tcPr>
          <w:p w:rsidR="00E63527" w:rsidRDefault="00E63527" w:rsidP="00533886">
            <w:r>
              <w:t>Др.М.136.012</w:t>
            </w:r>
          </w:p>
        </w:tc>
        <w:tc>
          <w:tcPr>
            <w:tcW w:w="1920" w:type="dxa"/>
          </w:tcPr>
          <w:p w:rsidR="00E63527" w:rsidRDefault="00E63527" w:rsidP="00533886">
            <w:pPr>
              <w:jc w:val="center"/>
            </w:pPr>
            <w:r>
              <w:t>1,00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sym w:font="Symbol" w:char="F02D"/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98,0</w:t>
            </w:r>
          </w:p>
        </w:tc>
      </w:tr>
      <w:tr w:rsidR="00E63527" w:rsidTr="00533886">
        <w:trPr>
          <w:cantSplit/>
        </w:trPr>
        <w:tc>
          <w:tcPr>
            <w:tcW w:w="2160" w:type="dxa"/>
          </w:tcPr>
          <w:p w:rsidR="00E63527" w:rsidRDefault="00E63527" w:rsidP="00533886">
            <w:r>
              <w:t>8. Микроскоп</w:t>
            </w:r>
          </w:p>
        </w:tc>
        <w:tc>
          <w:tcPr>
            <w:tcW w:w="1920" w:type="dxa"/>
          </w:tcPr>
          <w:p w:rsidR="00E63527" w:rsidRDefault="00E63527" w:rsidP="00533886">
            <w:r>
              <w:t>МБС-1</w:t>
            </w:r>
          </w:p>
        </w:tc>
        <w:tc>
          <w:tcPr>
            <w:tcW w:w="1920" w:type="dxa"/>
          </w:tcPr>
          <w:p w:rsidR="00E63527" w:rsidRDefault="00E63527" w:rsidP="00533886">
            <w:pPr>
              <w:jc w:val="center"/>
            </w:pPr>
            <w:r>
              <w:t>0,25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 xml:space="preserve">  1,00</w:t>
            </w:r>
          </w:p>
        </w:tc>
        <w:tc>
          <w:tcPr>
            <w:tcW w:w="1800" w:type="dxa"/>
          </w:tcPr>
          <w:p w:rsidR="00E63527" w:rsidRDefault="00E63527" w:rsidP="00533886">
            <w:pPr>
              <w:jc w:val="center"/>
            </w:pPr>
            <w:r>
              <w:t>273,7</w:t>
            </w:r>
          </w:p>
        </w:tc>
      </w:tr>
    </w:tbl>
    <w:p w:rsidR="00E63527" w:rsidRDefault="00E63527" w:rsidP="00E63527"/>
    <w:p w:rsidR="00E63527" w:rsidRDefault="00E63527" w:rsidP="00E63527"/>
    <w:p w:rsidR="00E63527" w:rsidRDefault="00E63527" w:rsidP="00E63527"/>
    <w:p w:rsidR="00053A87" w:rsidRDefault="00053A87" w:rsidP="0032015E">
      <w:pPr>
        <w:spacing w:line="276" w:lineRule="auto"/>
        <w:jc w:val="center"/>
        <w:rPr>
          <w:b/>
          <w:szCs w:val="28"/>
        </w:rPr>
        <w:sectPr w:rsidR="00053A87" w:rsidSect="009C0AF6">
          <w:footerReference w:type="first" r:id="rId9"/>
          <w:pgSz w:w="11906" w:h="16838"/>
          <w:pgMar w:top="1134" w:right="851" w:bottom="1134" w:left="1701" w:header="709" w:footer="709" w:gutter="0"/>
          <w:pgNumType w:start="4"/>
          <w:cols w:space="708"/>
          <w:titlePg/>
          <w:docGrid w:linePitch="381"/>
        </w:sectPr>
      </w:pPr>
    </w:p>
    <w:p w:rsidR="00053A87" w:rsidRPr="00100C5C" w:rsidRDefault="00075F4F" w:rsidP="00100C5C">
      <w:pPr>
        <w:ind w:firstLine="708"/>
      </w:pPr>
      <w:r>
        <w:lastRenderedPageBreak/>
        <w:t xml:space="preserve">Таблица 1.5 </w:t>
      </w:r>
      <w:r w:rsidR="00100C5C">
        <w:t xml:space="preserve">Технологический процесс изготовления </w:t>
      </w:r>
      <w:r>
        <w:t>транзистора</w:t>
      </w:r>
    </w:p>
    <w:tbl>
      <w:tblPr>
        <w:tblW w:w="14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142"/>
        <w:gridCol w:w="898"/>
        <w:gridCol w:w="1080"/>
        <w:gridCol w:w="720"/>
        <w:gridCol w:w="480"/>
        <w:gridCol w:w="1920"/>
        <w:gridCol w:w="600"/>
        <w:gridCol w:w="4440"/>
        <w:gridCol w:w="600"/>
      </w:tblGrid>
      <w:tr w:rsidR="00100C5C" w:rsidTr="00533886">
        <w:trPr>
          <w:cantSplit/>
          <w:trHeight w:val="972"/>
        </w:trPr>
        <w:tc>
          <w:tcPr>
            <w:tcW w:w="240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операции</w:t>
            </w:r>
          </w:p>
        </w:tc>
        <w:tc>
          <w:tcPr>
            <w:tcW w:w="1142" w:type="dxa"/>
            <w:vMerge w:val="restart"/>
            <w:tcBorders>
              <w:top w:val="single" w:sz="12" w:space="0" w:color="auto"/>
              <w:bottom w:val="single" w:sz="6" w:space="0" w:color="auto"/>
            </w:tcBorders>
            <w:textDirection w:val="btLr"/>
            <w:vAlign w:val="center"/>
          </w:tcPr>
          <w:p w:rsidR="00100C5C" w:rsidRDefault="00100C5C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Профессия</w:t>
            </w:r>
          </w:p>
          <w:p w:rsidR="00100C5C" w:rsidRDefault="003F0D04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="00100C5C">
              <w:rPr>
                <w:b/>
                <w:bCs/>
              </w:rPr>
              <w:t>абочего</w:t>
            </w:r>
          </w:p>
        </w:tc>
        <w:tc>
          <w:tcPr>
            <w:tcW w:w="898" w:type="dxa"/>
            <w:vMerge w:val="restart"/>
            <w:tcBorders>
              <w:top w:val="single" w:sz="12" w:space="0" w:color="auto"/>
              <w:bottom w:val="single" w:sz="6" w:space="0" w:color="auto"/>
            </w:tcBorders>
            <w:textDirection w:val="btLr"/>
            <w:vAlign w:val="center"/>
          </w:tcPr>
          <w:p w:rsidR="00100C5C" w:rsidRDefault="00100C5C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Условия труда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6" w:space="0" w:color="auto"/>
            </w:tcBorders>
            <w:textDirection w:val="btLr"/>
            <w:vAlign w:val="center"/>
          </w:tcPr>
          <w:p w:rsidR="00100C5C" w:rsidRDefault="00100C5C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Норма времени на тысячу физ. ед., </w:t>
            </w:r>
            <w:proofErr w:type="spellStart"/>
            <w:r>
              <w:rPr>
                <w:b/>
                <w:bCs/>
              </w:rPr>
              <w:t>нормо</w:t>
            </w:r>
            <w:proofErr w:type="spellEnd"/>
            <w:r>
              <w:rPr>
                <w:b/>
                <w:bCs/>
              </w:rPr>
              <w:t>-ч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bottom w:val="single" w:sz="6" w:space="0" w:color="auto"/>
            </w:tcBorders>
            <w:textDirection w:val="btLr"/>
            <w:vAlign w:val="center"/>
          </w:tcPr>
          <w:p w:rsidR="00100C5C" w:rsidRDefault="00100C5C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Процент выхода годных</w:t>
            </w:r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single" w:sz="6" w:space="0" w:color="auto"/>
            </w:tcBorders>
            <w:textDirection w:val="btLr"/>
            <w:vAlign w:val="center"/>
          </w:tcPr>
          <w:p w:rsidR="00100C5C" w:rsidRDefault="00100C5C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Оборудование</w:t>
            </w:r>
          </w:p>
        </w:tc>
        <w:tc>
          <w:tcPr>
            <w:tcW w:w="504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Инструменты</w:t>
            </w:r>
          </w:p>
        </w:tc>
      </w:tr>
      <w:tr w:rsidR="00100C5C" w:rsidTr="00533886">
        <w:trPr>
          <w:cantSplit/>
          <w:trHeight w:val="1253"/>
        </w:trPr>
        <w:tc>
          <w:tcPr>
            <w:tcW w:w="240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</w:p>
        </w:tc>
        <w:tc>
          <w:tcPr>
            <w:tcW w:w="89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</w:p>
        </w:tc>
        <w:tc>
          <w:tcPr>
            <w:tcW w:w="48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</w:p>
        </w:tc>
        <w:tc>
          <w:tcPr>
            <w:tcW w:w="192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12" w:space="0" w:color="auto"/>
            </w:tcBorders>
            <w:textDirection w:val="btLr"/>
            <w:vAlign w:val="center"/>
          </w:tcPr>
          <w:p w:rsidR="00100C5C" w:rsidRDefault="00100C5C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Кол-во</w:t>
            </w:r>
          </w:p>
        </w:tc>
        <w:tc>
          <w:tcPr>
            <w:tcW w:w="444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12" w:space="0" w:color="auto"/>
            </w:tcBorders>
            <w:textDirection w:val="btLr"/>
            <w:vAlign w:val="center"/>
          </w:tcPr>
          <w:p w:rsidR="00100C5C" w:rsidRDefault="00100C5C" w:rsidP="0053388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Кол-во</w:t>
            </w:r>
          </w:p>
        </w:tc>
      </w:tr>
      <w:tr w:rsidR="00100C5C" w:rsidTr="00533886">
        <w:tc>
          <w:tcPr>
            <w:tcW w:w="240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42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8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4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12" w:space="0" w:color="auto"/>
            </w:tcBorders>
          </w:tcPr>
          <w:p w:rsidR="00100C5C" w:rsidRDefault="00100C5C" w:rsidP="005338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6211BF" w:rsidTr="00533886">
        <w:tc>
          <w:tcPr>
            <w:tcW w:w="2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1. Освежение пластин</w:t>
            </w:r>
          </w:p>
        </w:tc>
        <w:tc>
          <w:tcPr>
            <w:tcW w:w="1142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Тра</w:t>
            </w:r>
            <w:r>
              <w:softHyphen/>
              <w:t>вильщик</w:t>
            </w:r>
          </w:p>
        </w:tc>
        <w:tc>
          <w:tcPr>
            <w:tcW w:w="898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Вред</w:t>
            </w:r>
            <w:r>
              <w:softHyphen/>
              <w:t>ные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pPr>
              <w:pStyle w:val="Standard"/>
              <w:jc w:val="center"/>
            </w:pPr>
            <w:r>
              <w:t>3,8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100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2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r>
              <w:t>Шкаф</w:t>
            </w:r>
          </w:p>
          <w:p w:rsidR="006211BF" w:rsidRDefault="006211BF" w:rsidP="006211BF">
            <w:r>
              <w:t>2Ш-НЖ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</w:tc>
        <w:tc>
          <w:tcPr>
            <w:tcW w:w="4440" w:type="dxa"/>
            <w:tcBorders>
              <w:top w:val="single" w:sz="12" w:space="0" w:color="auto"/>
              <w:bottom w:val="single" w:sz="4" w:space="0" w:color="auto"/>
            </w:tcBorders>
          </w:tcPr>
          <w:p w:rsidR="006211BF" w:rsidRDefault="006211BF" w:rsidP="006211BF">
            <w:r>
              <w:t>Секундомер ГОСТ 5072-71</w:t>
            </w:r>
          </w:p>
          <w:p w:rsidR="006211BF" w:rsidRDefault="006211BF" w:rsidP="006211BF">
            <w:r>
              <w:t>Колба химическая ГОСТ 10394-63</w:t>
            </w:r>
          </w:p>
          <w:p w:rsidR="006211BF" w:rsidRDefault="006211BF" w:rsidP="006211BF">
            <w:r>
              <w:t>Термометр ГОСТ 2853-59</w:t>
            </w:r>
          </w:p>
          <w:p w:rsidR="006211BF" w:rsidRDefault="006211BF" w:rsidP="006211BF">
            <w:r>
              <w:t>Плита электрическая ГОСТ 306-59</w:t>
            </w:r>
          </w:p>
          <w:p w:rsidR="006211BF" w:rsidRDefault="006211BF" w:rsidP="006211BF">
            <w:r>
              <w:t>Пинцет МРТУ 4237-66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</w:tc>
      </w:tr>
      <w:tr w:rsidR="006211BF" w:rsidTr="0053388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2. Загрузка электродов эмиттера и базы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Сборщик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  <w:rPr>
                <w:spacing w:val="-10"/>
              </w:rPr>
            </w:pPr>
            <w:r>
              <w:rPr>
                <w:spacing w:val="-10"/>
              </w:rPr>
              <w:t>Норм.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pStyle w:val="Standard"/>
              <w:jc w:val="center"/>
            </w:pPr>
            <w:r>
              <w:t>15,2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100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4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Стол монтажный ИО.200.015</w:t>
            </w:r>
          </w:p>
          <w:p w:rsidR="006211BF" w:rsidRDefault="006211BF" w:rsidP="006211BF">
            <w:r>
              <w:t>Микроскоп МБС-1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  <w:r>
              <w:t>2</w:t>
            </w: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Чашка ЧН100 ГОСТ 11232-65</w:t>
            </w:r>
          </w:p>
          <w:p w:rsidR="006211BF" w:rsidRDefault="006211BF" w:rsidP="006211BF">
            <w:r>
              <w:t>Игла ручная № 3</w:t>
            </w:r>
          </w:p>
          <w:p w:rsidR="006211BF" w:rsidRDefault="006211BF" w:rsidP="006211BF">
            <w:r>
              <w:t>Шприц МРТУ 42-528-67</w:t>
            </w:r>
          </w:p>
          <w:p w:rsidR="006211BF" w:rsidRDefault="006211BF" w:rsidP="006211BF">
            <w:r>
              <w:t>Трафарет Я5М8.895.021</w:t>
            </w:r>
          </w:p>
          <w:p w:rsidR="006211BF" w:rsidRDefault="006211BF" w:rsidP="006211BF">
            <w:r>
              <w:t>Приспособление для загрузки электродов</w:t>
            </w:r>
          </w:p>
          <w:p w:rsidR="006211BF" w:rsidRDefault="006211BF" w:rsidP="006211BF">
            <w:r>
              <w:t>Кисточка беличья</w:t>
            </w:r>
          </w:p>
          <w:p w:rsidR="006211BF" w:rsidRDefault="006211BF" w:rsidP="006211BF">
            <w:r>
              <w:t>ТУ РСФСР 17-17-2848-69</w:t>
            </w:r>
          </w:p>
          <w:p w:rsidR="006211BF" w:rsidRDefault="006211BF" w:rsidP="006211BF">
            <w:r>
              <w:t>Пипетка ГОСТ 1770-64</w:t>
            </w:r>
          </w:p>
          <w:p w:rsidR="006211BF" w:rsidRDefault="006211BF" w:rsidP="006211BF">
            <w:r>
              <w:t>Эксикатор 19а ГОСТ 6371-64</w:t>
            </w:r>
          </w:p>
          <w:p w:rsidR="006211BF" w:rsidRDefault="006211BF" w:rsidP="006211BF">
            <w:r>
              <w:t>Чашка стеклянная</w:t>
            </w:r>
          </w:p>
          <w:p w:rsidR="006211BF" w:rsidRDefault="006211BF" w:rsidP="006211BF">
            <w:r>
              <w:t>Пинцет МРТУ 4237-67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</w:tc>
      </w:tr>
      <w:tr w:rsidR="006211BF" w:rsidTr="0053388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3. Вплавление электродов эмиттера и базы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Сборщик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  <w:rPr>
                <w:spacing w:val="-10"/>
              </w:rPr>
            </w:pPr>
            <w:r>
              <w:rPr>
                <w:spacing w:val="-10"/>
              </w:rPr>
              <w:t>Норм.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pStyle w:val="Standard"/>
              <w:jc w:val="center"/>
            </w:pPr>
            <w:r>
              <w:t>12,0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93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3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Печь</w:t>
            </w:r>
          </w:p>
          <w:p w:rsidR="006211BF" w:rsidRDefault="006211BF" w:rsidP="006211BF">
            <w:r>
              <w:t>ЖК40-07А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3</w:t>
            </w: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Кассета для вплавления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</w:tc>
      </w:tr>
    </w:tbl>
    <w:p w:rsidR="00075F4F" w:rsidRPr="00100C5C" w:rsidRDefault="00075F4F" w:rsidP="00075F4F">
      <w:pPr>
        <w:ind w:firstLine="708"/>
      </w:pPr>
      <w:r>
        <w:lastRenderedPageBreak/>
        <w:t>Окончание таблицы 1.5</w:t>
      </w:r>
    </w:p>
    <w:tbl>
      <w:tblPr>
        <w:tblW w:w="14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142"/>
        <w:gridCol w:w="898"/>
        <w:gridCol w:w="1080"/>
        <w:gridCol w:w="720"/>
        <w:gridCol w:w="480"/>
        <w:gridCol w:w="1920"/>
        <w:gridCol w:w="600"/>
        <w:gridCol w:w="4440"/>
        <w:gridCol w:w="600"/>
      </w:tblGrid>
      <w:tr w:rsidR="00075F4F" w:rsidTr="0053388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F4F" w:rsidRDefault="00075F4F" w:rsidP="00075F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6211BF" w:rsidTr="0053388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4. Контроль пластин после вплавления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Сборщик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  <w:rPr>
                <w:spacing w:val="-10"/>
              </w:rPr>
            </w:pPr>
            <w:r>
              <w:rPr>
                <w:spacing w:val="-10"/>
              </w:rPr>
              <w:t>Норм.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pStyle w:val="Standard"/>
              <w:jc w:val="center"/>
            </w:pPr>
            <w:r>
              <w:t>3.8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89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3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Стол ИО.200.015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Чашка ЧН100 ГОСТ 11232-65</w:t>
            </w:r>
          </w:p>
          <w:p w:rsidR="006211BF" w:rsidRDefault="006211BF" w:rsidP="006211BF">
            <w:r>
              <w:t>Пинцет МРТУ 4237-66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</w:tc>
      </w:tr>
      <w:tr w:rsidR="006211BF" w:rsidTr="0053388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5. Травление пластин и резка пластин на блоки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Тра</w:t>
            </w:r>
            <w:r>
              <w:softHyphen/>
              <w:t>вильщик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Вред</w:t>
            </w:r>
            <w:r>
              <w:softHyphen/>
              <w:t>ные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pStyle w:val="Standard"/>
              <w:jc w:val="center"/>
            </w:pPr>
            <w:r>
              <w:t>11.3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99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3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Шкаф</w:t>
            </w:r>
          </w:p>
          <w:p w:rsidR="006211BF" w:rsidRDefault="006211BF" w:rsidP="006211BF">
            <w:r>
              <w:t>2Ш-НЖ</w:t>
            </w:r>
          </w:p>
          <w:p w:rsidR="006211BF" w:rsidRDefault="006211BF" w:rsidP="006211BF">
            <w:proofErr w:type="spellStart"/>
            <w:r>
              <w:t>Скрайбер</w:t>
            </w:r>
            <w:proofErr w:type="spellEnd"/>
            <w:r>
              <w:t xml:space="preserve"> “Алмаз”</w:t>
            </w:r>
          </w:p>
          <w:p w:rsidR="006211BF" w:rsidRDefault="006211BF" w:rsidP="006211BF">
            <w:r>
              <w:t>Стол монтажный СМ-3</w:t>
            </w:r>
          </w:p>
          <w:p w:rsidR="006211BF" w:rsidRDefault="006211BF" w:rsidP="006211BF">
            <w:r>
              <w:t>Микроскоп МБС-1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  <w:r>
              <w:t>1</w:t>
            </w: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Секундомер ГОСТ 5072-72</w:t>
            </w:r>
          </w:p>
          <w:p w:rsidR="006211BF" w:rsidRDefault="006211BF" w:rsidP="006211BF">
            <w:r>
              <w:t>Колба химическая ГОСТ 10394-63</w:t>
            </w:r>
          </w:p>
          <w:p w:rsidR="006211BF" w:rsidRDefault="006211BF" w:rsidP="006211BF">
            <w:r>
              <w:t>Чашка ЧН-100 ГОСТ 11232-65</w:t>
            </w:r>
          </w:p>
          <w:p w:rsidR="006211BF" w:rsidRDefault="006211BF" w:rsidP="006211BF">
            <w:r>
              <w:t>Термометр ГОСТ 2853-59</w:t>
            </w:r>
          </w:p>
          <w:p w:rsidR="006211BF" w:rsidRDefault="006211BF" w:rsidP="006211BF">
            <w:r>
              <w:t>Плитка электрическая</w:t>
            </w:r>
          </w:p>
          <w:p w:rsidR="006211BF" w:rsidRDefault="006211BF" w:rsidP="006211BF">
            <w:r>
              <w:t>ГОСТ 306-58</w:t>
            </w:r>
          </w:p>
          <w:p w:rsidR="006211BF" w:rsidRDefault="006211BF" w:rsidP="006211BF">
            <w:r>
              <w:t>Пинцет МРТУ 4237-66</w:t>
            </w:r>
          </w:p>
          <w:p w:rsidR="006211BF" w:rsidRDefault="006211BF" w:rsidP="006211BF">
            <w:r>
              <w:t>Чашка ЧН-100 ГОСТ 11332-65</w:t>
            </w:r>
          </w:p>
          <w:p w:rsidR="006211BF" w:rsidRDefault="006211BF" w:rsidP="006211BF">
            <w:r>
              <w:t>Кисточка беличья</w:t>
            </w:r>
          </w:p>
          <w:p w:rsidR="006211BF" w:rsidRDefault="006211BF" w:rsidP="006211BF">
            <w:r>
              <w:t>Пинцет МРТУ 4237-66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</w:tc>
      </w:tr>
      <w:tr w:rsidR="006211BF" w:rsidTr="0053388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6. Разбраковка пластин после резки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Сборщик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  <w:rPr>
                <w:spacing w:val="-10"/>
              </w:rPr>
            </w:pPr>
            <w:r>
              <w:rPr>
                <w:spacing w:val="-10"/>
              </w:rPr>
              <w:t>Норм.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pStyle w:val="Standard"/>
              <w:jc w:val="center"/>
            </w:pPr>
            <w:r>
              <w:t>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98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3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Стол ИО.200.015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2</w:t>
            </w: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Игла ручная ГОСТ 1170-63</w:t>
            </w:r>
          </w:p>
          <w:p w:rsidR="006211BF" w:rsidRDefault="006211BF" w:rsidP="006211BF">
            <w:r>
              <w:t>Шприц МРТУ 42-528-67</w:t>
            </w:r>
          </w:p>
          <w:p w:rsidR="006211BF" w:rsidRDefault="006211BF" w:rsidP="006211BF">
            <w:r>
              <w:t>Кисточка беличья</w:t>
            </w:r>
          </w:p>
          <w:p w:rsidR="006211BF" w:rsidRDefault="006211BF" w:rsidP="006211BF">
            <w:r>
              <w:t>Эксикатор 19а ГОСТ 6371-64</w:t>
            </w:r>
          </w:p>
          <w:p w:rsidR="006211BF" w:rsidRDefault="006211BF" w:rsidP="006211BF">
            <w:r>
              <w:t>Чашка стеклянная</w:t>
            </w:r>
          </w:p>
          <w:p w:rsidR="006211BF" w:rsidRDefault="006211BF" w:rsidP="006211BF">
            <w:r>
              <w:t>Пинцет МРТУ 4237-69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  <w:p w:rsidR="006211BF" w:rsidRDefault="006211BF" w:rsidP="006211BF">
            <w:pPr>
              <w:jc w:val="center"/>
            </w:pPr>
            <w:r>
              <w:t>2</w:t>
            </w:r>
          </w:p>
        </w:tc>
      </w:tr>
      <w:tr w:rsidR="006211BF" w:rsidTr="0053388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7. Освежение блока арматуры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Тра</w:t>
            </w:r>
            <w:r>
              <w:softHyphen/>
              <w:t>вильщик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both"/>
            </w:pPr>
            <w:r>
              <w:t>Вред</w:t>
            </w:r>
            <w:r>
              <w:softHyphen/>
              <w:t>ные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pStyle w:val="Standard"/>
              <w:jc w:val="center"/>
            </w:pPr>
            <w:r>
              <w:t>3.4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100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Шкаф</w:t>
            </w:r>
          </w:p>
          <w:p w:rsidR="006211BF" w:rsidRDefault="006211BF" w:rsidP="006211BF">
            <w:r>
              <w:t>3Ш-НЖ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</w:tcPr>
          <w:p w:rsidR="006211BF" w:rsidRDefault="006211BF" w:rsidP="006211BF">
            <w:r>
              <w:t>Секундомер ГОСТ 5072-66</w:t>
            </w:r>
          </w:p>
          <w:p w:rsidR="006211BF" w:rsidRDefault="006211BF" w:rsidP="006211BF">
            <w:r>
              <w:t>Колба химическая ГОСТ 10394-63</w:t>
            </w:r>
          </w:p>
          <w:p w:rsidR="006211BF" w:rsidRDefault="006211BF" w:rsidP="006211BF">
            <w:r>
              <w:t>Термометр ГОСТ 2853-59</w:t>
            </w:r>
          </w:p>
          <w:p w:rsidR="006211BF" w:rsidRDefault="006211BF" w:rsidP="006211BF">
            <w:r>
              <w:t>Плита электрическая ГОСТ 306-58</w:t>
            </w:r>
          </w:p>
          <w:p w:rsidR="006211BF" w:rsidRDefault="006211BF" w:rsidP="006211BF">
            <w:r>
              <w:t>Пинцет МРТУ 4237-66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  <w:p w:rsidR="006211BF" w:rsidRDefault="006211BF" w:rsidP="006211BF">
            <w:pPr>
              <w:jc w:val="center"/>
            </w:pPr>
            <w:r>
              <w:t>1</w:t>
            </w:r>
          </w:p>
        </w:tc>
      </w:tr>
    </w:tbl>
    <w:p w:rsidR="00075F4F" w:rsidRDefault="00075F4F" w:rsidP="0032015E">
      <w:pPr>
        <w:spacing w:line="276" w:lineRule="auto"/>
        <w:jc w:val="center"/>
        <w:rPr>
          <w:b/>
          <w:szCs w:val="28"/>
        </w:rPr>
      </w:pPr>
    </w:p>
    <w:p w:rsidR="004653DA" w:rsidRPr="004653DA" w:rsidRDefault="004653DA" w:rsidP="0032015E">
      <w:pPr>
        <w:spacing w:line="276" w:lineRule="auto"/>
        <w:jc w:val="center"/>
        <w:rPr>
          <w:b/>
          <w:szCs w:val="28"/>
        </w:rPr>
      </w:pPr>
    </w:p>
    <w:p w:rsidR="00053A87" w:rsidRDefault="00053A87" w:rsidP="00730324">
      <w:pPr>
        <w:pStyle w:val="Heading2"/>
        <w:rPr>
          <w:rStyle w:val="Emphasis"/>
          <w:rFonts w:cs="Times New Roman"/>
          <w:caps w:val="0"/>
        </w:rPr>
        <w:sectPr w:rsidR="00053A87" w:rsidSect="00075F4F">
          <w:pgSz w:w="16838" w:h="11906" w:orient="landscape"/>
          <w:pgMar w:top="1276" w:right="1134" w:bottom="851" w:left="1134" w:header="709" w:footer="709" w:gutter="0"/>
          <w:cols w:space="708"/>
          <w:titlePg/>
          <w:docGrid w:linePitch="381"/>
        </w:sectPr>
      </w:pPr>
    </w:p>
    <w:p w:rsidR="005D64E7" w:rsidRPr="004653DA" w:rsidRDefault="00F6660D" w:rsidP="00730324">
      <w:pPr>
        <w:pStyle w:val="Heading2"/>
        <w:rPr>
          <w:rStyle w:val="Emphasis"/>
          <w:rFonts w:cs="Times New Roman"/>
          <w:caps w:val="0"/>
        </w:rPr>
      </w:pPr>
      <w:bookmarkStart w:id="3" w:name="_Toc469062453"/>
      <w:r w:rsidRPr="004653DA">
        <w:rPr>
          <w:rStyle w:val="Emphasis"/>
          <w:rFonts w:cs="Times New Roman"/>
          <w:caps w:val="0"/>
        </w:rPr>
        <w:lastRenderedPageBreak/>
        <w:t xml:space="preserve">1.2 </w:t>
      </w:r>
      <w:r w:rsidR="005D64E7" w:rsidRPr="004653DA">
        <w:rPr>
          <w:rStyle w:val="Emphasis"/>
          <w:rFonts w:cs="Times New Roman"/>
          <w:caps w:val="0"/>
        </w:rPr>
        <w:t>Выбор и обоснование типа производства</w:t>
      </w:r>
      <w:bookmarkEnd w:id="3"/>
    </w:p>
    <w:p w:rsidR="005D64E7" w:rsidRPr="004653DA" w:rsidRDefault="005D64E7" w:rsidP="00F6660D">
      <w:pPr>
        <w:tabs>
          <w:tab w:val="left" w:pos="851"/>
        </w:tabs>
        <w:spacing w:line="276" w:lineRule="auto"/>
        <w:ind w:left="851"/>
        <w:jc w:val="center"/>
        <w:rPr>
          <w:rStyle w:val="Emphasis"/>
          <w:caps w:val="0"/>
        </w:rPr>
      </w:pPr>
      <w:r w:rsidRPr="004653DA">
        <w:rPr>
          <w:rStyle w:val="Emphasis"/>
          <w:caps w:val="0"/>
        </w:rPr>
        <w:t xml:space="preserve">и вида поточной линии </w:t>
      </w:r>
    </w:p>
    <w:p w:rsidR="005D64E7" w:rsidRPr="004653DA" w:rsidRDefault="005D64E7" w:rsidP="0032015E">
      <w:pPr>
        <w:spacing w:line="276" w:lineRule="auto"/>
        <w:jc w:val="center"/>
        <w:rPr>
          <w:szCs w:val="28"/>
        </w:rPr>
      </w:pPr>
    </w:p>
    <w:p w:rsidR="00945203" w:rsidRPr="004653DA" w:rsidRDefault="00945203" w:rsidP="00945203">
      <w:pPr>
        <w:pStyle w:val="BodyTextIndent"/>
        <w:rPr>
          <w:color w:val="000000"/>
          <w:szCs w:val="28"/>
        </w:rPr>
      </w:pPr>
      <w:r w:rsidRPr="004653DA">
        <w:rPr>
          <w:color w:val="000000"/>
          <w:szCs w:val="28"/>
        </w:rPr>
        <w:t>Форма организации производственного процесса на участке определяется, как правило, типом производства, т.е.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945203" w:rsidRPr="004653DA" w:rsidRDefault="002A1C19" w:rsidP="002A1C19">
      <w:pPr>
        <w:pStyle w:val="BodyTextIndent"/>
        <w:rPr>
          <w:color w:val="000000"/>
          <w:szCs w:val="28"/>
        </w:rPr>
      </w:pPr>
      <w:r w:rsidRPr="004653DA">
        <w:rPr>
          <w:color w:val="000000"/>
          <w:szCs w:val="28"/>
        </w:rPr>
        <w:t xml:space="preserve">Определение типа производства на участке позволяет определить эффективную форму его организации. </w:t>
      </w:r>
      <w:r w:rsidR="00945203" w:rsidRPr="004653DA">
        <w:rPr>
          <w:color w:val="000000"/>
          <w:szCs w:val="28"/>
        </w:rPr>
        <w:t>Основой для такого определения являются программа выпуска, вид изделия и трудоёмкость его изготовления, показателями могут служить коэффициенты специализации (</w:t>
      </w:r>
      <w:proofErr w:type="spellStart"/>
      <w:r w:rsidR="00945203" w:rsidRPr="004653DA">
        <w:rPr>
          <w:i/>
          <w:iCs/>
          <w:color w:val="000000"/>
          <w:szCs w:val="28"/>
        </w:rPr>
        <w:t>К</w:t>
      </w:r>
      <w:r w:rsidR="00945203" w:rsidRPr="004653DA">
        <w:rPr>
          <w:i/>
          <w:iCs/>
          <w:color w:val="000000"/>
          <w:szCs w:val="28"/>
          <w:vertAlign w:val="subscript"/>
        </w:rPr>
        <w:t>сп</w:t>
      </w:r>
      <w:proofErr w:type="spellEnd"/>
      <w:r w:rsidR="00945203" w:rsidRPr="004653DA">
        <w:rPr>
          <w:color w:val="000000"/>
          <w:szCs w:val="28"/>
        </w:rPr>
        <w:t>), массовости (</w:t>
      </w:r>
      <w:r w:rsidR="00945203" w:rsidRPr="004653DA">
        <w:rPr>
          <w:i/>
          <w:iCs/>
          <w:color w:val="000000"/>
          <w:szCs w:val="28"/>
        </w:rPr>
        <w:t>К</w:t>
      </w:r>
      <w:r w:rsidR="00945203" w:rsidRPr="004653DA">
        <w:rPr>
          <w:i/>
          <w:iCs/>
          <w:color w:val="000000"/>
          <w:szCs w:val="28"/>
          <w:vertAlign w:val="subscript"/>
        </w:rPr>
        <w:t>м</w:t>
      </w:r>
      <w:r w:rsidR="00945203" w:rsidRPr="004653DA">
        <w:rPr>
          <w:color w:val="000000"/>
          <w:szCs w:val="28"/>
        </w:rPr>
        <w:t>).</w:t>
      </w:r>
    </w:p>
    <w:p w:rsidR="00945203" w:rsidRPr="004653DA" w:rsidRDefault="00945203" w:rsidP="00945203">
      <w:pPr>
        <w:pStyle w:val="BodyTextIndent"/>
        <w:rPr>
          <w:color w:val="000000"/>
          <w:szCs w:val="28"/>
        </w:rPr>
      </w:pPr>
      <w:r w:rsidRPr="004653DA">
        <w:rPr>
          <w:color w:val="000000"/>
          <w:szCs w:val="28"/>
        </w:rPr>
        <w:t>Коэффициент специализации (</w:t>
      </w:r>
      <w:proofErr w:type="spellStart"/>
      <w:r w:rsidRPr="004653DA">
        <w:rPr>
          <w:i/>
          <w:iCs/>
          <w:color w:val="000000"/>
          <w:szCs w:val="28"/>
        </w:rPr>
        <w:t>К</w:t>
      </w:r>
      <w:r w:rsidRPr="004653DA">
        <w:rPr>
          <w:i/>
          <w:iCs/>
          <w:color w:val="000000"/>
          <w:szCs w:val="28"/>
          <w:vertAlign w:val="subscript"/>
        </w:rPr>
        <w:t>сп</w:t>
      </w:r>
      <w:proofErr w:type="spellEnd"/>
      <w:r w:rsidRPr="004653DA">
        <w:rPr>
          <w:color w:val="000000"/>
          <w:szCs w:val="28"/>
        </w:rPr>
        <w:t>) определяется по формуле</w:t>
      </w:r>
    </w:p>
    <w:p w:rsidR="005D64E7" w:rsidRPr="004653DA" w:rsidRDefault="007B7D5C" w:rsidP="001528D5">
      <w:pPr>
        <w:pStyle w:val="BodyTextIndent"/>
        <w:widowControl/>
        <w:spacing w:line="276" w:lineRule="auto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сп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den>
          </m:f>
        </m:oMath>
      </m:oMathPara>
    </w:p>
    <w:p w:rsidR="005D64E7" w:rsidRPr="004653DA" w:rsidRDefault="005D64E7" w:rsidP="004653DA">
      <w:pPr>
        <w:pStyle w:val="BodyTextIndent"/>
        <w:widowControl/>
        <w:spacing w:line="276" w:lineRule="auto"/>
        <w:ind w:firstLine="851"/>
        <w:rPr>
          <w:szCs w:val="28"/>
        </w:rPr>
      </w:pPr>
      <w:r w:rsidRPr="004653DA">
        <w:rPr>
          <w:i/>
          <w:iCs/>
          <w:szCs w:val="28"/>
          <w:lang w:val="en-US"/>
        </w:rPr>
        <w:t>m</w:t>
      </w:r>
      <w:r w:rsidRPr="004653DA">
        <w:rPr>
          <w:szCs w:val="28"/>
        </w:rPr>
        <w:t xml:space="preserve"> – количество операций по технологическому процессу на данном участке</w:t>
      </w:r>
      <w:r w:rsidR="00673D49" w:rsidRPr="004653DA">
        <w:rPr>
          <w:szCs w:val="28"/>
        </w:rPr>
        <w:t xml:space="preserve"> (</w:t>
      </w:r>
      <w:r w:rsidR="00673D49" w:rsidRPr="004653DA">
        <w:rPr>
          <w:i/>
          <w:szCs w:val="28"/>
          <w:lang w:val="en-US"/>
        </w:rPr>
        <w:t>m</w:t>
      </w:r>
      <w:r w:rsidR="00673D49" w:rsidRPr="004653DA">
        <w:rPr>
          <w:szCs w:val="28"/>
        </w:rPr>
        <w:t>=</w:t>
      </w:r>
      <w:r w:rsidR="00E55D83" w:rsidRPr="004653DA">
        <w:rPr>
          <w:szCs w:val="28"/>
        </w:rPr>
        <w:t>7</w:t>
      </w:r>
      <w:r w:rsidR="00673D49" w:rsidRPr="004653DA">
        <w:rPr>
          <w:szCs w:val="28"/>
        </w:rPr>
        <w:t>)</w:t>
      </w:r>
      <w:r w:rsidRPr="004653DA">
        <w:rPr>
          <w:szCs w:val="28"/>
        </w:rPr>
        <w:t>;</w:t>
      </w:r>
    </w:p>
    <w:p w:rsidR="005D64E7" w:rsidRPr="004653DA" w:rsidRDefault="005D64E7" w:rsidP="001528D5">
      <w:pPr>
        <w:pStyle w:val="BodyTextIndent"/>
        <w:widowControl/>
        <w:spacing w:line="276" w:lineRule="auto"/>
        <w:ind w:firstLine="851"/>
        <w:rPr>
          <w:szCs w:val="28"/>
        </w:rPr>
      </w:pPr>
      <w:proofErr w:type="spellStart"/>
      <w:r w:rsidRPr="004653DA">
        <w:rPr>
          <w:i/>
          <w:iCs/>
          <w:szCs w:val="28"/>
        </w:rPr>
        <w:t>С</w:t>
      </w:r>
      <w:r w:rsidRPr="004653DA">
        <w:rPr>
          <w:i/>
          <w:iCs/>
          <w:szCs w:val="28"/>
          <w:vertAlign w:val="subscript"/>
        </w:rPr>
        <w:t>пр</w:t>
      </w:r>
      <w:proofErr w:type="spellEnd"/>
      <w:r w:rsidRPr="004653DA">
        <w:rPr>
          <w:szCs w:val="28"/>
        </w:rPr>
        <w:t xml:space="preserve"> – количество рабочих мест (единиц оборудования), необходимых для выполнения данного технологического процесса</w:t>
      </w:r>
      <w:r w:rsidR="002A1C19" w:rsidRPr="004653DA">
        <w:rPr>
          <w:szCs w:val="28"/>
        </w:rPr>
        <w:t xml:space="preserve">, также количество принятое количество рабочих мест должно быть примерно равным количеству рабочих мест, т.е.: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p</m:t>
            </m:r>
          </m:sub>
        </m:sSub>
      </m:oMath>
      <w:r w:rsidR="002A1C19" w:rsidRPr="004653DA">
        <w:rPr>
          <w:szCs w:val="28"/>
        </w:rPr>
        <w:t>.</w:t>
      </w:r>
    </w:p>
    <w:p w:rsidR="004653DA" w:rsidRDefault="002A1C19" w:rsidP="004653DA">
      <w:pPr>
        <w:pStyle w:val="BodyTextIndent"/>
        <w:widowControl/>
        <w:spacing w:line="276" w:lineRule="auto"/>
        <w:ind w:firstLine="851"/>
        <w:rPr>
          <w:szCs w:val="28"/>
        </w:rPr>
      </w:pPr>
      <w:r w:rsidRPr="004653DA">
        <w:rPr>
          <w:szCs w:val="28"/>
        </w:rPr>
        <w:t>Для определения рабо</w:t>
      </w:r>
      <w:r w:rsidR="004653DA">
        <w:rPr>
          <w:szCs w:val="28"/>
        </w:rPr>
        <w:t xml:space="preserve">чих мест используется формула: </w:t>
      </w:r>
    </w:p>
    <w:p w:rsidR="002A1C19" w:rsidRPr="004653DA" w:rsidRDefault="007B7D5C" w:rsidP="004653DA">
      <w:pPr>
        <w:pStyle w:val="BodyTextIndent"/>
        <w:widowControl/>
        <w:spacing w:line="276" w:lineRule="auto"/>
        <w:ind w:firstLine="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шт.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 xml:space="preserve"> r</m:t>
              </m:r>
            </m:den>
          </m:f>
        </m:oMath>
      </m:oMathPara>
    </w:p>
    <w:p w:rsidR="002A1C19" w:rsidRPr="004653DA" w:rsidRDefault="002A1C19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w:r w:rsidRPr="004653DA">
        <w:rPr>
          <w:position w:val="-12"/>
          <w:szCs w:val="28"/>
        </w:rPr>
        <w:object w:dxaOrig="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8pt" o:ole="">
            <v:imagedata r:id="rId10" o:title=""/>
          </v:shape>
          <o:OLEObject Type="Embed" ProgID="Equation.3" ShapeID="_x0000_i1025" DrawAspect="Content" ObjectID="_1543614731" r:id="rId11"/>
        </w:object>
      </w:r>
      <w:r w:rsidRPr="004653DA">
        <w:rPr>
          <w:szCs w:val="28"/>
        </w:rPr>
        <w:t xml:space="preserve"> – норма штучного времени на </w:t>
      </w:r>
      <w:proofErr w:type="spellStart"/>
      <w:r w:rsidRPr="004653DA">
        <w:rPr>
          <w:i/>
          <w:iCs/>
          <w:szCs w:val="28"/>
          <w:lang w:val="en-US"/>
        </w:rPr>
        <w:t>i</w:t>
      </w:r>
      <w:proofErr w:type="spellEnd"/>
      <w:r w:rsidRPr="004653DA">
        <w:rPr>
          <w:szCs w:val="28"/>
        </w:rPr>
        <w:t>-й операции, мин;</w:t>
      </w:r>
    </w:p>
    <w:p w:rsidR="002A1C19" w:rsidRPr="004653DA" w:rsidRDefault="002A1C19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w:r w:rsidRPr="004653DA">
        <w:rPr>
          <w:i/>
          <w:iCs/>
          <w:szCs w:val="28"/>
          <w:lang w:val="en-US"/>
        </w:rPr>
        <w:t>r</w:t>
      </w:r>
      <w:r w:rsidRPr="004653DA">
        <w:rPr>
          <w:szCs w:val="28"/>
        </w:rPr>
        <w:t xml:space="preserve"> – такт выпуска изделий.</w:t>
      </w:r>
    </w:p>
    <w:p w:rsidR="002A1C19" w:rsidRPr="004653DA" w:rsidRDefault="002A1C19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w:r w:rsidRPr="004653DA">
        <w:rPr>
          <w:szCs w:val="28"/>
        </w:rPr>
        <w:t xml:space="preserve">Такт изделий определяется следующим образом: </w:t>
      </w:r>
    </w:p>
    <w:p w:rsidR="002A1C19" w:rsidRPr="004653DA" w:rsidRDefault="002A1C19" w:rsidP="004653DA">
      <w:pPr>
        <w:pStyle w:val="BodyTextIndent"/>
        <w:spacing w:line="276" w:lineRule="auto"/>
        <w:ind w:firstLine="0"/>
        <w:contextualSpacing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60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Pr="004653DA">
        <w:rPr>
          <w:szCs w:val="28"/>
        </w:rPr>
        <w:t>, мин/шт.</w:t>
      </w:r>
    </w:p>
    <w:p w:rsidR="002A1C19" w:rsidRPr="004653DA" w:rsidRDefault="002A1C19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w:r w:rsidRPr="004653DA">
        <w:rPr>
          <w:i/>
          <w:szCs w:val="28"/>
        </w:rPr>
        <w:t>N</w:t>
      </w:r>
      <w:r w:rsidRPr="004653DA">
        <w:rPr>
          <w:szCs w:val="28"/>
        </w:rPr>
        <w:t xml:space="preserve"> – месячная программа запускаемого изделия, шт.;</w:t>
      </w:r>
    </w:p>
    <w:p w:rsidR="002A1C19" w:rsidRPr="004653DA" w:rsidRDefault="007B7D5C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 w:rsidR="002A1C19" w:rsidRPr="004653DA">
        <w:rPr>
          <w:szCs w:val="28"/>
        </w:rPr>
        <w:t xml:space="preserve"> – месячный эффективный фонд времени работы оборудования, определяемый по формуле:</w:t>
      </w:r>
    </w:p>
    <w:p w:rsidR="002A1C19" w:rsidRPr="004653DA" w:rsidRDefault="007B7D5C" w:rsidP="002A1C19">
      <w:pPr>
        <w:pStyle w:val="BodyTextIndent"/>
        <w:spacing w:line="276" w:lineRule="auto"/>
        <w:ind w:firstLine="851"/>
        <w:contextualSpacing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=20*8*2*(1-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2+8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)=288</m:t>
        </m:r>
      </m:oMath>
      <w:r w:rsidR="004653DA">
        <w:rPr>
          <w:szCs w:val="28"/>
        </w:rPr>
        <w:t xml:space="preserve"> ч</w:t>
      </w:r>
    </w:p>
    <w:p w:rsidR="002A1C19" w:rsidRPr="004653DA" w:rsidRDefault="007B7D5C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2A1C19" w:rsidRPr="004653DA">
        <w:rPr>
          <w:szCs w:val="28"/>
        </w:rPr>
        <w:t xml:space="preserve"> – ном</w:t>
      </w:r>
      <w:proofErr w:type="spellStart"/>
      <w:r w:rsidR="002A1C19" w:rsidRPr="004653DA">
        <w:rPr>
          <w:szCs w:val="28"/>
        </w:rPr>
        <w:t>инальный</w:t>
      </w:r>
      <w:proofErr w:type="spellEnd"/>
      <w:r w:rsidR="002A1C19" w:rsidRPr="004653DA">
        <w:rPr>
          <w:szCs w:val="28"/>
        </w:rPr>
        <w:t xml:space="preserve"> фонд времени работы оборудования, ч; </w:t>
      </w:r>
    </w:p>
    <w:p w:rsidR="00E21658" w:rsidRDefault="007B7D5C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2A1C19" w:rsidRPr="004653DA">
        <w:rPr>
          <w:szCs w:val="28"/>
        </w:rPr>
        <w:t xml:space="preserve"> – количество смен</w:t>
      </w:r>
      <w:r w:rsidR="00E21658">
        <w:rPr>
          <w:szCs w:val="28"/>
        </w:rPr>
        <w:t>;</w:t>
      </w:r>
    </w:p>
    <w:p w:rsidR="002A1C19" w:rsidRPr="004653DA" w:rsidRDefault="00E21658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 xml:space="preserve"> – процент потерь рабочего времени.</w:t>
      </w:r>
      <w:r w:rsidR="002A1C19" w:rsidRPr="004653DA">
        <w:rPr>
          <w:szCs w:val="28"/>
        </w:rPr>
        <w:t xml:space="preserve"> </w:t>
      </w:r>
    </w:p>
    <w:p w:rsidR="002A1C19" w:rsidRPr="004653DA" w:rsidRDefault="002A1C19" w:rsidP="002A1C19">
      <w:pPr>
        <w:pStyle w:val="Normal1"/>
        <w:numPr>
          <w:ilvl w:val="12"/>
          <w:numId w:val="0"/>
        </w:numPr>
        <w:tabs>
          <w:tab w:val="left" w:pos="792"/>
        </w:tabs>
        <w:spacing w:line="276" w:lineRule="auto"/>
        <w:ind w:firstLine="851"/>
        <w:contextualSpacing/>
        <w:rPr>
          <w:sz w:val="28"/>
          <w:szCs w:val="28"/>
        </w:rPr>
      </w:pPr>
      <w:r w:rsidRPr="004653DA">
        <w:rPr>
          <w:sz w:val="28"/>
          <w:szCs w:val="28"/>
        </w:rPr>
        <w:t>Тогда такт выпуска изделий будет равным:</w:t>
      </w:r>
    </w:p>
    <w:p w:rsidR="002A1C19" w:rsidRPr="004653DA" w:rsidRDefault="002A1C19" w:rsidP="002A1C19">
      <w:pPr>
        <w:pStyle w:val="Normal1"/>
        <w:numPr>
          <w:ilvl w:val="12"/>
          <w:numId w:val="0"/>
        </w:numPr>
        <w:tabs>
          <w:tab w:val="left" w:pos="792"/>
        </w:tabs>
        <w:spacing w:line="276" w:lineRule="auto"/>
        <w:ind w:firstLine="851"/>
        <w:contextualSpacing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60*288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54000</m:t>
            </m:r>
          </m:den>
        </m:f>
        <m:r>
          <w:rPr>
            <w:rFonts w:ascii="Cambria Math" w:hAnsi="Cambria Math"/>
            <w:sz w:val="28"/>
            <w:szCs w:val="28"/>
          </w:rPr>
          <m:t>=0,32</m:t>
        </m:r>
      </m:oMath>
      <w:r w:rsidRPr="004653DA">
        <w:rPr>
          <w:sz w:val="28"/>
          <w:szCs w:val="28"/>
        </w:rPr>
        <w:t xml:space="preserve"> мин/шт.</w:t>
      </w:r>
    </w:p>
    <w:p w:rsidR="002A1C19" w:rsidRPr="004653DA" w:rsidRDefault="002A1C19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w:r w:rsidRPr="004653DA">
        <w:rPr>
          <w:szCs w:val="28"/>
        </w:rPr>
        <w:t>Таким образом, расчетное количество рабочих мест равно:</w:t>
      </w:r>
    </w:p>
    <w:p w:rsidR="001A5D10" w:rsidRPr="00617BE6" w:rsidRDefault="001A5D10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</w:p>
    <w:p w:rsidR="006211BF" w:rsidRPr="003A7F1C" w:rsidRDefault="006211BF" w:rsidP="006211BF">
      <w:pPr>
        <w:pStyle w:val="Standard"/>
        <w:ind w:firstLine="708"/>
        <w:rPr>
          <w:lang w:val="ru-RU"/>
        </w:rPr>
      </w:pPr>
    </w:p>
    <w:p w:rsidR="006211BF" w:rsidRPr="003A7F1C" w:rsidRDefault="006211BF" w:rsidP="006211BF">
      <w:pPr>
        <w:pStyle w:val="Standard"/>
        <w:widowControl w:val="0"/>
        <w:spacing w:line="276" w:lineRule="auto"/>
        <w:ind w:firstLine="851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Pr="003A7F1C">
        <w:rPr>
          <w:i/>
          <w:lang w:val="ru-RU"/>
        </w:rPr>
        <w:t>3,8 *60 / 1000 = 0.23</w:t>
      </w:r>
      <w:r w:rsidRPr="003A7F1C">
        <w:rPr>
          <w:lang w:val="ru-RU"/>
        </w:rPr>
        <w:t xml:space="preserve"> </w:t>
      </w:r>
      <w:proofErr w:type="spellStart"/>
      <w:r w:rsidRPr="003A7F1C">
        <w:rPr>
          <w:lang w:val="ru-RU"/>
        </w:rPr>
        <w:t>шт</w:t>
      </w:r>
      <w:proofErr w:type="spellEnd"/>
      <w:r w:rsidRPr="003A7F1C">
        <w:rPr>
          <w:lang w:val="ru-RU"/>
        </w:rPr>
        <w:t>/мин.</w:t>
      </w:r>
    </w:p>
    <w:p w:rsidR="006211BF" w:rsidRPr="003A7F1C" w:rsidRDefault="006211BF" w:rsidP="006211BF">
      <w:pPr>
        <w:pStyle w:val="Standard"/>
        <w:widowControl w:val="0"/>
        <w:spacing w:line="276" w:lineRule="auto"/>
        <w:ind w:firstLine="851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Pr="003A7F1C">
        <w:rPr>
          <w:lang w:val="ru-RU"/>
        </w:rPr>
        <w:t xml:space="preserve">15,2 * 60 / 1000 = 0.91 </w:t>
      </w:r>
      <w:proofErr w:type="spellStart"/>
      <w:r w:rsidRPr="003A7F1C">
        <w:rPr>
          <w:lang w:val="ru-RU"/>
        </w:rPr>
        <w:t>шт</w:t>
      </w:r>
      <w:proofErr w:type="spellEnd"/>
      <w:r w:rsidRPr="003A7F1C">
        <w:rPr>
          <w:lang w:val="ru-RU"/>
        </w:rPr>
        <w:t>/мин.</w:t>
      </w:r>
    </w:p>
    <w:p w:rsidR="006211BF" w:rsidRPr="003A7F1C" w:rsidRDefault="006211BF" w:rsidP="006211BF">
      <w:pPr>
        <w:pStyle w:val="Standard"/>
        <w:widowControl w:val="0"/>
        <w:spacing w:line="276" w:lineRule="auto"/>
        <w:ind w:firstLine="851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Pr="003A7F1C">
        <w:rPr>
          <w:lang w:val="ru-RU"/>
        </w:rPr>
        <w:t xml:space="preserve">12 * 60 / 1000 = 0.72 </w:t>
      </w:r>
      <w:proofErr w:type="spellStart"/>
      <w:r w:rsidRPr="003A7F1C">
        <w:rPr>
          <w:lang w:val="ru-RU"/>
        </w:rPr>
        <w:t>шт</w:t>
      </w:r>
      <w:proofErr w:type="spellEnd"/>
      <w:r w:rsidRPr="003A7F1C">
        <w:rPr>
          <w:lang w:val="ru-RU"/>
        </w:rPr>
        <w:t>/мин.</w:t>
      </w:r>
    </w:p>
    <w:p w:rsidR="006211BF" w:rsidRPr="003A7F1C" w:rsidRDefault="006211BF" w:rsidP="006211BF">
      <w:pPr>
        <w:pStyle w:val="Standard"/>
        <w:widowControl w:val="0"/>
        <w:spacing w:line="276" w:lineRule="auto"/>
        <w:ind w:firstLine="851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Pr="003A7F1C">
        <w:rPr>
          <w:lang w:val="ru-RU"/>
        </w:rPr>
        <w:t xml:space="preserve">3,8 * 60 / 1000 = 0.23 </w:t>
      </w:r>
      <w:proofErr w:type="spellStart"/>
      <w:r w:rsidRPr="003A7F1C">
        <w:rPr>
          <w:lang w:val="ru-RU"/>
        </w:rPr>
        <w:t>шт</w:t>
      </w:r>
      <w:proofErr w:type="spellEnd"/>
      <w:r w:rsidRPr="003A7F1C">
        <w:rPr>
          <w:lang w:val="ru-RU"/>
        </w:rPr>
        <w:t>/мин.</w:t>
      </w:r>
    </w:p>
    <w:p w:rsidR="006211BF" w:rsidRPr="003A7F1C" w:rsidRDefault="006211BF" w:rsidP="006211BF">
      <w:pPr>
        <w:pStyle w:val="Standard"/>
        <w:widowControl w:val="0"/>
        <w:spacing w:line="276" w:lineRule="auto"/>
        <w:ind w:firstLine="851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Pr="003A7F1C">
        <w:rPr>
          <w:lang w:val="ru-RU"/>
        </w:rPr>
        <w:t xml:space="preserve">11,3 * 60 / 1000 = 0.68 </w:t>
      </w:r>
      <w:proofErr w:type="spellStart"/>
      <w:r w:rsidRPr="003A7F1C">
        <w:rPr>
          <w:lang w:val="ru-RU"/>
        </w:rPr>
        <w:t>шт</w:t>
      </w:r>
      <w:proofErr w:type="spellEnd"/>
      <w:r w:rsidRPr="003A7F1C">
        <w:rPr>
          <w:lang w:val="ru-RU"/>
        </w:rPr>
        <w:t>/мин.</w:t>
      </w:r>
    </w:p>
    <w:p w:rsidR="006211BF" w:rsidRPr="003A7F1C" w:rsidRDefault="006211BF" w:rsidP="006211BF">
      <w:pPr>
        <w:pStyle w:val="Standard"/>
        <w:widowControl w:val="0"/>
        <w:spacing w:line="276" w:lineRule="auto"/>
        <w:ind w:firstLine="851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Pr="003A7F1C">
        <w:rPr>
          <w:lang w:val="ru-RU"/>
        </w:rPr>
        <w:t xml:space="preserve">18 * 60 / 1000 = 1.08 </w:t>
      </w:r>
      <w:proofErr w:type="spellStart"/>
      <w:r w:rsidRPr="003A7F1C">
        <w:rPr>
          <w:lang w:val="ru-RU"/>
        </w:rPr>
        <w:t>шт</w:t>
      </w:r>
      <w:proofErr w:type="spellEnd"/>
      <w:r w:rsidRPr="003A7F1C">
        <w:rPr>
          <w:lang w:val="ru-RU"/>
        </w:rPr>
        <w:t>/мин.</w:t>
      </w:r>
    </w:p>
    <w:p w:rsidR="006211BF" w:rsidRPr="003A7F1C" w:rsidRDefault="006211BF" w:rsidP="006211BF">
      <w:pPr>
        <w:pStyle w:val="Standard"/>
        <w:widowControl w:val="0"/>
        <w:spacing w:line="276" w:lineRule="auto"/>
        <w:ind w:firstLine="851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Pr="003A7F1C">
        <w:rPr>
          <w:lang w:val="ru-RU"/>
        </w:rPr>
        <w:t xml:space="preserve">3.4 * 60 / 1000 = 0.2 </w:t>
      </w:r>
      <w:proofErr w:type="spellStart"/>
      <w:r w:rsidRPr="003A7F1C">
        <w:rPr>
          <w:lang w:val="ru-RU"/>
        </w:rPr>
        <w:t>шт</w:t>
      </w:r>
      <w:proofErr w:type="spellEnd"/>
      <w:r w:rsidRPr="003A7F1C">
        <w:rPr>
          <w:lang w:val="ru-RU"/>
        </w:rPr>
        <w:t>/мин.</w:t>
      </w:r>
    </w:p>
    <w:p w:rsidR="00B274A3" w:rsidRPr="009771FF" w:rsidRDefault="007B7D5C" w:rsidP="002A1C19">
      <w:pPr>
        <w:pStyle w:val="BodyTextIndent"/>
        <w:spacing w:line="276" w:lineRule="auto"/>
        <w:ind w:firstLine="851"/>
        <w:contextualSpacing/>
        <w:rPr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шт.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B274A3">
        <w:rPr>
          <w:szCs w:val="28"/>
        </w:rPr>
        <w:t xml:space="preserve"> = </w:t>
      </w:r>
      <w:r w:rsidR="006211BF" w:rsidRPr="003A7F1C">
        <w:rPr>
          <w:szCs w:val="28"/>
        </w:rPr>
        <w:t>0.2</w:t>
      </w:r>
      <w:r w:rsidR="006211BF" w:rsidRPr="003A7F1C">
        <w:t>3</w:t>
      </w:r>
      <w:r w:rsidR="006211BF" w:rsidRPr="003A7F1C">
        <w:rPr>
          <w:szCs w:val="28"/>
        </w:rPr>
        <w:t xml:space="preserve"> + 0.9</w:t>
      </w:r>
      <w:r w:rsidR="006211BF" w:rsidRPr="003A7F1C">
        <w:t>1</w:t>
      </w:r>
      <w:r w:rsidR="006211BF" w:rsidRPr="003A7F1C">
        <w:rPr>
          <w:szCs w:val="28"/>
        </w:rPr>
        <w:t xml:space="preserve"> + 0.</w:t>
      </w:r>
      <w:r w:rsidR="006211BF" w:rsidRPr="003A7F1C">
        <w:t>72</w:t>
      </w:r>
      <w:r w:rsidR="006211BF" w:rsidRPr="003A7F1C">
        <w:rPr>
          <w:szCs w:val="28"/>
        </w:rPr>
        <w:t xml:space="preserve"> + 0.</w:t>
      </w:r>
      <w:r w:rsidR="006211BF" w:rsidRPr="003A7F1C">
        <w:t>23</w:t>
      </w:r>
      <w:r w:rsidR="006211BF" w:rsidRPr="003A7F1C">
        <w:rPr>
          <w:szCs w:val="28"/>
        </w:rPr>
        <w:t xml:space="preserve"> + 0.</w:t>
      </w:r>
      <w:r w:rsidR="006211BF" w:rsidRPr="003A7F1C">
        <w:t>68</w:t>
      </w:r>
      <w:r w:rsidR="006211BF" w:rsidRPr="003A7F1C">
        <w:rPr>
          <w:szCs w:val="28"/>
        </w:rPr>
        <w:t xml:space="preserve"> + 1.</w:t>
      </w:r>
      <w:r w:rsidR="006211BF" w:rsidRPr="003A7F1C">
        <w:t>08</w:t>
      </w:r>
      <w:r w:rsidR="006211BF" w:rsidRPr="003A7F1C">
        <w:rPr>
          <w:szCs w:val="28"/>
        </w:rPr>
        <w:t xml:space="preserve"> + 0.</w:t>
      </w:r>
      <w:r w:rsidR="006211BF" w:rsidRPr="003A7F1C">
        <w:t>2</w:t>
      </w:r>
      <w:r w:rsidR="006211BF" w:rsidRPr="003A7F1C">
        <w:rPr>
          <w:szCs w:val="28"/>
        </w:rPr>
        <w:t xml:space="preserve"> = </w:t>
      </w:r>
      <w:r w:rsidR="006211BF" w:rsidRPr="003A7F1C">
        <w:t>4</w:t>
      </w:r>
      <w:r w:rsidR="006211BF" w:rsidRPr="003A7F1C">
        <w:rPr>
          <w:szCs w:val="28"/>
        </w:rPr>
        <w:t>.</w:t>
      </w:r>
      <w:r w:rsidR="006211BF" w:rsidRPr="003A7F1C">
        <w:t>05</w:t>
      </w:r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12,656</m:t>
          </m:r>
        </m:oMath>
      </m:oMathPara>
    </w:p>
    <w:p w:rsidR="002A1C19" w:rsidRPr="004653DA" w:rsidRDefault="002A1C19" w:rsidP="002A1C19">
      <w:pPr>
        <w:pStyle w:val="BodyTextIndent"/>
        <w:widowControl/>
        <w:tabs>
          <w:tab w:val="left" w:pos="709"/>
        </w:tabs>
        <w:spacing w:line="276" w:lineRule="auto"/>
        <w:ind w:firstLine="851"/>
        <w:jc w:val="left"/>
        <w:rPr>
          <w:szCs w:val="28"/>
        </w:rPr>
      </w:pPr>
      <w:r w:rsidRPr="004653DA">
        <w:rPr>
          <w:szCs w:val="28"/>
        </w:rPr>
        <w:t xml:space="preserve">Были получены все необходимые данные для определения коэффициента специализации: </w:t>
      </w:r>
    </w:p>
    <w:p w:rsidR="00B43BFE" w:rsidRPr="00B43BFE" w:rsidRDefault="007B7D5C" w:rsidP="002A1C19">
      <w:pPr>
        <w:pStyle w:val="BodyTextIndent"/>
        <w:widowControl/>
        <w:spacing w:line="276" w:lineRule="auto"/>
        <w:ind w:firstLine="851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12,656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0,5</m:t>
          </m:r>
          <m:r>
            <w:rPr>
              <w:rFonts w:ascii="Cambria Math" w:hAnsi="Cambria Math"/>
            </w:rPr>
            <m:t>53</m:t>
          </m:r>
        </m:oMath>
      </m:oMathPara>
    </w:p>
    <w:p w:rsidR="002A1C19" w:rsidRPr="00B43BFE" w:rsidRDefault="002A1C19" w:rsidP="002A1C19">
      <w:pPr>
        <w:pStyle w:val="BodyTextIndent"/>
        <w:widowControl/>
        <w:spacing w:line="276" w:lineRule="auto"/>
        <w:ind w:firstLine="851"/>
        <w:jc w:val="left"/>
        <w:rPr>
          <w:szCs w:val="28"/>
        </w:rPr>
      </w:pPr>
      <w:r w:rsidRPr="004653DA">
        <w:rPr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сп</m:t>
            </m:r>
          </m:sub>
        </m:sSub>
        <m:r>
          <w:rPr>
            <w:rFonts w:ascii="Cambria Math" w:hAnsi="Cambria Math"/>
            <w:szCs w:val="28"/>
          </w:rPr>
          <m:t>≤1</m:t>
        </m:r>
      </m:oMath>
      <w:r w:rsidRPr="004653DA">
        <w:rPr>
          <w:szCs w:val="28"/>
        </w:rPr>
        <w:t>, то тип производства массовый. Далее рассмотрим коэффициент массовости, который определяется по формуле:</w:t>
      </w:r>
    </w:p>
    <w:p w:rsidR="002A1C19" w:rsidRPr="004653DA" w:rsidRDefault="007B7D5C" w:rsidP="002A1C19">
      <w:pPr>
        <w:pStyle w:val="BodyTextIndent"/>
        <w:widowControl/>
        <w:spacing w:line="276" w:lineRule="auto"/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шт.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н.п.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4.05</m:t>
            </m:r>
          </m:num>
          <m:den>
            <m:r>
              <w:rPr>
                <w:rFonts w:ascii="Cambria Math" w:hAnsi="Cambria Math"/>
              </w:rPr>
              <m:t>(7*</m:t>
            </m:r>
            <m:r>
              <m:rPr>
                <m:sty m:val="p"/>
              </m:rPr>
              <w:rPr>
                <w:rFonts w:ascii="Cambria Math" w:hAnsi="Cambria Math"/>
              </w:rPr>
              <m:t>0,32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</m:t>
        </m:r>
        <m:r>
          <m:rPr>
            <m:sty m:val="p"/>
          </m:rPr>
          <w:rPr>
            <w:rFonts w:ascii="Cambria Math" w:hAnsi="Cambria Math"/>
          </w:rPr>
          <m:t>808</m:t>
        </m:r>
      </m:oMath>
      <w:r w:rsidR="002A1C19" w:rsidRPr="004653DA">
        <w:rPr>
          <w:szCs w:val="28"/>
        </w:rPr>
        <w:t>,</w:t>
      </w:r>
    </w:p>
    <w:p w:rsidR="00D94B71" w:rsidRPr="004653DA" w:rsidRDefault="00BC6A2C" w:rsidP="007B6E06">
      <w:pPr>
        <w:pStyle w:val="BodyTextIndent"/>
        <w:widowControl/>
        <w:spacing w:line="276" w:lineRule="auto"/>
        <w:ind w:firstLine="851"/>
        <w:rPr>
          <w:szCs w:val="28"/>
        </w:rPr>
      </w:pPr>
      <w:r w:rsidRPr="004653DA">
        <w:rPr>
          <w:szCs w:val="28"/>
        </w:rPr>
        <w:t xml:space="preserve">Был получен коэффициент массовости, который удовлетворяет равенству: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&gt;1</m:t>
        </m:r>
      </m:oMath>
      <w:r w:rsidRPr="004653DA">
        <w:rPr>
          <w:szCs w:val="28"/>
        </w:rPr>
        <w:t>, а это значит, что тип производства массовый. Так как тип производства массовый, то будет целесообразно выбрать организацию поточного про</w:t>
      </w:r>
      <w:r w:rsidR="004653DA">
        <w:rPr>
          <w:szCs w:val="28"/>
        </w:rPr>
        <w:t>изводства</w:t>
      </w:r>
      <w:r w:rsidR="00E21658">
        <w:rPr>
          <w:szCs w:val="28"/>
        </w:rPr>
        <w:t>. Так как данные технологические операции не поддаются синхронизации, то будет целесообразно выбрать</w:t>
      </w:r>
      <w:r w:rsidR="004653DA">
        <w:rPr>
          <w:szCs w:val="28"/>
        </w:rPr>
        <w:t xml:space="preserve"> </w:t>
      </w:r>
      <w:r w:rsidR="00E21658">
        <w:rPr>
          <w:color w:val="000000"/>
          <w:sz w:val="29"/>
          <w:szCs w:val="29"/>
        </w:rPr>
        <w:t>прерывно-поточ</w:t>
      </w:r>
      <w:r w:rsidR="00E21658">
        <w:rPr>
          <w:color w:val="000000"/>
          <w:sz w:val="29"/>
          <w:szCs w:val="29"/>
        </w:rPr>
        <w:softHyphen/>
        <w:t xml:space="preserve">ный </w:t>
      </w:r>
      <w:r w:rsidR="004653DA">
        <w:rPr>
          <w:szCs w:val="28"/>
        </w:rPr>
        <w:t>вид поточной ли</w:t>
      </w:r>
      <w:r w:rsidR="00E21658">
        <w:rPr>
          <w:szCs w:val="28"/>
        </w:rPr>
        <w:t>нии</w:t>
      </w:r>
      <w:r w:rsidRPr="004653DA">
        <w:rPr>
          <w:color w:val="000000"/>
          <w:sz w:val="29"/>
          <w:szCs w:val="29"/>
        </w:rPr>
        <w:t>.</w:t>
      </w:r>
      <w:r w:rsidR="00D94B71" w:rsidRPr="004653DA">
        <w:rPr>
          <w:szCs w:val="28"/>
        </w:rPr>
        <w:br w:type="page"/>
      </w:r>
    </w:p>
    <w:p w:rsidR="005D7D44" w:rsidRPr="004653DA" w:rsidRDefault="005D7D44" w:rsidP="00730324">
      <w:pPr>
        <w:pStyle w:val="BodyTextIndent"/>
        <w:widowControl/>
        <w:numPr>
          <w:ilvl w:val="0"/>
          <w:numId w:val="5"/>
        </w:numPr>
        <w:spacing w:line="276" w:lineRule="auto"/>
        <w:ind w:hanging="11"/>
        <w:jc w:val="center"/>
        <w:outlineLvl w:val="0"/>
        <w:rPr>
          <w:rStyle w:val="Emphasis"/>
          <w:caps w:val="0"/>
        </w:rPr>
      </w:pPr>
      <w:bookmarkStart w:id="4" w:name="_Toc469062454"/>
      <w:r w:rsidRPr="004653DA">
        <w:rPr>
          <w:rStyle w:val="Emphasis"/>
          <w:caps w:val="0"/>
        </w:rPr>
        <w:lastRenderedPageBreak/>
        <w:t>Расчёт календарно-плановых нормативов</w:t>
      </w:r>
      <w:r w:rsidR="00FD2B8A" w:rsidRPr="004653DA">
        <w:rPr>
          <w:rStyle w:val="Emphasis"/>
          <w:caps w:val="0"/>
        </w:rPr>
        <w:t xml:space="preserve"> и построение стандарт-плана</w:t>
      </w:r>
      <w:bookmarkEnd w:id="4"/>
    </w:p>
    <w:p w:rsidR="00FD2B8A" w:rsidRPr="004653DA" w:rsidRDefault="00FD2B8A" w:rsidP="0032015E">
      <w:pPr>
        <w:spacing w:line="276" w:lineRule="auto"/>
        <w:jc w:val="center"/>
        <w:rPr>
          <w:b/>
          <w:bCs/>
          <w:szCs w:val="28"/>
        </w:rPr>
      </w:pPr>
    </w:p>
    <w:p w:rsidR="00E451E4" w:rsidRPr="004653DA" w:rsidRDefault="004653DA" w:rsidP="00851B9D">
      <w:pPr>
        <w:spacing w:line="276" w:lineRule="auto"/>
        <w:ind w:firstLine="851"/>
        <w:jc w:val="both"/>
        <w:rPr>
          <w:szCs w:val="28"/>
        </w:rPr>
      </w:pPr>
      <w:r>
        <w:rPr>
          <w:szCs w:val="28"/>
        </w:rPr>
        <w:t>Для начала определим такт для ОППЛ:</w:t>
      </w:r>
      <w:r>
        <w:rPr>
          <w:szCs w:val="28"/>
        </w:rPr>
        <w:br/>
      </w:r>
    </w:p>
    <w:p w:rsidR="00E451E4" w:rsidRPr="004653DA" w:rsidRDefault="007B7D5C" w:rsidP="0032015E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см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E451E4" w:rsidRPr="004653DA" w:rsidRDefault="007B7D5C" w:rsidP="009D06E9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E451E4" w:rsidRPr="004653DA">
        <w:rPr>
          <w:rFonts w:eastAsiaTheme="minorEastAsia"/>
          <w:szCs w:val="28"/>
        </w:rPr>
        <w:t xml:space="preserve"> – период оборота, равный одной смене, </w:t>
      </w:r>
      <w:r w:rsidR="003217D7" w:rsidRPr="004653DA">
        <w:rPr>
          <w:rFonts w:eastAsiaTheme="minorEastAsia"/>
          <w:szCs w:val="28"/>
        </w:rPr>
        <w:t>60*8=</w:t>
      </w:r>
      <w:r w:rsidR="00E451E4" w:rsidRPr="004653DA">
        <w:rPr>
          <w:rFonts w:eastAsiaTheme="minorEastAsia"/>
          <w:szCs w:val="28"/>
        </w:rPr>
        <w:t>480 мин;</w:t>
      </w:r>
    </w:p>
    <w:p w:rsidR="00E451E4" w:rsidRPr="004653DA" w:rsidRDefault="007B7D5C" w:rsidP="009D06E9">
      <w:pPr>
        <w:spacing w:line="276" w:lineRule="auto"/>
        <w:ind w:firstLine="851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E451E4" w:rsidRPr="004653DA">
        <w:rPr>
          <w:rFonts w:eastAsiaTheme="minorEastAsia"/>
          <w:szCs w:val="28"/>
        </w:rPr>
        <w:t>– программа запуска изделий за смену, шт. Она определяется по формуле:</w:t>
      </w:r>
    </w:p>
    <w:p w:rsidR="00E451E4" w:rsidRPr="004653DA" w:rsidRDefault="007B7D5C" w:rsidP="0032015E">
      <w:pPr>
        <w:spacing w:line="276" w:lineRule="auto"/>
        <w:jc w:val="center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мес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Cs w:val="28"/>
                </w:rPr>
                <m:t>∙(1-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20∙2∙0,9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=1500 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шт.</m:t>
          </m:r>
        </m:oMath>
      </m:oMathPara>
    </w:p>
    <w:p w:rsidR="00E451E4" w:rsidRPr="004653DA" w:rsidRDefault="00E451E4" w:rsidP="009D06E9">
      <w:pPr>
        <w:spacing w:line="276" w:lineRule="auto"/>
        <w:ind w:firstLine="851"/>
        <w:rPr>
          <w:rFonts w:eastAsiaTheme="minorEastAsia"/>
          <w:szCs w:val="28"/>
        </w:rPr>
      </w:pPr>
      <w:r w:rsidRPr="004653DA">
        <w:rPr>
          <w:rFonts w:eastAsiaTheme="minorEastAsia"/>
          <w:szCs w:val="28"/>
        </w:rPr>
        <w:t>Тогда такт</w:t>
      </w:r>
      <w:r w:rsidR="00FD40A6" w:rsidRPr="004653DA">
        <w:rPr>
          <w:rFonts w:eastAsiaTheme="minorEastAsia"/>
          <w:szCs w:val="28"/>
        </w:rPr>
        <w:t xml:space="preserve"> будет равен</w:t>
      </w:r>
      <w:r w:rsidRPr="004653DA">
        <w:rPr>
          <w:rFonts w:eastAsiaTheme="minorEastAsia"/>
          <w:szCs w:val="28"/>
        </w:rPr>
        <w:t>:</w:t>
      </w:r>
    </w:p>
    <w:p w:rsidR="00E451E4" w:rsidRPr="00AA77C5" w:rsidRDefault="007B7D5C" w:rsidP="0032015E">
      <w:pPr>
        <w:spacing w:line="276" w:lineRule="auto"/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1500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=0,32 мин/шт.</m:t>
          </m:r>
        </m:oMath>
      </m:oMathPara>
    </w:p>
    <w:p w:rsidR="00E451E4" w:rsidRPr="004653DA" w:rsidRDefault="00E7705F" w:rsidP="009D06E9">
      <w:pPr>
        <w:spacing w:line="276" w:lineRule="auto"/>
        <w:ind w:firstLine="851"/>
        <w:rPr>
          <w:rFonts w:eastAsiaTheme="minorEastAsia"/>
          <w:szCs w:val="28"/>
        </w:rPr>
      </w:pPr>
      <w:r w:rsidRPr="004653DA">
        <w:rPr>
          <w:rFonts w:eastAsiaTheme="minorEastAsia"/>
          <w:szCs w:val="28"/>
        </w:rPr>
        <w:t>Определим количество</w:t>
      </w:r>
      <w:r w:rsidR="00E451E4" w:rsidRPr="004653DA">
        <w:rPr>
          <w:rFonts w:eastAsiaTheme="minorEastAsia"/>
          <w:szCs w:val="28"/>
        </w:rPr>
        <w:t xml:space="preserve"> рабочих поточной линии по</w:t>
      </w:r>
      <w:r>
        <w:rPr>
          <w:rFonts w:eastAsiaTheme="minorEastAsia"/>
          <w:szCs w:val="28"/>
        </w:rPr>
        <w:t xml:space="preserve"> каждой</w:t>
      </w:r>
      <w:r w:rsidR="00E451E4" w:rsidRPr="004653DA">
        <w:rPr>
          <w:rFonts w:eastAsiaTheme="minorEastAsia"/>
          <w:szCs w:val="28"/>
        </w:rPr>
        <w:t xml:space="preserve"> </w:t>
      </w:r>
      <w:r w:rsidR="007D3109" w:rsidRPr="004653DA">
        <w:rPr>
          <w:rFonts w:eastAsiaTheme="minorEastAsia"/>
          <w:szCs w:val="28"/>
        </w:rPr>
        <w:t>операции по всей поточной линии</w:t>
      </w:r>
      <w:r w:rsidR="00FD40A6" w:rsidRPr="004653DA">
        <w:rPr>
          <w:rFonts w:eastAsiaTheme="minorEastAsia"/>
          <w:szCs w:val="28"/>
        </w:rPr>
        <w:t xml:space="preserve"> в целом</w:t>
      </w:r>
      <w:r w:rsidR="007D3109" w:rsidRPr="004653DA">
        <w:rPr>
          <w:rFonts w:eastAsiaTheme="minorEastAsia"/>
          <w:szCs w:val="28"/>
        </w:rPr>
        <w:t xml:space="preserve"> </w:t>
      </w:r>
      <w:r w:rsidR="00E451E4" w:rsidRPr="004653DA">
        <w:rPr>
          <w:rFonts w:eastAsiaTheme="minorEastAsia"/>
          <w:szCs w:val="28"/>
        </w:rPr>
        <w:t>по формуле:</w:t>
      </w:r>
    </w:p>
    <w:p w:rsidR="00E451E4" w:rsidRPr="004653DA" w:rsidRDefault="007B7D5C" w:rsidP="0032015E">
      <w:pPr>
        <w:spacing w:after="240" w:line="276" w:lineRule="auto"/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шт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</m:t>
          </m:r>
        </m:oMath>
      </m:oMathPara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0,719</m:t>
          </m:r>
          <m:r>
            <w:rPr>
              <w:rFonts w:ascii="Cambria Math" w:hAnsi="Cambria Math"/>
            </w:rPr>
            <m:t>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2,844</m:t>
          </m:r>
          <m:r>
            <w:rPr>
              <w:rFonts w:ascii="Cambria Math" w:hAnsi="Cambria Math"/>
            </w:rPr>
            <m:t>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2,25</m:t>
          </m:r>
          <m:r>
            <w:rPr>
              <w:rFonts w:ascii="Cambria Math" w:hAnsi="Cambria Math"/>
            </w:rPr>
            <m:t>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0,719</m:t>
          </m:r>
          <m:r>
            <w:rPr>
              <w:rFonts w:ascii="Cambria Math" w:hAnsi="Cambria Math"/>
            </w:rPr>
            <m:t>шт;</m:t>
          </m:r>
        </m:oMath>
      </m:oMathPara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2,125</m:t>
          </m:r>
          <m:r>
            <w:rPr>
              <w:rFonts w:ascii="Cambria Math" w:hAnsi="Cambria Math"/>
            </w:rPr>
            <m:t>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3,375</m:t>
          </m:r>
          <m:r>
            <w:rPr>
              <w:rFonts w:ascii="Cambria Math" w:hAnsi="Cambria Math"/>
            </w:rPr>
            <m:t>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0,625</m:t>
          </m:r>
          <m:r>
            <w:rPr>
              <w:rFonts w:ascii="Cambria Math" w:hAnsi="Cambria Math"/>
            </w:rPr>
            <m:t>шт.</m:t>
          </m:r>
        </m:oMath>
      </m:oMathPara>
    </w:p>
    <w:p w:rsidR="004653DA" w:rsidRPr="004653DA" w:rsidRDefault="004653DA" w:rsidP="0032015E">
      <w:pPr>
        <w:spacing w:line="276" w:lineRule="auto"/>
        <w:jc w:val="center"/>
        <w:rPr>
          <w:rFonts w:eastAsiaTheme="minorEastAsia"/>
          <w:szCs w:val="28"/>
        </w:rPr>
      </w:pPr>
    </w:p>
    <w:p w:rsidR="007E6E5B" w:rsidRPr="004653DA" w:rsidRDefault="00E451E4" w:rsidP="007E6E5B">
      <w:pPr>
        <w:spacing w:after="240" w:line="276" w:lineRule="auto"/>
        <w:ind w:firstLine="851"/>
        <w:rPr>
          <w:rFonts w:eastAsiaTheme="minorEastAsia"/>
          <w:szCs w:val="28"/>
        </w:rPr>
      </w:pPr>
      <w:r w:rsidRPr="004653DA">
        <w:rPr>
          <w:rFonts w:eastAsiaTheme="minorEastAsia"/>
          <w:szCs w:val="28"/>
        </w:rPr>
        <w:t xml:space="preserve">Принятое количество рабочих мест: </w:t>
      </w:r>
    </w:p>
    <w:p w:rsidR="00B43BFE" w:rsidRDefault="007B7D5C" w:rsidP="00B43BFE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пр1</m:t>
              </m:r>
            </m:sub>
          </m:sSub>
          <m:r>
            <w:rPr>
              <w:rFonts w:ascii="Cambria Math" w:hAnsi="Cambria Math"/>
            </w:rPr>
            <m:t>=1шт;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пр2</m:t>
              </m:r>
            </m:sub>
          </m:sSub>
          <m:r>
            <w:rPr>
              <w:rFonts w:ascii="Cambria Math" w:hAnsi="Cambria Math"/>
            </w:rPr>
            <m:t>=3шт;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пр3</m:t>
              </m:r>
            </m:sub>
          </m:sSub>
          <m:r>
            <w:rPr>
              <w:rFonts w:ascii="Cambria Math" w:hAnsi="Cambria Math"/>
            </w:rPr>
            <m:t>=3шт;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пр4</m:t>
              </m:r>
            </m:sub>
          </m:sSub>
          <m:r>
            <w:rPr>
              <w:rFonts w:ascii="Cambria Math" w:hAnsi="Cambria Math"/>
            </w:rPr>
            <m:t>=1шт;</m:t>
          </m:r>
        </m:oMath>
      </m:oMathPara>
    </w:p>
    <w:p w:rsidR="00B43BFE" w:rsidRDefault="007B7D5C" w:rsidP="00B43BFE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пр5</m:t>
              </m:r>
            </m:sub>
          </m:sSub>
          <m:r>
            <w:rPr>
              <w:rFonts w:ascii="Cambria Math" w:hAnsi="Cambria Math"/>
            </w:rPr>
            <m:t>=3шт;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пр6</m:t>
              </m:r>
            </m:sub>
          </m:sSub>
          <m:r>
            <w:rPr>
              <w:rFonts w:ascii="Cambria Math" w:hAnsi="Cambria Math"/>
            </w:rPr>
            <m:t>=4шт;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пр7</m:t>
              </m:r>
            </m:sub>
          </m:sSub>
          <m:r>
            <w:rPr>
              <w:rFonts w:ascii="Cambria Math" w:hAnsi="Cambria Math"/>
            </w:rPr>
            <m:t>=1шт.</m:t>
          </m:r>
        </m:oMath>
      </m:oMathPara>
    </w:p>
    <w:p w:rsidR="00E451E4" w:rsidRPr="004653DA" w:rsidRDefault="00E451E4" w:rsidP="009D06E9">
      <w:pPr>
        <w:spacing w:line="276" w:lineRule="auto"/>
        <w:ind w:firstLine="851"/>
        <w:rPr>
          <w:rFonts w:eastAsiaTheme="minorEastAsia"/>
          <w:szCs w:val="28"/>
        </w:rPr>
      </w:pPr>
      <w:r w:rsidRPr="004653DA">
        <w:rPr>
          <w:rFonts w:eastAsia="TimesNewRoman"/>
          <w:szCs w:val="28"/>
        </w:rPr>
        <w:t>Коэффициент загрузки рабочих мест определяется по формул</w:t>
      </w:r>
      <w:r w:rsidR="00FD40A6" w:rsidRPr="004653DA">
        <w:rPr>
          <w:rFonts w:eastAsia="TimesNewRoman"/>
          <w:szCs w:val="28"/>
        </w:rPr>
        <w:t>е</w:t>
      </w:r>
      <w:r w:rsidRPr="004653DA">
        <w:rPr>
          <w:rFonts w:eastAsia="TimesNewRoman"/>
          <w:szCs w:val="28"/>
        </w:rPr>
        <w:t>:</w:t>
      </w:r>
    </w:p>
    <w:p w:rsidR="00E451E4" w:rsidRPr="004653DA" w:rsidRDefault="007B7D5C" w:rsidP="0032015E">
      <w:pPr>
        <w:spacing w:line="276" w:lineRule="auto"/>
        <w:jc w:val="center"/>
        <w:rPr>
          <w:rFonts w:eastAsia="TimesNewRoman"/>
          <w:szCs w:val="28"/>
        </w:rPr>
      </w:pPr>
      <m:oMathPara>
        <m:oMath>
          <m:sSub>
            <m:sSubPr>
              <m:ctrlPr>
                <w:rPr>
                  <w:rFonts w:ascii="Cambria Math" w:eastAsia="TimesNewRoman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="TimesNewRoman" w:hAnsi="Cambria Math"/>
                  <w:szCs w:val="28"/>
                </w:rPr>
                <m:t>з</m:t>
              </m:r>
            </m:sub>
          </m:sSub>
          <m:r>
            <w:rPr>
              <w:rFonts w:ascii="Cambria Math" w:eastAsia="TimesNewRoman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NewRoman" w:hAnsi="Cambria Math"/>
                      <w:szCs w:val="28"/>
                    </w:rPr>
                    <m:t xml:space="preserve">р. </m:t>
                  </m:r>
                  <m:r>
                    <w:rPr>
                      <w:rFonts w:ascii="Cambria Math" w:eastAsia="TimesNewRoman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NewRoman" w:hAnsi="Cambria Math"/>
                      <w:szCs w:val="28"/>
                    </w:rPr>
                    <m:t>пр.</m:t>
                  </m:r>
                  <m:r>
                    <w:rPr>
                      <w:rFonts w:ascii="Cambria Math" w:eastAsia="TimesNewRoman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FD40A6" w:rsidRPr="004653DA" w:rsidRDefault="007B7D5C" w:rsidP="00FD40A6">
      <w:pPr>
        <w:autoSpaceDE w:val="0"/>
        <w:autoSpaceDN w:val="0"/>
        <w:adjustRightInd w:val="0"/>
        <w:spacing w:line="276" w:lineRule="auto"/>
        <w:ind w:firstLine="851"/>
        <w:rPr>
          <w:rFonts w:eastAsia="TimesNewRoman"/>
          <w:szCs w:val="28"/>
        </w:rPr>
      </w:pPr>
      <m:oMath>
        <m:sSub>
          <m:sSubPr>
            <m:ctrlPr>
              <w:rPr>
                <w:rFonts w:ascii="Cambria Math" w:eastAsia="TimesNew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C</m:t>
            </m:r>
          </m:e>
          <m:sub>
            <m:r>
              <w:rPr>
                <w:rFonts w:ascii="Cambria Math" w:eastAsia="TimesNewRoman" w:hAnsi="Cambria Math"/>
                <w:szCs w:val="28"/>
              </w:rPr>
              <m:t xml:space="preserve">р. </m:t>
            </m:r>
            <m:r>
              <w:rPr>
                <w:rFonts w:ascii="Cambria Math" w:eastAsia="TimesNewRoman" w:hAnsi="Cambria Math"/>
                <w:szCs w:val="28"/>
                <w:lang w:val="en-US"/>
              </w:rPr>
              <m:t>i</m:t>
            </m:r>
          </m:sub>
        </m:sSub>
      </m:oMath>
      <w:r w:rsidR="00FD40A6" w:rsidRPr="004653DA">
        <w:rPr>
          <w:rFonts w:eastAsia="TimesNewRoman"/>
          <w:szCs w:val="28"/>
        </w:rPr>
        <w:t xml:space="preserve"> – расчётное количество рабочих мест на </w:t>
      </w:r>
      <w:r w:rsidR="00FD40A6" w:rsidRPr="004653DA">
        <w:rPr>
          <w:rFonts w:eastAsia="TimesNewRoman"/>
          <w:i/>
          <w:iCs/>
          <w:szCs w:val="28"/>
        </w:rPr>
        <w:t>i</w:t>
      </w:r>
      <w:r w:rsidR="00FD40A6" w:rsidRPr="004653DA">
        <w:rPr>
          <w:rFonts w:eastAsia="TimesNewRoman"/>
          <w:szCs w:val="28"/>
        </w:rPr>
        <w:t>-й операции;</w:t>
      </w:r>
    </w:p>
    <w:p w:rsidR="00FD40A6" w:rsidRPr="004653DA" w:rsidRDefault="007B7D5C" w:rsidP="00FD40A6">
      <w:pPr>
        <w:autoSpaceDE w:val="0"/>
        <w:autoSpaceDN w:val="0"/>
        <w:adjustRightInd w:val="0"/>
        <w:spacing w:line="276" w:lineRule="auto"/>
        <w:ind w:firstLine="851"/>
        <w:rPr>
          <w:rFonts w:eastAsia="TimesNewRoman"/>
          <w:szCs w:val="28"/>
        </w:rPr>
      </w:pPr>
      <m:oMath>
        <m:sSub>
          <m:sSubPr>
            <m:ctrlPr>
              <w:rPr>
                <w:rFonts w:ascii="Cambria Math" w:eastAsia="TimesNew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C</m:t>
            </m:r>
          </m:e>
          <m:sub>
            <m:r>
              <w:rPr>
                <w:rFonts w:ascii="Cambria Math" w:eastAsia="TimesNewRoman" w:hAnsi="Cambria Math"/>
                <w:szCs w:val="28"/>
              </w:rPr>
              <m:t xml:space="preserve">пр. </m:t>
            </m:r>
            <m:r>
              <w:rPr>
                <w:rFonts w:ascii="Cambria Math" w:eastAsia="TimesNewRoman" w:hAnsi="Cambria Math"/>
                <w:szCs w:val="28"/>
                <w:lang w:val="en-US"/>
              </w:rPr>
              <m:t>i</m:t>
            </m:r>
          </m:sub>
        </m:sSub>
      </m:oMath>
      <w:r w:rsidR="00FD40A6" w:rsidRPr="004653DA">
        <w:rPr>
          <w:rFonts w:eastAsia="TimesNewRoman"/>
          <w:szCs w:val="28"/>
        </w:rPr>
        <w:t xml:space="preserve">– принятое количество рабочих мест на </w:t>
      </w:r>
      <w:r w:rsidR="00FD40A6" w:rsidRPr="004653DA">
        <w:rPr>
          <w:rFonts w:eastAsia="TimesNewRoman"/>
          <w:i/>
          <w:iCs/>
          <w:szCs w:val="28"/>
        </w:rPr>
        <w:t>i</w:t>
      </w:r>
      <w:r w:rsidR="00FD40A6" w:rsidRPr="004653DA">
        <w:rPr>
          <w:rFonts w:eastAsia="TimesNewRoman"/>
          <w:szCs w:val="28"/>
        </w:rPr>
        <w:t xml:space="preserve">-й операции. </w:t>
      </w:r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0,719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0,948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0,75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0,719</m:t>
          </m:r>
          <m:r>
            <w:rPr>
              <w:rFonts w:ascii="Cambria Math" w:hAnsi="Cambria Math"/>
            </w:rPr>
            <m:t>;</m:t>
          </m:r>
        </m:oMath>
      </m:oMathPara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0,708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0,844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з7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0,625.</m:t>
          </m:r>
        </m:oMath>
      </m:oMathPara>
    </w:p>
    <w:p w:rsidR="00E451E4" w:rsidRPr="004653DA" w:rsidRDefault="00E451E4" w:rsidP="009D06E9">
      <w:pPr>
        <w:autoSpaceDE w:val="0"/>
        <w:autoSpaceDN w:val="0"/>
        <w:adjustRightInd w:val="0"/>
        <w:spacing w:line="276" w:lineRule="auto"/>
        <w:ind w:firstLine="851"/>
        <w:rPr>
          <w:rFonts w:eastAsia="TimesNewRoman"/>
          <w:szCs w:val="28"/>
        </w:rPr>
      </w:pPr>
      <w:r w:rsidRPr="004653DA">
        <w:rPr>
          <w:rFonts w:eastAsia="TimesNewRoman"/>
          <w:szCs w:val="28"/>
        </w:rPr>
        <w:t>Средний коэффициент загрузки рабочих мест по поточной линии определяется по формуле:</w:t>
      </w:r>
    </w:p>
    <w:p w:rsidR="00E451E4" w:rsidRPr="004653DA" w:rsidRDefault="007B7D5C" w:rsidP="0032015E">
      <w:pPr>
        <w:autoSpaceDE w:val="0"/>
        <w:autoSpaceDN w:val="0"/>
        <w:adjustRightInd w:val="0"/>
        <w:spacing w:line="276" w:lineRule="auto"/>
        <w:rPr>
          <w:rFonts w:eastAsia="TimesNewRoman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/>
                  <w:szCs w:val="28"/>
                </w:rPr>
                <m:t>К</m:t>
              </m:r>
            </m:e>
            <m:sub>
              <m:r>
                <w:rPr>
                  <w:rFonts w:ascii="Cambria Math" w:eastAsia="TimesNewRoman" w:hAnsi="Cambria Math"/>
                  <w:szCs w:val="28"/>
                  <w:lang w:val="en-US"/>
                </w:rPr>
                <m:t>з.ср</m:t>
              </m:r>
            </m:sub>
          </m:sSub>
          <m:r>
            <w:rPr>
              <w:rFonts w:ascii="Cambria Math" w:eastAsia="TimesNewRoman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NewRoman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NewRoman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TimesNewRoman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Cs w:val="28"/>
                        </w:rPr>
                        <m:t>р</m:t>
                      </m:r>
                      <m:r>
                        <w:rPr>
                          <w:rFonts w:ascii="Cambria Math" w:eastAsia="TimesNewRoman" w:hAnsi="Cambria Math"/>
                          <w:szCs w:val="28"/>
                          <w:lang w:val="en-US"/>
                        </w:rPr>
                        <m:t>.i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NewRoman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NewRoman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TimesNewRoman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Cs w:val="28"/>
                        </w:rPr>
                        <m:t>пр</m:t>
                      </m:r>
                      <m:r>
                        <w:rPr>
                          <w:rFonts w:ascii="Cambria Math" w:eastAsia="TimesNewRoman" w:hAnsi="Cambria Math"/>
                          <w:szCs w:val="28"/>
                          <w:lang w:val="en-US"/>
                        </w:rPr>
                        <m:t>.i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2,657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</m:t>
          </m:r>
          <m:r>
            <m:rPr>
              <m:sty m:val="p"/>
            </m:rPr>
            <w:rPr>
              <w:rFonts w:ascii="Cambria Math" w:hAnsi="Cambria Math"/>
            </w:rPr>
            <m:t>791</m:t>
          </m:r>
          <m:r>
            <w:rPr>
              <w:rFonts w:ascii="Cambria Math" w:hAnsi="Cambria Math"/>
            </w:rPr>
            <m:t>.</m:t>
          </m:r>
        </m:oMath>
      </m:oMathPara>
    </w:p>
    <w:p w:rsidR="005D7D44" w:rsidRPr="004653DA" w:rsidRDefault="005D7D44" w:rsidP="009D06E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lastRenderedPageBreak/>
        <w:t>Средний коэффициент загр</w:t>
      </w:r>
      <w:r w:rsidR="00CC3E5A" w:rsidRPr="004653DA">
        <w:rPr>
          <w:szCs w:val="28"/>
        </w:rPr>
        <w:t xml:space="preserve">узки рабочих </w:t>
      </w:r>
      <w:r w:rsidR="007D3109" w:rsidRPr="004653DA">
        <w:rPr>
          <w:szCs w:val="28"/>
        </w:rPr>
        <w:t>удовлетворяет условию:</w:t>
      </w:r>
      <w:r w:rsidR="00FD40A6" w:rsidRPr="004653DA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imesNewRoman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" w:hAnsi="Cambria Math"/>
                <w:szCs w:val="28"/>
              </w:rPr>
              <m:t>К</m:t>
            </m:r>
          </m:e>
          <m:sub>
            <m:r>
              <w:rPr>
                <w:rFonts w:ascii="Cambria Math" w:eastAsia="TimesNewRoman" w:hAnsi="Cambria Math"/>
                <w:szCs w:val="28"/>
              </w:rPr>
              <m:t>з.ср</m:t>
            </m:r>
          </m:sub>
        </m:sSub>
        <m:r>
          <w:rPr>
            <w:rFonts w:ascii="Cambria Math" w:eastAsia="TimesNewRoman" w:hAnsi="Cambria Math"/>
            <w:szCs w:val="28"/>
          </w:rPr>
          <m:t>≥0,75</m:t>
        </m:r>
      </m:oMath>
      <w:r w:rsidRPr="004653DA">
        <w:rPr>
          <w:szCs w:val="28"/>
        </w:rPr>
        <w:t>, что соответствует требованиям для организации ОППЛ</w:t>
      </w:r>
      <w:r w:rsidR="00C74FFA" w:rsidRPr="004653DA">
        <w:rPr>
          <w:szCs w:val="28"/>
        </w:rPr>
        <w:t xml:space="preserve">. </w:t>
      </w:r>
    </w:p>
    <w:p w:rsidR="007D3109" w:rsidRPr="004653DA" w:rsidRDefault="007D3109" w:rsidP="007D3109">
      <w:pPr>
        <w:spacing w:line="276" w:lineRule="auto"/>
        <w:ind w:firstLine="851"/>
        <w:jc w:val="both"/>
        <w:rPr>
          <w:szCs w:val="28"/>
        </w:rPr>
      </w:pPr>
    </w:p>
    <w:p w:rsidR="00D94B71" w:rsidRPr="004653DA" w:rsidRDefault="007D3109" w:rsidP="00D94B71">
      <w:pPr>
        <w:pStyle w:val="BodyTextIndent"/>
        <w:ind w:firstLine="851"/>
      </w:pPr>
      <w:r w:rsidRPr="004653DA">
        <w:rPr>
          <w:szCs w:val="28"/>
        </w:rPr>
        <w:t>Построение стандарт-плана ОППЛ – сложный процесс, который осуществляется в табличной форме.</w:t>
      </w:r>
      <w:r w:rsidR="00D94B71" w:rsidRPr="004653DA">
        <w:rPr>
          <w:szCs w:val="28"/>
        </w:rPr>
        <w:t xml:space="preserve"> В таблицу вносятся </w:t>
      </w:r>
      <w:r w:rsidR="00D94B71" w:rsidRPr="004653DA">
        <w:t xml:space="preserve">все операции технологического процесса и нормы времени их выполнения, такт потока и необходимое число рабочих мест по каждой операции и в целом по линии; загрузка рабочих в минутах и в процентах; присваиваются номера рабочим местам; строится график работы оборудования на каждой операции и рассчитывается необходимое количество производственных рабочих.  </w:t>
      </w:r>
    </w:p>
    <w:p w:rsidR="00D94B71" w:rsidRPr="004653DA" w:rsidRDefault="00D94B71" w:rsidP="007D310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График и порядок обслуживания рабочих мест можно </w:t>
      </w:r>
      <w:r w:rsidR="004653DA">
        <w:rPr>
          <w:szCs w:val="28"/>
        </w:rPr>
        <w:t xml:space="preserve">найти </w:t>
      </w:r>
      <w:r w:rsidRPr="004653DA">
        <w:rPr>
          <w:szCs w:val="28"/>
        </w:rPr>
        <w:t>в приложении 1.</w:t>
      </w:r>
    </w:p>
    <w:p w:rsidR="005D7D44" w:rsidRPr="004653DA" w:rsidRDefault="005D7D44" w:rsidP="009D06E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Размер оборотного задела между каждой парой смежных операций (</w:t>
      </w:r>
      <w:proofErr w:type="spellStart"/>
      <w:r w:rsidRPr="004653DA">
        <w:rPr>
          <w:i/>
          <w:iCs/>
          <w:szCs w:val="28"/>
          <w:lang w:val="en-US"/>
        </w:rPr>
        <w:t>i</w:t>
      </w:r>
      <w:proofErr w:type="spellEnd"/>
      <w:r w:rsidRPr="004653DA">
        <w:rPr>
          <w:szCs w:val="28"/>
        </w:rPr>
        <w:t xml:space="preserve"> и </w:t>
      </w:r>
      <w:proofErr w:type="spellStart"/>
      <w:r w:rsidRPr="004653DA">
        <w:rPr>
          <w:i/>
          <w:iCs/>
          <w:szCs w:val="28"/>
          <w:lang w:val="en-US"/>
        </w:rPr>
        <w:t>i</w:t>
      </w:r>
      <w:proofErr w:type="spellEnd"/>
      <w:r w:rsidRPr="004653DA">
        <w:rPr>
          <w:szCs w:val="28"/>
        </w:rPr>
        <w:t>+1) и в каждом частном периоде (</w:t>
      </w:r>
      <w:r w:rsidRPr="004653DA">
        <w:rPr>
          <w:i/>
          <w:iCs/>
          <w:szCs w:val="28"/>
        </w:rPr>
        <w:t>Т</w:t>
      </w:r>
      <w:r w:rsidRPr="004653DA">
        <w:rPr>
          <w:i/>
          <w:iCs/>
          <w:szCs w:val="28"/>
          <w:vertAlign w:val="subscript"/>
          <w:lang w:val="en-US"/>
        </w:rPr>
        <w:t>j</w:t>
      </w:r>
      <w:r w:rsidRPr="004653DA">
        <w:rPr>
          <w:szCs w:val="28"/>
        </w:rPr>
        <w:t>) определяется по формуле</w:t>
      </w:r>
      <w:r w:rsidR="009D06E9" w:rsidRPr="004653DA">
        <w:rPr>
          <w:szCs w:val="28"/>
        </w:rPr>
        <w:t>:</w:t>
      </w:r>
    </w:p>
    <w:p w:rsidR="009D06E9" w:rsidRPr="004653DA" w:rsidRDefault="007B7D5C" w:rsidP="009D06E9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шт.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шт.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 шт.</m:t>
          </m:r>
        </m:oMath>
      </m:oMathPara>
    </w:p>
    <w:p w:rsidR="005D7D44" w:rsidRPr="004653DA" w:rsidRDefault="007B7D5C" w:rsidP="000847E8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5D7D44" w:rsidRPr="004653DA">
        <w:rPr>
          <w:szCs w:val="28"/>
        </w:rPr>
        <w:t xml:space="preserve">– продолжительность </w:t>
      </w:r>
      <w:r w:rsidR="005D7D44" w:rsidRPr="004653DA">
        <w:rPr>
          <w:i/>
          <w:iCs/>
          <w:szCs w:val="28"/>
          <w:lang w:val="en-US"/>
        </w:rPr>
        <w:t>j</w:t>
      </w:r>
      <w:r w:rsidR="005D7D44" w:rsidRPr="004653DA">
        <w:rPr>
          <w:szCs w:val="28"/>
        </w:rPr>
        <w:t>-го частного периода между смежными операциями при неизменном числе работающих единиц оборудования, мин;</w:t>
      </w:r>
    </w:p>
    <w:p w:rsidR="005D7D44" w:rsidRPr="004653DA" w:rsidRDefault="007B7D5C" w:rsidP="000847E8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0847E8" w:rsidRPr="004653DA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i+1</m:t>
            </m:r>
          </m:sub>
        </m:sSub>
      </m:oMath>
      <w:r w:rsidR="000847E8" w:rsidRPr="004653DA">
        <w:rPr>
          <w:szCs w:val="28"/>
        </w:rPr>
        <w:t xml:space="preserve"> </w:t>
      </w:r>
      <w:r w:rsidR="005D7D44" w:rsidRPr="004653DA">
        <w:rPr>
          <w:szCs w:val="28"/>
        </w:rPr>
        <w:t xml:space="preserve">– число единиц оборудования соответственно на </w:t>
      </w:r>
      <w:proofErr w:type="spellStart"/>
      <w:r w:rsidR="005D7D44" w:rsidRPr="004653DA">
        <w:rPr>
          <w:i/>
          <w:iCs/>
          <w:szCs w:val="28"/>
          <w:lang w:val="en-US"/>
        </w:rPr>
        <w:t>i</w:t>
      </w:r>
      <w:proofErr w:type="spellEnd"/>
      <w:r w:rsidR="005D7D44" w:rsidRPr="004653DA">
        <w:rPr>
          <w:szCs w:val="28"/>
        </w:rPr>
        <w:t>-й и (</w:t>
      </w:r>
      <w:proofErr w:type="spellStart"/>
      <w:r w:rsidR="005D7D44" w:rsidRPr="004653DA">
        <w:rPr>
          <w:i/>
          <w:iCs/>
          <w:szCs w:val="28"/>
          <w:lang w:val="en-US"/>
        </w:rPr>
        <w:t>i</w:t>
      </w:r>
      <w:proofErr w:type="spellEnd"/>
      <w:r w:rsidR="005D7D44" w:rsidRPr="004653DA">
        <w:rPr>
          <w:szCs w:val="28"/>
        </w:rPr>
        <w:t xml:space="preserve">+1)-й операциях в течение частного периода времени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5D7D44" w:rsidRPr="004653DA">
        <w:rPr>
          <w:szCs w:val="28"/>
        </w:rPr>
        <w:t>;</w:t>
      </w:r>
    </w:p>
    <w:p w:rsidR="005D7D44" w:rsidRDefault="007B7D5C" w:rsidP="000847E8">
      <w:pPr>
        <w:spacing w:after="120"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 xml:space="preserve">шт. 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5D7D44" w:rsidRPr="004653DA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 xml:space="preserve">шт. 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+1</m:t>
            </m:r>
          </m:sub>
        </m:sSub>
      </m:oMath>
      <w:r w:rsidR="000847E8" w:rsidRPr="004653DA">
        <w:rPr>
          <w:szCs w:val="28"/>
        </w:rPr>
        <w:t xml:space="preserve"> </w:t>
      </w:r>
      <w:r w:rsidR="005D7D44" w:rsidRPr="004653DA">
        <w:rPr>
          <w:szCs w:val="28"/>
        </w:rPr>
        <w:t xml:space="preserve">– нормы штучного времени соответственно на </w:t>
      </w:r>
      <w:proofErr w:type="spellStart"/>
      <w:r w:rsidR="005D7D44" w:rsidRPr="004653DA">
        <w:rPr>
          <w:i/>
          <w:iCs/>
          <w:szCs w:val="28"/>
          <w:lang w:val="en-US"/>
        </w:rPr>
        <w:t>i</w:t>
      </w:r>
      <w:proofErr w:type="spellEnd"/>
      <w:r w:rsidR="005D7D44" w:rsidRPr="004653DA">
        <w:rPr>
          <w:szCs w:val="28"/>
        </w:rPr>
        <w:t>-й и на (</w:t>
      </w:r>
      <w:proofErr w:type="spellStart"/>
      <w:r w:rsidR="005D7D44" w:rsidRPr="004653DA">
        <w:rPr>
          <w:i/>
          <w:iCs/>
          <w:szCs w:val="28"/>
          <w:lang w:val="en-US"/>
        </w:rPr>
        <w:t>i</w:t>
      </w:r>
      <w:proofErr w:type="spellEnd"/>
      <w:r w:rsidR="005D7D44" w:rsidRPr="004653DA">
        <w:rPr>
          <w:szCs w:val="28"/>
        </w:rPr>
        <w:t>+1)-й операциях технологического процесса, мин.</w:t>
      </w:r>
    </w:p>
    <w:p w:rsidR="004653DA" w:rsidRPr="004653DA" w:rsidRDefault="004653DA" w:rsidP="004653DA">
      <w:pPr>
        <w:spacing w:after="120" w:line="276" w:lineRule="auto"/>
        <w:ind w:firstLine="851"/>
        <w:jc w:val="both"/>
        <w:rPr>
          <w:szCs w:val="28"/>
        </w:rPr>
      </w:pPr>
      <w:r>
        <w:rPr>
          <w:szCs w:val="28"/>
        </w:rPr>
        <w:t xml:space="preserve">Заделы необходимы для выравнивания производительности на смежных операциях. Именно оборотные заделы позволяют </w:t>
      </w:r>
      <w:r w:rsidRPr="004653DA">
        <w:t>организовать непрерывную работу на рабочих местах в течение определённого стандартным планом отрезка времени.</w:t>
      </w:r>
    </w:p>
    <w:p w:rsidR="005D7D44" w:rsidRPr="004653DA" w:rsidRDefault="000847E8" w:rsidP="00C646D6">
      <w:pPr>
        <w:spacing w:after="120"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Расчёт межоперационных оборотных заделов </w:t>
      </w:r>
      <w:r w:rsidR="004653DA">
        <w:rPr>
          <w:szCs w:val="28"/>
        </w:rPr>
        <w:t>приведён</w:t>
      </w:r>
      <w:r w:rsidRPr="004653DA">
        <w:rPr>
          <w:szCs w:val="28"/>
        </w:rPr>
        <w:t xml:space="preserve"> </w:t>
      </w:r>
      <w:r w:rsidR="004A153E" w:rsidRPr="004653DA">
        <w:rPr>
          <w:szCs w:val="28"/>
        </w:rPr>
        <w:t>в</w:t>
      </w:r>
      <w:r w:rsidRPr="004653DA">
        <w:rPr>
          <w:szCs w:val="28"/>
        </w:rPr>
        <w:t xml:space="preserve"> таблице </w:t>
      </w:r>
      <w:r w:rsidR="00D94B71" w:rsidRPr="004653DA">
        <w:rPr>
          <w:szCs w:val="28"/>
        </w:rPr>
        <w:t>2.1</w:t>
      </w:r>
      <w:r w:rsidRPr="004653DA">
        <w:rPr>
          <w:szCs w:val="28"/>
        </w:rPr>
        <w:t xml:space="preserve">. Таблица </w:t>
      </w:r>
      <w:r w:rsidR="00D94B71" w:rsidRPr="004653DA">
        <w:rPr>
          <w:szCs w:val="28"/>
        </w:rPr>
        <w:t>2.1</w:t>
      </w:r>
    </w:p>
    <w:tbl>
      <w:tblPr>
        <w:tblStyle w:val="LightGrid"/>
        <w:tblW w:w="9639" w:type="dxa"/>
        <w:tblLayout w:type="fixed"/>
        <w:tblLook w:val="06A0" w:firstRow="1" w:lastRow="0" w:firstColumn="1" w:lastColumn="0" w:noHBand="1" w:noVBand="1"/>
      </w:tblPr>
      <w:tblGrid>
        <w:gridCol w:w="1701"/>
        <w:gridCol w:w="1809"/>
        <w:gridCol w:w="4643"/>
        <w:gridCol w:w="1486"/>
      </w:tblGrid>
      <w:tr w:rsidR="005D7D44" w:rsidRPr="004653DA" w:rsidTr="00E5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7D44" w:rsidRPr="004653DA" w:rsidRDefault="005D7D44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Частные периоды</w:t>
            </w:r>
          </w:p>
        </w:tc>
        <w:tc>
          <w:tcPr>
            <w:tcW w:w="1809" w:type="dxa"/>
            <w:vAlign w:val="center"/>
          </w:tcPr>
          <w:p w:rsidR="005D7D44" w:rsidRPr="004653DA" w:rsidRDefault="005D7D44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Длительность частного</w:t>
            </w:r>
          </w:p>
          <w:p w:rsidR="005D7D44" w:rsidRPr="004653DA" w:rsidRDefault="005D7D44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периода, мин</w:t>
            </w:r>
          </w:p>
        </w:tc>
        <w:tc>
          <w:tcPr>
            <w:tcW w:w="4643" w:type="dxa"/>
            <w:vAlign w:val="center"/>
          </w:tcPr>
          <w:p w:rsidR="005D7D44" w:rsidRPr="004653DA" w:rsidRDefault="005D7D44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Расчёт заделов по частным</w:t>
            </w:r>
          </w:p>
          <w:p w:rsidR="005D7D44" w:rsidRPr="004653DA" w:rsidRDefault="005D7D44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 xml:space="preserve">периодам </w:t>
            </w:r>
            <w:r w:rsidRPr="004653DA">
              <w:rPr>
                <w:bCs w:val="0"/>
                <w:i/>
                <w:iCs/>
                <w:sz w:val="24"/>
                <w:szCs w:val="24"/>
              </w:rPr>
              <w:t>Т</w:t>
            </w:r>
            <w:r w:rsidRPr="004653DA">
              <w:rPr>
                <w:bCs w:val="0"/>
                <w:i/>
                <w:iCs/>
                <w:sz w:val="24"/>
                <w:szCs w:val="24"/>
                <w:vertAlign w:val="subscript"/>
                <w:lang w:val="en-US"/>
              </w:rPr>
              <w:t>j</w:t>
            </w:r>
            <w:r w:rsidRPr="004653DA">
              <w:rPr>
                <w:bCs w:val="0"/>
                <w:sz w:val="24"/>
                <w:szCs w:val="24"/>
              </w:rPr>
              <w:t>, шт.</w:t>
            </w:r>
          </w:p>
        </w:tc>
        <w:tc>
          <w:tcPr>
            <w:tcW w:w="1486" w:type="dxa"/>
            <w:vAlign w:val="center"/>
          </w:tcPr>
          <w:p w:rsidR="005D7D44" w:rsidRPr="004653DA" w:rsidRDefault="005D7D44" w:rsidP="008112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Площадь эпюр, дет</w:t>
            </w:r>
            <w:r w:rsidR="00811228" w:rsidRPr="00811228">
              <w:rPr>
                <w:bCs w:val="0"/>
                <w:sz w:val="24"/>
                <w:szCs w:val="24"/>
              </w:rPr>
              <w:t>./</w:t>
            </w:r>
            <w:r w:rsidRPr="004653DA">
              <w:rPr>
                <w:bCs w:val="0"/>
                <w:sz w:val="24"/>
                <w:szCs w:val="24"/>
              </w:rPr>
              <w:t>мин</w:t>
            </w:r>
          </w:p>
        </w:tc>
      </w:tr>
      <w:tr w:rsidR="000847E8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847E8" w:rsidRPr="004653DA" w:rsidRDefault="000847E8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1</w:t>
            </w:r>
          </w:p>
        </w:tc>
        <w:tc>
          <w:tcPr>
            <w:tcW w:w="1809" w:type="dxa"/>
            <w:vAlign w:val="center"/>
          </w:tcPr>
          <w:p w:rsidR="000847E8" w:rsidRPr="004653DA" w:rsidRDefault="000847E8" w:rsidP="0044323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43" w:type="dxa"/>
            <w:vAlign w:val="center"/>
          </w:tcPr>
          <w:p w:rsidR="000847E8" w:rsidRPr="004653DA" w:rsidRDefault="000847E8" w:rsidP="0044323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6" w:type="dxa"/>
            <w:vAlign w:val="center"/>
          </w:tcPr>
          <w:p w:rsidR="000847E8" w:rsidRPr="004653DA" w:rsidRDefault="000847E8" w:rsidP="0044323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D7D44" w:rsidRPr="004653DA" w:rsidTr="0044323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vAlign w:val="center"/>
          </w:tcPr>
          <w:p w:rsidR="005D7D44" w:rsidRPr="004653DA" w:rsidRDefault="005D7D44" w:rsidP="0044323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Между 1-й и 2-й операциями</w:t>
            </w:r>
          </w:p>
        </w:tc>
      </w:tr>
      <w:tr w:rsidR="006211BF" w:rsidRPr="004653DA" w:rsidTr="00334F5F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347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=347(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0.91</m:t>
                    </m:r>
                  </m:den>
                </m:f>
                <m:r>
                  <w:rPr>
                    <w:rFonts w:ascii="Cambria Math" w:hAnsi="Cambria Math"/>
                  </w:rPr>
                  <m:t>)=365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63328</w:t>
            </w:r>
          </w:p>
        </w:tc>
      </w:tr>
      <w:tr w:rsidR="006211BF" w:rsidRPr="004653DA" w:rsidTr="00334F5F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=56(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0.91</m:t>
                    </m:r>
                  </m:den>
                </m:f>
                <m:r>
                  <w:rPr>
                    <w:rFonts w:ascii="Cambria Math" w:hAnsi="Cambria Math"/>
                  </w:rPr>
                  <m:t>)=-185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5180</w:t>
            </w:r>
          </w:p>
        </w:tc>
      </w:tr>
      <w:tr w:rsidR="006211BF" w:rsidRPr="004653DA" w:rsidTr="00334F5F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  <m:r>
                  <w:rPr>
                    <w:rFonts w:ascii="Cambria Math" w:hAnsi="Cambria Math"/>
                  </w:rPr>
                  <m:t>=77(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0.91</m:t>
                    </m:r>
                  </m:den>
                </m:f>
                <m:r>
                  <w:rPr>
                    <w:rFonts w:ascii="Cambria Math" w:hAnsi="Cambria Math"/>
                  </w:rPr>
                  <m:t>)=-169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6507</w:t>
            </w:r>
          </w:p>
        </w:tc>
      </w:tr>
      <w:tr w:rsidR="00B43BFE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B43BFE" w:rsidRPr="004653DA" w:rsidRDefault="00B43BFE" w:rsidP="00B43BF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6452" w:type="dxa"/>
            <w:gridSpan w:val="2"/>
            <w:vAlign w:val="center"/>
          </w:tcPr>
          <w:p w:rsidR="00B43BFE" w:rsidRDefault="00B43BFE" w:rsidP="00B43BFE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  <w:vAlign w:val="center"/>
          </w:tcPr>
          <w:p w:rsidR="00B43BFE" w:rsidRDefault="006211BF" w:rsidP="00B43BFE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95015</w:t>
            </w:r>
          </w:p>
        </w:tc>
      </w:tr>
      <w:tr w:rsidR="005D7D44" w:rsidRPr="004653DA" w:rsidTr="0044323B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vAlign w:val="center"/>
          </w:tcPr>
          <w:p w:rsidR="005D7D44" w:rsidRPr="004653DA" w:rsidRDefault="005D7D44" w:rsidP="0044323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Между 2-й и 3-й операциями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=120(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0.72</m:t>
                    </m:r>
                  </m:den>
                </m:f>
                <m:r>
                  <w:rPr>
                    <w:rFonts w:ascii="Cambria Math" w:hAnsi="Cambria Math"/>
                  </w:rPr>
                  <m:t>)=-104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6240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283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=283(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0.72</m:t>
                    </m:r>
                  </m:den>
                </m:f>
                <m:r>
                  <w:rPr>
                    <w:rFonts w:ascii="Cambria Math" w:hAnsi="Cambria Math"/>
                  </w:rPr>
                  <m:t>)=147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20801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  <m:r>
                  <w:rPr>
                    <w:rFonts w:ascii="Cambria Math" w:hAnsi="Cambria Math"/>
                  </w:rPr>
                  <m:t>=77(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0.72</m:t>
                    </m:r>
                  </m:den>
                </m:f>
                <m:r>
                  <w:rPr>
                    <w:rFonts w:ascii="Cambria Math" w:hAnsi="Cambria Math"/>
                  </w:rPr>
                  <m:t>)=-45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1733</w:t>
            </w:r>
          </w:p>
        </w:tc>
      </w:tr>
      <w:tr w:rsidR="006211BF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6452" w:type="dxa"/>
            <w:gridSpan w:val="2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28774</w:t>
            </w:r>
          </w:p>
        </w:tc>
      </w:tr>
      <w:tr w:rsidR="006768B7" w:rsidRPr="004653DA" w:rsidTr="0044323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vAlign w:val="center"/>
          </w:tcPr>
          <w:p w:rsidR="006768B7" w:rsidRPr="004653DA" w:rsidRDefault="006768B7" w:rsidP="0044323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Между 3-й и 4-й операциями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=120(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0.23</m:t>
                    </m:r>
                  </m:den>
                </m:f>
                <m:r>
                  <w:rPr>
                    <w:rFonts w:ascii="Cambria Math" w:hAnsi="Cambria Math"/>
                  </w:rPr>
                  <m:t>)=-22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1320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227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=227(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0.23</m:t>
                    </m:r>
                  </m:den>
                </m:f>
                <m:r>
                  <w:rPr>
                    <w:rFonts w:ascii="Cambria Math" w:hAnsi="Cambria Math"/>
                  </w:rPr>
                  <m:t>)=-356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40406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z''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=133(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0.23</m:t>
                    </m:r>
                  </m:den>
                </m:f>
                <m:r>
                  <w:rPr>
                    <w:rFonts w:ascii="Cambria Math" w:hAnsi="Cambria Math"/>
                  </w:rPr>
                  <m:t>)=369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24539</w:t>
            </w:r>
          </w:p>
        </w:tc>
      </w:tr>
      <w:tr w:rsidR="006211BF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6452" w:type="dxa"/>
            <w:gridSpan w:val="2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66265</w:t>
            </w:r>
          </w:p>
        </w:tc>
      </w:tr>
      <w:tr w:rsidR="006768B7" w:rsidRPr="004653DA" w:rsidTr="0044323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vAlign w:val="center"/>
          </w:tcPr>
          <w:p w:rsidR="006768B7" w:rsidRPr="004653DA" w:rsidRDefault="006768B7" w:rsidP="0044323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Между 4-й и 5-й операциями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=62(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0.68</m:t>
                    </m:r>
                  </m:den>
                </m:f>
                <m:r>
                  <w:rPr>
                    <w:rFonts w:ascii="Cambria Math" w:hAnsi="Cambria Math"/>
                  </w:rPr>
                  <m:t>)=-4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124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285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=285(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0.68</m:t>
                    </m:r>
                  </m:den>
                </m:f>
                <m:r>
                  <w:rPr>
                    <w:rFonts w:ascii="Cambria Math" w:hAnsi="Cambria Math"/>
                  </w:rPr>
                  <m:t>)=401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57143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  <m:r>
                  <w:rPr>
                    <w:rFonts w:ascii="Cambria Math" w:hAnsi="Cambria Math"/>
                  </w:rPr>
                  <m:t>=133(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0.68</m:t>
                    </m:r>
                  </m:den>
                </m:f>
                <m:r>
                  <w:rPr>
                    <w:rFonts w:ascii="Cambria Math" w:hAnsi="Cambria Math"/>
                  </w:rPr>
                  <m:t>)=-391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26002</w:t>
            </w:r>
          </w:p>
        </w:tc>
      </w:tr>
      <w:tr w:rsidR="006211BF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6452" w:type="dxa"/>
            <w:gridSpan w:val="2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83269</w:t>
            </w:r>
          </w:p>
        </w:tc>
      </w:tr>
      <w:tr w:rsidR="00476EE0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vAlign w:val="center"/>
          </w:tcPr>
          <w:p w:rsidR="00476EE0" w:rsidRPr="004653DA" w:rsidRDefault="00476EE0" w:rsidP="0044323B">
            <w:pPr>
              <w:spacing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Между 5-й и 6-й операциями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5,6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=62(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0.68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1.08</m:t>
                    </m:r>
                  </m:den>
                </m:f>
                <m:r>
                  <w:rPr>
                    <w:rFonts w:ascii="Cambria Math" w:hAnsi="Cambria Math"/>
                  </w:rPr>
                  <m:t>)=44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1364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5,6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=120(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0.68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1.08</m:t>
                    </m:r>
                  </m:den>
                </m:f>
                <m:r>
                  <w:rPr>
                    <w:rFonts w:ascii="Cambria Math" w:hAnsi="Cambria Math"/>
                  </w:rPr>
                  <m:t>)=-92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5520</w:t>
            </w:r>
          </w:p>
        </w:tc>
      </w:tr>
      <w:tr w:rsidR="006211BF" w:rsidRPr="004653DA" w:rsidTr="0033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9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298</w:t>
            </w:r>
          </w:p>
        </w:tc>
        <w:tc>
          <w:tcPr>
            <w:tcW w:w="4643" w:type="dxa"/>
            <w:vAlign w:val="center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5,6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  <m:r>
                  <w:rPr>
                    <w:rFonts w:ascii="Cambria Math" w:hAnsi="Cambria Math"/>
                  </w:rPr>
                  <m:t>=298(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0.68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1.08</m:t>
                    </m:r>
                  </m:den>
                </m:f>
                <m:r>
                  <w:rPr>
                    <w:rFonts w:ascii="Cambria Math" w:hAnsi="Cambria Math"/>
                  </w:rPr>
                  <m:t>)=49</m:t>
                </m:r>
              </m:oMath>
            </m:oMathPara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7301</w:t>
            </w:r>
          </w:p>
        </w:tc>
      </w:tr>
      <w:tr w:rsidR="006211BF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6452" w:type="dxa"/>
            <w:gridSpan w:val="2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14185</w:t>
            </w:r>
          </w:p>
        </w:tc>
      </w:tr>
    </w:tbl>
    <w:p w:rsidR="00E57BB0" w:rsidRDefault="00E57BB0" w:rsidP="0032015E">
      <w:pPr>
        <w:spacing w:line="276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33481C" w:rsidRPr="004653DA" w:rsidRDefault="004653DA" w:rsidP="0032015E">
      <w:pPr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>Т</w:t>
      </w:r>
      <w:r w:rsidR="00560FA5" w:rsidRPr="004653DA">
        <w:rPr>
          <w:szCs w:val="28"/>
        </w:rPr>
        <w:t>аблиц</w:t>
      </w:r>
      <w:r>
        <w:rPr>
          <w:szCs w:val="28"/>
        </w:rPr>
        <w:t>а</w:t>
      </w:r>
      <w:r w:rsidR="0033481C" w:rsidRPr="004653DA">
        <w:rPr>
          <w:szCs w:val="28"/>
        </w:rPr>
        <w:t xml:space="preserve"> 2.1 </w:t>
      </w:r>
      <w:r>
        <w:rPr>
          <w:szCs w:val="28"/>
        </w:rPr>
        <w:t>(продолжение)</w:t>
      </w:r>
    </w:p>
    <w:tbl>
      <w:tblPr>
        <w:tblStyle w:val="LightGrid"/>
        <w:tblW w:w="9639" w:type="dxa"/>
        <w:tblLayout w:type="fixed"/>
        <w:tblLook w:val="06E0" w:firstRow="1" w:lastRow="1" w:firstColumn="1" w:lastColumn="0" w:noHBand="1" w:noVBand="1"/>
      </w:tblPr>
      <w:tblGrid>
        <w:gridCol w:w="1701"/>
        <w:gridCol w:w="1526"/>
        <w:gridCol w:w="4926"/>
        <w:gridCol w:w="1486"/>
      </w:tblGrid>
      <w:tr w:rsidR="0033481C" w:rsidRPr="004653DA" w:rsidTr="00DF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3481C" w:rsidRPr="004653DA" w:rsidRDefault="0033481C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1</w:t>
            </w:r>
          </w:p>
        </w:tc>
        <w:tc>
          <w:tcPr>
            <w:tcW w:w="1526" w:type="dxa"/>
          </w:tcPr>
          <w:p w:rsidR="0033481C" w:rsidRPr="004653DA" w:rsidRDefault="0033481C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2</w:t>
            </w:r>
          </w:p>
        </w:tc>
        <w:tc>
          <w:tcPr>
            <w:tcW w:w="4926" w:type="dxa"/>
          </w:tcPr>
          <w:p w:rsidR="0033481C" w:rsidRPr="004653DA" w:rsidRDefault="0033481C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 w:rsidR="0033481C" w:rsidRPr="004653DA" w:rsidRDefault="0033481C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4</w:t>
            </w:r>
          </w:p>
        </w:tc>
      </w:tr>
      <w:tr w:rsidR="0033481C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</w:tcPr>
          <w:p w:rsidR="0033481C" w:rsidRPr="004653DA" w:rsidRDefault="0033481C" w:rsidP="0044323B">
            <w:pPr>
              <w:spacing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Между 6-й и 7-й операциями</w:t>
            </w:r>
          </w:p>
        </w:tc>
      </w:tr>
      <w:tr w:rsidR="006211BF" w:rsidRPr="004653DA" w:rsidTr="00DF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2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4926" w:type="dxa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6,7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=182(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1.08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)=-236</m:t>
                </m:r>
              </m:oMath>
            </m:oMathPara>
          </w:p>
        </w:tc>
        <w:tc>
          <w:tcPr>
            <w:tcW w:w="1486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21476</w:t>
            </w:r>
          </w:p>
        </w:tc>
      </w:tr>
      <w:tr w:rsidR="006211BF" w:rsidRPr="004653DA" w:rsidTr="00DF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2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926" w:type="dxa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6,7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=120(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1.08</m:t>
                    </m:r>
                  </m:den>
                </m:f>
                <m:r>
                  <w:rPr>
                    <w:rFonts w:ascii="Cambria Math" w:hAnsi="Cambria Math"/>
                  </w:rPr>
                  <m:t>)=444</m:t>
                </m:r>
              </m:oMath>
            </m:oMathPara>
          </w:p>
        </w:tc>
        <w:tc>
          <w:tcPr>
            <w:tcW w:w="1486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26640</w:t>
            </w:r>
          </w:p>
        </w:tc>
      </w:tr>
      <w:tr w:rsidR="006211BF" w:rsidRPr="004653DA" w:rsidTr="00DF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r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26" w:type="dxa"/>
            <w:vAlign w:val="center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448</w:t>
            </w:r>
          </w:p>
        </w:tc>
        <w:tc>
          <w:tcPr>
            <w:tcW w:w="4926" w:type="dxa"/>
          </w:tcPr>
          <w:p w:rsidR="006211BF" w:rsidRDefault="006211BF" w:rsidP="006211B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6,7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  <m:r>
                  <w:rPr>
                    <w:rFonts w:ascii="Cambria Math" w:hAnsi="Cambria Math"/>
                  </w:rPr>
                  <m:t>=448(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1.08</m:t>
                    </m:r>
                  </m:den>
                </m:f>
                <m:r>
                  <w:rPr>
                    <w:rFonts w:ascii="Cambria Math" w:hAnsi="Cambria Math"/>
                  </w:rPr>
                  <m:t>)=1244</m:t>
                </m:r>
              </m:oMath>
            </m:oMathPara>
          </w:p>
        </w:tc>
        <w:tc>
          <w:tcPr>
            <w:tcW w:w="1486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278656</w:t>
            </w:r>
          </w:p>
        </w:tc>
      </w:tr>
      <w:tr w:rsidR="006211BF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6452" w:type="dxa"/>
            <w:gridSpan w:val="2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326772</w:t>
            </w:r>
          </w:p>
        </w:tc>
      </w:tr>
      <w:tr w:rsidR="006211BF" w:rsidRPr="004653DA" w:rsidTr="004432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Всего</w:t>
            </w:r>
            <w:proofErr w:type="spellEnd"/>
          </w:p>
        </w:tc>
        <w:tc>
          <w:tcPr>
            <w:tcW w:w="6452" w:type="dxa"/>
            <w:gridSpan w:val="2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6211BF" w:rsidRDefault="006211BF" w:rsidP="006211BF">
            <w:pPr>
              <w:pStyle w:val="Standard"/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4"/>
                <w:szCs w:val="24"/>
              </w:rPr>
              <w:t>594280</w:t>
            </w:r>
          </w:p>
        </w:tc>
      </w:tr>
    </w:tbl>
    <w:p w:rsidR="0033481C" w:rsidRPr="004653DA" w:rsidRDefault="0033481C" w:rsidP="0032015E">
      <w:pPr>
        <w:spacing w:line="276" w:lineRule="auto"/>
        <w:jc w:val="both"/>
        <w:rPr>
          <w:szCs w:val="28"/>
        </w:rPr>
      </w:pPr>
    </w:p>
    <w:p w:rsidR="005D7D44" w:rsidRPr="004653DA" w:rsidRDefault="004653DA" w:rsidP="00DA5906">
      <w:pPr>
        <w:spacing w:line="276" w:lineRule="auto"/>
        <w:ind w:firstLine="851"/>
        <w:jc w:val="both"/>
        <w:rPr>
          <w:szCs w:val="28"/>
        </w:rPr>
      </w:pPr>
      <w:r>
        <w:rPr>
          <w:szCs w:val="28"/>
        </w:rPr>
        <w:t>С</w:t>
      </w:r>
      <w:r w:rsidR="00DA5906" w:rsidRPr="004653DA">
        <w:rPr>
          <w:szCs w:val="28"/>
        </w:rPr>
        <w:t xml:space="preserve">редняя величина межоперационных заделов между парой смежных операций и по линии в целом это характеристика связывания оборотных средств в незавершённом производстве. Расчёт производится </w:t>
      </w:r>
      <w:r w:rsidR="005D7D44" w:rsidRPr="004653DA">
        <w:rPr>
          <w:szCs w:val="28"/>
        </w:rPr>
        <w:t>по формуле</w:t>
      </w:r>
      <w:r w:rsidR="00147BB5" w:rsidRPr="004653DA">
        <w:rPr>
          <w:szCs w:val="28"/>
        </w:rPr>
        <w:t>:</w:t>
      </w:r>
    </w:p>
    <w:p w:rsidR="000847E8" w:rsidRPr="004653DA" w:rsidRDefault="007B7D5C" w:rsidP="000847E8">
      <w:pPr>
        <w:spacing w:line="276" w:lineRule="auto"/>
        <w:ind w:firstLine="851"/>
        <w:jc w:val="both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ср.об</m:t>
              </m: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шт.,</m:t>
              </m:r>
            </m:den>
          </m:f>
        </m:oMath>
      </m:oMathPara>
    </w:p>
    <w:p w:rsidR="005D7D44" w:rsidRPr="004653DA" w:rsidRDefault="005D7D44" w:rsidP="000847E8">
      <w:pPr>
        <w:spacing w:line="276" w:lineRule="auto"/>
        <w:ind w:firstLine="851"/>
        <w:jc w:val="both"/>
        <w:rPr>
          <w:szCs w:val="28"/>
        </w:rPr>
      </w:pPr>
      <w:r w:rsidRPr="004653DA">
        <w:rPr>
          <w:i/>
          <w:iCs/>
          <w:szCs w:val="28"/>
          <w:lang w:val="en-US"/>
        </w:rPr>
        <w:t>S</w:t>
      </w:r>
      <w:r w:rsidRPr="004653DA">
        <w:rPr>
          <w:i/>
          <w:iCs/>
          <w:szCs w:val="28"/>
          <w:vertAlign w:val="subscript"/>
          <w:lang w:val="en-US"/>
        </w:rPr>
        <w:t>i</w:t>
      </w:r>
      <w:r w:rsidRPr="004653DA">
        <w:rPr>
          <w:szCs w:val="28"/>
        </w:rPr>
        <w:t xml:space="preserve"> – площадь эпюр оборотного задела между </w:t>
      </w:r>
      <w:proofErr w:type="spellStart"/>
      <w:r w:rsidRPr="004653DA">
        <w:rPr>
          <w:i/>
          <w:iCs/>
          <w:szCs w:val="28"/>
          <w:lang w:val="en-US"/>
        </w:rPr>
        <w:t>i</w:t>
      </w:r>
      <w:proofErr w:type="spellEnd"/>
      <w:r w:rsidRPr="004653DA">
        <w:rPr>
          <w:szCs w:val="28"/>
        </w:rPr>
        <w:t>-й и (</w:t>
      </w:r>
      <w:proofErr w:type="spellStart"/>
      <w:r w:rsidRPr="004653DA">
        <w:rPr>
          <w:i/>
          <w:iCs/>
          <w:szCs w:val="28"/>
          <w:lang w:val="en-US"/>
        </w:rPr>
        <w:t>i</w:t>
      </w:r>
      <w:proofErr w:type="spellEnd"/>
      <w:r w:rsidRPr="004653DA">
        <w:rPr>
          <w:szCs w:val="28"/>
        </w:rPr>
        <w:t>+1)-й операциями</w:t>
      </w:r>
      <w:r w:rsidR="00E34DFB" w:rsidRPr="004653DA">
        <w:rPr>
          <w:szCs w:val="28"/>
        </w:rPr>
        <w:t>;</w:t>
      </w:r>
    </w:p>
    <w:p w:rsidR="00E34DFB" w:rsidRDefault="00E34DFB" w:rsidP="000847E8">
      <w:pPr>
        <w:spacing w:line="276" w:lineRule="auto"/>
        <w:ind w:firstLine="851"/>
        <w:jc w:val="both"/>
        <w:rPr>
          <w:szCs w:val="28"/>
        </w:rPr>
      </w:pPr>
      <w:r w:rsidRPr="004653DA">
        <w:rPr>
          <w:i/>
          <w:iCs/>
          <w:szCs w:val="28"/>
        </w:rPr>
        <w:t>Т</w:t>
      </w:r>
      <w:r w:rsidRPr="004653DA">
        <w:rPr>
          <w:i/>
          <w:iCs/>
          <w:szCs w:val="28"/>
          <w:vertAlign w:val="subscript"/>
        </w:rPr>
        <w:t>о</w:t>
      </w:r>
      <w:r w:rsidRPr="004653DA">
        <w:rPr>
          <w:szCs w:val="28"/>
        </w:rPr>
        <w:t xml:space="preserve"> – период оборота линии (</w:t>
      </w:r>
      <w:r w:rsidRPr="004653DA">
        <w:rPr>
          <w:i/>
          <w:iCs/>
          <w:szCs w:val="28"/>
        </w:rPr>
        <w:t>Т</w:t>
      </w:r>
      <w:r w:rsidRPr="004653DA">
        <w:rPr>
          <w:i/>
          <w:iCs/>
          <w:szCs w:val="28"/>
          <w:vertAlign w:val="subscript"/>
        </w:rPr>
        <w:t>о</w:t>
      </w:r>
      <w:r w:rsidRPr="004653DA">
        <w:rPr>
          <w:szCs w:val="28"/>
        </w:rPr>
        <w:t xml:space="preserve"> = 480 мин).</w:t>
      </w:r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z'</m:t>
              </m:r>
            </m:e>
            <m:sub>
              <m:r>
                <w:rPr>
                  <w:rFonts w:ascii="Cambria Math" w:hAnsi="Cambria Math"/>
                </w:rPr>
                <m:t>ср.об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.1,2</m:t>
              </m:r>
            </m:sub>
          </m:sSub>
          <m:r>
            <w:rPr>
              <w:rFonts w:ascii="Cambria Math" w:hAnsi="Cambria Math"/>
            </w:rPr>
            <m:t>=156.28шт;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z'</m:t>
              </m:r>
            </m:e>
            <m:sub>
              <m:r>
                <w:rPr>
                  <w:rFonts w:ascii="Cambria Math" w:hAnsi="Cambria Math"/>
                </w:rPr>
                <m:t>ср.об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.2,3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59,95</m:t>
          </m:r>
          <m:r>
            <w:rPr>
              <w:rFonts w:ascii="Cambria Math" w:hAnsi="Cambria Math"/>
            </w:rPr>
            <m:t>шт;</m:t>
          </m:r>
        </m:oMath>
      </m:oMathPara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z'</m:t>
              </m:r>
            </m:e>
            <m:sub>
              <m:r>
                <w:rPr>
                  <w:rFonts w:ascii="Cambria Math" w:hAnsi="Cambria Math"/>
                </w:rPr>
                <m:t>ср.об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.3,4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138,05</m:t>
          </m:r>
          <m:r>
            <w:rPr>
              <w:rFonts w:ascii="Cambria Math" w:hAnsi="Cambria Math"/>
            </w:rPr>
            <m:t>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z'</m:t>
              </m:r>
            </m:e>
            <m:sub>
              <m:r>
                <w:rPr>
                  <w:rFonts w:ascii="Cambria Math" w:hAnsi="Cambria Math"/>
                </w:rPr>
                <m:t>ср.об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.4,5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173,48</m:t>
          </m:r>
          <m:r>
            <w:rPr>
              <w:rFonts w:ascii="Cambria Math" w:hAnsi="Cambria Math"/>
            </w:rPr>
            <m:t>шт;</m:t>
          </m:r>
        </m:oMath>
      </m:oMathPara>
    </w:p>
    <w:p w:rsidR="006211BF" w:rsidRDefault="006211BF" w:rsidP="006211BF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z'</m:t>
              </m:r>
            </m:e>
            <m:sub>
              <m:r>
                <w:rPr>
                  <w:rFonts w:ascii="Cambria Math" w:hAnsi="Cambria Math"/>
                </w:rPr>
                <m:t>ср.об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.5,6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29,55</m:t>
          </m:r>
          <m:r>
            <w:rPr>
              <w:rFonts w:ascii="Cambria Math" w:hAnsi="Cambria Math"/>
            </w:rPr>
            <m:t>шт;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z'</m:t>
              </m:r>
            </m:e>
            <m:sub>
              <m:r>
                <w:rPr>
                  <w:rFonts w:ascii="Cambria Math" w:hAnsi="Cambria Math"/>
                </w:rPr>
                <m:t>ср.об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.6,7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680,78</m:t>
          </m:r>
          <m:r>
            <w:rPr>
              <w:rFonts w:ascii="Cambria Math" w:hAnsi="Cambria Math"/>
            </w:rPr>
            <m:t>шт.</m:t>
          </m:r>
        </m:oMath>
      </m:oMathPara>
    </w:p>
    <w:p w:rsidR="004653DA" w:rsidRPr="004653DA" w:rsidRDefault="004653DA" w:rsidP="0032015E">
      <w:pPr>
        <w:spacing w:line="276" w:lineRule="auto"/>
        <w:rPr>
          <w:rFonts w:eastAsiaTheme="minorEastAsia"/>
          <w:szCs w:val="28"/>
        </w:rPr>
      </w:pPr>
    </w:p>
    <w:p w:rsidR="005D7D44" w:rsidRPr="004653DA" w:rsidRDefault="005D7D44" w:rsidP="00147BB5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Средняя величина межоперационного оборотного задела в целом по линии равна сумме средних величин межоперационных оборотных заделов по всем операциям. Эта величина определяется по формуле</w:t>
      </w:r>
      <w:r w:rsidR="00147BB5" w:rsidRPr="004653DA">
        <w:rPr>
          <w:szCs w:val="28"/>
        </w:rPr>
        <w:t>:</w:t>
      </w:r>
    </w:p>
    <w:p w:rsidR="004653DA" w:rsidRPr="004653DA" w:rsidRDefault="007B7D5C" w:rsidP="0032015E">
      <w:pPr>
        <w:spacing w:line="276" w:lineRule="auto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ср.об</m:t>
            </m:r>
          </m:sub>
          <m:sup/>
        </m:sSubSup>
        <m:r>
          <w:rPr>
            <w:rFonts w:ascii="Cambria Math" w:hAnsi="Cambria Math"/>
            <w:szCs w:val="28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594280</m:t>
            </m:r>
          </m:num>
          <m:den>
            <m:r>
              <w:rPr>
                <w:rFonts w:ascii="Cambria Math" w:hAnsi="Cambria Math"/>
              </w:rPr>
              <m:t>480</m:t>
            </m:r>
          </m:den>
        </m:f>
        <m:r>
          <w:rPr>
            <w:rFonts w:ascii="Cambria Math" w:hAnsi="Cambria Math"/>
          </w:rPr>
          <m:t>=1238.08шт.</m:t>
        </m:r>
      </m:oMath>
      <w:r w:rsidR="00003D0F" w:rsidRPr="004653DA">
        <w:rPr>
          <w:szCs w:val="28"/>
        </w:rPr>
        <w:t xml:space="preserve"> </w:t>
      </w:r>
    </w:p>
    <w:p w:rsidR="005D7D44" w:rsidRDefault="007B7D5C" w:rsidP="00147BB5">
      <w:pPr>
        <w:spacing w:line="276" w:lineRule="auto"/>
        <w:ind w:firstLine="851"/>
        <w:jc w:val="both"/>
        <w:rPr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</m:oMath>
      <w:r w:rsidR="005D7D44" w:rsidRPr="004653DA">
        <w:rPr>
          <w:szCs w:val="28"/>
        </w:rPr>
        <w:t xml:space="preserve"> – сумма площадей эпюр по всей поточной линии.</w:t>
      </w:r>
    </w:p>
    <w:p w:rsidR="004653DA" w:rsidRPr="004653DA" w:rsidRDefault="004653DA" w:rsidP="00147BB5">
      <w:pPr>
        <w:spacing w:line="276" w:lineRule="auto"/>
        <w:ind w:firstLine="851"/>
        <w:jc w:val="both"/>
        <w:rPr>
          <w:szCs w:val="28"/>
        </w:rPr>
      </w:pPr>
    </w:p>
    <w:p w:rsidR="005D7D44" w:rsidRPr="004653DA" w:rsidRDefault="005D7D44" w:rsidP="00147BB5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Средняя величина оборотного задела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ср.об</m:t>
            </m:r>
          </m:sub>
          <m:sup/>
        </m:sSubSup>
      </m:oMath>
      <w:r w:rsidRPr="004653DA">
        <w:rPr>
          <w:szCs w:val="28"/>
        </w:rPr>
        <w:t>) на линии принимается для расчёта величины незавершённого производства. Величина незавершённого производства в нормо-часах, без учёта затрат труда в предыдущих ценах, определяется по формуле</w:t>
      </w:r>
      <w:r w:rsidR="004A153E" w:rsidRPr="004653DA">
        <w:rPr>
          <w:szCs w:val="28"/>
        </w:rPr>
        <w:t>:</w:t>
      </w:r>
    </w:p>
    <w:p w:rsidR="004A153E" w:rsidRPr="004653DA" w:rsidRDefault="007B7D5C" w:rsidP="00147BB5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ср.об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шт.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1238.08∙4.05</m:t>
              </m:r>
            </m:num>
            <m:den>
              <m:r>
                <w:rPr>
                  <w:rFonts w:ascii="Cambria Math" w:hAnsi="Cambria Math"/>
                </w:rPr>
                <m:t>2∙60</m:t>
              </m:r>
            </m:den>
          </m:f>
          <m:r>
            <w:rPr>
              <w:rFonts w:ascii="Cambria Math" w:hAnsi="Cambria Math"/>
            </w:rPr>
            <m:t>=41.79н-ч</m:t>
          </m:r>
          <m:r>
            <w:rPr>
              <w:rFonts w:ascii="Cambria Math" w:hAnsi="Cambria Math"/>
            </w:rPr>
            <m:t>.</m:t>
          </m:r>
        </m:oMath>
      </m:oMathPara>
    </w:p>
    <w:p w:rsidR="005D7D44" w:rsidRPr="004653DA" w:rsidRDefault="004653DA" w:rsidP="00547DD1">
      <w:pPr>
        <w:spacing w:line="276" w:lineRule="auto"/>
        <w:ind w:firstLine="851"/>
        <w:jc w:val="both"/>
        <w:rPr>
          <w:szCs w:val="28"/>
        </w:rPr>
      </w:pPr>
      <w:r>
        <w:rPr>
          <w:szCs w:val="28"/>
        </w:rPr>
        <w:t>Д</w:t>
      </w:r>
      <w:r w:rsidR="005D7D44" w:rsidRPr="004653DA">
        <w:rPr>
          <w:szCs w:val="28"/>
        </w:rPr>
        <w:t>лительность производственного цикла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ц</m:t>
            </m:r>
          </m:sub>
        </m:sSub>
      </m:oMath>
      <w:r w:rsidR="005D7D44" w:rsidRPr="004653DA">
        <w:rPr>
          <w:szCs w:val="28"/>
        </w:rPr>
        <w:t>)</w:t>
      </w:r>
      <w:r w:rsidR="00547DD1" w:rsidRPr="004653DA">
        <w:rPr>
          <w:szCs w:val="28"/>
        </w:rPr>
        <w:t>:</w:t>
      </w:r>
    </w:p>
    <w:p w:rsidR="004A153E" w:rsidRPr="004653DA" w:rsidRDefault="007B7D5C" w:rsidP="00547DD1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ср.об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∙</m:t>
          </m:r>
          <m:r>
            <w:rPr>
              <w:rFonts w:ascii="Cambria Math" w:eastAsiaTheme="minorEastAsia" w:hAnsi="Cambria Math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1238.08*0.32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=6.6ч.</m:t>
          </m:r>
        </m:oMath>
      </m:oMathPara>
    </w:p>
    <w:p w:rsidR="004653DA" w:rsidRPr="004653DA" w:rsidRDefault="004653DA" w:rsidP="00547DD1">
      <w:pPr>
        <w:spacing w:line="276" w:lineRule="auto"/>
        <w:ind w:firstLine="851"/>
        <w:jc w:val="both"/>
        <w:rPr>
          <w:szCs w:val="28"/>
        </w:rPr>
      </w:pPr>
    </w:p>
    <w:p w:rsidR="00D77A44" w:rsidRPr="004653DA" w:rsidRDefault="008B5D8E" w:rsidP="004653DA">
      <w:pPr>
        <w:pStyle w:val="10"/>
        <w:rPr>
          <w:szCs w:val="28"/>
        </w:rPr>
      </w:pPr>
      <w:r w:rsidRPr="004653DA">
        <w:rPr>
          <w:rFonts w:ascii="Times New Roman" w:eastAsia="Times New Roman" w:hAnsi="Times New Roman" w:cs="Times New Roman"/>
          <w:kern w:val="0"/>
          <w:szCs w:val="28"/>
          <w:lang w:eastAsia="ru-RU"/>
        </w:rPr>
        <w:t xml:space="preserve">Построенный стандарт-план ОППЛ приведен в </w:t>
      </w:r>
      <w:r w:rsidR="00993DAD" w:rsidRPr="004653DA">
        <w:rPr>
          <w:rFonts w:ascii="Times New Roman" w:eastAsia="Times New Roman" w:hAnsi="Times New Roman" w:cs="Times New Roman"/>
          <w:kern w:val="0"/>
          <w:szCs w:val="28"/>
          <w:lang w:eastAsia="ru-RU"/>
        </w:rPr>
        <w:t>приложении</w:t>
      </w:r>
      <w:r w:rsidRPr="004653DA">
        <w:rPr>
          <w:rFonts w:ascii="Times New Roman" w:eastAsia="Times New Roman" w:hAnsi="Times New Roman" w:cs="Times New Roman"/>
          <w:kern w:val="0"/>
          <w:szCs w:val="28"/>
          <w:lang w:eastAsia="ru-RU"/>
        </w:rPr>
        <w:t xml:space="preserve"> 1.</w:t>
      </w:r>
      <w:r w:rsidR="00D77A44" w:rsidRPr="004653DA">
        <w:rPr>
          <w:szCs w:val="28"/>
        </w:rPr>
        <w:br w:type="page"/>
      </w:r>
    </w:p>
    <w:p w:rsidR="00F6660D" w:rsidRPr="004653DA" w:rsidRDefault="00D87A68" w:rsidP="00730324">
      <w:pPr>
        <w:pStyle w:val="ListParagraph"/>
        <w:numPr>
          <w:ilvl w:val="0"/>
          <w:numId w:val="5"/>
        </w:numPr>
        <w:spacing w:line="276" w:lineRule="auto"/>
        <w:ind w:hanging="11"/>
        <w:jc w:val="center"/>
        <w:outlineLvl w:val="0"/>
        <w:rPr>
          <w:rStyle w:val="Emphasis"/>
          <w:caps w:val="0"/>
        </w:rPr>
      </w:pPr>
      <w:bookmarkStart w:id="5" w:name="_Toc469062455"/>
      <w:r>
        <w:rPr>
          <w:rStyle w:val="Emphasis"/>
          <w:caps w:val="0"/>
        </w:rPr>
        <w:lastRenderedPageBreak/>
        <w:t>Р</w:t>
      </w:r>
      <w:r w:rsidR="00F6660D" w:rsidRPr="004653DA">
        <w:rPr>
          <w:rStyle w:val="Emphasis"/>
          <w:caps w:val="0"/>
        </w:rPr>
        <w:t>асчёт производственной площади и планировка участ</w:t>
      </w:r>
      <w:r w:rsidR="005908F1" w:rsidRPr="004653DA">
        <w:rPr>
          <w:rStyle w:val="Emphasis"/>
          <w:caps w:val="0"/>
        </w:rPr>
        <w:t>к</w:t>
      </w:r>
      <w:r w:rsidR="00F6660D" w:rsidRPr="004653DA">
        <w:rPr>
          <w:rStyle w:val="Emphasis"/>
          <w:caps w:val="0"/>
        </w:rPr>
        <w:t>а</w:t>
      </w:r>
      <w:bookmarkEnd w:id="5"/>
    </w:p>
    <w:p w:rsidR="00F6660D" w:rsidRPr="004653DA" w:rsidRDefault="00F6660D" w:rsidP="007B6E06">
      <w:pPr>
        <w:pStyle w:val="ListParagraph"/>
        <w:spacing w:line="276" w:lineRule="auto"/>
        <w:jc w:val="center"/>
        <w:rPr>
          <w:rStyle w:val="Emphasis"/>
          <w:caps w:val="0"/>
        </w:rPr>
      </w:pPr>
    </w:p>
    <w:p w:rsidR="004A153E" w:rsidRPr="004653DA" w:rsidRDefault="004A153E" w:rsidP="00730324">
      <w:pPr>
        <w:pStyle w:val="ListParagraph"/>
        <w:numPr>
          <w:ilvl w:val="1"/>
          <w:numId w:val="10"/>
        </w:numPr>
        <w:spacing w:line="276" w:lineRule="auto"/>
        <w:ind w:left="851" w:firstLine="0"/>
        <w:jc w:val="center"/>
        <w:outlineLvl w:val="1"/>
        <w:rPr>
          <w:rStyle w:val="Emphasis"/>
          <w:caps w:val="0"/>
        </w:rPr>
      </w:pPr>
      <w:bookmarkStart w:id="6" w:name="_Toc469062456"/>
      <w:bookmarkStart w:id="7" w:name="_Toc323071698"/>
      <w:bookmarkStart w:id="8" w:name="_Toc194679858"/>
      <w:r w:rsidRPr="004653DA">
        <w:rPr>
          <w:rStyle w:val="Emphasis"/>
          <w:caps w:val="0"/>
        </w:rPr>
        <w:t>Планировка производственного участка</w:t>
      </w:r>
      <w:bookmarkEnd w:id="6"/>
    </w:p>
    <w:p w:rsidR="004A153E" w:rsidRPr="004653DA" w:rsidRDefault="004A153E" w:rsidP="004A153E">
      <w:pPr>
        <w:pStyle w:val="ListParagraph"/>
        <w:spacing w:line="276" w:lineRule="auto"/>
        <w:ind w:left="1095"/>
        <w:rPr>
          <w:b/>
          <w:bCs/>
          <w:szCs w:val="28"/>
        </w:rPr>
      </w:pPr>
    </w:p>
    <w:p w:rsidR="00644372" w:rsidRPr="004653DA" w:rsidRDefault="002A0079" w:rsidP="004A153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Планировка производственного участка – это план расположения технологического оборудования и рабочих мест на производственной площади. На плане участка помимо оборудования были указаны следующие элементы: стены, коло</w:t>
      </w:r>
      <w:r w:rsidR="00D94A08" w:rsidRPr="004653DA">
        <w:rPr>
          <w:szCs w:val="28"/>
        </w:rPr>
        <w:t>нны, окна, дверь</w:t>
      </w:r>
      <w:r w:rsidRPr="004653DA">
        <w:rPr>
          <w:szCs w:val="28"/>
        </w:rPr>
        <w:t>.</w:t>
      </w:r>
    </w:p>
    <w:p w:rsidR="002A0079" w:rsidRPr="004653DA" w:rsidRDefault="002C6182" w:rsidP="004A153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Было </w:t>
      </w:r>
      <w:r w:rsidR="00CD0CBE" w:rsidRPr="004653DA">
        <w:rPr>
          <w:szCs w:val="28"/>
        </w:rPr>
        <w:t>выбрано здание с шагом колон в 6</w:t>
      </w:r>
      <w:r w:rsidR="004653DA">
        <w:rPr>
          <w:szCs w:val="28"/>
        </w:rPr>
        <w:t xml:space="preserve"> метров</w:t>
      </w:r>
      <w:r w:rsidRPr="004653DA">
        <w:rPr>
          <w:szCs w:val="28"/>
        </w:rPr>
        <w:t xml:space="preserve">. </w:t>
      </w:r>
      <w:r w:rsidR="004653DA">
        <w:rPr>
          <w:szCs w:val="28"/>
        </w:rPr>
        <w:t>Готовая</w:t>
      </w:r>
      <w:r w:rsidR="00C31F40" w:rsidRPr="004653DA">
        <w:rPr>
          <w:szCs w:val="28"/>
        </w:rPr>
        <w:t xml:space="preserve"> п</w:t>
      </w:r>
      <w:r w:rsidR="002A0079" w:rsidRPr="004653DA">
        <w:rPr>
          <w:szCs w:val="28"/>
        </w:rPr>
        <w:t>ланировка участка цеха находится в приложении 2.</w:t>
      </w:r>
    </w:p>
    <w:p w:rsidR="000F2028" w:rsidRPr="004653DA" w:rsidRDefault="000F2028" w:rsidP="00003D0F">
      <w:pPr>
        <w:spacing w:line="276" w:lineRule="auto"/>
        <w:jc w:val="both"/>
        <w:rPr>
          <w:szCs w:val="28"/>
        </w:rPr>
      </w:pPr>
    </w:p>
    <w:p w:rsidR="00D94A08" w:rsidRPr="004653DA" w:rsidRDefault="00D94A08" w:rsidP="00003D0F">
      <w:pPr>
        <w:spacing w:line="276" w:lineRule="auto"/>
        <w:jc w:val="both"/>
        <w:rPr>
          <w:szCs w:val="28"/>
        </w:rPr>
      </w:pPr>
    </w:p>
    <w:p w:rsidR="004A153E" w:rsidRPr="004653DA" w:rsidRDefault="004A153E" w:rsidP="00730324">
      <w:pPr>
        <w:pStyle w:val="ListParagraph"/>
        <w:numPr>
          <w:ilvl w:val="1"/>
          <w:numId w:val="10"/>
        </w:numPr>
        <w:spacing w:line="276" w:lineRule="auto"/>
        <w:ind w:left="851" w:firstLine="0"/>
        <w:jc w:val="center"/>
        <w:outlineLvl w:val="1"/>
        <w:rPr>
          <w:rStyle w:val="Emphasis"/>
          <w:caps w:val="0"/>
        </w:rPr>
      </w:pPr>
      <w:bookmarkStart w:id="9" w:name="_Toc469062457"/>
      <w:r w:rsidRPr="004653DA">
        <w:rPr>
          <w:rStyle w:val="Emphasis"/>
          <w:caps w:val="0"/>
        </w:rPr>
        <w:t>Расчёт производственной площади участка</w:t>
      </w:r>
      <w:bookmarkEnd w:id="9"/>
    </w:p>
    <w:p w:rsidR="004A153E" w:rsidRPr="004653DA" w:rsidRDefault="004A153E" w:rsidP="004A153E">
      <w:pPr>
        <w:spacing w:line="276" w:lineRule="auto"/>
        <w:ind w:firstLine="851"/>
        <w:jc w:val="both"/>
        <w:rPr>
          <w:szCs w:val="28"/>
        </w:rPr>
      </w:pPr>
    </w:p>
    <w:bookmarkEnd w:id="7"/>
    <w:bookmarkEnd w:id="8"/>
    <w:p w:rsidR="006B1B3B" w:rsidRPr="004653DA" w:rsidRDefault="00672C63" w:rsidP="004A153E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 xml:space="preserve">Размер производственной площади рассчитывается на основе технологической планировки оборудования и рабочих мест и исходя из габаритных размеров оборудования, количества единиц оборудования и коэффициента дополнительной площади. Полученные данные занесены в таблицу </w:t>
      </w:r>
      <w:r w:rsidR="00D94A08" w:rsidRPr="004653DA">
        <w:rPr>
          <w:szCs w:val="28"/>
        </w:rPr>
        <w:t>3.1</w:t>
      </w:r>
      <w:r w:rsidRPr="004653DA">
        <w:rPr>
          <w:szCs w:val="28"/>
        </w:rPr>
        <w:t>.</w:t>
      </w:r>
    </w:p>
    <w:p w:rsidR="00672C63" w:rsidRPr="004653DA" w:rsidRDefault="004A153E" w:rsidP="004A153E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 xml:space="preserve">После определения основной производственной площади, происходит расчёт </w:t>
      </w:r>
      <w:r w:rsidR="00672C63" w:rsidRPr="004653DA">
        <w:rPr>
          <w:szCs w:val="28"/>
        </w:rPr>
        <w:t>вспомогательной площади</w:t>
      </w:r>
      <w:r w:rsidR="004653DA">
        <w:rPr>
          <w:szCs w:val="28"/>
        </w:rPr>
        <w:t>, п</w:t>
      </w:r>
      <w:r w:rsidR="00672C63" w:rsidRPr="004653DA">
        <w:rPr>
          <w:szCs w:val="28"/>
        </w:rPr>
        <w:t xml:space="preserve">римем её за </w:t>
      </w:r>
      <w:r w:rsidR="00571914" w:rsidRPr="004653DA">
        <w:rPr>
          <w:szCs w:val="28"/>
        </w:rPr>
        <w:t>40</w:t>
      </w:r>
      <w:r w:rsidR="00672C63" w:rsidRPr="004653DA">
        <w:rPr>
          <w:szCs w:val="28"/>
        </w:rPr>
        <w:t xml:space="preserve">% от производственной площади. Полученные данные занесены в таблицу </w:t>
      </w:r>
      <w:r w:rsidR="00D94A08" w:rsidRPr="004653DA">
        <w:rPr>
          <w:szCs w:val="28"/>
        </w:rPr>
        <w:t>3.2</w:t>
      </w:r>
      <w:r w:rsidR="00672C63" w:rsidRPr="004653DA">
        <w:rPr>
          <w:szCs w:val="28"/>
        </w:rPr>
        <w:t>.</w:t>
      </w:r>
    </w:p>
    <w:p w:rsidR="00D94A08" w:rsidRPr="004653DA" w:rsidRDefault="00D94A08" w:rsidP="0032015E">
      <w:pPr>
        <w:spacing w:line="276" w:lineRule="auto"/>
        <w:jc w:val="right"/>
        <w:rPr>
          <w:szCs w:val="28"/>
        </w:rPr>
      </w:pPr>
    </w:p>
    <w:p w:rsidR="006B1B3B" w:rsidRPr="004653DA" w:rsidRDefault="004A153E" w:rsidP="004A153E">
      <w:pPr>
        <w:spacing w:line="276" w:lineRule="auto"/>
        <w:rPr>
          <w:szCs w:val="28"/>
        </w:rPr>
      </w:pPr>
      <w:r w:rsidRPr="004653DA">
        <w:rPr>
          <w:szCs w:val="28"/>
        </w:rPr>
        <w:t xml:space="preserve">Таблица </w:t>
      </w:r>
      <w:r w:rsidR="00D94A08" w:rsidRPr="004653DA">
        <w:rPr>
          <w:szCs w:val="28"/>
        </w:rPr>
        <w:t>3.1</w:t>
      </w:r>
    </w:p>
    <w:tbl>
      <w:tblPr>
        <w:tblStyle w:val="LightGrid"/>
        <w:tblW w:w="9639" w:type="dxa"/>
        <w:tblLayout w:type="fixed"/>
        <w:tblLook w:val="0660" w:firstRow="1" w:lastRow="1" w:firstColumn="0" w:lastColumn="0" w:noHBand="1" w:noVBand="1"/>
      </w:tblPr>
      <w:tblGrid>
        <w:gridCol w:w="2660"/>
        <w:gridCol w:w="1451"/>
        <w:gridCol w:w="1559"/>
        <w:gridCol w:w="1417"/>
        <w:gridCol w:w="1276"/>
        <w:gridCol w:w="1276"/>
      </w:tblGrid>
      <w:tr w:rsidR="00E26950" w:rsidRPr="004653DA" w:rsidTr="000F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8"/>
        </w:trPr>
        <w:tc>
          <w:tcPr>
            <w:tcW w:w="2660" w:type="dxa"/>
            <w:vAlign w:val="center"/>
          </w:tcPr>
          <w:p w:rsidR="00E26950" w:rsidRPr="004653DA" w:rsidRDefault="00E26950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451" w:type="dxa"/>
            <w:vAlign w:val="center"/>
          </w:tcPr>
          <w:p w:rsidR="00E26950" w:rsidRPr="004653DA" w:rsidRDefault="00E26950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Модель</w:t>
            </w:r>
          </w:p>
          <w:p w:rsidR="00E26950" w:rsidRPr="004653DA" w:rsidRDefault="00E26950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(марка)</w:t>
            </w:r>
          </w:p>
        </w:tc>
        <w:tc>
          <w:tcPr>
            <w:tcW w:w="1559" w:type="dxa"/>
            <w:textDirection w:val="btLr"/>
            <w:vAlign w:val="center"/>
          </w:tcPr>
          <w:p w:rsidR="00E26950" w:rsidRPr="004653DA" w:rsidRDefault="00086B5A" w:rsidP="0044323B">
            <w:pPr>
              <w:spacing w:line="276" w:lineRule="auto"/>
              <w:ind w:left="113" w:right="113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Занимая площадь, </w:t>
            </w:r>
            <w:r w:rsidRPr="004653DA">
              <w:rPr>
                <w:bCs w:val="0"/>
                <w:sz w:val="24"/>
                <w:szCs w:val="24"/>
              </w:rPr>
              <w:t>м</w:t>
            </w:r>
            <w:r w:rsidRPr="004653DA">
              <w:rPr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7" w:type="dxa"/>
            <w:textDirection w:val="btLr"/>
            <w:vAlign w:val="center"/>
          </w:tcPr>
          <w:p w:rsidR="00E26950" w:rsidRPr="004653DA" w:rsidRDefault="00E26950" w:rsidP="0044323B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Количество единиц оборудования (</w:t>
            </w:r>
            <w:proofErr w:type="spellStart"/>
            <w:r w:rsidRPr="004653DA">
              <w:rPr>
                <w:bCs w:val="0"/>
                <w:i/>
                <w:iCs/>
                <w:sz w:val="24"/>
                <w:szCs w:val="24"/>
              </w:rPr>
              <w:t>С</w:t>
            </w:r>
            <w:r w:rsidRPr="004653DA">
              <w:rPr>
                <w:bCs w:val="0"/>
                <w:i/>
                <w:iCs/>
                <w:sz w:val="24"/>
                <w:szCs w:val="24"/>
                <w:vertAlign w:val="subscript"/>
              </w:rPr>
              <w:t>пр</w:t>
            </w:r>
            <w:proofErr w:type="spellEnd"/>
            <w:r w:rsidRPr="004653DA">
              <w:rPr>
                <w:bCs w:val="0"/>
                <w:sz w:val="24"/>
                <w:szCs w:val="24"/>
              </w:rPr>
              <w:t>), шт.</w:t>
            </w:r>
          </w:p>
        </w:tc>
        <w:tc>
          <w:tcPr>
            <w:tcW w:w="1276" w:type="dxa"/>
            <w:textDirection w:val="btLr"/>
            <w:vAlign w:val="center"/>
          </w:tcPr>
          <w:p w:rsidR="00E26950" w:rsidRPr="004653DA" w:rsidRDefault="00E26950" w:rsidP="0044323B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Коэффициент дополнительной площади (</w:t>
            </w:r>
            <w:proofErr w:type="spellStart"/>
            <w:r w:rsidRPr="004653DA">
              <w:rPr>
                <w:bCs w:val="0"/>
                <w:i/>
                <w:iCs/>
                <w:sz w:val="24"/>
                <w:szCs w:val="24"/>
              </w:rPr>
              <w:t>К</w:t>
            </w:r>
            <w:r w:rsidRPr="004653DA">
              <w:rPr>
                <w:bCs w:val="0"/>
                <w:i/>
                <w:iCs/>
                <w:sz w:val="24"/>
                <w:szCs w:val="24"/>
                <w:vertAlign w:val="subscript"/>
              </w:rPr>
              <w:t>дп</w:t>
            </w:r>
            <w:proofErr w:type="spellEnd"/>
            <w:r w:rsidRPr="004653DA">
              <w:rPr>
                <w:bCs w:val="0"/>
                <w:sz w:val="24"/>
                <w:szCs w:val="24"/>
              </w:rPr>
              <w:t>)</w:t>
            </w:r>
          </w:p>
        </w:tc>
        <w:tc>
          <w:tcPr>
            <w:tcW w:w="1276" w:type="dxa"/>
            <w:textDirection w:val="btLr"/>
            <w:vAlign w:val="center"/>
          </w:tcPr>
          <w:p w:rsidR="00E26950" w:rsidRPr="004653DA" w:rsidRDefault="00E26950" w:rsidP="0044323B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Производственная площадь участка (</w:t>
            </w:r>
            <w:r w:rsidRPr="004653DA">
              <w:rPr>
                <w:bCs w:val="0"/>
                <w:i/>
                <w:iCs/>
                <w:sz w:val="24"/>
                <w:szCs w:val="24"/>
                <w:lang w:val="en-US"/>
              </w:rPr>
              <w:t>S</w:t>
            </w:r>
            <w:r w:rsidRPr="004653DA">
              <w:rPr>
                <w:bCs w:val="0"/>
                <w:sz w:val="24"/>
                <w:szCs w:val="24"/>
              </w:rPr>
              <w:t>), м</w:t>
            </w:r>
            <w:r w:rsidRPr="004653DA">
              <w:rPr>
                <w:bCs w:val="0"/>
                <w:sz w:val="24"/>
                <w:szCs w:val="24"/>
                <w:vertAlign w:val="superscript"/>
              </w:rPr>
              <w:t>2</w:t>
            </w:r>
          </w:p>
        </w:tc>
      </w:tr>
      <w:tr w:rsidR="00C26D11" w:rsidRPr="004653DA" w:rsidTr="007B7D5C">
        <w:tc>
          <w:tcPr>
            <w:tcW w:w="2660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 w:rsidRPr="004653DA"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color w:val="000000"/>
                <w:sz w:val="24"/>
                <w:szCs w:val="24"/>
              </w:rPr>
              <w:t>Шкаф вытяжной</w:t>
            </w:r>
          </w:p>
        </w:tc>
        <w:tc>
          <w:tcPr>
            <w:tcW w:w="145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2Ш-НЖ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417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76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35</w:t>
            </w:r>
          </w:p>
        </w:tc>
      </w:tr>
      <w:tr w:rsidR="00C26D11" w:rsidRPr="004653DA" w:rsidTr="007B7D5C">
        <w:tc>
          <w:tcPr>
            <w:tcW w:w="2660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Шкаф вытяжной</w:t>
            </w:r>
          </w:p>
        </w:tc>
        <w:tc>
          <w:tcPr>
            <w:tcW w:w="145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3Ш-НЖ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76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14</w:t>
            </w:r>
          </w:p>
        </w:tc>
      </w:tr>
      <w:tr w:rsidR="00C26D11" w:rsidRPr="004653DA" w:rsidTr="007B7D5C">
        <w:tc>
          <w:tcPr>
            <w:tcW w:w="2660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3</w:t>
            </w:r>
            <w:r w:rsidRPr="004653DA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Стол монтажный</w:t>
            </w:r>
          </w:p>
        </w:tc>
        <w:tc>
          <w:tcPr>
            <w:tcW w:w="145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ИО.200.015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417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276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96</w:t>
            </w:r>
          </w:p>
        </w:tc>
      </w:tr>
      <w:tr w:rsidR="00C26D11" w:rsidRPr="004653DA" w:rsidTr="007B7D5C">
        <w:tc>
          <w:tcPr>
            <w:tcW w:w="2660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4. Стол монтажный</w:t>
            </w:r>
          </w:p>
        </w:tc>
        <w:tc>
          <w:tcPr>
            <w:tcW w:w="145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СМ-3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417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276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18</w:t>
            </w:r>
          </w:p>
        </w:tc>
      </w:tr>
      <w:tr w:rsidR="00C26D11" w:rsidRPr="004653DA" w:rsidTr="007B7D5C">
        <w:tc>
          <w:tcPr>
            <w:tcW w:w="2660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5. </w:t>
            </w:r>
            <w:r w:rsidRPr="00846B9F">
              <w:rPr>
                <w:color w:val="000000"/>
                <w:sz w:val="24"/>
                <w:szCs w:val="24"/>
              </w:rPr>
              <w:t>Печь</w:t>
            </w:r>
          </w:p>
        </w:tc>
        <w:tc>
          <w:tcPr>
            <w:tcW w:w="145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ЖК40-07А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276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67,5</w:t>
            </w:r>
          </w:p>
        </w:tc>
      </w:tr>
      <w:tr w:rsidR="00C26D11" w:rsidRPr="004653DA" w:rsidTr="007B7D5C">
        <w:tc>
          <w:tcPr>
            <w:tcW w:w="2660" w:type="dxa"/>
            <w:vAlign w:val="center"/>
          </w:tcPr>
          <w:p w:rsidR="00C26D11" w:rsidRPr="00086B5A" w:rsidRDefault="00C26D11" w:rsidP="00C26D11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color w:val="000000"/>
                <w:sz w:val="24"/>
                <w:szCs w:val="24"/>
              </w:rPr>
              <w:t>Скрайбер</w:t>
            </w:r>
            <w:proofErr w:type="spellEnd"/>
          </w:p>
        </w:tc>
        <w:tc>
          <w:tcPr>
            <w:tcW w:w="145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Алмаз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1.04</w:t>
            </w:r>
          </w:p>
        </w:tc>
        <w:tc>
          <w:tcPr>
            <w:tcW w:w="1417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276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12,48</w:t>
            </w:r>
          </w:p>
        </w:tc>
      </w:tr>
      <w:tr w:rsidR="00C26D11" w:rsidRPr="004653DA" w:rsidTr="007B7D5C">
        <w:tc>
          <w:tcPr>
            <w:tcW w:w="2660" w:type="dxa"/>
            <w:vAlign w:val="center"/>
          </w:tcPr>
          <w:p w:rsidR="00C26D11" w:rsidRPr="00086B5A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7. Микроскоп </w:t>
            </w:r>
          </w:p>
        </w:tc>
        <w:tc>
          <w:tcPr>
            <w:tcW w:w="145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МБС-1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417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276" w:type="dxa"/>
            <w:vAlign w:val="bottom"/>
          </w:tcPr>
          <w:p w:rsidR="00C26D11" w:rsidRDefault="00C26D11" w:rsidP="00C26D11">
            <w:pPr>
              <w:pStyle w:val="Standard"/>
              <w:jc w:val="right"/>
            </w:pPr>
            <w:r>
              <w:rPr>
                <w:sz w:val="24"/>
                <w:szCs w:val="24"/>
              </w:rPr>
              <w:t>9</w:t>
            </w:r>
          </w:p>
        </w:tc>
      </w:tr>
      <w:tr w:rsidR="00C26D11" w:rsidRPr="004653DA" w:rsidTr="000F0B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 w:rsidRPr="004653DA"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45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</w:p>
        </w:tc>
        <w:tc>
          <w:tcPr>
            <w:tcW w:w="1276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251,98</w:t>
            </w:r>
          </w:p>
        </w:tc>
      </w:tr>
    </w:tbl>
    <w:p w:rsidR="00E26950" w:rsidRDefault="00E26950" w:rsidP="0032015E">
      <w:pPr>
        <w:spacing w:line="276" w:lineRule="auto"/>
        <w:jc w:val="both"/>
        <w:rPr>
          <w:szCs w:val="28"/>
        </w:rPr>
      </w:pPr>
    </w:p>
    <w:p w:rsidR="004653DA" w:rsidRDefault="004653DA" w:rsidP="0032015E">
      <w:pPr>
        <w:spacing w:line="276" w:lineRule="auto"/>
        <w:jc w:val="both"/>
        <w:rPr>
          <w:szCs w:val="28"/>
        </w:rPr>
      </w:pPr>
    </w:p>
    <w:p w:rsidR="004653DA" w:rsidRPr="004653DA" w:rsidRDefault="004653DA" w:rsidP="0032015E">
      <w:pPr>
        <w:spacing w:line="276" w:lineRule="auto"/>
        <w:jc w:val="both"/>
        <w:rPr>
          <w:szCs w:val="28"/>
        </w:rPr>
      </w:pPr>
    </w:p>
    <w:p w:rsidR="006B1B3B" w:rsidRPr="004653DA" w:rsidRDefault="006B1B3B" w:rsidP="000F2028">
      <w:pPr>
        <w:spacing w:line="276" w:lineRule="auto"/>
        <w:rPr>
          <w:szCs w:val="28"/>
        </w:rPr>
      </w:pPr>
      <w:r w:rsidRPr="004653DA">
        <w:rPr>
          <w:szCs w:val="28"/>
        </w:rPr>
        <w:t xml:space="preserve">Таблица </w:t>
      </w:r>
      <w:r w:rsidR="00D94A08" w:rsidRPr="004653DA">
        <w:rPr>
          <w:szCs w:val="28"/>
        </w:rPr>
        <w:t>3.2</w:t>
      </w:r>
    </w:p>
    <w:tbl>
      <w:tblPr>
        <w:tblStyle w:val="LightGrid"/>
        <w:tblW w:w="9639" w:type="dxa"/>
        <w:tblLayout w:type="fixed"/>
        <w:tblLook w:val="06E0" w:firstRow="1" w:lastRow="1" w:firstColumn="1" w:lastColumn="0" w:noHBand="1" w:noVBand="1"/>
      </w:tblPr>
      <w:tblGrid>
        <w:gridCol w:w="3176"/>
        <w:gridCol w:w="3284"/>
        <w:gridCol w:w="3179"/>
      </w:tblGrid>
      <w:tr w:rsidR="006B1B3B" w:rsidRPr="004653DA" w:rsidTr="0044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Вид площади</w:t>
            </w:r>
          </w:p>
        </w:tc>
        <w:tc>
          <w:tcPr>
            <w:tcW w:w="3284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Источник</w:t>
            </w:r>
          </w:p>
          <w:p w:rsidR="006B1B3B" w:rsidRPr="004653DA" w:rsidRDefault="006B1B3B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или методика расчёта</w:t>
            </w:r>
          </w:p>
        </w:tc>
        <w:tc>
          <w:tcPr>
            <w:tcW w:w="3179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vertAlign w:val="superscript"/>
              </w:rPr>
            </w:pPr>
            <w:r w:rsidRPr="004653DA">
              <w:rPr>
                <w:bCs w:val="0"/>
                <w:sz w:val="24"/>
                <w:szCs w:val="24"/>
              </w:rPr>
              <w:t>Площадь (</w:t>
            </w:r>
            <w:r w:rsidRPr="004653DA">
              <w:rPr>
                <w:bCs w:val="0"/>
                <w:i/>
                <w:iCs/>
                <w:sz w:val="24"/>
                <w:szCs w:val="24"/>
                <w:lang w:val="en-US"/>
              </w:rPr>
              <w:t>S</w:t>
            </w:r>
            <w:r w:rsidRPr="004653DA">
              <w:rPr>
                <w:bCs w:val="0"/>
                <w:sz w:val="24"/>
                <w:szCs w:val="24"/>
              </w:rPr>
              <w:t>) м</w:t>
            </w:r>
            <w:r w:rsidRPr="004653DA">
              <w:rPr>
                <w:bCs w:val="0"/>
                <w:sz w:val="24"/>
                <w:szCs w:val="24"/>
                <w:vertAlign w:val="superscript"/>
              </w:rPr>
              <w:t>2</w:t>
            </w:r>
          </w:p>
        </w:tc>
      </w:tr>
      <w:tr w:rsidR="00C26D11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4653DA">
              <w:rPr>
                <w:b w:val="0"/>
                <w:sz w:val="24"/>
                <w:szCs w:val="24"/>
              </w:rPr>
              <w:t>1. Производственная площадь</w:t>
            </w:r>
          </w:p>
        </w:tc>
        <w:tc>
          <w:tcPr>
            <w:tcW w:w="3284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См. табл. 3.1</w:t>
            </w:r>
          </w:p>
        </w:tc>
        <w:tc>
          <w:tcPr>
            <w:tcW w:w="3179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251,58</w:t>
            </w:r>
          </w:p>
        </w:tc>
      </w:tr>
      <w:tr w:rsidR="00C26D11" w:rsidRPr="004653DA" w:rsidTr="0044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4653DA">
              <w:rPr>
                <w:b w:val="0"/>
                <w:sz w:val="24"/>
                <w:szCs w:val="24"/>
              </w:rPr>
              <w:t>2. Вспомогательная площадь</w:t>
            </w:r>
          </w:p>
        </w:tc>
        <w:tc>
          <w:tcPr>
            <w:tcW w:w="3284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Принимаем 40%</w:t>
            </w:r>
          </w:p>
          <w:p w:rsidR="00C26D11" w:rsidRPr="004653DA" w:rsidRDefault="00C26D11" w:rsidP="00C26D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от производственной</w:t>
            </w:r>
          </w:p>
        </w:tc>
        <w:tc>
          <w:tcPr>
            <w:tcW w:w="3179" w:type="dxa"/>
            <w:vAlign w:val="center"/>
          </w:tcPr>
          <w:p w:rsidR="00C26D11" w:rsidRDefault="00C26D11" w:rsidP="00C26D1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100,79</w:t>
            </w:r>
          </w:p>
        </w:tc>
      </w:tr>
      <w:tr w:rsidR="00C26D11" w:rsidRPr="004653DA" w:rsidTr="004432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Итого:</w:t>
            </w:r>
          </w:p>
        </w:tc>
        <w:tc>
          <w:tcPr>
            <w:tcW w:w="3284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79" w:type="dxa"/>
            <w:vAlign w:val="center"/>
          </w:tcPr>
          <w:p w:rsidR="00C26D11" w:rsidRDefault="00C26D11" w:rsidP="00C26D11">
            <w:pPr>
              <w:pStyle w:val="Standard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352,77</w:t>
            </w:r>
          </w:p>
        </w:tc>
      </w:tr>
    </w:tbl>
    <w:p w:rsidR="00D77A44" w:rsidRPr="004653DA" w:rsidRDefault="00D77A44">
      <w:pPr>
        <w:spacing w:after="200" w:line="276" w:lineRule="auto"/>
        <w:rPr>
          <w:rStyle w:val="Emphasis"/>
          <w:caps w:val="0"/>
        </w:rPr>
      </w:pPr>
      <w:r w:rsidRPr="004653DA">
        <w:rPr>
          <w:rStyle w:val="Emphasis"/>
          <w:caps w:val="0"/>
        </w:rPr>
        <w:br w:type="page"/>
      </w:r>
    </w:p>
    <w:p w:rsidR="006B1B3B" w:rsidRPr="004653DA" w:rsidRDefault="006B1B3B" w:rsidP="000E6ACE">
      <w:pPr>
        <w:pStyle w:val="ListParagraph"/>
        <w:numPr>
          <w:ilvl w:val="0"/>
          <w:numId w:val="10"/>
        </w:numPr>
        <w:spacing w:line="276" w:lineRule="auto"/>
        <w:jc w:val="center"/>
        <w:outlineLvl w:val="0"/>
        <w:rPr>
          <w:rStyle w:val="Emphasis"/>
          <w:caps w:val="0"/>
        </w:rPr>
      </w:pPr>
      <w:bookmarkStart w:id="10" w:name="_Toc469062458"/>
      <w:r w:rsidRPr="004653DA">
        <w:rPr>
          <w:rStyle w:val="Emphasis"/>
          <w:caps w:val="0"/>
        </w:rPr>
        <w:lastRenderedPageBreak/>
        <w:t>Расчёт мощности, потребляемой оборудованием</w:t>
      </w:r>
      <w:r w:rsidR="000F2028" w:rsidRPr="004653DA">
        <w:rPr>
          <w:rStyle w:val="Emphasis"/>
          <w:caps w:val="0"/>
        </w:rPr>
        <w:t xml:space="preserve"> </w:t>
      </w:r>
      <w:r w:rsidRPr="004653DA">
        <w:rPr>
          <w:rStyle w:val="Emphasis"/>
          <w:caps w:val="0"/>
        </w:rPr>
        <w:t>и транспортными средствами</w:t>
      </w:r>
      <w:bookmarkEnd w:id="10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0F2028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установленной мощности (</w:t>
      </w:r>
      <w:r w:rsidRPr="004653DA">
        <w:rPr>
          <w:i/>
          <w:szCs w:val="28"/>
        </w:rPr>
        <w:t>Р</w:t>
      </w:r>
      <w:r w:rsidRPr="004653DA">
        <w:rPr>
          <w:i/>
          <w:szCs w:val="28"/>
          <w:vertAlign w:val="subscript"/>
        </w:rPr>
        <w:t>уст</w:t>
      </w:r>
      <w:r w:rsidRPr="004653DA">
        <w:rPr>
          <w:szCs w:val="28"/>
        </w:rPr>
        <w:t xml:space="preserve">), потребляемой всеми видами оборудования, </w:t>
      </w:r>
      <w:r w:rsidR="00D932AD" w:rsidRPr="004653DA">
        <w:rPr>
          <w:szCs w:val="28"/>
        </w:rPr>
        <w:t xml:space="preserve">приведён в таблице </w:t>
      </w:r>
      <w:r w:rsidR="00D95EB7" w:rsidRPr="004653DA">
        <w:rPr>
          <w:szCs w:val="28"/>
        </w:rPr>
        <w:t>4.1</w:t>
      </w:r>
      <w:r w:rsidR="00D932AD" w:rsidRPr="004653DA">
        <w:rPr>
          <w:szCs w:val="28"/>
        </w:rPr>
        <w:t>.</w:t>
      </w:r>
    </w:p>
    <w:p w:rsidR="006B1B3B" w:rsidRPr="004653DA" w:rsidRDefault="006B1B3B" w:rsidP="0032015E">
      <w:pPr>
        <w:spacing w:line="276" w:lineRule="auto"/>
        <w:rPr>
          <w:szCs w:val="28"/>
        </w:rPr>
      </w:pPr>
    </w:p>
    <w:p w:rsidR="006B1B3B" w:rsidRPr="004653DA" w:rsidRDefault="006B1B3B" w:rsidP="000F2028">
      <w:pPr>
        <w:spacing w:line="276" w:lineRule="auto"/>
        <w:rPr>
          <w:szCs w:val="28"/>
          <w:lang w:val="en-US"/>
        </w:rPr>
      </w:pPr>
      <w:r w:rsidRPr="004653DA">
        <w:rPr>
          <w:szCs w:val="28"/>
        </w:rPr>
        <w:t xml:space="preserve">Таблица </w:t>
      </w:r>
      <w:r w:rsidR="00D95EB7" w:rsidRPr="004653DA">
        <w:rPr>
          <w:szCs w:val="28"/>
          <w:lang w:val="en-US"/>
        </w:rPr>
        <w:t>4.1</w:t>
      </w:r>
    </w:p>
    <w:tbl>
      <w:tblPr>
        <w:tblStyle w:val="LightGrid"/>
        <w:tblW w:w="9639" w:type="dxa"/>
        <w:tblLayout w:type="fixed"/>
        <w:tblLook w:val="0660" w:firstRow="1" w:lastRow="1" w:firstColumn="0" w:lastColumn="0" w:noHBand="1" w:noVBand="1"/>
      </w:tblPr>
      <w:tblGrid>
        <w:gridCol w:w="4111"/>
        <w:gridCol w:w="1418"/>
        <w:gridCol w:w="1134"/>
        <w:gridCol w:w="1417"/>
        <w:gridCol w:w="1559"/>
      </w:tblGrid>
      <w:tr w:rsidR="006B1B3B" w:rsidRPr="004653DA" w:rsidTr="0044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11" w:type="dxa"/>
            <w:vMerge w:val="restart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418" w:type="dxa"/>
            <w:vMerge w:val="restart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Модель (марка)</w:t>
            </w:r>
          </w:p>
        </w:tc>
        <w:tc>
          <w:tcPr>
            <w:tcW w:w="1134" w:type="dxa"/>
            <w:vMerge w:val="restart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Кол-во единиц</w:t>
            </w:r>
          </w:p>
        </w:tc>
        <w:tc>
          <w:tcPr>
            <w:tcW w:w="2976" w:type="dxa"/>
            <w:gridSpan w:val="2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Установленная мощность, кВт</w:t>
            </w:r>
          </w:p>
        </w:tc>
      </w:tr>
      <w:tr w:rsidR="006B1B3B" w:rsidRPr="004653DA" w:rsidTr="0044323B">
        <w:tc>
          <w:tcPr>
            <w:tcW w:w="4111" w:type="dxa"/>
            <w:vMerge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B1B3B" w:rsidRPr="004653DA" w:rsidRDefault="007F5ADC" w:rsidP="0044323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Е</w:t>
            </w:r>
            <w:r w:rsidR="006B1B3B" w:rsidRPr="004653DA">
              <w:rPr>
                <w:b/>
                <w:bCs/>
                <w:sz w:val="24"/>
                <w:szCs w:val="24"/>
              </w:rPr>
              <w:t>диницы</w:t>
            </w:r>
          </w:p>
        </w:tc>
        <w:tc>
          <w:tcPr>
            <w:tcW w:w="1559" w:type="dxa"/>
            <w:vAlign w:val="center"/>
          </w:tcPr>
          <w:p w:rsidR="006B1B3B" w:rsidRPr="004653DA" w:rsidRDefault="007F5ADC" w:rsidP="0044323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П</w:t>
            </w:r>
            <w:r w:rsidR="006B1B3B" w:rsidRPr="004653DA">
              <w:rPr>
                <w:b/>
                <w:bCs/>
                <w:sz w:val="24"/>
                <w:szCs w:val="24"/>
              </w:rPr>
              <w:t>ринятого</w:t>
            </w:r>
          </w:p>
        </w:tc>
      </w:tr>
      <w:tr w:rsidR="00C26D11" w:rsidRPr="004653DA" w:rsidTr="0044323B">
        <w:tc>
          <w:tcPr>
            <w:tcW w:w="411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 w:rsidRPr="004653DA"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color w:val="000000"/>
                <w:sz w:val="24"/>
                <w:szCs w:val="24"/>
              </w:rPr>
              <w:t>Шкаф вытяжной</w:t>
            </w:r>
          </w:p>
        </w:tc>
        <w:tc>
          <w:tcPr>
            <w:tcW w:w="1418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2Ш-НЖ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48</w:t>
            </w:r>
          </w:p>
        </w:tc>
      </w:tr>
      <w:tr w:rsidR="00C26D11" w:rsidRPr="004653DA" w:rsidTr="0044323B">
        <w:tc>
          <w:tcPr>
            <w:tcW w:w="411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Шкаф вытяжной</w:t>
            </w:r>
          </w:p>
        </w:tc>
        <w:tc>
          <w:tcPr>
            <w:tcW w:w="1418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3Ш-НЖ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1.5</w:t>
            </w:r>
          </w:p>
        </w:tc>
      </w:tr>
      <w:tr w:rsidR="00C26D11" w:rsidRPr="004653DA" w:rsidTr="0044323B">
        <w:tc>
          <w:tcPr>
            <w:tcW w:w="4111" w:type="dxa"/>
            <w:vAlign w:val="center"/>
          </w:tcPr>
          <w:p w:rsidR="00C26D11" w:rsidRPr="004653DA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3</w:t>
            </w:r>
            <w:r w:rsidRPr="004653DA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Скрайбер</w:t>
            </w:r>
            <w:proofErr w:type="spellEnd"/>
          </w:p>
        </w:tc>
        <w:tc>
          <w:tcPr>
            <w:tcW w:w="1418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«Алмаз»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0.75</w:t>
            </w:r>
          </w:p>
        </w:tc>
      </w:tr>
      <w:tr w:rsidR="00C26D11" w:rsidRPr="004653DA" w:rsidTr="0044323B">
        <w:tc>
          <w:tcPr>
            <w:tcW w:w="4111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4. </w:t>
            </w:r>
            <w:r w:rsidRPr="00846B9F">
              <w:rPr>
                <w:color w:val="000000"/>
                <w:sz w:val="24"/>
                <w:szCs w:val="24"/>
              </w:rPr>
              <w:t>Печь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ЖК40-07А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112.5</w:t>
            </w:r>
          </w:p>
        </w:tc>
      </w:tr>
      <w:tr w:rsidR="00C26D11" w:rsidRPr="004653DA" w:rsidTr="0044323B">
        <w:tc>
          <w:tcPr>
            <w:tcW w:w="4111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5. Стол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ИО.200.015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16</w:t>
            </w:r>
          </w:p>
        </w:tc>
      </w:tr>
      <w:tr w:rsidR="00C26D11" w:rsidRPr="004653DA" w:rsidTr="0044323B">
        <w:tc>
          <w:tcPr>
            <w:tcW w:w="4111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6. Стол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СМ-3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</w:tr>
      <w:tr w:rsidR="00C26D11" w:rsidRPr="004653DA" w:rsidTr="0044323B">
        <w:tc>
          <w:tcPr>
            <w:tcW w:w="4111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7. Микроскоп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МБС-1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</w:tr>
      <w:tr w:rsidR="00C26D11" w:rsidRPr="004653DA" w:rsidTr="004432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11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 w:rsidRPr="004653DA">
              <w:rPr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190.75</w:t>
            </w:r>
          </w:p>
        </w:tc>
      </w:tr>
    </w:tbl>
    <w:p w:rsidR="00D77A44" w:rsidRPr="004653DA" w:rsidRDefault="00D77A44">
      <w:pPr>
        <w:spacing w:after="200" w:line="276" w:lineRule="auto"/>
        <w:rPr>
          <w:rStyle w:val="Emphasis"/>
          <w:caps w:val="0"/>
        </w:rPr>
      </w:pPr>
      <w:r w:rsidRPr="004653DA">
        <w:rPr>
          <w:rStyle w:val="Emphasis"/>
          <w:caps w:val="0"/>
        </w:rPr>
        <w:br w:type="page"/>
      </w:r>
    </w:p>
    <w:p w:rsidR="006B1B3B" w:rsidRPr="004653DA" w:rsidRDefault="006B1B3B" w:rsidP="00846B9F">
      <w:pPr>
        <w:pStyle w:val="ListParagraph"/>
        <w:numPr>
          <w:ilvl w:val="0"/>
          <w:numId w:val="10"/>
        </w:numPr>
        <w:suppressAutoHyphens/>
        <w:spacing w:line="276" w:lineRule="auto"/>
        <w:jc w:val="center"/>
        <w:outlineLvl w:val="0"/>
        <w:rPr>
          <w:rStyle w:val="Emphasis"/>
          <w:caps w:val="0"/>
        </w:rPr>
      </w:pPr>
      <w:bookmarkStart w:id="11" w:name="_Toc469062459"/>
      <w:r w:rsidRPr="004653DA">
        <w:rPr>
          <w:rStyle w:val="Emphasis"/>
          <w:caps w:val="0"/>
        </w:rPr>
        <w:lastRenderedPageBreak/>
        <w:t>Расчёт стоимости и амортизации основных производственных фондов</w:t>
      </w:r>
      <w:bookmarkEnd w:id="11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3874D6" w:rsidRDefault="006B1B3B" w:rsidP="004653DA">
      <w:pPr>
        <w:ind w:firstLine="567"/>
        <w:jc w:val="both"/>
        <w:rPr>
          <w:szCs w:val="28"/>
        </w:rPr>
      </w:pPr>
      <w:r w:rsidRPr="004653DA">
        <w:rPr>
          <w:szCs w:val="28"/>
        </w:rPr>
        <w:t>Основными производственными фондами называются средства труда, которые участвуют с производстве длительный период времени, сохраняя свою натурально-вещественную форму, и постоянно переносят свою стоимость на изготавливаемую продук</w:t>
      </w:r>
      <w:r w:rsidR="007F5ADC" w:rsidRPr="004653DA">
        <w:rPr>
          <w:szCs w:val="28"/>
        </w:rPr>
        <w:t xml:space="preserve">цию частями по мере снашивания. </w:t>
      </w:r>
    </w:p>
    <w:p w:rsidR="004653DA" w:rsidRPr="004653DA" w:rsidRDefault="004653DA" w:rsidP="004653DA">
      <w:pPr>
        <w:ind w:firstLine="567"/>
        <w:jc w:val="both"/>
        <w:rPr>
          <w:szCs w:val="28"/>
        </w:rPr>
      </w:pPr>
    </w:p>
    <w:p w:rsidR="003874D6" w:rsidRPr="004653DA" w:rsidRDefault="003874D6" w:rsidP="0032015E">
      <w:pPr>
        <w:widowControl w:val="0"/>
        <w:spacing w:line="276" w:lineRule="auto"/>
        <w:jc w:val="both"/>
        <w:rPr>
          <w:szCs w:val="28"/>
        </w:rPr>
      </w:pPr>
    </w:p>
    <w:p w:rsidR="006B1B3B" w:rsidRPr="004653DA" w:rsidRDefault="006B1B3B" w:rsidP="00730324">
      <w:pPr>
        <w:pStyle w:val="ListParagraph"/>
        <w:numPr>
          <w:ilvl w:val="1"/>
          <w:numId w:val="11"/>
        </w:numPr>
        <w:spacing w:line="276" w:lineRule="auto"/>
        <w:ind w:left="851" w:firstLine="0"/>
        <w:jc w:val="center"/>
        <w:outlineLvl w:val="1"/>
        <w:rPr>
          <w:rStyle w:val="Emphasis"/>
          <w:caps w:val="0"/>
        </w:rPr>
      </w:pPr>
      <w:bookmarkStart w:id="12" w:name="_Toc469062460"/>
      <w:r w:rsidRPr="004653DA">
        <w:rPr>
          <w:rStyle w:val="Emphasis"/>
          <w:caps w:val="0"/>
        </w:rPr>
        <w:t>Расчёт стоимости здани</w:t>
      </w:r>
      <w:r w:rsidR="000B6DE9" w:rsidRPr="004653DA">
        <w:rPr>
          <w:rStyle w:val="Emphasis"/>
          <w:caps w:val="0"/>
        </w:rPr>
        <w:t xml:space="preserve">я, занимаемого производственным </w:t>
      </w:r>
      <w:r w:rsidRPr="004653DA">
        <w:rPr>
          <w:rStyle w:val="Emphasis"/>
          <w:caps w:val="0"/>
        </w:rPr>
        <w:t>участком</w:t>
      </w:r>
      <w:bookmarkEnd w:id="12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0B6DE9" w:rsidRPr="004653DA" w:rsidRDefault="006B1B3B" w:rsidP="000B6DE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стоимости здания производится исходя из общей</w:t>
      </w:r>
      <w:r w:rsidR="00185760" w:rsidRPr="004653DA">
        <w:rPr>
          <w:szCs w:val="28"/>
        </w:rPr>
        <w:t xml:space="preserve"> площади</w:t>
      </w:r>
      <w:r w:rsidRPr="004653DA">
        <w:rPr>
          <w:szCs w:val="28"/>
        </w:rPr>
        <w:t xml:space="preserve"> занимаемой участком, и стоимости 1 м</w:t>
      </w:r>
      <w:r w:rsidRPr="004653DA">
        <w:rPr>
          <w:szCs w:val="28"/>
          <w:vertAlign w:val="superscript"/>
        </w:rPr>
        <w:t>2</w:t>
      </w:r>
      <w:r w:rsidR="003874D6" w:rsidRPr="004653DA">
        <w:rPr>
          <w:szCs w:val="28"/>
        </w:rPr>
        <w:t xml:space="preserve"> площади</w:t>
      </w:r>
      <w:r w:rsidRPr="004653DA">
        <w:rPr>
          <w:szCs w:val="28"/>
        </w:rPr>
        <w:t xml:space="preserve">. </w:t>
      </w:r>
      <w:r w:rsidR="003874D6" w:rsidRPr="004653DA">
        <w:rPr>
          <w:szCs w:val="28"/>
        </w:rPr>
        <w:t xml:space="preserve">Полученные данные занесены в таблицу </w:t>
      </w:r>
      <w:r w:rsidR="007F5ADC" w:rsidRPr="004653DA">
        <w:rPr>
          <w:szCs w:val="28"/>
        </w:rPr>
        <w:t>5.1</w:t>
      </w:r>
      <w:r w:rsidR="003874D6" w:rsidRPr="004653DA">
        <w:rPr>
          <w:szCs w:val="28"/>
        </w:rPr>
        <w:t>.</w:t>
      </w:r>
    </w:p>
    <w:p w:rsidR="000B6DE9" w:rsidRPr="004653DA" w:rsidRDefault="000B6DE9" w:rsidP="000B6DE9">
      <w:pPr>
        <w:spacing w:line="276" w:lineRule="auto"/>
        <w:jc w:val="both"/>
        <w:rPr>
          <w:szCs w:val="28"/>
        </w:rPr>
      </w:pPr>
    </w:p>
    <w:p w:rsidR="006B1B3B" w:rsidRPr="004653DA" w:rsidRDefault="006B1B3B" w:rsidP="000B6DE9">
      <w:pPr>
        <w:spacing w:line="276" w:lineRule="auto"/>
        <w:jc w:val="both"/>
        <w:rPr>
          <w:szCs w:val="28"/>
        </w:rPr>
      </w:pPr>
      <w:r w:rsidRPr="004653DA">
        <w:rPr>
          <w:szCs w:val="28"/>
        </w:rPr>
        <w:t xml:space="preserve">Таблица </w:t>
      </w:r>
      <w:r w:rsidR="007F5ADC" w:rsidRPr="004653DA">
        <w:rPr>
          <w:szCs w:val="28"/>
        </w:rPr>
        <w:t>5.1</w:t>
      </w:r>
    </w:p>
    <w:tbl>
      <w:tblPr>
        <w:tblStyle w:val="LightGrid"/>
        <w:tblW w:w="9639" w:type="dxa"/>
        <w:tblLayout w:type="fixed"/>
        <w:tblLook w:val="0660" w:firstRow="1" w:lastRow="1" w:firstColumn="0" w:lastColumn="0" w:noHBand="1" w:noVBand="1"/>
      </w:tblPr>
      <w:tblGrid>
        <w:gridCol w:w="2376"/>
        <w:gridCol w:w="1418"/>
        <w:gridCol w:w="1559"/>
        <w:gridCol w:w="1418"/>
        <w:gridCol w:w="1134"/>
        <w:gridCol w:w="1734"/>
      </w:tblGrid>
      <w:tr w:rsidR="000B6DE9" w:rsidRPr="004653DA" w:rsidTr="0044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tcW w:w="2376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Элементы расчёта</w:t>
            </w:r>
          </w:p>
        </w:tc>
        <w:tc>
          <w:tcPr>
            <w:tcW w:w="1418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Стоимость</w:t>
            </w:r>
          </w:p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  <w:vertAlign w:val="superscript"/>
              </w:rPr>
            </w:pPr>
            <w:r w:rsidRPr="004653DA">
              <w:rPr>
                <w:bCs w:val="0"/>
                <w:sz w:val="24"/>
                <w:szCs w:val="24"/>
              </w:rPr>
              <w:t>1 м</w:t>
            </w:r>
            <w:r w:rsidRPr="004653DA">
              <w:rPr>
                <w:bCs w:val="0"/>
                <w:sz w:val="24"/>
                <w:szCs w:val="24"/>
                <w:vertAlign w:val="superscript"/>
              </w:rPr>
              <w:t>2</w:t>
            </w:r>
            <w:r w:rsidRPr="004653DA">
              <w:rPr>
                <w:bCs w:val="0"/>
                <w:sz w:val="24"/>
                <w:szCs w:val="24"/>
              </w:rPr>
              <w:t xml:space="preserve"> здания, у.е./м</w:t>
            </w:r>
            <w:r w:rsidRPr="004653DA">
              <w:rPr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  <w:vertAlign w:val="superscript"/>
              </w:rPr>
            </w:pPr>
            <w:r w:rsidRPr="004653DA">
              <w:rPr>
                <w:bCs w:val="0"/>
                <w:sz w:val="24"/>
                <w:szCs w:val="24"/>
              </w:rPr>
              <w:t>Площадь, занимаемая зданием, м</w:t>
            </w:r>
            <w:r w:rsidRPr="004653DA">
              <w:rPr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Стоимость здания, у.е.</w:t>
            </w:r>
          </w:p>
        </w:tc>
        <w:tc>
          <w:tcPr>
            <w:tcW w:w="1134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Норма амортизации, %</w:t>
            </w:r>
          </w:p>
        </w:tc>
        <w:tc>
          <w:tcPr>
            <w:tcW w:w="1734" w:type="dxa"/>
            <w:vAlign w:val="center"/>
          </w:tcPr>
          <w:p w:rsidR="006B1B3B" w:rsidRPr="004653DA" w:rsidRDefault="006B1B3B" w:rsidP="0044323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Сумма амортизационных отчислений, у.е.</w:t>
            </w:r>
          </w:p>
        </w:tc>
      </w:tr>
      <w:tr w:rsidR="00C26D11" w:rsidRPr="004653DA" w:rsidTr="0044323B">
        <w:tc>
          <w:tcPr>
            <w:tcW w:w="2376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1. Производственная площадь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251.98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42837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2,7</w:t>
            </w:r>
          </w:p>
        </w:tc>
        <w:tc>
          <w:tcPr>
            <w:tcW w:w="17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1157</w:t>
            </w:r>
          </w:p>
        </w:tc>
      </w:tr>
      <w:tr w:rsidR="00C26D11" w:rsidRPr="004653DA" w:rsidTr="0044323B">
        <w:tc>
          <w:tcPr>
            <w:tcW w:w="2376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2. Вспомогательная площадь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100.79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25198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17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781</w:t>
            </w:r>
          </w:p>
        </w:tc>
      </w:tr>
      <w:tr w:rsidR="00C26D11" w:rsidRPr="00BA047E" w:rsidTr="004432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vAlign w:val="center"/>
          </w:tcPr>
          <w:p w:rsidR="00C26D11" w:rsidRPr="004653DA" w:rsidRDefault="00C26D11" w:rsidP="00C26D11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</w:p>
        </w:tc>
        <w:tc>
          <w:tcPr>
            <w:tcW w:w="1559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352.77</w:t>
            </w:r>
          </w:p>
        </w:tc>
        <w:tc>
          <w:tcPr>
            <w:tcW w:w="1418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68035</w:t>
            </w:r>
          </w:p>
        </w:tc>
        <w:tc>
          <w:tcPr>
            <w:tcW w:w="1134" w:type="dxa"/>
            <w:vAlign w:val="center"/>
          </w:tcPr>
          <w:p w:rsidR="00C26D11" w:rsidRDefault="00C26D11" w:rsidP="00C26D11">
            <w:pPr>
              <w:pStyle w:val="Standard"/>
              <w:spacing w:line="276" w:lineRule="auto"/>
              <w:jc w:val="center"/>
            </w:pPr>
          </w:p>
        </w:tc>
        <w:tc>
          <w:tcPr>
            <w:tcW w:w="1734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1938</w:t>
            </w:r>
          </w:p>
        </w:tc>
      </w:tr>
    </w:tbl>
    <w:p w:rsidR="006B1B3B" w:rsidRPr="004653DA" w:rsidRDefault="006B1B3B" w:rsidP="0032015E">
      <w:pPr>
        <w:spacing w:line="276" w:lineRule="auto"/>
        <w:jc w:val="center"/>
        <w:rPr>
          <w:rStyle w:val="Emphasis"/>
          <w:caps w:val="0"/>
        </w:rPr>
      </w:pPr>
    </w:p>
    <w:p w:rsidR="007F5ADC" w:rsidRPr="004653DA" w:rsidRDefault="007F5ADC" w:rsidP="0032015E">
      <w:pPr>
        <w:spacing w:line="276" w:lineRule="auto"/>
        <w:jc w:val="center"/>
        <w:rPr>
          <w:rStyle w:val="Emphasis"/>
          <w:caps w:val="0"/>
        </w:rPr>
      </w:pPr>
    </w:p>
    <w:p w:rsidR="006B1B3B" w:rsidRPr="004653DA" w:rsidRDefault="006B1B3B" w:rsidP="00730324">
      <w:pPr>
        <w:pStyle w:val="ListParagraph"/>
        <w:numPr>
          <w:ilvl w:val="1"/>
          <w:numId w:val="11"/>
        </w:numPr>
        <w:spacing w:line="276" w:lineRule="auto"/>
        <w:ind w:left="851" w:firstLine="0"/>
        <w:jc w:val="center"/>
        <w:outlineLvl w:val="1"/>
        <w:rPr>
          <w:rStyle w:val="Emphasis"/>
          <w:caps w:val="0"/>
        </w:rPr>
      </w:pPr>
      <w:bookmarkStart w:id="13" w:name="_Toc469062461"/>
      <w:r w:rsidRPr="004653DA">
        <w:rPr>
          <w:rStyle w:val="Emphasis"/>
          <w:caps w:val="0"/>
        </w:rPr>
        <w:t>Расчёт затрат на оборудование и транспортные средства</w:t>
      </w:r>
      <w:bookmarkEnd w:id="13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7F5ADC" w:rsidRPr="004653DA" w:rsidRDefault="007F5ADC" w:rsidP="000B6DE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Затраты на транспортные средства и технол</w:t>
      </w:r>
      <w:r w:rsidR="004653DA">
        <w:rPr>
          <w:szCs w:val="28"/>
        </w:rPr>
        <w:t>огическое оборудование производя</w:t>
      </w:r>
      <w:r w:rsidRPr="004653DA">
        <w:rPr>
          <w:szCs w:val="28"/>
        </w:rPr>
        <w:t>тся исходя из количеств</w:t>
      </w:r>
      <w:r w:rsidR="004653DA">
        <w:rPr>
          <w:szCs w:val="28"/>
        </w:rPr>
        <w:t>а</w:t>
      </w:r>
      <w:r w:rsidRPr="004653DA">
        <w:rPr>
          <w:szCs w:val="28"/>
        </w:rPr>
        <w:t xml:space="preserve"> единиц оборудования данной модели и оптовой цены.</w:t>
      </w:r>
    </w:p>
    <w:p w:rsidR="003874D6" w:rsidRPr="004653DA" w:rsidRDefault="006B1B3B" w:rsidP="000B6DE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Цены на оборудование принимаются по прейскурантам. К прейскурантной цене добавляются затраты на упаковку, транспортировку, мон</w:t>
      </w:r>
      <w:r w:rsidR="00C06406">
        <w:rPr>
          <w:szCs w:val="28"/>
        </w:rPr>
        <w:t>таж и пусконаладочные работы (10</w:t>
      </w:r>
      <w:r w:rsidRPr="004653DA">
        <w:rPr>
          <w:szCs w:val="28"/>
        </w:rPr>
        <w:t>% от цены оборудования).</w:t>
      </w:r>
      <w:r w:rsidR="007F5ADC" w:rsidRPr="004653DA">
        <w:rPr>
          <w:szCs w:val="28"/>
        </w:rPr>
        <w:t xml:space="preserve"> Все затраты занесены в таблицу 5.2</w:t>
      </w:r>
      <w:r w:rsidR="003874D6" w:rsidRPr="004653DA">
        <w:rPr>
          <w:szCs w:val="28"/>
        </w:rPr>
        <w:t>.</w:t>
      </w:r>
    </w:p>
    <w:p w:rsidR="007F5ADC" w:rsidRDefault="007F5ADC" w:rsidP="000B6DE9">
      <w:pPr>
        <w:spacing w:line="276" w:lineRule="auto"/>
        <w:ind w:firstLine="851"/>
        <w:jc w:val="both"/>
        <w:rPr>
          <w:szCs w:val="28"/>
        </w:rPr>
      </w:pPr>
    </w:p>
    <w:p w:rsidR="00461A3E" w:rsidRDefault="00461A3E" w:rsidP="000B6DE9">
      <w:pPr>
        <w:spacing w:line="276" w:lineRule="auto"/>
        <w:ind w:firstLine="851"/>
        <w:jc w:val="both"/>
        <w:rPr>
          <w:szCs w:val="28"/>
        </w:rPr>
      </w:pPr>
    </w:p>
    <w:p w:rsidR="00461A3E" w:rsidRPr="004653DA" w:rsidRDefault="00461A3E" w:rsidP="000B6DE9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0B6DE9">
      <w:pPr>
        <w:spacing w:line="276" w:lineRule="auto"/>
        <w:rPr>
          <w:szCs w:val="28"/>
        </w:rPr>
      </w:pPr>
      <w:r w:rsidRPr="004653DA">
        <w:rPr>
          <w:szCs w:val="28"/>
        </w:rPr>
        <w:lastRenderedPageBreak/>
        <w:t xml:space="preserve">Таблица </w:t>
      </w:r>
      <w:r w:rsidR="007F5ADC" w:rsidRPr="004653DA">
        <w:rPr>
          <w:szCs w:val="28"/>
        </w:rPr>
        <w:t>5.2</w:t>
      </w:r>
    </w:p>
    <w:tbl>
      <w:tblPr>
        <w:tblStyle w:val="LightGrid"/>
        <w:tblW w:w="9639" w:type="dxa"/>
        <w:tblLayout w:type="fixed"/>
        <w:tblLook w:val="0660" w:firstRow="1" w:lastRow="1" w:firstColumn="0" w:lastColumn="0" w:noHBand="1" w:noVBand="1"/>
      </w:tblPr>
      <w:tblGrid>
        <w:gridCol w:w="1668"/>
        <w:gridCol w:w="1701"/>
        <w:gridCol w:w="458"/>
        <w:gridCol w:w="992"/>
        <w:gridCol w:w="992"/>
        <w:gridCol w:w="1063"/>
        <w:gridCol w:w="1063"/>
        <w:gridCol w:w="709"/>
        <w:gridCol w:w="993"/>
      </w:tblGrid>
      <w:tr w:rsidR="006B1B3B" w:rsidRPr="004653DA" w:rsidTr="00BA5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vMerge w:val="restart"/>
            <w:textDirection w:val="btLr"/>
            <w:vAlign w:val="center"/>
          </w:tcPr>
          <w:p w:rsidR="007F5ADC" w:rsidRPr="004653DA" w:rsidRDefault="006B1B3B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Наименование технологического оборудова</w:t>
            </w:r>
            <w:r w:rsidRPr="004653DA">
              <w:rPr>
                <w:bCs w:val="0"/>
                <w:sz w:val="24"/>
                <w:szCs w:val="24"/>
              </w:rPr>
              <w:softHyphen/>
              <w:t>ния и транспортных</w:t>
            </w:r>
          </w:p>
          <w:p w:rsidR="006B1B3B" w:rsidRPr="004653DA" w:rsidRDefault="007D4000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С</w:t>
            </w:r>
            <w:r w:rsidR="006B1B3B" w:rsidRPr="004653DA">
              <w:rPr>
                <w:bCs w:val="0"/>
                <w:sz w:val="24"/>
                <w:szCs w:val="24"/>
              </w:rPr>
              <w:t>редств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:rsidR="006B1B3B" w:rsidRPr="004653DA" w:rsidRDefault="006B1B3B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Модель (марка)</w:t>
            </w:r>
          </w:p>
        </w:tc>
        <w:tc>
          <w:tcPr>
            <w:tcW w:w="458" w:type="dxa"/>
            <w:vMerge w:val="restart"/>
            <w:textDirection w:val="btLr"/>
            <w:vAlign w:val="center"/>
          </w:tcPr>
          <w:p w:rsidR="006B1B3B" w:rsidRPr="004653DA" w:rsidRDefault="006B1B3B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Кол-во единиц оборудования, транспортных средств, шт.</w:t>
            </w:r>
          </w:p>
        </w:tc>
        <w:tc>
          <w:tcPr>
            <w:tcW w:w="1984" w:type="dxa"/>
            <w:gridSpan w:val="2"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Оптовая</w:t>
            </w:r>
          </w:p>
          <w:p w:rsidR="006B1B3B" w:rsidRPr="004653DA" w:rsidRDefault="005A01AC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Ц</w:t>
            </w:r>
            <w:r w:rsidR="006B1B3B" w:rsidRPr="004653DA">
              <w:rPr>
                <w:bCs w:val="0"/>
                <w:sz w:val="24"/>
                <w:szCs w:val="24"/>
              </w:rPr>
              <w:t>ена</w:t>
            </w:r>
          </w:p>
        </w:tc>
        <w:tc>
          <w:tcPr>
            <w:tcW w:w="1063" w:type="dxa"/>
            <w:vMerge w:val="restart"/>
            <w:textDirection w:val="btLr"/>
            <w:vAlign w:val="center"/>
          </w:tcPr>
          <w:p w:rsidR="006B1B3B" w:rsidRPr="004653DA" w:rsidRDefault="006B1B3B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Затраты на упаковку, транспортировку, монтаж, пуск, наладку, у.е.</w:t>
            </w:r>
          </w:p>
        </w:tc>
        <w:tc>
          <w:tcPr>
            <w:tcW w:w="1063" w:type="dxa"/>
            <w:vMerge w:val="restart"/>
            <w:textDirection w:val="btLr"/>
            <w:vAlign w:val="center"/>
          </w:tcPr>
          <w:p w:rsidR="006B1B3B" w:rsidRPr="004653DA" w:rsidRDefault="006B1B3B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Балансовая (первона</w:t>
            </w:r>
            <w:r w:rsidRPr="004653DA">
              <w:rPr>
                <w:bCs w:val="0"/>
                <w:sz w:val="24"/>
                <w:szCs w:val="24"/>
              </w:rPr>
              <w:softHyphen/>
              <w:t>чальная) стоимость техники, у.е.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6B1B3B" w:rsidRPr="004653DA" w:rsidRDefault="00E656B1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Норма амортизации, %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6B1B3B" w:rsidRPr="004653DA" w:rsidRDefault="006B1B3B" w:rsidP="008C79BE">
            <w:pPr>
              <w:spacing w:line="276" w:lineRule="auto"/>
              <w:ind w:right="113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Сумма амортизационных отчислений, у.е.</w:t>
            </w:r>
          </w:p>
        </w:tc>
      </w:tr>
      <w:tr w:rsidR="006B1B3B" w:rsidRPr="004653DA" w:rsidTr="00BA56C3">
        <w:trPr>
          <w:trHeight w:val="3709"/>
        </w:trPr>
        <w:tc>
          <w:tcPr>
            <w:tcW w:w="1668" w:type="dxa"/>
            <w:vMerge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" w:type="dxa"/>
            <w:vMerge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6B1B3B" w:rsidRPr="004653DA" w:rsidRDefault="006B1B3B" w:rsidP="008C79BE">
            <w:pPr>
              <w:spacing w:line="276" w:lineRule="auto"/>
              <w:ind w:right="113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единицы, у.е.</w:t>
            </w:r>
          </w:p>
        </w:tc>
        <w:tc>
          <w:tcPr>
            <w:tcW w:w="992" w:type="dxa"/>
            <w:textDirection w:val="btLr"/>
            <w:vAlign w:val="center"/>
          </w:tcPr>
          <w:p w:rsidR="006B1B3B" w:rsidRPr="004653DA" w:rsidRDefault="006B1B3B" w:rsidP="008C79BE">
            <w:pPr>
              <w:spacing w:line="276" w:lineRule="auto"/>
              <w:ind w:right="113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принятого кол-ва, у.е.</w:t>
            </w:r>
          </w:p>
        </w:tc>
        <w:tc>
          <w:tcPr>
            <w:tcW w:w="1063" w:type="dxa"/>
            <w:vMerge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vMerge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D11" w:rsidRPr="004653DA" w:rsidTr="00BA56C3">
        <w:tc>
          <w:tcPr>
            <w:tcW w:w="1668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 w:rsidRPr="004653DA"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color w:val="000000"/>
                <w:sz w:val="24"/>
                <w:szCs w:val="24"/>
              </w:rPr>
              <w:t>Шкаф вытяжной</w:t>
            </w:r>
          </w:p>
        </w:tc>
        <w:tc>
          <w:tcPr>
            <w:tcW w:w="170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2Ш-НЖ</w:t>
            </w: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187.8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751.2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75.12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826.32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83.46</w:t>
            </w:r>
          </w:p>
        </w:tc>
      </w:tr>
      <w:tr w:rsidR="00C26D11" w:rsidRPr="004653DA" w:rsidTr="00BA56C3">
        <w:tc>
          <w:tcPr>
            <w:tcW w:w="1668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Шкаф вытяжной</w:t>
            </w:r>
          </w:p>
        </w:tc>
        <w:tc>
          <w:tcPr>
            <w:tcW w:w="170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3Ш-НЖ</w:t>
            </w: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273.7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273.7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27.37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301.07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30.41</w:t>
            </w:r>
          </w:p>
        </w:tc>
      </w:tr>
      <w:tr w:rsidR="00C26D11" w:rsidRPr="004653DA" w:rsidTr="00BA56C3">
        <w:tc>
          <w:tcPr>
            <w:tcW w:w="1668" w:type="dxa"/>
            <w:vAlign w:val="center"/>
          </w:tcPr>
          <w:p w:rsidR="00C26D11" w:rsidRPr="004653DA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3</w:t>
            </w:r>
            <w:r w:rsidRPr="004653DA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Скрайбер</w:t>
            </w:r>
            <w:proofErr w:type="spellEnd"/>
          </w:p>
        </w:tc>
        <w:tc>
          <w:tcPr>
            <w:tcW w:w="1701" w:type="dxa"/>
            <w:vAlign w:val="center"/>
          </w:tcPr>
          <w:p w:rsidR="00C26D11" w:rsidRPr="004653DA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«Алмаз»</w:t>
            </w: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909.0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2727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272.7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2999.7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16.2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485.95</w:t>
            </w:r>
          </w:p>
        </w:tc>
      </w:tr>
      <w:tr w:rsidR="00C26D11" w:rsidRPr="004653DA" w:rsidTr="00BA56C3">
        <w:tc>
          <w:tcPr>
            <w:tcW w:w="1668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4. </w:t>
            </w:r>
            <w:r w:rsidRPr="00846B9F">
              <w:rPr>
                <w:color w:val="000000"/>
                <w:sz w:val="24"/>
                <w:szCs w:val="24"/>
              </w:rPr>
              <w:t>Печь</w:t>
            </w:r>
          </w:p>
        </w:tc>
        <w:tc>
          <w:tcPr>
            <w:tcW w:w="170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ЖК40-07А</w:t>
            </w: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727.7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6549.3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654.93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7204.23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16.2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1167.09</w:t>
            </w:r>
          </w:p>
        </w:tc>
      </w:tr>
      <w:tr w:rsidR="00C26D11" w:rsidRPr="004653DA" w:rsidTr="00BA56C3">
        <w:tc>
          <w:tcPr>
            <w:tcW w:w="1668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5. Стол</w:t>
            </w:r>
          </w:p>
        </w:tc>
        <w:tc>
          <w:tcPr>
            <w:tcW w:w="170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ИО.200.015</w:t>
            </w: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60.5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968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96.8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1064.8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129.91</w:t>
            </w:r>
          </w:p>
        </w:tc>
      </w:tr>
      <w:tr w:rsidR="00C26D11" w:rsidRPr="004653DA" w:rsidTr="00BA56C3">
        <w:tc>
          <w:tcPr>
            <w:tcW w:w="1668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6. Стол</w:t>
            </w:r>
          </w:p>
        </w:tc>
        <w:tc>
          <w:tcPr>
            <w:tcW w:w="170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СМ-3</w:t>
            </w: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87.8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263.4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26.34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289.74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35.35</w:t>
            </w:r>
          </w:p>
        </w:tc>
      </w:tr>
      <w:tr w:rsidR="00C26D11" w:rsidRPr="004653DA" w:rsidTr="00BA56C3">
        <w:tc>
          <w:tcPr>
            <w:tcW w:w="1668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7.Микроскоп</w:t>
            </w:r>
          </w:p>
        </w:tc>
        <w:tc>
          <w:tcPr>
            <w:tcW w:w="170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МБС-1</w:t>
            </w: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273.7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2463.3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246.33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2709.63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14.2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384.77</w:t>
            </w:r>
          </w:p>
        </w:tc>
      </w:tr>
      <w:tr w:rsidR="00C26D11" w:rsidRPr="004653DA" w:rsidTr="00BA04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668" w:type="dxa"/>
            <w:vAlign w:val="center"/>
          </w:tcPr>
          <w:p w:rsidR="00C26D11" w:rsidRPr="00846B9F" w:rsidRDefault="00C26D11" w:rsidP="00C26D11">
            <w:pPr>
              <w:rPr>
                <w:color w:val="000000"/>
                <w:sz w:val="24"/>
                <w:szCs w:val="24"/>
              </w:rPr>
            </w:pPr>
            <w:r w:rsidRPr="004653DA">
              <w:rPr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701" w:type="dxa"/>
            <w:vAlign w:val="center"/>
          </w:tcPr>
          <w:p w:rsidR="00C26D11" w:rsidRDefault="00C26D11" w:rsidP="00C26D1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</w:p>
        </w:tc>
        <w:tc>
          <w:tcPr>
            <w:tcW w:w="992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13995.9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1399.59</w:t>
            </w:r>
          </w:p>
        </w:tc>
        <w:tc>
          <w:tcPr>
            <w:tcW w:w="106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15395.49</w:t>
            </w:r>
          </w:p>
        </w:tc>
        <w:tc>
          <w:tcPr>
            <w:tcW w:w="709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2"/>
                <w:szCs w:val="22"/>
              </w:rPr>
              <w:t>2316.92</w:t>
            </w:r>
          </w:p>
        </w:tc>
      </w:tr>
    </w:tbl>
    <w:p w:rsidR="0080329E" w:rsidRPr="004653DA" w:rsidRDefault="0080329E" w:rsidP="0032015E">
      <w:pPr>
        <w:spacing w:line="276" w:lineRule="auto"/>
        <w:jc w:val="both"/>
        <w:rPr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7F5ADC" w:rsidRPr="004653DA" w:rsidRDefault="007F5ADC" w:rsidP="0032015E">
      <w:pPr>
        <w:spacing w:line="276" w:lineRule="auto"/>
        <w:jc w:val="center"/>
        <w:rPr>
          <w:szCs w:val="28"/>
        </w:rPr>
      </w:pPr>
    </w:p>
    <w:p w:rsidR="006B1B3B" w:rsidRPr="004653DA" w:rsidRDefault="00F6660D" w:rsidP="00730324">
      <w:pPr>
        <w:pStyle w:val="ListParagraph"/>
        <w:numPr>
          <w:ilvl w:val="1"/>
          <w:numId w:val="11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r w:rsidRPr="004653DA">
        <w:rPr>
          <w:b/>
          <w:bCs/>
          <w:szCs w:val="28"/>
        </w:rPr>
        <w:t xml:space="preserve"> </w:t>
      </w:r>
      <w:bookmarkStart w:id="14" w:name="_Toc469062462"/>
      <w:r w:rsidR="006B1B3B" w:rsidRPr="004653DA">
        <w:rPr>
          <w:b/>
          <w:bCs/>
          <w:szCs w:val="28"/>
        </w:rPr>
        <w:t>Расчёт затрат на энергетическое оборудование</w:t>
      </w:r>
      <w:bookmarkEnd w:id="14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80329E" w:rsidRPr="004653DA" w:rsidRDefault="006B1B3B" w:rsidP="0080329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Затраты на силовое энергетическое оборудование, его монтаж, упаковку и транспортировку определяются </w:t>
      </w:r>
      <w:r w:rsidR="007F5ADC" w:rsidRPr="004653DA">
        <w:rPr>
          <w:szCs w:val="28"/>
        </w:rPr>
        <w:t xml:space="preserve">как </w:t>
      </w:r>
      <w:r w:rsidRPr="004653DA">
        <w:rPr>
          <w:szCs w:val="28"/>
        </w:rPr>
        <w:t xml:space="preserve">45 у.е. </w:t>
      </w:r>
      <w:r w:rsidR="007F5ADC" w:rsidRPr="004653DA">
        <w:rPr>
          <w:szCs w:val="28"/>
        </w:rPr>
        <w:t>з</w:t>
      </w:r>
      <w:r w:rsidRPr="004653DA">
        <w:rPr>
          <w:szCs w:val="28"/>
        </w:rPr>
        <w:t>а 1 кВт установленной мощности технологического и транспортного оборудования.</w:t>
      </w:r>
      <w:r w:rsidR="003874D6" w:rsidRPr="004653DA">
        <w:rPr>
          <w:szCs w:val="28"/>
        </w:rPr>
        <w:t xml:space="preserve"> </w:t>
      </w:r>
      <w:r w:rsidR="007F5ADC" w:rsidRPr="004653DA">
        <w:rPr>
          <w:szCs w:val="28"/>
        </w:rPr>
        <w:t xml:space="preserve">Рассчитанные </w:t>
      </w:r>
      <w:r w:rsidR="004653DA">
        <w:rPr>
          <w:szCs w:val="28"/>
        </w:rPr>
        <w:t>данные</w:t>
      </w:r>
      <w:r w:rsidR="003874D6" w:rsidRPr="004653DA">
        <w:rPr>
          <w:szCs w:val="28"/>
        </w:rPr>
        <w:t xml:space="preserve"> занесены в таблицу </w:t>
      </w:r>
      <w:r w:rsidR="007F5ADC" w:rsidRPr="004653DA">
        <w:rPr>
          <w:szCs w:val="28"/>
        </w:rPr>
        <w:t>5.3</w:t>
      </w:r>
      <w:r w:rsidR="003874D6" w:rsidRPr="004653DA">
        <w:rPr>
          <w:szCs w:val="28"/>
        </w:rPr>
        <w:t>.</w:t>
      </w:r>
    </w:p>
    <w:p w:rsidR="0080329E" w:rsidRPr="004653DA" w:rsidRDefault="0080329E" w:rsidP="0080329E">
      <w:pPr>
        <w:spacing w:line="276" w:lineRule="auto"/>
        <w:ind w:firstLine="851"/>
        <w:jc w:val="both"/>
        <w:rPr>
          <w:szCs w:val="28"/>
        </w:rPr>
      </w:pPr>
    </w:p>
    <w:p w:rsidR="00D55E3B" w:rsidRPr="004653DA" w:rsidRDefault="00D55E3B" w:rsidP="0080329E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730324">
      <w:pPr>
        <w:pStyle w:val="ListParagraph"/>
        <w:numPr>
          <w:ilvl w:val="1"/>
          <w:numId w:val="11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15" w:name="_Toc469062463"/>
      <w:r w:rsidRPr="004653DA">
        <w:rPr>
          <w:b/>
          <w:bCs/>
          <w:szCs w:val="28"/>
        </w:rPr>
        <w:t>Расчёт затрат на комплект дорогостоящей оснастки,</w:t>
      </w:r>
      <w:r w:rsidR="0080329E" w:rsidRPr="004653DA">
        <w:rPr>
          <w:b/>
          <w:bCs/>
          <w:szCs w:val="28"/>
        </w:rPr>
        <w:t xml:space="preserve"> </w:t>
      </w:r>
      <w:r w:rsidRPr="004653DA">
        <w:rPr>
          <w:b/>
          <w:bCs/>
          <w:szCs w:val="28"/>
        </w:rPr>
        <w:t>УСПО и инструмента</w:t>
      </w:r>
      <w:bookmarkEnd w:id="15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80329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Затраты на дорогостоящую оснастку, УСПО, инструмент принимаю</w:t>
      </w:r>
      <w:r w:rsidR="0080329E" w:rsidRPr="004653DA">
        <w:rPr>
          <w:szCs w:val="28"/>
        </w:rPr>
        <w:t>тся</w:t>
      </w:r>
      <w:r w:rsidRPr="004653DA">
        <w:rPr>
          <w:szCs w:val="28"/>
        </w:rPr>
        <w:t xml:space="preserve"> в размере 10% от балансовой стоимост</w:t>
      </w:r>
      <w:r w:rsidR="003874D6" w:rsidRPr="004653DA">
        <w:rPr>
          <w:szCs w:val="28"/>
        </w:rPr>
        <w:t xml:space="preserve">и технологического оборудования. </w:t>
      </w:r>
      <w:r w:rsidR="007F5ADC" w:rsidRPr="004653DA">
        <w:rPr>
          <w:szCs w:val="28"/>
        </w:rPr>
        <w:t>Рассчитанные значения</w:t>
      </w:r>
      <w:r w:rsidR="003874D6" w:rsidRPr="004653DA">
        <w:rPr>
          <w:szCs w:val="28"/>
        </w:rPr>
        <w:t xml:space="preserve"> занесены в таблицу </w:t>
      </w:r>
      <w:r w:rsidR="007F5ADC" w:rsidRPr="004653DA">
        <w:rPr>
          <w:szCs w:val="28"/>
        </w:rPr>
        <w:t>5.3</w:t>
      </w:r>
      <w:r w:rsidR="003874D6" w:rsidRPr="004653DA">
        <w:rPr>
          <w:szCs w:val="28"/>
        </w:rPr>
        <w:t>.</w:t>
      </w: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730324">
      <w:pPr>
        <w:pStyle w:val="ListParagraph"/>
        <w:numPr>
          <w:ilvl w:val="1"/>
          <w:numId w:val="11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16" w:name="_Toc469062464"/>
      <w:r w:rsidRPr="004653DA">
        <w:rPr>
          <w:b/>
          <w:bCs/>
          <w:szCs w:val="28"/>
        </w:rPr>
        <w:lastRenderedPageBreak/>
        <w:t>Расчёт затрат на измерительные и регулирующие приборы</w:t>
      </w:r>
      <w:bookmarkEnd w:id="16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3874D6" w:rsidP="0080329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Затраты на измерительные и регулирующие приборы приняты в размере </w:t>
      </w:r>
      <w:r w:rsidR="00452307" w:rsidRPr="004653DA">
        <w:rPr>
          <w:szCs w:val="28"/>
        </w:rPr>
        <w:t>2,0</w:t>
      </w:r>
      <w:r w:rsidRPr="004653DA">
        <w:rPr>
          <w:szCs w:val="28"/>
        </w:rPr>
        <w:t>% от оптовой</w:t>
      </w:r>
      <w:r w:rsidR="0080329E" w:rsidRPr="004653DA">
        <w:rPr>
          <w:szCs w:val="28"/>
        </w:rPr>
        <w:t xml:space="preserve"> </w:t>
      </w:r>
      <w:r w:rsidRPr="004653DA">
        <w:rPr>
          <w:szCs w:val="28"/>
        </w:rPr>
        <w:t xml:space="preserve">цены оборудования. </w:t>
      </w:r>
      <w:r w:rsidR="007F5ADC" w:rsidRPr="004653DA">
        <w:rPr>
          <w:szCs w:val="28"/>
        </w:rPr>
        <w:t>Рассчитанное значение занесено</w:t>
      </w:r>
      <w:r w:rsidRPr="004653DA">
        <w:rPr>
          <w:szCs w:val="28"/>
        </w:rPr>
        <w:t xml:space="preserve"> в таблицу </w:t>
      </w:r>
      <w:r w:rsidR="007F5ADC" w:rsidRPr="004653DA">
        <w:rPr>
          <w:szCs w:val="28"/>
        </w:rPr>
        <w:t>5.3</w:t>
      </w:r>
      <w:r w:rsidRPr="004653DA">
        <w:rPr>
          <w:szCs w:val="28"/>
        </w:rPr>
        <w:t>.</w:t>
      </w: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7F5ADC" w:rsidRPr="004653DA" w:rsidRDefault="007F5ADC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730324">
      <w:pPr>
        <w:pStyle w:val="ListParagraph"/>
        <w:numPr>
          <w:ilvl w:val="1"/>
          <w:numId w:val="11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17" w:name="_Toc469062465"/>
      <w:r w:rsidRPr="004653DA">
        <w:rPr>
          <w:b/>
          <w:bCs/>
          <w:szCs w:val="28"/>
        </w:rPr>
        <w:t>Расчёт затрат на производственный</w:t>
      </w:r>
      <w:r w:rsidR="0080329E" w:rsidRPr="004653DA">
        <w:rPr>
          <w:b/>
          <w:bCs/>
          <w:szCs w:val="28"/>
        </w:rPr>
        <w:t xml:space="preserve"> </w:t>
      </w:r>
      <w:r w:rsidRPr="004653DA">
        <w:rPr>
          <w:b/>
          <w:bCs/>
          <w:szCs w:val="28"/>
        </w:rPr>
        <w:t>и хозяйственный инвентарь</w:t>
      </w:r>
      <w:bookmarkEnd w:id="17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80329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Затраты на производственный инвентарь </w:t>
      </w:r>
      <w:r w:rsidR="003874D6" w:rsidRPr="004653DA">
        <w:rPr>
          <w:szCs w:val="28"/>
        </w:rPr>
        <w:t>прин</w:t>
      </w:r>
      <w:r w:rsidR="007F5ADC" w:rsidRPr="004653DA">
        <w:rPr>
          <w:szCs w:val="28"/>
        </w:rPr>
        <w:t>имаются</w:t>
      </w:r>
      <w:r w:rsidR="0080329E" w:rsidRPr="004653DA">
        <w:rPr>
          <w:szCs w:val="28"/>
        </w:rPr>
        <w:t xml:space="preserve"> в размере 2</w:t>
      </w:r>
      <w:r w:rsidRPr="004653DA">
        <w:rPr>
          <w:szCs w:val="28"/>
        </w:rPr>
        <w:t>% от стоимости технологического оборудования, а на хозяйственный инвентарь – в размере 15,4 у.е. на одного работающего.</w:t>
      </w:r>
      <w:r w:rsidR="003874D6" w:rsidRPr="004653DA">
        <w:rPr>
          <w:szCs w:val="28"/>
        </w:rPr>
        <w:t xml:space="preserve"> Полученные данные занесены в таблицу </w:t>
      </w:r>
      <w:r w:rsidR="007F5ADC" w:rsidRPr="004653DA">
        <w:rPr>
          <w:szCs w:val="28"/>
        </w:rPr>
        <w:t>5.3</w:t>
      </w:r>
      <w:r w:rsidR="003874D6" w:rsidRPr="004653DA">
        <w:rPr>
          <w:szCs w:val="28"/>
        </w:rPr>
        <w:t>.</w:t>
      </w: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730324">
      <w:pPr>
        <w:pStyle w:val="ListParagraph"/>
        <w:numPr>
          <w:ilvl w:val="1"/>
          <w:numId w:val="11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18" w:name="_Toc469062466"/>
      <w:r w:rsidRPr="004653DA">
        <w:rPr>
          <w:b/>
          <w:bCs/>
          <w:szCs w:val="28"/>
        </w:rPr>
        <w:t>Расчёт общей суммы основных производственных фондов</w:t>
      </w:r>
      <w:bookmarkEnd w:id="18"/>
    </w:p>
    <w:p w:rsidR="009F1D19" w:rsidRPr="004653DA" w:rsidRDefault="009F1D19" w:rsidP="0080329E">
      <w:pPr>
        <w:spacing w:line="276" w:lineRule="auto"/>
        <w:rPr>
          <w:szCs w:val="28"/>
        </w:rPr>
      </w:pPr>
    </w:p>
    <w:p w:rsidR="006B1B3B" w:rsidRPr="004653DA" w:rsidRDefault="006B1B3B" w:rsidP="0080329E">
      <w:pPr>
        <w:spacing w:line="276" w:lineRule="auto"/>
        <w:rPr>
          <w:szCs w:val="28"/>
        </w:rPr>
      </w:pPr>
      <w:r w:rsidRPr="004653DA">
        <w:rPr>
          <w:szCs w:val="28"/>
        </w:rPr>
        <w:t xml:space="preserve">Таблица </w:t>
      </w:r>
      <w:r w:rsidR="007F5ADC" w:rsidRPr="004653DA">
        <w:rPr>
          <w:szCs w:val="28"/>
        </w:rPr>
        <w:t>5.3</w:t>
      </w:r>
    </w:p>
    <w:tbl>
      <w:tblPr>
        <w:tblStyle w:val="LightGrid"/>
        <w:tblW w:w="9639" w:type="dxa"/>
        <w:tblLayout w:type="fixed"/>
        <w:tblLook w:val="0660" w:firstRow="1" w:lastRow="1" w:firstColumn="0" w:lastColumn="0" w:noHBand="1" w:noVBand="1"/>
      </w:tblPr>
      <w:tblGrid>
        <w:gridCol w:w="3936"/>
        <w:gridCol w:w="992"/>
        <w:gridCol w:w="1843"/>
        <w:gridCol w:w="1275"/>
        <w:gridCol w:w="1593"/>
      </w:tblGrid>
      <w:tr w:rsidR="006B1B3B" w:rsidRPr="004653DA" w:rsidTr="008C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9"/>
        </w:trPr>
        <w:tc>
          <w:tcPr>
            <w:tcW w:w="3936" w:type="dxa"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Наименование групп</w:t>
            </w:r>
          </w:p>
          <w:p w:rsidR="006B1B3B" w:rsidRPr="004653DA" w:rsidRDefault="006B1B3B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основных производственных фондов</w:t>
            </w:r>
          </w:p>
        </w:tc>
        <w:tc>
          <w:tcPr>
            <w:tcW w:w="992" w:type="dxa"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proofErr w:type="spellStart"/>
            <w:r w:rsidRPr="004653DA">
              <w:rPr>
                <w:bCs w:val="0"/>
                <w:sz w:val="24"/>
                <w:szCs w:val="24"/>
              </w:rPr>
              <w:t>Усл</w:t>
            </w:r>
            <w:proofErr w:type="spellEnd"/>
            <w:r w:rsidRPr="004653DA">
              <w:rPr>
                <w:bCs w:val="0"/>
                <w:sz w:val="24"/>
                <w:szCs w:val="24"/>
              </w:rPr>
              <w:t xml:space="preserve">. </w:t>
            </w:r>
            <w:proofErr w:type="spellStart"/>
            <w:r w:rsidRPr="004653DA">
              <w:rPr>
                <w:bCs w:val="0"/>
                <w:sz w:val="24"/>
                <w:szCs w:val="24"/>
              </w:rPr>
              <w:t>обозн</w:t>
            </w:r>
            <w:proofErr w:type="spellEnd"/>
            <w:r w:rsidRPr="004653DA">
              <w:rPr>
                <w:bCs w:val="0"/>
                <w:sz w:val="24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Стоимость производственных фондов, у.е.</w:t>
            </w:r>
          </w:p>
        </w:tc>
        <w:tc>
          <w:tcPr>
            <w:tcW w:w="1275" w:type="dxa"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Норма амортизации, %</w:t>
            </w:r>
          </w:p>
        </w:tc>
        <w:tc>
          <w:tcPr>
            <w:tcW w:w="1593" w:type="dxa"/>
            <w:vAlign w:val="center"/>
          </w:tcPr>
          <w:p w:rsidR="006B1B3B" w:rsidRPr="004653DA" w:rsidRDefault="006B1B3B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 xml:space="preserve">Сумма </w:t>
            </w:r>
            <w:proofErr w:type="spellStart"/>
            <w:r w:rsidRPr="004653DA">
              <w:rPr>
                <w:bCs w:val="0"/>
                <w:sz w:val="24"/>
                <w:szCs w:val="24"/>
              </w:rPr>
              <w:t>аморт</w:t>
            </w:r>
            <w:proofErr w:type="spellEnd"/>
            <w:r w:rsidRPr="004653DA">
              <w:rPr>
                <w:bCs w:val="0"/>
                <w:sz w:val="24"/>
                <w:szCs w:val="24"/>
              </w:rPr>
              <w:t>. отчислений, у.е.</w:t>
            </w:r>
          </w:p>
        </w:tc>
      </w:tr>
      <w:tr w:rsidR="00C26D11" w:rsidRPr="00C06406" w:rsidTr="00CB666D">
        <w:tc>
          <w:tcPr>
            <w:tcW w:w="3936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6406">
              <w:rPr>
                <w:sz w:val="24"/>
                <w:szCs w:val="24"/>
              </w:rPr>
              <w:t>1. Здание, занимаемое участком</w:t>
            </w:r>
          </w:p>
        </w:tc>
        <w:tc>
          <w:tcPr>
            <w:tcW w:w="992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6406">
              <w:rPr>
                <w:i/>
                <w:sz w:val="24"/>
                <w:szCs w:val="24"/>
              </w:rPr>
              <w:t>К</w:t>
            </w:r>
            <w:r w:rsidRPr="00C06406">
              <w:rPr>
                <w:i/>
                <w:sz w:val="24"/>
                <w:szCs w:val="24"/>
                <w:vertAlign w:val="subscript"/>
              </w:rPr>
              <w:t>зд</w:t>
            </w:r>
            <w:proofErr w:type="spellEnd"/>
          </w:p>
        </w:tc>
        <w:tc>
          <w:tcPr>
            <w:tcW w:w="184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68035.00</w:t>
            </w:r>
          </w:p>
        </w:tc>
        <w:tc>
          <w:tcPr>
            <w:tcW w:w="1275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proofErr w:type="spellStart"/>
            <w:r>
              <w:rPr>
                <w:sz w:val="24"/>
                <w:szCs w:val="24"/>
              </w:rPr>
              <w:t>Табл</w:t>
            </w:r>
            <w:proofErr w:type="spellEnd"/>
            <w:r>
              <w:rPr>
                <w:sz w:val="24"/>
                <w:szCs w:val="24"/>
              </w:rPr>
              <w:t>. 5.1</w:t>
            </w:r>
          </w:p>
        </w:tc>
        <w:tc>
          <w:tcPr>
            <w:tcW w:w="15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1938.0</w:t>
            </w:r>
          </w:p>
        </w:tc>
      </w:tr>
      <w:tr w:rsidR="00C26D11" w:rsidRPr="00C06406" w:rsidTr="00CB666D">
        <w:tc>
          <w:tcPr>
            <w:tcW w:w="3936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6406">
              <w:rPr>
                <w:sz w:val="24"/>
                <w:szCs w:val="24"/>
              </w:rPr>
              <w:t>2. Технологическое обору</w:t>
            </w:r>
            <w:r w:rsidRPr="00C06406">
              <w:rPr>
                <w:sz w:val="24"/>
                <w:szCs w:val="24"/>
              </w:rPr>
              <w:softHyphen/>
              <w:t>дование и транспортные средства</w:t>
            </w:r>
          </w:p>
        </w:tc>
        <w:tc>
          <w:tcPr>
            <w:tcW w:w="992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6406">
              <w:rPr>
                <w:i/>
                <w:sz w:val="24"/>
                <w:szCs w:val="24"/>
              </w:rPr>
              <w:t>К</w:t>
            </w:r>
            <w:r w:rsidRPr="00C06406">
              <w:rPr>
                <w:i/>
                <w:sz w:val="24"/>
                <w:szCs w:val="24"/>
                <w:vertAlign w:val="subscript"/>
              </w:rPr>
              <w:t>об</w:t>
            </w:r>
            <w:proofErr w:type="spellEnd"/>
          </w:p>
        </w:tc>
        <w:tc>
          <w:tcPr>
            <w:tcW w:w="184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15395.49</w:t>
            </w:r>
          </w:p>
        </w:tc>
        <w:tc>
          <w:tcPr>
            <w:tcW w:w="1275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Табл.5.2</w:t>
            </w:r>
          </w:p>
        </w:tc>
        <w:tc>
          <w:tcPr>
            <w:tcW w:w="15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2316.92</w:t>
            </w:r>
          </w:p>
        </w:tc>
      </w:tr>
      <w:tr w:rsidR="00C26D11" w:rsidRPr="00C06406" w:rsidTr="00CB666D">
        <w:tc>
          <w:tcPr>
            <w:tcW w:w="3936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6406">
              <w:rPr>
                <w:sz w:val="24"/>
                <w:szCs w:val="24"/>
              </w:rPr>
              <w:t>3. Энергетическое оборудование</w:t>
            </w:r>
          </w:p>
        </w:tc>
        <w:tc>
          <w:tcPr>
            <w:tcW w:w="992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 w:rsidRPr="00C06406">
              <w:rPr>
                <w:i/>
                <w:sz w:val="24"/>
                <w:szCs w:val="24"/>
              </w:rPr>
              <w:t>К</w:t>
            </w:r>
            <w:r w:rsidRPr="00C06406">
              <w:rPr>
                <w:i/>
                <w:sz w:val="24"/>
                <w:szCs w:val="24"/>
                <w:vertAlign w:val="subscript"/>
              </w:rPr>
              <w:t>э</w:t>
            </w:r>
            <w:proofErr w:type="spellEnd"/>
          </w:p>
        </w:tc>
        <w:tc>
          <w:tcPr>
            <w:tcW w:w="184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8583.75</w:t>
            </w:r>
          </w:p>
        </w:tc>
        <w:tc>
          <w:tcPr>
            <w:tcW w:w="1275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8.2</w:t>
            </w:r>
          </w:p>
        </w:tc>
        <w:tc>
          <w:tcPr>
            <w:tcW w:w="15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703.87</w:t>
            </w:r>
          </w:p>
        </w:tc>
      </w:tr>
      <w:tr w:rsidR="00C26D11" w:rsidRPr="00C06406" w:rsidTr="00CB666D">
        <w:tc>
          <w:tcPr>
            <w:tcW w:w="3936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6406">
              <w:rPr>
                <w:sz w:val="24"/>
                <w:szCs w:val="24"/>
              </w:rPr>
              <w:t>4. Дорогостоящая оснастка, УСПО и инструмент</w:t>
            </w:r>
          </w:p>
        </w:tc>
        <w:tc>
          <w:tcPr>
            <w:tcW w:w="992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C06406">
              <w:rPr>
                <w:i/>
                <w:sz w:val="24"/>
                <w:szCs w:val="24"/>
              </w:rPr>
              <w:t>К</w:t>
            </w:r>
            <w:r w:rsidRPr="00C06406">
              <w:rPr>
                <w:i/>
                <w:sz w:val="24"/>
                <w:szCs w:val="24"/>
                <w:vertAlign w:val="subscript"/>
              </w:rPr>
              <w:t>ос</w:t>
            </w:r>
          </w:p>
        </w:tc>
        <w:tc>
          <w:tcPr>
            <w:tcW w:w="184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1539.5</w:t>
            </w:r>
          </w:p>
        </w:tc>
        <w:tc>
          <w:tcPr>
            <w:tcW w:w="1275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5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69.28</w:t>
            </w:r>
          </w:p>
        </w:tc>
      </w:tr>
      <w:tr w:rsidR="00C26D11" w:rsidRPr="00C06406" w:rsidTr="00CB666D">
        <w:tc>
          <w:tcPr>
            <w:tcW w:w="3936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6406">
              <w:rPr>
                <w:sz w:val="24"/>
                <w:szCs w:val="24"/>
              </w:rPr>
              <w:t>5. Измерительные и регулирующие приборы</w:t>
            </w:r>
          </w:p>
        </w:tc>
        <w:tc>
          <w:tcPr>
            <w:tcW w:w="992" w:type="dxa"/>
            <w:vAlign w:val="center"/>
          </w:tcPr>
          <w:p w:rsidR="00C26D11" w:rsidRPr="00C06406" w:rsidRDefault="00C26D11" w:rsidP="00C26D11">
            <w:pPr>
              <w:spacing w:line="276" w:lineRule="auto"/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6406">
              <w:rPr>
                <w:i/>
                <w:sz w:val="24"/>
                <w:szCs w:val="24"/>
              </w:rPr>
              <w:t>К</w:t>
            </w:r>
            <w:r w:rsidRPr="00C06406">
              <w:rPr>
                <w:i/>
                <w:sz w:val="24"/>
                <w:szCs w:val="24"/>
                <w:vertAlign w:val="subscript"/>
              </w:rPr>
              <w:t>из</w:t>
            </w:r>
            <w:proofErr w:type="spellEnd"/>
          </w:p>
        </w:tc>
        <w:tc>
          <w:tcPr>
            <w:tcW w:w="184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279.9</w:t>
            </w:r>
          </w:p>
        </w:tc>
        <w:tc>
          <w:tcPr>
            <w:tcW w:w="1275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11.5</w:t>
            </w:r>
          </w:p>
        </w:tc>
        <w:tc>
          <w:tcPr>
            <w:tcW w:w="15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32.19</w:t>
            </w:r>
          </w:p>
        </w:tc>
      </w:tr>
      <w:tr w:rsidR="00C26D11" w:rsidRPr="00C06406" w:rsidTr="00CB666D">
        <w:tc>
          <w:tcPr>
            <w:tcW w:w="3936" w:type="dxa"/>
            <w:vAlign w:val="center"/>
          </w:tcPr>
          <w:p w:rsidR="00C26D11" w:rsidRPr="008923AC" w:rsidRDefault="00C26D11" w:rsidP="00C26D1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923AC">
              <w:rPr>
                <w:sz w:val="24"/>
                <w:szCs w:val="24"/>
              </w:rPr>
              <w:t>6. Производственный и хозяйственный инвентарь</w:t>
            </w:r>
          </w:p>
        </w:tc>
        <w:tc>
          <w:tcPr>
            <w:tcW w:w="992" w:type="dxa"/>
            <w:vAlign w:val="center"/>
          </w:tcPr>
          <w:p w:rsidR="00C26D11" w:rsidRPr="008923AC" w:rsidRDefault="00C26D11" w:rsidP="00C26D11">
            <w:pPr>
              <w:spacing w:line="276" w:lineRule="auto"/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8923AC">
              <w:rPr>
                <w:i/>
                <w:sz w:val="24"/>
                <w:szCs w:val="24"/>
              </w:rPr>
              <w:t>К</w:t>
            </w:r>
            <w:r w:rsidRPr="008923AC">
              <w:rPr>
                <w:i/>
                <w:sz w:val="24"/>
                <w:szCs w:val="24"/>
                <w:vertAlign w:val="subscript"/>
              </w:rPr>
              <w:t>ин</w:t>
            </w:r>
            <w:proofErr w:type="spellEnd"/>
          </w:p>
        </w:tc>
        <w:tc>
          <w:tcPr>
            <w:tcW w:w="184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554.31</w:t>
            </w:r>
          </w:p>
        </w:tc>
        <w:tc>
          <w:tcPr>
            <w:tcW w:w="1275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18.5</w:t>
            </w:r>
          </w:p>
        </w:tc>
        <w:tc>
          <w:tcPr>
            <w:tcW w:w="15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102.55</w:t>
            </w:r>
          </w:p>
        </w:tc>
      </w:tr>
      <w:tr w:rsidR="00C26D11" w:rsidRPr="004653DA" w:rsidTr="00CB66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vAlign w:val="center"/>
          </w:tcPr>
          <w:p w:rsidR="00C26D11" w:rsidRPr="008923AC" w:rsidRDefault="00C26D11" w:rsidP="00C26D11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8923AC">
              <w:rPr>
                <w:bCs w:val="0"/>
                <w:sz w:val="24"/>
                <w:szCs w:val="24"/>
              </w:rPr>
              <w:t>Итого:</w:t>
            </w:r>
          </w:p>
        </w:tc>
        <w:tc>
          <w:tcPr>
            <w:tcW w:w="992" w:type="dxa"/>
            <w:vAlign w:val="center"/>
          </w:tcPr>
          <w:p w:rsidR="00C26D11" w:rsidRPr="008923AC" w:rsidRDefault="00C26D11" w:rsidP="00C26D11">
            <w:pPr>
              <w:spacing w:line="276" w:lineRule="auto"/>
              <w:jc w:val="center"/>
              <w:rPr>
                <w:b w:val="0"/>
                <w:bCs w:val="0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94388.02</w:t>
            </w:r>
          </w:p>
        </w:tc>
        <w:tc>
          <w:tcPr>
            <w:tcW w:w="1275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</w:p>
        </w:tc>
        <w:tc>
          <w:tcPr>
            <w:tcW w:w="1593" w:type="dxa"/>
            <w:vAlign w:val="center"/>
          </w:tcPr>
          <w:p w:rsidR="00C26D11" w:rsidRDefault="00C26D11" w:rsidP="00C26D11">
            <w:pPr>
              <w:pStyle w:val="Standard"/>
              <w:jc w:val="center"/>
            </w:pPr>
            <w:r>
              <w:rPr>
                <w:sz w:val="24"/>
                <w:szCs w:val="24"/>
              </w:rPr>
              <w:t>5162.81</w:t>
            </w:r>
          </w:p>
        </w:tc>
      </w:tr>
    </w:tbl>
    <w:p w:rsidR="006B1B3B" w:rsidRPr="004653DA" w:rsidRDefault="006B1B3B" w:rsidP="00846B9F">
      <w:pPr>
        <w:pStyle w:val="ListParagraph"/>
        <w:numPr>
          <w:ilvl w:val="0"/>
          <w:numId w:val="10"/>
        </w:numPr>
        <w:spacing w:line="276" w:lineRule="auto"/>
        <w:jc w:val="center"/>
        <w:outlineLvl w:val="0"/>
        <w:rPr>
          <w:b/>
          <w:szCs w:val="28"/>
        </w:rPr>
      </w:pPr>
      <w:r w:rsidRPr="004653DA">
        <w:rPr>
          <w:b/>
          <w:bCs/>
          <w:szCs w:val="28"/>
        </w:rPr>
        <w:br w:type="page"/>
      </w:r>
      <w:bookmarkStart w:id="19" w:name="_Toc469062467"/>
      <w:r w:rsidRPr="004653DA">
        <w:rPr>
          <w:b/>
          <w:szCs w:val="28"/>
        </w:rPr>
        <w:lastRenderedPageBreak/>
        <w:t>Расчёт численности промышленно-производственного</w:t>
      </w:r>
      <w:r w:rsidR="00D55E3B" w:rsidRPr="004653DA">
        <w:rPr>
          <w:b/>
          <w:szCs w:val="28"/>
        </w:rPr>
        <w:t xml:space="preserve"> </w:t>
      </w:r>
      <w:r w:rsidRPr="004653DA">
        <w:rPr>
          <w:b/>
          <w:szCs w:val="28"/>
        </w:rPr>
        <w:t>персонала (ППП)</w:t>
      </w:r>
      <w:bookmarkEnd w:id="19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730324">
      <w:pPr>
        <w:pStyle w:val="ListParagraph"/>
        <w:numPr>
          <w:ilvl w:val="1"/>
          <w:numId w:val="12"/>
        </w:numPr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20" w:name="_Toc469062468"/>
      <w:r w:rsidRPr="004653DA">
        <w:rPr>
          <w:b/>
          <w:szCs w:val="28"/>
        </w:rPr>
        <w:t>Расчёт численности основных производственных</w:t>
      </w:r>
      <w:r w:rsidR="00D55E3B" w:rsidRPr="004653DA">
        <w:rPr>
          <w:b/>
          <w:szCs w:val="28"/>
        </w:rPr>
        <w:t xml:space="preserve"> </w:t>
      </w:r>
      <w:r w:rsidRPr="004653DA">
        <w:rPr>
          <w:b/>
          <w:szCs w:val="28"/>
        </w:rPr>
        <w:t>рабочих</w:t>
      </w:r>
      <w:bookmarkEnd w:id="20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9F1D19" w:rsidRPr="004653DA" w:rsidRDefault="00633031" w:rsidP="009F1D1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На </w:t>
      </w:r>
      <w:r w:rsidR="009F1D19" w:rsidRPr="004653DA">
        <w:rPr>
          <w:szCs w:val="28"/>
        </w:rPr>
        <w:t>ОППЛ</w:t>
      </w:r>
      <w:r w:rsidRPr="004653DA">
        <w:rPr>
          <w:szCs w:val="28"/>
        </w:rPr>
        <w:t xml:space="preserve"> численность</w:t>
      </w:r>
      <w:r w:rsidR="009F1D19" w:rsidRPr="004653DA">
        <w:rPr>
          <w:szCs w:val="28"/>
        </w:rPr>
        <w:t xml:space="preserve"> основных </w:t>
      </w:r>
      <w:r w:rsidRPr="004653DA">
        <w:rPr>
          <w:szCs w:val="28"/>
        </w:rPr>
        <w:t>рабочих определяется исходя из количества рабочих мест согласно стандарт-планам.</w:t>
      </w:r>
      <w:r w:rsidR="009F1D19" w:rsidRPr="004653DA">
        <w:rPr>
          <w:szCs w:val="28"/>
        </w:rPr>
        <w:t xml:space="preserve"> </w:t>
      </w:r>
    </w:p>
    <w:p w:rsidR="009F1D19" w:rsidRPr="004653DA" w:rsidRDefault="009F1D19" w:rsidP="009F1D1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Списочный состав основных производственных рабочих определяется по формуле: </w:t>
      </w:r>
    </w:p>
    <w:bookmarkStart w:id="21" w:name="OLE_LINK5"/>
    <w:bookmarkStart w:id="22" w:name="OLE_LINK6"/>
    <w:p w:rsidR="00633031" w:rsidRPr="004653DA" w:rsidRDefault="007B7D5C" w:rsidP="0032015E">
      <w:pPr>
        <w:autoSpaceDE w:val="0"/>
        <w:autoSpaceDN w:val="0"/>
        <w:adjustRightInd w:val="0"/>
        <w:spacing w:line="276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оп.с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см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сп</m:t>
                  </m:r>
                </m:sub>
              </m:sSub>
            </m:den>
          </m:f>
          <w:bookmarkEnd w:id="21"/>
          <w:bookmarkEnd w:id="22"/>
          <m:r>
            <w:rPr>
              <w:rFonts w:ascii="Cambria Math" w:hAnsi="Cambria Math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16∙2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35,6</m:t>
          </m:r>
          <m:r>
            <w:rPr>
              <w:rFonts w:ascii="Cambria Math" w:hAnsi="Cambria Math"/>
            </w:rPr>
            <m:t>≈36чел.</m:t>
          </m:r>
        </m:oMath>
      </m:oMathPara>
    </w:p>
    <w:p w:rsidR="00633031" w:rsidRPr="004653DA" w:rsidRDefault="007B7D5C" w:rsidP="00D55E3B">
      <w:pPr>
        <w:spacing w:line="276" w:lineRule="auto"/>
        <w:ind w:firstLine="851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633031" w:rsidRPr="004653DA">
        <w:rPr>
          <w:rFonts w:eastAsiaTheme="minorEastAsia"/>
          <w:szCs w:val="28"/>
        </w:rPr>
        <w:t xml:space="preserve"> – принятое количество р</w:t>
      </w:r>
      <w:proofErr w:type="spellStart"/>
      <w:r w:rsidR="00D55E3B" w:rsidRPr="004653DA">
        <w:rPr>
          <w:rFonts w:eastAsiaTheme="minorEastAsia"/>
          <w:szCs w:val="28"/>
        </w:rPr>
        <w:t>абочих</w:t>
      </w:r>
      <w:proofErr w:type="spellEnd"/>
      <w:r w:rsidR="00D55E3B" w:rsidRPr="004653DA">
        <w:rPr>
          <w:rFonts w:eastAsiaTheme="minorEastAsia"/>
          <w:szCs w:val="28"/>
        </w:rPr>
        <w:t>, работающих в одну смену</w:t>
      </w:r>
      <w:r w:rsidR="00633031" w:rsidRPr="004653DA">
        <w:rPr>
          <w:rFonts w:eastAsiaTheme="minorEastAsia"/>
          <w:szCs w:val="28"/>
        </w:rPr>
        <w:t>;</w:t>
      </w:r>
    </w:p>
    <w:p w:rsidR="00633031" w:rsidRPr="004653DA" w:rsidRDefault="007B7D5C" w:rsidP="00D55E3B">
      <w:pPr>
        <w:spacing w:line="276" w:lineRule="auto"/>
        <w:ind w:firstLine="851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D55E3B" w:rsidRPr="004653DA">
        <w:rPr>
          <w:rFonts w:eastAsiaTheme="minorEastAsia"/>
          <w:szCs w:val="28"/>
        </w:rPr>
        <w:t xml:space="preserve"> – сменность работы</w:t>
      </w:r>
      <w:r w:rsidR="00633031" w:rsidRPr="004653DA">
        <w:rPr>
          <w:rFonts w:eastAsiaTheme="minorEastAsia"/>
          <w:szCs w:val="28"/>
        </w:rPr>
        <w:t>;</w:t>
      </w:r>
    </w:p>
    <w:p w:rsidR="00633031" w:rsidRPr="004653DA" w:rsidRDefault="007B7D5C" w:rsidP="00D55E3B">
      <w:pPr>
        <w:spacing w:line="276" w:lineRule="auto"/>
        <w:ind w:firstLine="851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сп</m:t>
            </m:r>
          </m:sub>
        </m:sSub>
      </m:oMath>
      <w:r w:rsidR="00633031" w:rsidRPr="004653DA">
        <w:rPr>
          <w:rFonts w:eastAsiaTheme="minorEastAsia"/>
          <w:szCs w:val="28"/>
        </w:rPr>
        <w:t xml:space="preserve"> – коэффициент невыходов на работу</w:t>
      </w:r>
      <w:r w:rsidR="009F1D19" w:rsidRPr="004653DA">
        <w:rPr>
          <w:rFonts w:eastAsiaTheme="minorEastAsia"/>
          <w:szCs w:val="28"/>
        </w:rPr>
        <w:t xml:space="preserve"> </w:t>
      </w:r>
      <w:r w:rsidR="009F1D19" w:rsidRPr="004653DA">
        <w:rPr>
          <w:szCs w:val="28"/>
        </w:rPr>
        <w:t>(</w:t>
      </w:r>
      <w:proofErr w:type="spellStart"/>
      <w:r w:rsidR="009F1D19" w:rsidRPr="004653DA">
        <w:rPr>
          <w:i/>
          <w:iCs/>
          <w:szCs w:val="28"/>
        </w:rPr>
        <w:t>К</w:t>
      </w:r>
      <w:r w:rsidR="009F1D19" w:rsidRPr="004653DA">
        <w:rPr>
          <w:i/>
          <w:iCs/>
          <w:szCs w:val="28"/>
          <w:vertAlign w:val="subscript"/>
        </w:rPr>
        <w:t>сп</w:t>
      </w:r>
      <w:proofErr w:type="spellEnd"/>
      <w:r w:rsidR="009F1D19" w:rsidRPr="004653DA">
        <w:rPr>
          <w:iCs/>
          <w:szCs w:val="28"/>
        </w:rPr>
        <w:t>=0,1</w:t>
      </w:r>
      <w:r w:rsidR="009F1D19" w:rsidRPr="004653DA">
        <w:rPr>
          <w:szCs w:val="28"/>
        </w:rPr>
        <w:t>)</w:t>
      </w:r>
      <w:r w:rsidR="00633031" w:rsidRPr="004653DA">
        <w:rPr>
          <w:rFonts w:eastAsiaTheme="minorEastAsia"/>
          <w:szCs w:val="28"/>
        </w:rPr>
        <w:t>.</w:t>
      </w:r>
    </w:p>
    <w:p w:rsidR="00633031" w:rsidRPr="004653DA" w:rsidRDefault="00633031" w:rsidP="00D55E3B">
      <w:pPr>
        <w:spacing w:line="276" w:lineRule="auto"/>
        <w:rPr>
          <w:szCs w:val="28"/>
        </w:rPr>
      </w:pPr>
      <w:r w:rsidRPr="004653DA">
        <w:rPr>
          <w:szCs w:val="28"/>
        </w:rPr>
        <w:tab/>
      </w: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730324">
      <w:pPr>
        <w:pStyle w:val="ListParagraph"/>
        <w:numPr>
          <w:ilvl w:val="1"/>
          <w:numId w:val="12"/>
        </w:numPr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23" w:name="_Toc469062469"/>
      <w:r w:rsidRPr="004653DA">
        <w:rPr>
          <w:b/>
          <w:szCs w:val="28"/>
        </w:rPr>
        <w:t>Расчёт численности вспомогательных рабочих,</w:t>
      </w:r>
      <w:r w:rsidR="00D55E3B" w:rsidRPr="004653DA">
        <w:rPr>
          <w:b/>
          <w:szCs w:val="28"/>
        </w:rPr>
        <w:t xml:space="preserve"> </w:t>
      </w:r>
      <w:r w:rsidRPr="004653DA">
        <w:rPr>
          <w:b/>
          <w:szCs w:val="28"/>
        </w:rPr>
        <w:t>ИТР и управленческого персонала</w:t>
      </w:r>
      <w:bookmarkEnd w:id="23"/>
    </w:p>
    <w:p w:rsidR="006B1B3B" w:rsidRPr="004653DA" w:rsidRDefault="006B1B3B" w:rsidP="0032015E">
      <w:pPr>
        <w:spacing w:line="276" w:lineRule="auto"/>
        <w:jc w:val="center"/>
        <w:rPr>
          <w:b/>
          <w:szCs w:val="28"/>
        </w:rPr>
      </w:pPr>
    </w:p>
    <w:p w:rsidR="0012570E" w:rsidRPr="004653DA" w:rsidRDefault="004653DA" w:rsidP="00BD5D57">
      <w:pPr>
        <w:spacing w:line="276" w:lineRule="auto"/>
        <w:ind w:firstLine="851"/>
        <w:rPr>
          <w:szCs w:val="28"/>
        </w:rPr>
      </w:pPr>
      <w:r>
        <w:rPr>
          <w:szCs w:val="28"/>
        </w:rPr>
        <w:t>Ч</w:t>
      </w:r>
      <w:r w:rsidR="00F868EE" w:rsidRPr="004653DA">
        <w:rPr>
          <w:szCs w:val="28"/>
        </w:rPr>
        <w:t>исленност</w:t>
      </w:r>
      <w:r>
        <w:rPr>
          <w:szCs w:val="28"/>
        </w:rPr>
        <w:t>ь</w:t>
      </w:r>
      <w:r w:rsidR="00F868EE" w:rsidRPr="004653DA">
        <w:rPr>
          <w:szCs w:val="28"/>
        </w:rPr>
        <w:t xml:space="preserve"> </w:t>
      </w:r>
      <w:r w:rsidR="0012570E" w:rsidRPr="004653DA">
        <w:rPr>
          <w:szCs w:val="28"/>
        </w:rPr>
        <w:t>наладчиков</w:t>
      </w:r>
      <w:r w:rsidR="00F868EE" w:rsidRPr="004653DA">
        <w:rPr>
          <w:szCs w:val="28"/>
        </w:rPr>
        <w:t xml:space="preserve"> оборудования</w:t>
      </w:r>
      <w:r w:rsidR="0012570E" w:rsidRPr="004653DA">
        <w:rPr>
          <w:szCs w:val="28"/>
        </w:rPr>
        <w:t xml:space="preserve"> определяется по формуле:</w:t>
      </w:r>
    </w:p>
    <w:p w:rsidR="0012570E" w:rsidRPr="007D431A" w:rsidRDefault="007B7D5C" w:rsidP="007D431A">
      <w:pPr>
        <w:spacing w:line="276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0.1*18*16</m:t>
              </m:r>
            </m:num>
            <m:den>
              <m:r>
                <w:rPr>
                  <w:rFonts w:ascii="Cambria Math" w:hAnsi="Cambria Math"/>
                </w:rPr>
                <m:t>144*1</m:t>
              </m:r>
            </m:den>
          </m:f>
          <m:r>
            <w:rPr>
              <w:rFonts w:ascii="Cambria Math" w:hAnsi="Cambria Math"/>
            </w:rPr>
            <m:t>=0.2чел.=1чел.</m:t>
          </m:r>
        </m:oMath>
      </m:oMathPara>
    </w:p>
    <w:p w:rsidR="0012570E" w:rsidRPr="004653DA" w:rsidRDefault="007B7D5C" w:rsidP="00314537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12570E" w:rsidRPr="004653DA">
        <w:rPr>
          <w:szCs w:val="28"/>
        </w:rPr>
        <w:t>–</w:t>
      </w:r>
      <w:r w:rsidR="0012570E" w:rsidRPr="004653DA">
        <w:rPr>
          <w:szCs w:val="28"/>
          <w:lang w:val="en-US"/>
        </w:rPr>
        <w:t> </w:t>
      </w:r>
      <w:r w:rsidR="0012570E" w:rsidRPr="004653DA">
        <w:rPr>
          <w:szCs w:val="28"/>
        </w:rPr>
        <w:t xml:space="preserve">время, затрачиваемое наладчиком оборудования на профилактический осмотр оборудования </w:t>
      </w:r>
      <w:r w:rsidR="00314537" w:rsidRPr="004653DA">
        <w:rPr>
          <w:szCs w:val="28"/>
        </w:rPr>
        <w:t xml:space="preserve"> </w:t>
      </w:r>
      <w:r w:rsidR="0012570E" w:rsidRPr="004653DA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=0.1 ч</m:t>
        </m:r>
      </m:oMath>
      <w:r w:rsidR="0012570E" w:rsidRPr="004653DA">
        <w:rPr>
          <w:szCs w:val="28"/>
        </w:rPr>
        <w:t>);</w:t>
      </w:r>
    </w:p>
    <w:p w:rsidR="0012570E" w:rsidRPr="004653DA" w:rsidRDefault="007B7D5C" w:rsidP="00314537">
      <w:pPr>
        <w:spacing w:line="276" w:lineRule="auto"/>
        <w:ind w:firstLine="851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="0012570E" w:rsidRPr="004653DA">
        <w:rPr>
          <w:szCs w:val="28"/>
        </w:rPr>
        <w:t> – эффективный фонд времени работы оборудования в плановый период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>=20*0.9=18</m:t>
        </m:r>
      </m:oMath>
      <w:r w:rsidR="00314537" w:rsidRPr="004653DA">
        <w:rPr>
          <w:szCs w:val="28"/>
        </w:rPr>
        <w:t xml:space="preserve"> </w:t>
      </w:r>
      <w:r w:rsidR="0012570E" w:rsidRPr="004653DA">
        <w:rPr>
          <w:szCs w:val="28"/>
        </w:rPr>
        <w:t>дн</w:t>
      </w:r>
      <w:r w:rsidR="00314537" w:rsidRPr="004653DA">
        <w:rPr>
          <w:szCs w:val="28"/>
        </w:rPr>
        <w:t>ей</w:t>
      </w:r>
      <w:r w:rsidR="0012570E" w:rsidRPr="004653DA">
        <w:rPr>
          <w:szCs w:val="28"/>
        </w:rPr>
        <w:t>);</w:t>
      </w:r>
    </w:p>
    <w:p w:rsidR="0012570E" w:rsidRPr="004653DA" w:rsidRDefault="007B7D5C" w:rsidP="00314537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12570E" w:rsidRPr="004653DA">
        <w:rPr>
          <w:szCs w:val="28"/>
        </w:rPr>
        <w:t xml:space="preserve">– принятое </w:t>
      </w:r>
      <w:r w:rsidR="00314537" w:rsidRPr="004653DA">
        <w:rPr>
          <w:szCs w:val="28"/>
        </w:rPr>
        <w:t xml:space="preserve">количество единиц оборудования </w:t>
      </w:r>
      <w:r w:rsidR="0012570E" w:rsidRPr="004653DA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=16</m:t>
        </m:r>
      </m:oMath>
      <w:r w:rsidR="00314537" w:rsidRPr="004653DA">
        <w:rPr>
          <w:szCs w:val="28"/>
        </w:rPr>
        <w:t xml:space="preserve"> шт</w:t>
      </w:r>
      <w:r w:rsidR="0012570E" w:rsidRPr="004653DA">
        <w:rPr>
          <w:szCs w:val="28"/>
        </w:rPr>
        <w:t>);</w:t>
      </w:r>
    </w:p>
    <w:p w:rsidR="0012570E" w:rsidRPr="004653DA" w:rsidRDefault="007B7D5C" w:rsidP="00314537">
      <w:pPr>
        <w:spacing w:line="276" w:lineRule="auto"/>
        <w:ind w:firstLine="851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bSup>
      </m:oMath>
      <w:r w:rsidR="0012570E" w:rsidRPr="004653DA">
        <w:rPr>
          <w:szCs w:val="28"/>
        </w:rPr>
        <w:t> – эффективный фонд времени работы рабочего (наладчика) за плановый период (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bSup>
        <m:r>
          <w:rPr>
            <w:rFonts w:ascii="Cambria Math" w:hAnsi="Cambria Math"/>
            <w:szCs w:val="28"/>
          </w:rPr>
          <m:t>=8*20*0.9=144</m:t>
        </m:r>
      </m:oMath>
      <w:r w:rsidR="0012570E" w:rsidRPr="004653DA">
        <w:rPr>
          <w:szCs w:val="28"/>
        </w:rPr>
        <w:t xml:space="preserve"> ч);</w:t>
      </w:r>
    </w:p>
    <w:p w:rsidR="0012570E" w:rsidRPr="004653DA" w:rsidRDefault="007B7D5C" w:rsidP="00314537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12570E" w:rsidRPr="004653DA">
        <w:rPr>
          <w:i/>
          <w:szCs w:val="28"/>
        </w:rPr>
        <w:t> </w:t>
      </w:r>
      <w:r w:rsidR="0012570E" w:rsidRPr="004653DA">
        <w:rPr>
          <w:szCs w:val="28"/>
        </w:rPr>
        <w:t>– коэффициент выполнения 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12570E" w:rsidRPr="004653DA">
        <w:rPr>
          <w:szCs w:val="28"/>
        </w:rPr>
        <w:t>).</w:t>
      </w:r>
    </w:p>
    <w:p w:rsidR="00DD4A18" w:rsidRPr="004653DA" w:rsidRDefault="00DD4A18" w:rsidP="00F868EE">
      <w:pPr>
        <w:widowControl w:val="0"/>
        <w:spacing w:line="276" w:lineRule="auto"/>
        <w:ind w:firstLine="851"/>
        <w:jc w:val="both"/>
        <w:rPr>
          <w:bCs/>
          <w:szCs w:val="28"/>
        </w:rPr>
      </w:pPr>
    </w:p>
    <w:p w:rsidR="006B1B3B" w:rsidRPr="004653DA" w:rsidRDefault="004653DA" w:rsidP="00F868EE">
      <w:pPr>
        <w:widowControl w:val="0"/>
        <w:spacing w:line="276" w:lineRule="auto"/>
        <w:ind w:firstLine="851"/>
        <w:jc w:val="both"/>
        <w:rPr>
          <w:szCs w:val="28"/>
        </w:rPr>
      </w:pPr>
      <w:r>
        <w:rPr>
          <w:bCs/>
          <w:szCs w:val="28"/>
        </w:rPr>
        <w:t>Ч</w:t>
      </w:r>
      <w:r w:rsidR="006B1B3B" w:rsidRPr="004653DA">
        <w:rPr>
          <w:bCs/>
          <w:szCs w:val="28"/>
        </w:rPr>
        <w:t>исленност</w:t>
      </w:r>
      <w:r>
        <w:rPr>
          <w:bCs/>
          <w:szCs w:val="28"/>
        </w:rPr>
        <w:t>ь</w:t>
      </w:r>
      <w:r w:rsidR="006B1B3B" w:rsidRPr="004653DA">
        <w:rPr>
          <w:bCs/>
          <w:szCs w:val="28"/>
        </w:rPr>
        <w:t xml:space="preserve"> р</w:t>
      </w:r>
      <w:r w:rsidR="00F868EE" w:rsidRPr="004653DA">
        <w:rPr>
          <w:bCs/>
          <w:szCs w:val="28"/>
        </w:rPr>
        <w:t xml:space="preserve">абочих по настройке инструмента </w:t>
      </w:r>
      <w:r w:rsidR="006B1B3B" w:rsidRPr="004653DA">
        <w:rPr>
          <w:szCs w:val="28"/>
        </w:rPr>
        <w:t>определяется по формуле:</w:t>
      </w:r>
    </w:p>
    <w:p w:rsidR="00F868EE" w:rsidRPr="004653DA" w:rsidRDefault="007B7D5C" w:rsidP="00F868EE">
      <w:pPr>
        <w:widowControl w:val="0"/>
        <w:spacing w:line="276" w:lineRule="auto"/>
        <w:ind w:firstLine="851"/>
        <w:jc w:val="both"/>
        <w:rPr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н.и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н.и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пер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2.43чел.=3чел.</m:t>
          </m:r>
        </m:oMath>
      </m:oMathPara>
    </w:p>
    <w:p w:rsidR="006B1B3B" w:rsidRPr="004653DA" w:rsidRDefault="007B7D5C" w:rsidP="00F868EE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н.и</m:t>
            </m:r>
          </m:sub>
        </m:sSub>
      </m:oMath>
      <w:r w:rsidR="006B1B3B" w:rsidRPr="004653DA">
        <w:rPr>
          <w:szCs w:val="28"/>
        </w:rPr>
        <w:t xml:space="preserve"> – среднее время на</w:t>
      </w:r>
      <w:r w:rsidR="00611CB7" w:rsidRPr="004653DA">
        <w:rPr>
          <w:szCs w:val="28"/>
        </w:rPr>
        <w:t>стройки единицы инструмента (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н.и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6B1B3B" w:rsidRPr="004653DA">
        <w:rPr>
          <w:szCs w:val="28"/>
        </w:rPr>
        <w:t xml:space="preserve"> ч);</w:t>
      </w:r>
    </w:p>
    <w:p w:rsidR="006B1B3B" w:rsidRPr="004653DA" w:rsidRDefault="006B1B3B" w:rsidP="00F868EE">
      <w:pPr>
        <w:spacing w:line="276" w:lineRule="auto"/>
        <w:ind w:firstLine="851"/>
        <w:jc w:val="both"/>
        <w:rPr>
          <w:szCs w:val="28"/>
        </w:rPr>
      </w:pPr>
      <w:r w:rsidRPr="004653DA">
        <w:rPr>
          <w:i/>
          <w:iCs/>
          <w:szCs w:val="28"/>
          <w:lang w:val="en-US"/>
        </w:rPr>
        <w:t>h</w:t>
      </w:r>
      <w:r w:rsidRPr="004653DA">
        <w:rPr>
          <w:szCs w:val="28"/>
        </w:rPr>
        <w:t xml:space="preserve"> – среднее количество инструмента в наладке по операциям на одну партию деталей (</w:t>
      </w:r>
      <m:oMath>
        <m:r>
          <w:rPr>
            <w:rFonts w:ascii="Cambria Math" w:hAnsi="Cambria Math"/>
            <w:szCs w:val="28"/>
          </w:rPr>
          <m:t>h=7</m:t>
        </m:r>
      </m:oMath>
      <w:r w:rsidR="00F868EE" w:rsidRPr="004653DA">
        <w:rPr>
          <w:bCs/>
          <w:szCs w:val="28"/>
        </w:rPr>
        <w:t xml:space="preserve"> шт</w:t>
      </w:r>
      <w:r w:rsidR="00443502">
        <w:rPr>
          <w:bCs/>
          <w:szCs w:val="28"/>
        </w:rPr>
        <w:t xml:space="preserve"> – количество операция</w:t>
      </w:r>
      <w:r w:rsidRPr="004653DA">
        <w:rPr>
          <w:szCs w:val="28"/>
        </w:rPr>
        <w:t>);</w:t>
      </w:r>
    </w:p>
    <w:p w:rsidR="006B1B3B" w:rsidRPr="00443502" w:rsidRDefault="007B7D5C" w:rsidP="00F868EE">
      <w:pPr>
        <w:spacing w:after="120"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пер</m:t>
            </m:r>
          </m:sub>
        </m:sSub>
      </m:oMath>
      <w:r w:rsidR="006B1B3B" w:rsidRPr="004653DA">
        <w:rPr>
          <w:szCs w:val="28"/>
        </w:rPr>
        <w:t xml:space="preserve"> – количество переналадок оборудования при переходе от обработки одной партии деталей к другой за плановый период.</w:t>
      </w:r>
      <w:r w:rsidR="00443502" w:rsidRPr="00443502">
        <w:rPr>
          <w:szCs w:val="28"/>
        </w:rPr>
        <w:t>(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пер</m:t>
            </m:r>
          </m:sub>
        </m:sSub>
        <m:r>
          <w:rPr>
            <w:rFonts w:ascii="Cambria Math" w:hAnsi="Cambria Math"/>
            <w:szCs w:val="28"/>
          </w:rPr>
          <m:t>=50</m:t>
        </m:r>
      </m:oMath>
      <w:r w:rsidR="00443502" w:rsidRPr="00443502">
        <w:rPr>
          <w:szCs w:val="28"/>
        </w:rPr>
        <w:t>)</w:t>
      </w:r>
    </w:p>
    <w:p w:rsidR="00F868EE" w:rsidRPr="004653DA" w:rsidRDefault="00F868EE" w:rsidP="00F868EE">
      <w:pPr>
        <w:spacing w:after="120" w:line="276" w:lineRule="auto"/>
        <w:ind w:firstLine="851"/>
        <w:jc w:val="both"/>
        <w:rPr>
          <w:szCs w:val="28"/>
        </w:rPr>
      </w:pPr>
    </w:p>
    <w:p w:rsidR="006B1B3B" w:rsidRPr="004653DA" w:rsidRDefault="004653DA" w:rsidP="00DD4A18">
      <w:pPr>
        <w:spacing w:line="276" w:lineRule="auto"/>
        <w:ind w:firstLine="851"/>
        <w:jc w:val="both"/>
        <w:rPr>
          <w:szCs w:val="28"/>
        </w:rPr>
      </w:pPr>
      <w:r>
        <w:rPr>
          <w:bCs/>
          <w:szCs w:val="28"/>
        </w:rPr>
        <w:t>Ч</w:t>
      </w:r>
      <w:r w:rsidR="006B1B3B" w:rsidRPr="004653DA">
        <w:rPr>
          <w:bCs/>
          <w:szCs w:val="28"/>
        </w:rPr>
        <w:t>исленност</w:t>
      </w:r>
      <w:r>
        <w:rPr>
          <w:bCs/>
          <w:szCs w:val="28"/>
        </w:rPr>
        <w:t>ь</w:t>
      </w:r>
      <w:r w:rsidR="006B1B3B" w:rsidRPr="004653DA">
        <w:rPr>
          <w:bCs/>
          <w:szCs w:val="28"/>
        </w:rPr>
        <w:t xml:space="preserve"> сборщиков приспособлений</w:t>
      </w:r>
      <w:r w:rsidR="00F868EE" w:rsidRPr="004653DA">
        <w:rPr>
          <w:bCs/>
          <w:szCs w:val="28"/>
        </w:rPr>
        <w:t xml:space="preserve">  п</w:t>
      </w:r>
      <w:r w:rsidR="006B1B3B" w:rsidRPr="004653DA">
        <w:rPr>
          <w:szCs w:val="28"/>
        </w:rPr>
        <w:t>роизводится</w:t>
      </w:r>
      <w:r w:rsidR="00DD4A18" w:rsidRPr="004653DA">
        <w:rPr>
          <w:szCs w:val="28"/>
        </w:rPr>
        <w:t xml:space="preserve"> по формуле: </w:t>
      </w:r>
    </w:p>
    <w:p w:rsidR="00F868EE" w:rsidRPr="004653DA" w:rsidRDefault="007B7D5C" w:rsidP="0032015E">
      <w:pPr>
        <w:spacing w:line="276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с.п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сб</m:t>
                </m:r>
              </m:sub>
            </m:sSub>
            <m:r>
              <w:rPr>
                <w:rFonts w:ascii="Cambria Math" w:hAnsi="Cambria Math"/>
                <w:szCs w:val="28"/>
              </w:rPr>
              <m:t>h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пер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sup>
            </m:sSubSup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2.43чел.</m:t>
        </m:r>
      </m:oMath>
      <w:r w:rsidR="001A34E4" w:rsidRPr="00D72F81">
        <w:t>= 3 чел.</w:t>
      </w:r>
    </w:p>
    <w:p w:rsidR="006B1B3B" w:rsidRPr="004653DA" w:rsidRDefault="007B7D5C" w:rsidP="00F868EE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сб</m:t>
            </m:r>
          </m:sub>
        </m:sSub>
      </m:oMath>
      <w:r w:rsidR="006B1B3B" w:rsidRPr="004653DA">
        <w:rPr>
          <w:szCs w:val="28"/>
        </w:rPr>
        <w:t xml:space="preserve"> –время сборки</w:t>
      </w:r>
      <w:r w:rsidR="004653DA" w:rsidRPr="004653DA">
        <w:rPr>
          <w:szCs w:val="28"/>
        </w:rPr>
        <w:t>-</w:t>
      </w:r>
      <w:r w:rsidR="006B1B3B" w:rsidRPr="004653DA">
        <w:rPr>
          <w:szCs w:val="28"/>
        </w:rPr>
        <w:t xml:space="preserve">разборки одного приспособления </w:t>
      </w:r>
      <w:r w:rsidR="00611CB7" w:rsidRPr="004653DA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сб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4653DA">
        <w:rPr>
          <w:bCs/>
          <w:szCs w:val="28"/>
        </w:rPr>
        <w:t xml:space="preserve"> ч</w:t>
      </w:r>
      <w:r w:rsidR="00F868EE" w:rsidRPr="004653DA">
        <w:rPr>
          <w:bCs/>
          <w:szCs w:val="28"/>
        </w:rPr>
        <w:t>)</w:t>
      </w:r>
    </w:p>
    <w:p w:rsidR="00F868EE" w:rsidRPr="004653DA" w:rsidRDefault="00F868EE" w:rsidP="0032015E">
      <w:pPr>
        <w:spacing w:line="276" w:lineRule="auto"/>
        <w:jc w:val="both"/>
        <w:rPr>
          <w:b/>
          <w:bCs/>
          <w:szCs w:val="28"/>
        </w:rPr>
      </w:pPr>
    </w:p>
    <w:p w:rsidR="006B1B3B" w:rsidRPr="004653DA" w:rsidRDefault="004653DA" w:rsidP="0021037E">
      <w:pPr>
        <w:spacing w:line="276" w:lineRule="auto"/>
        <w:ind w:firstLine="851"/>
        <w:jc w:val="both"/>
        <w:rPr>
          <w:szCs w:val="28"/>
        </w:rPr>
      </w:pPr>
      <w:r>
        <w:rPr>
          <w:bCs/>
          <w:szCs w:val="28"/>
        </w:rPr>
        <w:t>Ч</w:t>
      </w:r>
      <w:r w:rsidRPr="004653DA">
        <w:rPr>
          <w:bCs/>
          <w:szCs w:val="28"/>
        </w:rPr>
        <w:t>исленност</w:t>
      </w:r>
      <w:r>
        <w:rPr>
          <w:bCs/>
          <w:szCs w:val="28"/>
        </w:rPr>
        <w:t>ь</w:t>
      </w:r>
      <w:r w:rsidRPr="004653DA">
        <w:rPr>
          <w:bCs/>
          <w:szCs w:val="28"/>
        </w:rPr>
        <w:t xml:space="preserve"> </w:t>
      </w:r>
      <w:r w:rsidR="00F868EE" w:rsidRPr="004653DA">
        <w:rPr>
          <w:bCs/>
          <w:szCs w:val="28"/>
        </w:rPr>
        <w:t>транспортных рабочих</w:t>
      </w:r>
      <w:r w:rsidR="006B1B3B" w:rsidRPr="004653DA">
        <w:rPr>
          <w:szCs w:val="28"/>
        </w:rPr>
        <w:t xml:space="preserve"> </w:t>
      </w:r>
      <w:r w:rsidR="00F868EE" w:rsidRPr="004653DA">
        <w:rPr>
          <w:szCs w:val="28"/>
        </w:rPr>
        <w:t>п</w:t>
      </w:r>
      <w:r w:rsidR="006B1B3B" w:rsidRPr="004653DA">
        <w:rPr>
          <w:szCs w:val="28"/>
        </w:rPr>
        <w:t>роизводится по формуле</w:t>
      </w:r>
      <w:r w:rsidR="0021037E" w:rsidRPr="004653DA">
        <w:rPr>
          <w:szCs w:val="28"/>
        </w:rPr>
        <w:t>:</w:t>
      </w:r>
    </w:p>
    <w:p w:rsidR="0021037E" w:rsidRPr="004653DA" w:rsidRDefault="007B7D5C" w:rsidP="0032015E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тр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N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60*F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4.38чел.=5чел.</m:t>
          </m:r>
        </m:oMath>
      </m:oMathPara>
    </w:p>
    <w:p w:rsidR="006B1B3B" w:rsidRPr="00D87FE0" w:rsidRDefault="007B7D5C" w:rsidP="0021037E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тр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6B1B3B" w:rsidRPr="004653DA">
        <w:rPr>
          <w:szCs w:val="28"/>
        </w:rPr>
        <w:t>– время транспортировки одной детали от о</w:t>
      </w:r>
      <w:proofErr w:type="spellStart"/>
      <w:r w:rsidR="0021037E" w:rsidRPr="004653DA">
        <w:rPr>
          <w:szCs w:val="28"/>
        </w:rPr>
        <w:t>дной</w:t>
      </w:r>
      <w:proofErr w:type="spellEnd"/>
      <w:r w:rsidR="0021037E" w:rsidRPr="004653DA">
        <w:rPr>
          <w:szCs w:val="28"/>
        </w:rPr>
        <w:t xml:space="preserve"> операции к последующей</w:t>
      </w:r>
      <w:r w:rsidR="006B1B3B" w:rsidRPr="004653DA">
        <w:rPr>
          <w:szCs w:val="28"/>
        </w:rPr>
        <w:t xml:space="preserve"> </w:t>
      </w:r>
      <w:r w:rsidR="00611CB7" w:rsidRPr="004653DA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тр</m:t>
            </m:r>
          </m:sub>
        </m:sSub>
        <m:r>
          <w:rPr>
            <w:rFonts w:ascii="Cambria Math" w:hAnsi="Cambria Math"/>
            <w:szCs w:val="28"/>
          </w:rPr>
          <m:t xml:space="preserve">=0,1 </m:t>
        </m:r>
      </m:oMath>
      <w:r w:rsidR="0021037E" w:rsidRPr="004653DA">
        <w:rPr>
          <w:bCs/>
          <w:szCs w:val="28"/>
        </w:rPr>
        <w:t>мин</w:t>
      </w:r>
      <w:r w:rsidR="00D62BF8">
        <w:rPr>
          <w:bCs/>
          <w:szCs w:val="28"/>
        </w:rPr>
        <w:t>)</w:t>
      </w:r>
    </w:p>
    <w:p w:rsidR="00D87FE0" w:rsidRDefault="00D87FE0" w:rsidP="0021037E">
      <w:pPr>
        <w:spacing w:line="276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m</w:t>
      </w:r>
      <w:r w:rsidRPr="00D87FE0">
        <w:rPr>
          <w:szCs w:val="28"/>
        </w:rPr>
        <w:t xml:space="preserve"> – </w:t>
      </w:r>
      <w:r>
        <w:rPr>
          <w:szCs w:val="28"/>
        </w:rPr>
        <w:t>количество</w:t>
      </w:r>
      <w:r w:rsidR="00C924C5">
        <w:rPr>
          <w:szCs w:val="28"/>
        </w:rPr>
        <w:t xml:space="preserve"> операций</w:t>
      </w:r>
      <w:r>
        <w:rPr>
          <w:szCs w:val="28"/>
        </w:rPr>
        <w:t xml:space="preserve"> (</w:t>
      </w:r>
      <w:r>
        <w:rPr>
          <w:szCs w:val="28"/>
          <w:lang w:val="en-US"/>
        </w:rPr>
        <w:t>m</w:t>
      </w:r>
      <w:r w:rsidRPr="00D87FE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=</m:t>
        </m:r>
      </m:oMath>
      <w:r w:rsidR="00C924C5">
        <w:rPr>
          <w:szCs w:val="28"/>
        </w:rPr>
        <w:t xml:space="preserve"> 7</w:t>
      </w:r>
      <w:r>
        <w:rPr>
          <w:szCs w:val="28"/>
        </w:rPr>
        <w:t>)</w:t>
      </w:r>
    </w:p>
    <w:p w:rsidR="00D87FE0" w:rsidRPr="00C924C5" w:rsidRDefault="00C924C5" w:rsidP="00C924C5">
      <w:pPr>
        <w:spacing w:line="276" w:lineRule="auto"/>
        <w:ind w:firstLine="708"/>
        <w:jc w:val="both"/>
        <w:rPr>
          <w:szCs w:val="28"/>
        </w:rPr>
      </w:pPr>
      <w:r>
        <w:rPr>
          <w:bCs/>
          <w:szCs w:val="28"/>
        </w:rPr>
        <w:t xml:space="preserve"> </w:t>
      </w:r>
      <w:r w:rsidRPr="00C924C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N</w:t>
      </w:r>
      <w:r w:rsidRPr="00C924C5">
        <w:rPr>
          <w:bCs/>
          <w:szCs w:val="28"/>
        </w:rPr>
        <w:t xml:space="preserve"> </w:t>
      </w:r>
      <w:r w:rsidR="00D87FE0" w:rsidRPr="00D87FE0">
        <w:rPr>
          <w:bCs/>
          <w:szCs w:val="28"/>
        </w:rPr>
        <w:t xml:space="preserve">– </w:t>
      </w:r>
      <w:r>
        <w:rPr>
          <w:bCs/>
          <w:szCs w:val="28"/>
        </w:rPr>
        <w:t>плановый выпуск изделий в за месяц</w:t>
      </w:r>
      <w:r w:rsidR="001F1441" w:rsidRPr="00A86361">
        <w:rPr>
          <w:bCs/>
          <w:szCs w:val="28"/>
        </w:rPr>
        <w:t xml:space="preserve"> </w:t>
      </w:r>
      <w:r>
        <w:rPr>
          <w:bCs/>
          <w:szCs w:val="28"/>
        </w:rPr>
        <w:t>(</w:t>
      </w:r>
      <w:r>
        <w:rPr>
          <w:bCs/>
          <w:szCs w:val="28"/>
          <w:lang w:val="en-US"/>
        </w:rPr>
        <w:t>N</w:t>
      </w:r>
      <w:r w:rsidRPr="00C924C5">
        <w:rPr>
          <w:bCs/>
          <w:szCs w:val="28"/>
        </w:rPr>
        <w:t xml:space="preserve"> = 54000</w:t>
      </w:r>
      <w:r>
        <w:rPr>
          <w:bCs/>
          <w:szCs w:val="28"/>
        </w:rPr>
        <w:t>)</w:t>
      </w:r>
    </w:p>
    <w:p w:rsidR="00D87FE0" w:rsidRPr="00D87FE0" w:rsidRDefault="00D87FE0" w:rsidP="0021037E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32015E">
      <w:pPr>
        <w:spacing w:line="276" w:lineRule="auto"/>
        <w:jc w:val="both"/>
        <w:rPr>
          <w:szCs w:val="28"/>
        </w:rPr>
      </w:pPr>
    </w:p>
    <w:p w:rsidR="0021037E" w:rsidRPr="004653DA" w:rsidRDefault="004653DA" w:rsidP="00DD4A18">
      <w:pPr>
        <w:spacing w:line="276" w:lineRule="auto"/>
        <w:ind w:firstLine="851"/>
        <w:jc w:val="both"/>
        <w:rPr>
          <w:szCs w:val="28"/>
        </w:rPr>
      </w:pPr>
      <w:r>
        <w:rPr>
          <w:bCs/>
          <w:szCs w:val="28"/>
        </w:rPr>
        <w:t>Ч</w:t>
      </w:r>
      <w:r w:rsidRPr="004653DA">
        <w:rPr>
          <w:bCs/>
          <w:szCs w:val="28"/>
        </w:rPr>
        <w:t>исленност</w:t>
      </w:r>
      <w:r>
        <w:rPr>
          <w:bCs/>
          <w:szCs w:val="28"/>
        </w:rPr>
        <w:t>ь</w:t>
      </w:r>
      <w:r w:rsidRPr="004653DA">
        <w:rPr>
          <w:bCs/>
          <w:szCs w:val="28"/>
        </w:rPr>
        <w:t xml:space="preserve"> </w:t>
      </w:r>
      <w:r w:rsidR="003133B2" w:rsidRPr="004653DA">
        <w:rPr>
          <w:bCs/>
          <w:szCs w:val="28"/>
        </w:rPr>
        <w:t xml:space="preserve">ремонтного персонала и персонала </w:t>
      </w:r>
      <w:r w:rsidR="003133B2" w:rsidRPr="004653DA">
        <w:rPr>
          <w:szCs w:val="28"/>
        </w:rPr>
        <w:t>по межремонт</w:t>
      </w:r>
      <w:r w:rsidR="003133B2" w:rsidRPr="004653DA">
        <w:rPr>
          <w:szCs w:val="28"/>
        </w:rPr>
        <w:softHyphen/>
        <w:t>ному обслуживанию</w:t>
      </w:r>
      <w:r w:rsidR="003133B2" w:rsidRPr="004653DA">
        <w:rPr>
          <w:bCs/>
          <w:szCs w:val="28"/>
        </w:rPr>
        <w:t xml:space="preserve"> </w:t>
      </w:r>
      <w:r w:rsidR="0021037E" w:rsidRPr="004653DA">
        <w:rPr>
          <w:bCs/>
          <w:szCs w:val="28"/>
        </w:rPr>
        <w:t>о</w:t>
      </w:r>
      <w:r w:rsidR="0021037E" w:rsidRPr="004653DA">
        <w:rPr>
          <w:szCs w:val="28"/>
        </w:rPr>
        <w:t>предел</w:t>
      </w:r>
      <w:r w:rsidR="003133B2" w:rsidRPr="004653DA">
        <w:rPr>
          <w:szCs w:val="28"/>
        </w:rPr>
        <w:t>я</w:t>
      </w:r>
      <w:r w:rsidR="0021037E" w:rsidRPr="004653DA">
        <w:rPr>
          <w:szCs w:val="28"/>
        </w:rPr>
        <w:t>ется по</w:t>
      </w:r>
      <w:r w:rsidR="003133B2" w:rsidRPr="004653DA">
        <w:rPr>
          <w:szCs w:val="28"/>
        </w:rPr>
        <w:t xml:space="preserve"> численности ремонтных рабочих соответствующих профессий</w:t>
      </w:r>
      <w:r w:rsidR="0021037E" w:rsidRPr="004653DA">
        <w:rPr>
          <w:szCs w:val="28"/>
        </w:rPr>
        <w:t xml:space="preserve">. </w:t>
      </w:r>
      <w:r>
        <w:rPr>
          <w:szCs w:val="28"/>
        </w:rPr>
        <w:t>До того</w:t>
      </w:r>
      <w:r w:rsidR="00DD4A18" w:rsidRPr="004653DA">
        <w:rPr>
          <w:szCs w:val="28"/>
        </w:rPr>
        <w:t xml:space="preserve">, как приступить к расчёту численности ремонтного персонала, необходимо </w:t>
      </w:r>
      <w:r>
        <w:rPr>
          <w:szCs w:val="28"/>
        </w:rPr>
        <w:t>рассчитать</w:t>
      </w:r>
      <w:r w:rsidR="00DD4A18" w:rsidRPr="004653DA">
        <w:rPr>
          <w:szCs w:val="28"/>
        </w:rPr>
        <w:t xml:space="preserve"> трудоёмкости. </w:t>
      </w:r>
      <w:r>
        <w:rPr>
          <w:szCs w:val="28"/>
        </w:rPr>
        <w:t xml:space="preserve">Исходные данные представлены в таблицах </w:t>
      </w:r>
      <w:r w:rsidR="00DD4A18" w:rsidRPr="004653DA">
        <w:rPr>
          <w:szCs w:val="28"/>
        </w:rPr>
        <w:t xml:space="preserve">6.1 </w:t>
      </w:r>
      <w:r>
        <w:rPr>
          <w:szCs w:val="28"/>
        </w:rPr>
        <w:t>(</w:t>
      </w:r>
      <w:r w:rsidR="00DD4A18" w:rsidRPr="004653DA">
        <w:rPr>
          <w:szCs w:val="28"/>
        </w:rPr>
        <w:t xml:space="preserve">нормы </w:t>
      </w:r>
      <w:r w:rsidR="00A26B2D" w:rsidRPr="004653DA">
        <w:rPr>
          <w:szCs w:val="28"/>
        </w:rPr>
        <w:t>на осмотр и ремонт оборудования</w:t>
      </w:r>
      <w:r>
        <w:rPr>
          <w:szCs w:val="28"/>
        </w:rPr>
        <w:t>) и</w:t>
      </w:r>
      <w:r w:rsidR="00A26B2D" w:rsidRPr="004653DA">
        <w:rPr>
          <w:szCs w:val="28"/>
        </w:rPr>
        <w:t xml:space="preserve"> 6.2 </w:t>
      </w:r>
      <w:r>
        <w:rPr>
          <w:szCs w:val="28"/>
        </w:rPr>
        <w:t>(</w:t>
      </w:r>
      <w:r w:rsidR="00A26B2D" w:rsidRPr="004653DA">
        <w:rPr>
          <w:szCs w:val="28"/>
        </w:rPr>
        <w:t>ремонтная сложность по каждому из станков</w:t>
      </w:r>
      <w:r>
        <w:rPr>
          <w:szCs w:val="28"/>
        </w:rPr>
        <w:t>)</w:t>
      </w:r>
      <w:r w:rsidR="00A26B2D" w:rsidRPr="004653DA">
        <w:rPr>
          <w:szCs w:val="28"/>
        </w:rPr>
        <w:t>.</w:t>
      </w:r>
    </w:p>
    <w:p w:rsidR="00DD4A18" w:rsidRPr="004653DA" w:rsidRDefault="00DD4A18" w:rsidP="00DD4A18">
      <w:pPr>
        <w:spacing w:line="276" w:lineRule="auto"/>
        <w:ind w:firstLine="851"/>
        <w:jc w:val="both"/>
        <w:rPr>
          <w:szCs w:val="28"/>
        </w:rPr>
      </w:pPr>
    </w:p>
    <w:p w:rsidR="003133B2" w:rsidRPr="004653DA" w:rsidRDefault="003133B2" w:rsidP="0021037E">
      <w:pPr>
        <w:spacing w:line="276" w:lineRule="auto"/>
        <w:rPr>
          <w:szCs w:val="28"/>
        </w:rPr>
      </w:pPr>
      <w:r w:rsidRPr="004653DA">
        <w:rPr>
          <w:szCs w:val="28"/>
        </w:rPr>
        <w:t xml:space="preserve">Таблица </w:t>
      </w:r>
      <w:r w:rsidR="00DD4A18" w:rsidRPr="004653DA">
        <w:rPr>
          <w:szCs w:val="28"/>
        </w:rPr>
        <w:t>6.1</w:t>
      </w: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1339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3133B2" w:rsidRPr="004653DA" w:rsidTr="0046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9" w:type="dxa"/>
            <w:vMerge w:val="restart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Осмотр и вид ремонта</w:t>
            </w:r>
          </w:p>
        </w:tc>
        <w:tc>
          <w:tcPr>
            <w:tcW w:w="2057" w:type="dxa"/>
            <w:gridSpan w:val="2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Слесарные работы</w:t>
            </w:r>
          </w:p>
        </w:tc>
        <w:tc>
          <w:tcPr>
            <w:tcW w:w="2058" w:type="dxa"/>
            <w:gridSpan w:val="2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Станочные работы</w:t>
            </w:r>
          </w:p>
        </w:tc>
        <w:tc>
          <w:tcPr>
            <w:tcW w:w="2058" w:type="dxa"/>
            <w:gridSpan w:val="2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Прочие работы</w:t>
            </w:r>
          </w:p>
        </w:tc>
        <w:tc>
          <w:tcPr>
            <w:tcW w:w="2058" w:type="dxa"/>
            <w:gridSpan w:val="2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Всего</w:t>
            </w:r>
          </w:p>
        </w:tc>
      </w:tr>
      <w:tr w:rsidR="003133B2" w:rsidRPr="004653DA" w:rsidTr="004653DA">
        <w:tc>
          <w:tcPr>
            <w:tcW w:w="1339" w:type="dxa"/>
            <w:vMerge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мех.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эл.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мех.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эл.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мех.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эл.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мех.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эл.</w:t>
            </w:r>
          </w:p>
        </w:tc>
      </w:tr>
      <w:tr w:rsidR="003133B2" w:rsidRPr="004653DA" w:rsidTr="004653DA">
        <w:tc>
          <w:tcPr>
            <w:tcW w:w="1339" w:type="dxa"/>
            <w:vAlign w:val="center"/>
            <w:hideMark/>
          </w:tcPr>
          <w:p w:rsidR="003133B2" w:rsidRPr="004653DA" w:rsidRDefault="004653DA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1028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0,75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-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0,1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-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-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-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0,85</w:t>
            </w:r>
          </w:p>
        </w:tc>
        <w:tc>
          <w:tcPr>
            <w:tcW w:w="1029" w:type="dxa"/>
            <w:vAlign w:val="center"/>
            <w:hideMark/>
          </w:tcPr>
          <w:p w:rsidR="003133B2" w:rsidRPr="004653DA" w:rsidRDefault="003133B2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-</w:t>
            </w:r>
          </w:p>
        </w:tc>
      </w:tr>
      <w:tr w:rsidR="00DD4A18" w:rsidRPr="004653DA" w:rsidTr="004653DA">
        <w:tc>
          <w:tcPr>
            <w:tcW w:w="1339" w:type="dxa"/>
            <w:vAlign w:val="center"/>
            <w:hideMark/>
          </w:tcPr>
          <w:p w:rsidR="00DD4A18" w:rsidRPr="004653DA" w:rsidRDefault="004653DA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028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4,0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0,2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0,1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-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6,1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1,2</w:t>
            </w:r>
          </w:p>
        </w:tc>
      </w:tr>
      <w:tr w:rsidR="00DD4A18" w:rsidRPr="004653DA" w:rsidTr="004653DA">
        <w:tc>
          <w:tcPr>
            <w:tcW w:w="1339" w:type="dxa"/>
            <w:vAlign w:val="center"/>
            <w:hideMark/>
          </w:tcPr>
          <w:p w:rsidR="00DD4A18" w:rsidRPr="004653DA" w:rsidRDefault="004653DA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028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16,0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5,0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7,0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0,5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23,5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7,0</w:t>
            </w:r>
          </w:p>
        </w:tc>
      </w:tr>
      <w:tr w:rsidR="00DD4A18" w:rsidRPr="004653DA" w:rsidTr="004653DA">
        <w:tc>
          <w:tcPr>
            <w:tcW w:w="1339" w:type="dxa"/>
            <w:vAlign w:val="center"/>
            <w:hideMark/>
          </w:tcPr>
          <w:p w:rsidR="00DD4A18" w:rsidRPr="004653DA" w:rsidRDefault="004653DA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1028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23,0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11,0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10,0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35,0</w:t>
            </w:r>
          </w:p>
        </w:tc>
        <w:tc>
          <w:tcPr>
            <w:tcW w:w="1029" w:type="dxa"/>
            <w:vAlign w:val="center"/>
            <w:hideMark/>
          </w:tcPr>
          <w:p w:rsidR="00DD4A18" w:rsidRPr="004653DA" w:rsidRDefault="00DD4A18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15,0</w:t>
            </w:r>
          </w:p>
        </w:tc>
      </w:tr>
    </w:tbl>
    <w:p w:rsidR="004653DA" w:rsidRDefault="004653DA" w:rsidP="0032015E">
      <w:pPr>
        <w:spacing w:line="276" w:lineRule="auto"/>
        <w:rPr>
          <w:szCs w:val="28"/>
        </w:rPr>
      </w:pPr>
    </w:p>
    <w:p w:rsidR="003133B2" w:rsidRPr="004653DA" w:rsidRDefault="004653DA" w:rsidP="004A33DD">
      <w:pPr>
        <w:tabs>
          <w:tab w:val="right" w:pos="9354"/>
        </w:tabs>
        <w:spacing w:line="276" w:lineRule="auto"/>
        <w:ind w:firstLine="851"/>
        <w:jc w:val="both"/>
        <w:rPr>
          <w:szCs w:val="28"/>
        </w:rPr>
      </w:pPr>
      <w:r>
        <w:rPr>
          <w:szCs w:val="28"/>
        </w:rPr>
        <w:t>Трудоёмкость</w:t>
      </w:r>
      <w:r w:rsidR="003133B2" w:rsidRPr="004653DA">
        <w:rPr>
          <w:szCs w:val="28"/>
        </w:rPr>
        <w:t xml:space="preserve"> слесарных работ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>
            <m:r>
              <w:rPr>
                <w:rFonts w:ascii="Cambria Math" w:hAnsi="Cambria Math"/>
                <w:szCs w:val="28"/>
              </w:rPr>
              <m:t>сл</m:t>
            </m:r>
          </m:sup>
        </m:sSubSup>
      </m:oMath>
      <w:r w:rsidR="003133B2" w:rsidRPr="004653DA">
        <w:rPr>
          <w:szCs w:val="28"/>
        </w:rPr>
        <w:t xml:space="preserve"> производится по формуле</w:t>
      </w:r>
      <w:r w:rsidR="00B26B8E" w:rsidRPr="004653DA">
        <w:rPr>
          <w:szCs w:val="28"/>
        </w:rPr>
        <w:t>:</w:t>
      </w:r>
      <w:r w:rsidR="004A33DD">
        <w:rPr>
          <w:szCs w:val="28"/>
        </w:rPr>
        <w:tab/>
      </w:r>
    </w:p>
    <w:p w:rsidR="0021037E" w:rsidRPr="004653DA" w:rsidRDefault="007B7D5C" w:rsidP="0021037E">
      <w:pPr>
        <w:spacing w:line="276" w:lineRule="auto"/>
        <w:ind w:firstLine="851"/>
        <w:jc w:val="both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рем</m:t>
              </m:r>
            </m:sub>
            <m:sup>
              <m:r>
                <w:rPr>
                  <w:rFonts w:ascii="Cambria Math" w:hAnsi="Cambria Math"/>
                  <w:szCs w:val="28"/>
                </w:rPr>
                <m:t>сл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м.ц.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3133B2" w:rsidRDefault="003133B2" w:rsidP="0032015E">
      <w:pPr>
        <w:spacing w:line="276" w:lineRule="auto"/>
        <w:jc w:val="center"/>
        <w:rPr>
          <w:szCs w:val="28"/>
        </w:rPr>
      </w:pPr>
    </w:p>
    <w:p w:rsidR="004A33DD" w:rsidRPr="004653DA" w:rsidRDefault="004A33DD" w:rsidP="0032015E">
      <w:pPr>
        <w:spacing w:line="276" w:lineRule="auto"/>
        <w:jc w:val="center"/>
        <w:rPr>
          <w:szCs w:val="28"/>
        </w:rPr>
      </w:pPr>
    </w:p>
    <w:p w:rsidR="004A33DD" w:rsidRPr="004653DA" w:rsidRDefault="004A33DD" w:rsidP="004A33DD">
      <w:pPr>
        <w:spacing w:line="276" w:lineRule="auto"/>
        <w:rPr>
          <w:szCs w:val="28"/>
        </w:rPr>
      </w:pPr>
      <w:r w:rsidRPr="004653DA">
        <w:rPr>
          <w:szCs w:val="28"/>
        </w:rPr>
        <w:lastRenderedPageBreak/>
        <w:t>Таблица 6.2</w:t>
      </w:r>
    </w:p>
    <w:tbl>
      <w:tblPr>
        <w:tblStyle w:val="LightGrid"/>
        <w:tblW w:w="9463" w:type="dxa"/>
        <w:tblLayout w:type="fixed"/>
        <w:tblLook w:val="0620" w:firstRow="1" w:lastRow="0" w:firstColumn="0" w:lastColumn="0" w:noHBand="1" w:noVBand="1"/>
      </w:tblPr>
      <w:tblGrid>
        <w:gridCol w:w="4820"/>
        <w:gridCol w:w="1984"/>
        <w:gridCol w:w="1400"/>
        <w:gridCol w:w="1259"/>
      </w:tblGrid>
      <w:tr w:rsidR="004A33DD" w:rsidRPr="004653DA" w:rsidTr="00ED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0" w:type="dxa"/>
            <w:vMerge w:val="restart"/>
          </w:tcPr>
          <w:p w:rsidR="004A33DD" w:rsidRPr="004653DA" w:rsidRDefault="004A33DD" w:rsidP="00ED207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984" w:type="dxa"/>
            <w:vMerge w:val="restart"/>
          </w:tcPr>
          <w:p w:rsidR="004A33DD" w:rsidRPr="004653DA" w:rsidRDefault="004A33DD" w:rsidP="00ED207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Модель (марка)</w:t>
            </w:r>
          </w:p>
        </w:tc>
        <w:tc>
          <w:tcPr>
            <w:tcW w:w="2659" w:type="dxa"/>
            <w:gridSpan w:val="2"/>
          </w:tcPr>
          <w:p w:rsidR="004A33DD" w:rsidRPr="004653DA" w:rsidRDefault="004A33DD" w:rsidP="00ED207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Категория рем. сл.</w:t>
            </w:r>
          </w:p>
        </w:tc>
      </w:tr>
      <w:tr w:rsidR="004A33DD" w:rsidRPr="004653DA" w:rsidTr="00ED207E">
        <w:tc>
          <w:tcPr>
            <w:tcW w:w="4820" w:type="dxa"/>
            <w:vMerge/>
            <w:vAlign w:val="center"/>
          </w:tcPr>
          <w:p w:rsidR="004A33DD" w:rsidRPr="004653DA" w:rsidRDefault="004A33DD" w:rsidP="00ED207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4A33DD" w:rsidRPr="004653DA" w:rsidRDefault="004A33DD" w:rsidP="00ED207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4A33DD" w:rsidRPr="004653DA" w:rsidRDefault="004A33DD" w:rsidP="00ED207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мех.</w:t>
            </w:r>
          </w:p>
        </w:tc>
        <w:tc>
          <w:tcPr>
            <w:tcW w:w="1259" w:type="dxa"/>
            <w:vAlign w:val="center"/>
          </w:tcPr>
          <w:p w:rsidR="004A33DD" w:rsidRPr="004653DA" w:rsidRDefault="004A33DD" w:rsidP="00ED207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эл.</w:t>
            </w:r>
          </w:p>
        </w:tc>
      </w:tr>
      <w:tr w:rsidR="004A33DD" w:rsidRPr="004653DA" w:rsidTr="00ED207E">
        <w:tc>
          <w:tcPr>
            <w:tcW w:w="4820" w:type="dxa"/>
            <w:vAlign w:val="center"/>
          </w:tcPr>
          <w:p w:rsidR="004A33DD" w:rsidRPr="002865EA" w:rsidRDefault="004A33DD" w:rsidP="00ED207E">
            <w:pPr>
              <w:jc w:val="center"/>
            </w:pPr>
            <w:r w:rsidRPr="002865EA">
              <w:t>1. Шкаф вытяжной</w:t>
            </w:r>
          </w:p>
        </w:tc>
        <w:tc>
          <w:tcPr>
            <w:tcW w:w="1984" w:type="dxa"/>
            <w:vAlign w:val="center"/>
          </w:tcPr>
          <w:p w:rsidR="004A33DD" w:rsidRPr="00712117" w:rsidRDefault="004A33DD" w:rsidP="00ED207E">
            <w:pPr>
              <w:jc w:val="center"/>
            </w:pPr>
            <w:r w:rsidRPr="00712117">
              <w:t>2Ш-НЖ</w:t>
            </w:r>
          </w:p>
        </w:tc>
        <w:tc>
          <w:tcPr>
            <w:tcW w:w="1400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A33DD" w:rsidRPr="004653DA" w:rsidTr="00ED207E">
        <w:tc>
          <w:tcPr>
            <w:tcW w:w="4820" w:type="dxa"/>
            <w:vAlign w:val="center"/>
          </w:tcPr>
          <w:p w:rsidR="004A33DD" w:rsidRPr="002865EA" w:rsidRDefault="004A33DD" w:rsidP="00ED207E">
            <w:pPr>
              <w:jc w:val="center"/>
            </w:pPr>
            <w:r w:rsidRPr="002865EA">
              <w:t>2. Шкаф вытяжной</w:t>
            </w:r>
          </w:p>
        </w:tc>
        <w:tc>
          <w:tcPr>
            <w:tcW w:w="1984" w:type="dxa"/>
            <w:vAlign w:val="center"/>
          </w:tcPr>
          <w:p w:rsidR="004A33DD" w:rsidRPr="00712117" w:rsidRDefault="004A33DD" w:rsidP="00ED207E">
            <w:pPr>
              <w:jc w:val="center"/>
            </w:pPr>
            <w:r w:rsidRPr="00712117">
              <w:t>3Ш-НЖ</w:t>
            </w:r>
          </w:p>
        </w:tc>
        <w:tc>
          <w:tcPr>
            <w:tcW w:w="1400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A33DD" w:rsidRPr="004653DA" w:rsidTr="00ED207E">
        <w:tc>
          <w:tcPr>
            <w:tcW w:w="4820" w:type="dxa"/>
            <w:vAlign w:val="center"/>
          </w:tcPr>
          <w:p w:rsidR="004A33DD" w:rsidRPr="002865EA" w:rsidRDefault="004A33DD" w:rsidP="00ED207E">
            <w:pPr>
              <w:jc w:val="center"/>
            </w:pPr>
            <w:r w:rsidRPr="002865EA">
              <w:t xml:space="preserve">3. </w:t>
            </w:r>
            <w:proofErr w:type="spellStart"/>
            <w:r w:rsidRPr="002865EA">
              <w:t>Скрайбер</w:t>
            </w:r>
            <w:proofErr w:type="spellEnd"/>
          </w:p>
        </w:tc>
        <w:tc>
          <w:tcPr>
            <w:tcW w:w="1984" w:type="dxa"/>
            <w:vAlign w:val="center"/>
          </w:tcPr>
          <w:p w:rsidR="004A33DD" w:rsidRPr="00712117" w:rsidRDefault="004A33DD" w:rsidP="00ED207E">
            <w:pPr>
              <w:jc w:val="center"/>
            </w:pPr>
            <w:r w:rsidRPr="00712117">
              <w:t>«Алмаз»</w:t>
            </w:r>
          </w:p>
        </w:tc>
        <w:tc>
          <w:tcPr>
            <w:tcW w:w="1400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A33DD" w:rsidRPr="004653DA" w:rsidTr="00ED207E">
        <w:tc>
          <w:tcPr>
            <w:tcW w:w="4820" w:type="dxa"/>
            <w:vAlign w:val="center"/>
          </w:tcPr>
          <w:p w:rsidR="004A33DD" w:rsidRPr="002865EA" w:rsidRDefault="004A33DD" w:rsidP="00ED207E">
            <w:pPr>
              <w:jc w:val="center"/>
            </w:pPr>
            <w:r w:rsidRPr="002865EA">
              <w:t>4. Печь</w:t>
            </w:r>
          </w:p>
        </w:tc>
        <w:tc>
          <w:tcPr>
            <w:tcW w:w="1984" w:type="dxa"/>
            <w:vAlign w:val="center"/>
          </w:tcPr>
          <w:p w:rsidR="004A33DD" w:rsidRPr="00712117" w:rsidRDefault="004A33DD" w:rsidP="00ED207E">
            <w:pPr>
              <w:jc w:val="center"/>
            </w:pPr>
            <w:r w:rsidRPr="00712117">
              <w:t>ЖК40-07А</w:t>
            </w:r>
          </w:p>
        </w:tc>
        <w:tc>
          <w:tcPr>
            <w:tcW w:w="1400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</w:tr>
      <w:tr w:rsidR="004A33DD" w:rsidRPr="004653DA" w:rsidTr="00ED207E">
        <w:tc>
          <w:tcPr>
            <w:tcW w:w="4820" w:type="dxa"/>
            <w:vAlign w:val="center"/>
          </w:tcPr>
          <w:p w:rsidR="004A33DD" w:rsidRPr="002865EA" w:rsidRDefault="004A33DD" w:rsidP="00ED207E">
            <w:pPr>
              <w:jc w:val="center"/>
            </w:pPr>
            <w:r w:rsidRPr="002865EA">
              <w:t>5. Стол</w:t>
            </w:r>
          </w:p>
        </w:tc>
        <w:tc>
          <w:tcPr>
            <w:tcW w:w="1984" w:type="dxa"/>
            <w:vAlign w:val="center"/>
          </w:tcPr>
          <w:p w:rsidR="004A33DD" w:rsidRPr="00712117" w:rsidRDefault="004A33DD" w:rsidP="00ED207E">
            <w:pPr>
              <w:jc w:val="center"/>
            </w:pPr>
            <w:r w:rsidRPr="00712117">
              <w:t>ИО.200.015</w:t>
            </w:r>
          </w:p>
        </w:tc>
        <w:tc>
          <w:tcPr>
            <w:tcW w:w="1400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4A33DD" w:rsidRPr="004653DA" w:rsidTr="00ED207E">
        <w:tc>
          <w:tcPr>
            <w:tcW w:w="4820" w:type="dxa"/>
            <w:vAlign w:val="center"/>
          </w:tcPr>
          <w:p w:rsidR="004A33DD" w:rsidRPr="002865EA" w:rsidRDefault="004A33DD" w:rsidP="00ED207E">
            <w:pPr>
              <w:jc w:val="center"/>
            </w:pPr>
            <w:r w:rsidRPr="002865EA">
              <w:t>6. Стол</w:t>
            </w:r>
          </w:p>
        </w:tc>
        <w:tc>
          <w:tcPr>
            <w:tcW w:w="1984" w:type="dxa"/>
            <w:vAlign w:val="center"/>
          </w:tcPr>
          <w:p w:rsidR="004A33DD" w:rsidRPr="00712117" w:rsidRDefault="004A33DD" w:rsidP="00ED207E">
            <w:pPr>
              <w:jc w:val="center"/>
            </w:pPr>
            <w:r w:rsidRPr="00712117">
              <w:t>СМ-3</w:t>
            </w:r>
          </w:p>
        </w:tc>
        <w:tc>
          <w:tcPr>
            <w:tcW w:w="1400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4A33DD" w:rsidRPr="004653DA" w:rsidTr="00ED207E">
        <w:tc>
          <w:tcPr>
            <w:tcW w:w="4820" w:type="dxa"/>
            <w:vAlign w:val="center"/>
          </w:tcPr>
          <w:p w:rsidR="004A33DD" w:rsidRDefault="004A33DD" w:rsidP="00ED207E">
            <w:pPr>
              <w:jc w:val="center"/>
            </w:pPr>
            <w:r w:rsidRPr="002865EA">
              <w:t>7. Микроскоп</w:t>
            </w:r>
          </w:p>
        </w:tc>
        <w:tc>
          <w:tcPr>
            <w:tcW w:w="1984" w:type="dxa"/>
            <w:vAlign w:val="center"/>
          </w:tcPr>
          <w:p w:rsidR="004A33DD" w:rsidRDefault="004A33DD" w:rsidP="00ED207E">
            <w:pPr>
              <w:jc w:val="center"/>
            </w:pPr>
            <w:r w:rsidRPr="00712117">
              <w:t>МБС-1</w:t>
            </w:r>
          </w:p>
        </w:tc>
        <w:tc>
          <w:tcPr>
            <w:tcW w:w="1400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59" w:type="dxa"/>
            <w:vAlign w:val="center"/>
          </w:tcPr>
          <w:p w:rsidR="004A33DD" w:rsidRDefault="004A33DD" w:rsidP="00ED20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:rsidR="003133B2" w:rsidRPr="004653DA" w:rsidRDefault="007B7D5C" w:rsidP="00680AA9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</m:t>
            </m:r>
          </m:sub>
        </m:sSub>
      </m:oMath>
      <w:r w:rsidR="00680AA9" w:rsidRPr="004653DA">
        <w:rPr>
          <w:szCs w:val="28"/>
        </w:rPr>
        <w:t xml:space="preserve"> </w:t>
      </w:r>
      <w:r w:rsidR="003133B2" w:rsidRPr="004653DA">
        <w:rPr>
          <w:szCs w:val="28"/>
        </w:rPr>
        <w:t>– соответственно число капитальных, средних, текущих ремонтов и осмотров 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szCs w:val="28"/>
          </w:rPr>
          <m:t>=6</m:t>
        </m:r>
      </m:oMath>
      <w:r w:rsidR="003133B2" w:rsidRPr="004653DA">
        <w:rPr>
          <w:szCs w:val="28"/>
        </w:rPr>
        <w:t>);</w:t>
      </w:r>
    </w:p>
    <w:p w:rsidR="003133B2" w:rsidRPr="004653DA" w:rsidRDefault="007B7D5C" w:rsidP="00680AA9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3133B2" w:rsidRPr="004653DA">
        <w:rPr>
          <w:szCs w:val="28"/>
        </w:rPr>
        <w:t xml:space="preserve"> </w:t>
      </w:r>
      <w:r w:rsidR="00680AA9" w:rsidRPr="004653DA">
        <w:rPr>
          <w:szCs w:val="28"/>
        </w:rPr>
        <w:t xml:space="preserve"> </w:t>
      </w:r>
      <w:r w:rsidR="003133B2" w:rsidRPr="004653DA">
        <w:rPr>
          <w:szCs w:val="28"/>
        </w:rPr>
        <w:t xml:space="preserve">– соответственно нормы времени на одну ремонтную единицу слесарных работ по капитальному, среднему и текущему ремонтам, а также осмотру по технической части оборудования, </w:t>
      </w:r>
      <w:r w:rsidR="00680AA9" w:rsidRPr="004653DA">
        <w:rPr>
          <w:szCs w:val="28"/>
        </w:rPr>
        <w:t xml:space="preserve"> </w:t>
      </w:r>
      <w:proofErr w:type="spellStart"/>
      <w:r w:rsidR="003133B2" w:rsidRPr="004653DA">
        <w:rPr>
          <w:szCs w:val="28"/>
        </w:rPr>
        <w:t>нормо</w:t>
      </w:r>
      <w:proofErr w:type="spellEnd"/>
      <w:r w:rsidR="003133B2" w:rsidRPr="004653DA">
        <w:rPr>
          <w:szCs w:val="28"/>
        </w:rPr>
        <w:t>-ч;</w:t>
      </w:r>
    </w:p>
    <w:p w:rsidR="003133B2" w:rsidRPr="004653DA" w:rsidRDefault="007B7D5C" w:rsidP="00680AA9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м.ц.</m:t>
            </m:r>
          </m:sub>
        </m:sSub>
      </m:oMath>
      <w:r w:rsidR="003133B2" w:rsidRPr="004653DA">
        <w:rPr>
          <w:szCs w:val="28"/>
        </w:rPr>
        <w:t xml:space="preserve"> </w:t>
      </w:r>
      <w:r w:rsidR="00680AA9" w:rsidRPr="004653DA">
        <w:rPr>
          <w:szCs w:val="28"/>
        </w:rPr>
        <w:t xml:space="preserve"> </w:t>
      </w:r>
      <w:r w:rsidR="003133B2" w:rsidRPr="004653DA">
        <w:rPr>
          <w:szCs w:val="28"/>
        </w:rPr>
        <w:t xml:space="preserve">– </w:t>
      </w:r>
      <w:r w:rsidR="00680AA9" w:rsidRPr="004653DA">
        <w:rPr>
          <w:szCs w:val="28"/>
        </w:rPr>
        <w:t xml:space="preserve"> </w:t>
      </w:r>
      <w:r w:rsidR="003133B2" w:rsidRPr="004653DA">
        <w:rPr>
          <w:szCs w:val="28"/>
        </w:rPr>
        <w:t>длительность межремонтного цикла 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м.ц.</m:t>
            </m:r>
          </m:sub>
        </m:sSub>
        <m:r>
          <w:rPr>
            <w:rFonts w:ascii="Cambria Math" w:hAnsi="Cambria Math"/>
            <w:szCs w:val="28"/>
          </w:rPr>
          <m:t>=6</m:t>
        </m:r>
      </m:oMath>
      <w:r w:rsidR="003133B2" w:rsidRPr="004653DA">
        <w:rPr>
          <w:szCs w:val="28"/>
        </w:rPr>
        <w:t xml:space="preserve"> лет);</w:t>
      </w:r>
    </w:p>
    <w:p w:rsidR="003133B2" w:rsidRPr="004653DA" w:rsidRDefault="007B7D5C" w:rsidP="00680AA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м.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680AA9" w:rsidRPr="004653DA">
        <w:rPr>
          <w:szCs w:val="28"/>
        </w:rPr>
        <w:t xml:space="preserve"> </w:t>
      </w:r>
      <w:r w:rsidR="003133B2" w:rsidRPr="004653DA">
        <w:rPr>
          <w:szCs w:val="28"/>
        </w:rPr>
        <w:t>–</w:t>
      </w:r>
      <w:r w:rsidR="00680AA9" w:rsidRPr="004653DA">
        <w:rPr>
          <w:szCs w:val="28"/>
        </w:rPr>
        <w:t xml:space="preserve"> </w:t>
      </w:r>
      <w:r w:rsidR="003133B2" w:rsidRPr="004653DA">
        <w:rPr>
          <w:szCs w:val="28"/>
        </w:rPr>
        <w:t xml:space="preserve">количество единиц ремонтной сложности </w:t>
      </w:r>
      <w:proofErr w:type="spellStart"/>
      <w:r w:rsidR="003133B2" w:rsidRPr="004653DA">
        <w:rPr>
          <w:i/>
          <w:iCs/>
          <w:szCs w:val="28"/>
          <w:lang w:val="en-US"/>
        </w:rPr>
        <w:t>i</w:t>
      </w:r>
      <w:proofErr w:type="spellEnd"/>
      <w:r w:rsidR="003133B2" w:rsidRPr="004653DA">
        <w:rPr>
          <w:szCs w:val="28"/>
        </w:rPr>
        <w:t>-го вида оборудования (механическая часть);</w:t>
      </w:r>
    </w:p>
    <w:p w:rsidR="003133B2" w:rsidRPr="004653DA" w:rsidRDefault="007B7D5C" w:rsidP="00680AA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пр.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3133B2" w:rsidRPr="004653DA">
        <w:rPr>
          <w:szCs w:val="28"/>
        </w:rPr>
        <w:t xml:space="preserve"> – принятое количество единиц оборудования и транспортных средств </w:t>
      </w:r>
      <w:proofErr w:type="spellStart"/>
      <w:r w:rsidR="003133B2" w:rsidRPr="004653DA">
        <w:rPr>
          <w:i/>
          <w:iCs/>
          <w:szCs w:val="28"/>
          <w:lang w:val="en-US"/>
        </w:rPr>
        <w:t>i</w:t>
      </w:r>
      <w:proofErr w:type="spellEnd"/>
      <w:r w:rsidR="003133B2" w:rsidRPr="004653DA">
        <w:rPr>
          <w:szCs w:val="28"/>
        </w:rPr>
        <w:t>-го наименования, шт.;</w:t>
      </w:r>
    </w:p>
    <w:p w:rsidR="003133B2" w:rsidRPr="004653DA" w:rsidRDefault="003133B2" w:rsidP="00680AA9">
      <w:pPr>
        <w:spacing w:line="276" w:lineRule="auto"/>
        <w:ind w:firstLine="851"/>
        <w:jc w:val="both"/>
        <w:rPr>
          <w:szCs w:val="28"/>
        </w:rPr>
      </w:pPr>
      <w:r w:rsidRPr="004653DA">
        <w:rPr>
          <w:i/>
          <w:iCs/>
          <w:szCs w:val="28"/>
        </w:rPr>
        <w:t>К</w:t>
      </w:r>
      <w:r w:rsidRPr="004653DA">
        <w:rPr>
          <w:szCs w:val="28"/>
        </w:rPr>
        <w:t xml:space="preserve"> – количество видов оборудования.</w:t>
      </w:r>
    </w:p>
    <w:p w:rsidR="003133B2" w:rsidRPr="004653DA" w:rsidRDefault="004653DA" w:rsidP="00680AA9">
      <w:pPr>
        <w:spacing w:line="276" w:lineRule="auto"/>
        <w:ind w:firstLine="851"/>
        <w:jc w:val="both"/>
        <w:rPr>
          <w:szCs w:val="28"/>
        </w:rPr>
      </w:pPr>
      <w:r>
        <w:rPr>
          <w:szCs w:val="28"/>
        </w:rPr>
        <w:t>П</w:t>
      </w:r>
      <w:r w:rsidR="00680AA9" w:rsidRPr="004653DA">
        <w:rPr>
          <w:szCs w:val="28"/>
        </w:rPr>
        <w:t xml:space="preserve">олучены следующие значения: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рем</m:t>
              </m:r>
            </m:sub>
            <m:sup>
              <m:r>
                <w:rPr>
                  <w:rFonts w:ascii="Cambria Math" w:hAnsi="Cambria Math"/>
                </w:rPr>
                <m:t>сл</m:t>
              </m:r>
            </m:sup>
          </m:sSubSup>
          <m:r>
            <w:rPr>
              <w:rFonts w:ascii="Cambria Math" w:hAnsi="Cambria Math"/>
            </w:rPr>
            <m:t>=793.33;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рем</m:t>
              </m:r>
            </m:sub>
            <m:sup>
              <m:r>
                <w:rPr>
                  <w:rFonts w:ascii="Cambria Math" w:hAnsi="Cambria Math"/>
                </w:rPr>
                <m:t>э.сл</m:t>
              </m:r>
            </m:sup>
          </m:sSubSup>
          <m:r>
            <w:rPr>
              <w:rFonts w:ascii="Cambria Math" w:hAnsi="Cambria Math"/>
            </w:rPr>
            <m:t>=188.33;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рем</m:t>
              </m:r>
            </m:sub>
            <m:sup>
              <m:r>
                <w:rPr>
                  <w:rFonts w:ascii="Cambria Math" w:hAnsi="Cambria Math"/>
                </w:rPr>
                <m:t>ст</m:t>
              </m:r>
            </m:sup>
          </m:sSubSup>
          <m:r>
            <w:rPr>
              <w:rFonts w:ascii="Cambria Math" w:hAnsi="Cambria Math"/>
            </w:rPr>
            <m:t>=341.33;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рем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=103.49.</m:t>
          </m:r>
        </m:oMath>
      </m:oMathPara>
    </w:p>
    <w:p w:rsidR="003133B2" w:rsidRPr="004653DA" w:rsidRDefault="003133B2" w:rsidP="00680AA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Среднегодовая трудоёмкость работ по межремонтному обслуживанию по всем видам работ (слесарным, станочным и прочим) определяется по формуле</w:t>
      </w:r>
      <w:r w:rsidR="00680AA9" w:rsidRPr="004653DA">
        <w:rPr>
          <w:szCs w:val="28"/>
        </w:rPr>
        <w:t>:</w:t>
      </w:r>
    </w:p>
    <w:p w:rsidR="00680AA9" w:rsidRPr="004653DA" w:rsidRDefault="007B7D5C" w:rsidP="00680AA9">
      <w:pPr>
        <w:spacing w:line="276" w:lineRule="auto"/>
        <w:ind w:firstLine="851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об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3133B2" w:rsidRPr="004653DA" w:rsidRDefault="007B7D5C" w:rsidP="00680AA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</m:sSub>
      </m:oMath>
      <w:r w:rsidR="003133B2" w:rsidRPr="004653DA">
        <w:rPr>
          <w:szCs w:val="28"/>
        </w:rPr>
        <w:t xml:space="preserve"> – норма обслуживания ремонтных единиц при выполнении слесарных</w:t>
      </w:r>
      <w:r w:rsidR="00680AA9" w:rsidRPr="004653DA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Cs w:val="28"/>
              </w:rPr>
              <m:t>сл</m:t>
            </m:r>
          </m:sup>
        </m:sSubSup>
        <m:r>
          <w:rPr>
            <w:rFonts w:ascii="Cambria Math" w:hAnsi="Cambria Math"/>
            <w:szCs w:val="28"/>
          </w:rPr>
          <m:t xml:space="preserve">=500 </m:t>
        </m:r>
      </m:oMath>
      <w:r w:rsidR="00680AA9" w:rsidRPr="004653DA">
        <w:rPr>
          <w:szCs w:val="28"/>
        </w:rPr>
        <w:t>)</w:t>
      </w:r>
      <w:r w:rsidR="003133B2" w:rsidRPr="004653DA">
        <w:rPr>
          <w:szCs w:val="28"/>
        </w:rPr>
        <w:t>, станочных</w:t>
      </w:r>
      <w:r w:rsidR="00680AA9" w:rsidRPr="004653DA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Cs w:val="28"/>
              </w:rPr>
              <m:t>ст</m:t>
            </m:r>
          </m:sup>
        </m:sSubSup>
        <m:r>
          <w:rPr>
            <w:rFonts w:ascii="Cambria Math" w:hAnsi="Cambria Math"/>
            <w:szCs w:val="28"/>
          </w:rPr>
          <m:t xml:space="preserve">=1650 </m:t>
        </m:r>
      </m:oMath>
      <w:r w:rsidR="00680AA9" w:rsidRPr="004653DA">
        <w:rPr>
          <w:szCs w:val="28"/>
        </w:rPr>
        <w:t>)</w:t>
      </w:r>
      <w:r w:rsidR="003133B2" w:rsidRPr="004653DA">
        <w:rPr>
          <w:szCs w:val="28"/>
        </w:rPr>
        <w:t xml:space="preserve"> и прочих</w:t>
      </w:r>
      <w:r w:rsidR="00680AA9" w:rsidRPr="004653DA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Cs w:val="28"/>
              </w:rPr>
              <m:t>пр</m:t>
            </m:r>
          </m:sup>
        </m:sSubSup>
        <m:r>
          <w:rPr>
            <w:rFonts w:ascii="Cambria Math" w:hAnsi="Cambria Math"/>
            <w:szCs w:val="28"/>
          </w:rPr>
          <m:t>=1000</m:t>
        </m:r>
      </m:oMath>
      <w:r w:rsidR="00680AA9" w:rsidRPr="004653DA">
        <w:rPr>
          <w:szCs w:val="28"/>
        </w:rPr>
        <w:t xml:space="preserve"> )</w:t>
      </w:r>
      <w:r w:rsidR="003133B2" w:rsidRPr="004653DA">
        <w:rPr>
          <w:szCs w:val="28"/>
        </w:rPr>
        <w:t xml:space="preserve"> работ на одного рабочего в смену.</w:t>
      </w:r>
    </w:p>
    <w:p w:rsidR="003133B2" w:rsidRDefault="0088419A" w:rsidP="001A34E4">
      <w:pPr>
        <w:spacing w:line="276" w:lineRule="auto"/>
        <w:ind w:firstLine="851"/>
        <w:jc w:val="both"/>
      </w:pPr>
      <w:r w:rsidRPr="004653DA">
        <w:rPr>
          <w:szCs w:val="28"/>
        </w:rPr>
        <w:t xml:space="preserve">Получены значения: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обсл</m:t>
            </m:r>
          </m:sub>
          <m:sup>
            <m:r>
              <w:rPr>
                <w:rFonts w:ascii="Cambria Math" w:hAnsi="Cambria Math"/>
              </w:rPr>
              <m:t>сл</m:t>
            </m:r>
          </m:sup>
        </m:sSubSup>
        <m:r>
          <w:rPr>
            <w:rFonts w:ascii="Cambria Math" w:hAnsi="Cambria Math"/>
          </w:rPr>
          <m:t>=245.38</m:t>
        </m:r>
      </m:oMath>
      <w:r w:rsidR="001A34E4" w:rsidRPr="00D72F81">
        <w:t xml:space="preserve">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обсл</m:t>
            </m:r>
          </m:sub>
          <m:sup>
            <m:r>
              <w:rPr>
                <w:rFonts w:ascii="Cambria Math" w:hAnsi="Cambria Math"/>
              </w:rPr>
              <m:t>ст</m:t>
            </m:r>
          </m:sup>
        </m:sSubSup>
        <m:r>
          <w:rPr>
            <w:rFonts w:ascii="Cambria Math" w:hAnsi="Cambria Math"/>
          </w:rPr>
          <m:t>=126.2</m:t>
        </m:r>
      </m:oMath>
      <w:r w:rsidR="001A34E4" w:rsidRPr="00D72F81">
        <w:t xml:space="preserve">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обсл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=208.22</m:t>
        </m:r>
      </m:oMath>
      <w:r w:rsidR="001A34E4" w:rsidRPr="00D72F81">
        <w:t>.</w:t>
      </w:r>
    </w:p>
    <w:p w:rsidR="001A34E4" w:rsidRPr="004653DA" w:rsidRDefault="001A34E4" w:rsidP="001A34E4">
      <w:pPr>
        <w:spacing w:line="276" w:lineRule="auto"/>
        <w:ind w:firstLine="851"/>
        <w:jc w:val="both"/>
        <w:rPr>
          <w:szCs w:val="28"/>
        </w:rPr>
      </w:pPr>
    </w:p>
    <w:p w:rsidR="003133B2" w:rsidRPr="004653DA" w:rsidRDefault="003133B2" w:rsidP="00680AA9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>Среднегодовая трудоёмкость слесарных работ по межремонтному обслуживанию по электрической части определяется по формуле</w:t>
      </w:r>
      <w:r w:rsidR="00B26B8E" w:rsidRPr="004653DA">
        <w:rPr>
          <w:szCs w:val="28"/>
        </w:rPr>
        <w:t>:</w:t>
      </w:r>
    </w:p>
    <w:p w:rsidR="00680AA9" w:rsidRPr="004653DA" w:rsidRDefault="007B7D5C" w:rsidP="00680AA9">
      <w:pPr>
        <w:pStyle w:val="BodyTextIndent"/>
        <w:spacing w:line="276" w:lineRule="auto"/>
        <w:ind w:firstLine="851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обсл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э.сл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см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э.сл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э</m:t>
                  </m:r>
                  <m:r>
                    <w:rPr>
                      <w:rFonts w:ascii="Cambria Math" w:hAnsi="Cambria Math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=131.6</m:t>
          </m:r>
        </m:oMath>
      </m:oMathPara>
    </w:p>
    <w:p w:rsidR="003133B2" w:rsidRPr="004653DA" w:rsidRDefault="007B7D5C" w:rsidP="00B26B8E">
      <w:pPr>
        <w:spacing w:line="276" w:lineRule="auto"/>
        <w:ind w:firstLine="851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Cs w:val="28"/>
              </w:rPr>
              <m:t>э.сл</m:t>
            </m:r>
          </m:sup>
        </m:sSubSup>
      </m:oMath>
      <w:r w:rsidR="003133B2" w:rsidRPr="004653DA">
        <w:rPr>
          <w:szCs w:val="28"/>
        </w:rPr>
        <w:t xml:space="preserve"> – норма обслуживания ремонтных единиц при выполнении электрослесарных работ на одного рабочего в смену</w:t>
      </w:r>
      <w:r w:rsidR="00B26B8E" w:rsidRPr="004653DA">
        <w:rPr>
          <w:szCs w:val="28"/>
        </w:rPr>
        <w:t xml:space="preserve"> (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Cs w:val="28"/>
              </w:rPr>
              <m:t>э.сл</m:t>
            </m:r>
          </m:sup>
        </m:sSubSup>
      </m:oMath>
      <w:r w:rsidR="00B26B8E" w:rsidRPr="004653DA">
        <w:rPr>
          <w:szCs w:val="28"/>
        </w:rPr>
        <w:t xml:space="preserve"> = 650 )</w:t>
      </w:r>
      <w:r w:rsidR="003133B2" w:rsidRPr="004653DA">
        <w:rPr>
          <w:szCs w:val="28"/>
        </w:rPr>
        <w:t>;</w:t>
      </w:r>
    </w:p>
    <w:p w:rsidR="003133B2" w:rsidRPr="004653DA" w:rsidRDefault="007B7D5C" w:rsidP="00B26B8E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э.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3133B2" w:rsidRPr="004653DA">
        <w:rPr>
          <w:szCs w:val="28"/>
        </w:rPr>
        <w:t>–</w:t>
      </w:r>
      <w:r w:rsidR="00B26B8E" w:rsidRPr="004653DA">
        <w:rPr>
          <w:szCs w:val="28"/>
        </w:rPr>
        <w:t xml:space="preserve"> </w:t>
      </w:r>
      <w:r w:rsidR="003133B2" w:rsidRPr="004653DA">
        <w:rPr>
          <w:szCs w:val="28"/>
        </w:rPr>
        <w:t xml:space="preserve">количество единиц ремонтной сложности </w:t>
      </w:r>
      <w:proofErr w:type="spellStart"/>
      <w:r w:rsidR="003133B2" w:rsidRPr="004653DA">
        <w:rPr>
          <w:i/>
          <w:iCs/>
          <w:szCs w:val="28"/>
          <w:lang w:val="en-US"/>
        </w:rPr>
        <w:t>i</w:t>
      </w:r>
      <w:proofErr w:type="spellEnd"/>
      <w:r w:rsidR="003133B2" w:rsidRPr="004653DA">
        <w:rPr>
          <w:szCs w:val="28"/>
        </w:rPr>
        <w:t>-го вида оборудования электрической части;</w:t>
      </w:r>
    </w:p>
    <w:p w:rsidR="003133B2" w:rsidRPr="004653DA" w:rsidRDefault="003133B2" w:rsidP="00B26B8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bSup>
        <m:r>
          <w:rPr>
            <w:rFonts w:ascii="Cambria Math" w:hAnsi="Cambria Math"/>
            <w:szCs w:val="28"/>
          </w:rPr>
          <m:t xml:space="preserve"> </m:t>
        </m:r>
      </m:oMath>
      <w:r w:rsidRPr="004653DA">
        <w:rPr>
          <w:szCs w:val="28"/>
        </w:rPr>
        <w:t>–</w:t>
      </w:r>
      <w:r w:rsidR="00B26B8E" w:rsidRPr="004653DA">
        <w:rPr>
          <w:szCs w:val="28"/>
        </w:rPr>
        <w:t xml:space="preserve"> </w:t>
      </w:r>
      <w:r w:rsidRPr="004653DA">
        <w:rPr>
          <w:szCs w:val="28"/>
        </w:rPr>
        <w:t>годовой эффективный фонд времени работы рабочих, занимающихся межремонтным обслуживанием, ч.</w:t>
      </w:r>
    </w:p>
    <w:p w:rsidR="003133B2" w:rsidRPr="004653DA" w:rsidRDefault="003133B2" w:rsidP="0032015E">
      <w:pPr>
        <w:spacing w:line="276" w:lineRule="auto"/>
        <w:jc w:val="both"/>
        <w:rPr>
          <w:szCs w:val="28"/>
        </w:rPr>
      </w:pPr>
    </w:p>
    <w:p w:rsidR="003133B2" w:rsidRPr="004653DA" w:rsidRDefault="004653DA" w:rsidP="00B26B8E">
      <w:pPr>
        <w:spacing w:line="276" w:lineRule="auto"/>
        <w:ind w:firstLine="851"/>
        <w:jc w:val="both"/>
        <w:rPr>
          <w:szCs w:val="28"/>
        </w:rPr>
      </w:pPr>
      <w:r>
        <w:rPr>
          <w:bCs/>
          <w:szCs w:val="28"/>
        </w:rPr>
        <w:t>Ч</w:t>
      </w:r>
      <w:r w:rsidRPr="004653DA">
        <w:rPr>
          <w:bCs/>
          <w:szCs w:val="28"/>
        </w:rPr>
        <w:t>исленност</w:t>
      </w:r>
      <w:r>
        <w:rPr>
          <w:bCs/>
          <w:szCs w:val="28"/>
        </w:rPr>
        <w:t>ь</w:t>
      </w:r>
      <w:r w:rsidRPr="004653DA">
        <w:rPr>
          <w:bCs/>
          <w:szCs w:val="28"/>
        </w:rPr>
        <w:t xml:space="preserve"> </w:t>
      </w:r>
      <w:r w:rsidR="003133B2" w:rsidRPr="004653DA">
        <w:rPr>
          <w:szCs w:val="28"/>
        </w:rPr>
        <w:t>слесарей и электрослесарей, необходимых для выполнения ремонтных работ, производится по формулам:</w:t>
      </w:r>
    </w:p>
    <w:p w:rsidR="003133B2" w:rsidRPr="004653DA" w:rsidRDefault="007B7D5C" w:rsidP="00B26B8E">
      <w:pPr>
        <w:spacing w:line="276" w:lineRule="auto"/>
        <w:ind w:firstLine="851"/>
        <w:jc w:val="both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рем</m:t>
              </m:r>
            </m:sub>
            <m:sup>
              <m:r>
                <w:rPr>
                  <w:rFonts w:ascii="Cambria Math" w:hAnsi="Cambria Math"/>
                  <w:szCs w:val="28"/>
                </w:rPr>
                <m:t>сл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рем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сл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=0.37.; 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рем</m:t>
              </m:r>
            </m:sub>
            <m:sup>
              <m:r>
                <w:rPr>
                  <w:rFonts w:ascii="Cambria Math" w:hAnsi="Cambria Math"/>
                  <w:szCs w:val="28"/>
                </w:rPr>
                <m:t>э.сл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рем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э.сл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=0.12.</m:t>
          </m:r>
        </m:oMath>
      </m:oMathPara>
    </w:p>
    <w:p w:rsidR="009009D5" w:rsidRDefault="004653DA" w:rsidP="00B26B8E">
      <w:pPr>
        <w:spacing w:line="276" w:lineRule="auto"/>
        <w:ind w:firstLine="851"/>
        <w:jc w:val="both"/>
        <w:rPr>
          <w:szCs w:val="28"/>
        </w:rPr>
      </w:pPr>
      <w:r>
        <w:rPr>
          <w:bCs/>
          <w:szCs w:val="28"/>
        </w:rPr>
        <w:t>Ч</w:t>
      </w:r>
      <w:r w:rsidRPr="004653DA">
        <w:rPr>
          <w:bCs/>
          <w:szCs w:val="28"/>
        </w:rPr>
        <w:t>исленност</w:t>
      </w:r>
      <w:r>
        <w:rPr>
          <w:bCs/>
          <w:szCs w:val="28"/>
        </w:rPr>
        <w:t>ь</w:t>
      </w:r>
      <w:r w:rsidRPr="004653DA">
        <w:rPr>
          <w:bCs/>
          <w:szCs w:val="28"/>
        </w:rPr>
        <w:t xml:space="preserve"> </w:t>
      </w:r>
      <w:r w:rsidR="003133B2" w:rsidRPr="004653DA">
        <w:rPr>
          <w:szCs w:val="28"/>
        </w:rPr>
        <w:t>станочников и прочих рабочих, необходимых для выполнения ремонтных работ, произ</w:t>
      </w:r>
      <w:r w:rsidR="0088419A" w:rsidRPr="004653DA">
        <w:rPr>
          <w:szCs w:val="28"/>
        </w:rPr>
        <w:t>водится аналогично</w:t>
      </w:r>
      <w:r w:rsidR="003133B2" w:rsidRPr="004653DA">
        <w:rPr>
          <w:szCs w:val="28"/>
        </w:rPr>
        <w:t>, но без выделения механической и электрической частей.</w:t>
      </w:r>
      <w:r w:rsidR="0088419A" w:rsidRPr="004653DA">
        <w:rPr>
          <w:szCs w:val="28"/>
        </w:rPr>
        <w:t xml:space="preserve"> Получены значения: </w:t>
      </w:r>
    </w:p>
    <w:p w:rsidR="003133B2" w:rsidRDefault="007B7D5C" w:rsidP="00B26B8E">
      <w:pPr>
        <w:spacing w:line="276" w:lineRule="auto"/>
        <w:ind w:firstLine="851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>
            <m:r>
              <w:rPr>
                <w:rFonts w:ascii="Cambria Math" w:hAnsi="Cambria Math"/>
                <w:szCs w:val="28"/>
              </w:rPr>
              <m:t>ст</m:t>
            </m:r>
          </m:sup>
        </m:sSubSup>
        <m:r>
          <w:rPr>
            <w:rFonts w:ascii="Cambria Math" w:hAnsi="Cambria Math"/>
            <w:szCs w:val="28"/>
          </w:rPr>
          <m:t>=0.4;</m:t>
        </m:r>
      </m:oMath>
      <w:r w:rsidR="0088419A" w:rsidRPr="004653DA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>
            <m:r>
              <w:rPr>
                <w:rFonts w:ascii="Cambria Math" w:hAnsi="Cambria Math"/>
                <w:szCs w:val="28"/>
              </w:rPr>
              <m:t>пр</m:t>
            </m:r>
          </m:sup>
        </m:sSubSup>
        <m:r>
          <w:rPr>
            <w:rFonts w:ascii="Cambria Math" w:hAnsi="Cambria Math"/>
            <w:szCs w:val="28"/>
          </w:rPr>
          <m:t>=0.07</m:t>
        </m:r>
      </m:oMath>
      <w:r w:rsidR="0088419A" w:rsidRPr="004653DA">
        <w:rPr>
          <w:szCs w:val="28"/>
        </w:rPr>
        <w:t>.</w:t>
      </w:r>
    </w:p>
    <w:p w:rsidR="003133B2" w:rsidRPr="004653DA" w:rsidRDefault="004653DA" w:rsidP="00B26B8E">
      <w:pPr>
        <w:spacing w:line="276" w:lineRule="auto"/>
        <w:ind w:firstLine="851"/>
        <w:jc w:val="both"/>
        <w:rPr>
          <w:szCs w:val="28"/>
        </w:rPr>
      </w:pPr>
      <w:r>
        <w:rPr>
          <w:bCs/>
          <w:szCs w:val="28"/>
        </w:rPr>
        <w:t>Ч</w:t>
      </w:r>
      <w:r w:rsidRPr="004653DA">
        <w:rPr>
          <w:bCs/>
          <w:szCs w:val="28"/>
        </w:rPr>
        <w:t>исленност</w:t>
      </w:r>
      <w:r>
        <w:rPr>
          <w:bCs/>
          <w:szCs w:val="28"/>
        </w:rPr>
        <w:t>ь</w:t>
      </w:r>
      <w:r w:rsidRPr="004653DA">
        <w:rPr>
          <w:bCs/>
          <w:szCs w:val="28"/>
        </w:rPr>
        <w:t xml:space="preserve"> </w:t>
      </w:r>
      <w:r w:rsidR="003133B2" w:rsidRPr="004653DA">
        <w:rPr>
          <w:szCs w:val="28"/>
        </w:rPr>
        <w:t>слесарей и электрослесарей по межремонтному обслуживанию производится по формулам:</w:t>
      </w:r>
    </w:p>
    <w:p w:rsidR="00B26B8E" w:rsidRPr="004653DA" w:rsidRDefault="007B7D5C" w:rsidP="00B26B8E">
      <w:pPr>
        <w:spacing w:line="276" w:lineRule="auto"/>
        <w:ind w:firstLine="851"/>
        <w:jc w:val="both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</m:t>
              </m:r>
            </m:sub>
            <m:sup>
              <m:r>
                <w:rPr>
                  <w:rFonts w:ascii="Cambria Math" w:hAnsi="Cambria Math"/>
                  <w:szCs w:val="28"/>
                </w:rPr>
                <m:t>сл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обсл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сл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=0.14;  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</m:t>
              </m:r>
            </m:sub>
            <m:sup>
              <m:r>
                <w:rPr>
                  <w:rFonts w:ascii="Cambria Math" w:hAnsi="Cambria Math"/>
                  <w:szCs w:val="28"/>
                </w:rPr>
                <m:t>э.сл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обсл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э.сл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=0.07.</m:t>
          </m:r>
        </m:oMath>
      </m:oMathPara>
    </w:p>
    <w:p w:rsidR="003133B2" w:rsidRPr="004653DA" w:rsidRDefault="003133B2" w:rsidP="00B26B8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Аналогично производится расчёт численности межремонтного персонала по станочным и прочим видам работ (без выделения механической и электрической частей).</w:t>
      </w:r>
      <w:r w:rsidR="0088419A" w:rsidRPr="004653DA">
        <w:rPr>
          <w:szCs w:val="28"/>
        </w:rPr>
        <w:t xml:space="preserve"> Получены значения: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  <m:sup>
            <m:r>
              <w:rPr>
                <w:rFonts w:ascii="Cambria Math" w:hAnsi="Cambria Math"/>
                <w:szCs w:val="28"/>
              </w:rPr>
              <m:t>ст</m:t>
            </m:r>
          </m:sup>
        </m:sSubSup>
        <m:r>
          <w:rPr>
            <w:rFonts w:ascii="Cambria Math" w:hAnsi="Cambria Math"/>
            <w:szCs w:val="28"/>
          </w:rPr>
          <m:t>=0.12</m:t>
        </m:r>
      </m:oMath>
      <w:r w:rsidR="0088419A" w:rsidRPr="004653DA">
        <w:rPr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  <m:sup>
            <m:r>
              <w:rPr>
                <w:rFonts w:ascii="Cambria Math" w:hAnsi="Cambria Math"/>
                <w:szCs w:val="28"/>
              </w:rPr>
              <m:t>пр</m:t>
            </m:r>
          </m:sup>
        </m:sSubSup>
        <m:r>
          <w:rPr>
            <w:rFonts w:ascii="Cambria Math" w:hAnsi="Cambria Math"/>
            <w:szCs w:val="28"/>
          </w:rPr>
          <m:t xml:space="preserve">=0.08 </m:t>
        </m:r>
      </m:oMath>
      <w:r w:rsidR="0088419A" w:rsidRPr="004653DA">
        <w:rPr>
          <w:szCs w:val="28"/>
        </w:rPr>
        <w:t>.</w:t>
      </w:r>
    </w:p>
    <w:p w:rsidR="003133B2" w:rsidRPr="004653DA" w:rsidRDefault="003133B2" w:rsidP="0032015E">
      <w:pPr>
        <w:spacing w:line="276" w:lineRule="auto"/>
        <w:jc w:val="both"/>
        <w:rPr>
          <w:szCs w:val="28"/>
        </w:rPr>
      </w:pPr>
      <w:r w:rsidRPr="004653DA">
        <w:rPr>
          <w:szCs w:val="28"/>
        </w:rPr>
        <w:t>Общее количество ремонтных рабочих определяется по формуле</w:t>
      </w:r>
      <w:r w:rsidR="00B26B8E" w:rsidRPr="004653DA">
        <w:rPr>
          <w:szCs w:val="28"/>
        </w:rPr>
        <w:t>:</w:t>
      </w:r>
    </w:p>
    <w:p w:rsidR="0088419A" w:rsidRDefault="007B7D5C" w:rsidP="0032015E">
      <w:pPr>
        <w:spacing w:line="276" w:lineRule="auto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/>
        </m:sSubSup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>
            <m:r>
              <w:rPr>
                <w:rFonts w:ascii="Cambria Math" w:hAnsi="Cambria Math"/>
                <w:szCs w:val="28"/>
              </w:rPr>
              <m:t>сл</m:t>
            </m:r>
          </m:sup>
        </m:sSubSup>
        <m:r>
          <w:rPr>
            <w:rFonts w:ascii="Cambria Math" w:hAnsi="Cambria Math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>
            <m:r>
              <w:rPr>
                <w:rFonts w:ascii="Cambria Math" w:hAnsi="Cambria Math"/>
                <w:szCs w:val="28"/>
              </w:rPr>
              <m:t>э.сл</m:t>
            </m:r>
          </m:sup>
        </m:sSubSup>
        <m:r>
          <w:rPr>
            <w:rFonts w:ascii="Cambria Math" w:hAnsi="Cambria Math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>
            <m:r>
              <w:rPr>
                <w:rFonts w:ascii="Cambria Math" w:hAnsi="Cambria Math"/>
                <w:szCs w:val="28"/>
              </w:rPr>
              <m:t>ст</m:t>
            </m:r>
          </m:sup>
        </m:sSubSup>
        <m:r>
          <w:rPr>
            <w:rFonts w:ascii="Cambria Math" w:hAnsi="Cambria Math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  <m:sup>
            <m:r>
              <w:rPr>
                <w:rFonts w:ascii="Cambria Math" w:hAnsi="Cambria Math"/>
                <w:szCs w:val="28"/>
              </w:rPr>
              <m:t>пр</m:t>
            </m:r>
          </m:sup>
        </m:sSubSup>
        <m:r>
          <w:rPr>
            <w:rFonts w:ascii="Cambria Math" w:hAnsi="Cambria Math"/>
            <w:szCs w:val="28"/>
          </w:rPr>
          <m:t>=0</m:t>
        </m:r>
      </m:oMath>
      <w:r w:rsidR="006072B2">
        <w:rPr>
          <w:szCs w:val="28"/>
        </w:rPr>
        <w:t>.96</w:t>
      </w:r>
    </w:p>
    <w:p w:rsidR="004653DA" w:rsidRPr="004653DA" w:rsidRDefault="004653DA" w:rsidP="0032015E">
      <w:pPr>
        <w:spacing w:line="276" w:lineRule="auto"/>
        <w:jc w:val="center"/>
        <w:rPr>
          <w:szCs w:val="28"/>
        </w:rPr>
      </w:pPr>
    </w:p>
    <w:p w:rsidR="003133B2" w:rsidRPr="004653DA" w:rsidRDefault="003133B2" w:rsidP="00B26B8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Общее количество рабочих по межремонтному обслуживанию определяется по формуле</w:t>
      </w:r>
      <w:r w:rsidR="00B26B8E" w:rsidRPr="004653DA">
        <w:rPr>
          <w:szCs w:val="28"/>
        </w:rPr>
        <w:t>:</w:t>
      </w:r>
    </w:p>
    <w:p w:rsidR="00E626EE" w:rsidRDefault="007B7D5C" w:rsidP="00E626EE">
      <w:pPr>
        <w:spacing w:after="120" w:line="276" w:lineRule="auto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  <m:sup/>
        </m:sSubSup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  <m:sup>
            <m:r>
              <w:rPr>
                <w:rFonts w:ascii="Cambria Math" w:hAnsi="Cambria Math"/>
                <w:szCs w:val="28"/>
              </w:rPr>
              <m:t>сл</m:t>
            </m:r>
          </m:sup>
        </m:sSubSup>
        <m:r>
          <w:rPr>
            <w:rFonts w:ascii="Cambria Math" w:hAnsi="Cambria Math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  <m:sup>
            <m:r>
              <w:rPr>
                <w:rFonts w:ascii="Cambria Math" w:hAnsi="Cambria Math"/>
                <w:szCs w:val="28"/>
              </w:rPr>
              <m:t>э.сл</m:t>
            </m:r>
          </m:sup>
        </m:sSubSup>
        <m:r>
          <w:rPr>
            <w:rFonts w:ascii="Cambria Math" w:hAnsi="Cambria Math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  <m:sup>
            <m:r>
              <w:rPr>
                <w:rFonts w:ascii="Cambria Math" w:hAnsi="Cambria Math"/>
                <w:szCs w:val="28"/>
              </w:rPr>
              <m:t>ст</m:t>
            </m:r>
          </m:sup>
        </m:sSubSup>
        <m:r>
          <w:rPr>
            <w:rFonts w:ascii="Cambria Math" w:hAnsi="Cambria Math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  <m:sup>
            <m:r>
              <w:rPr>
                <w:rFonts w:ascii="Cambria Math" w:hAnsi="Cambria Math"/>
                <w:szCs w:val="28"/>
              </w:rPr>
              <m:t>пр</m:t>
            </m:r>
          </m:sup>
        </m:sSubSup>
        <m:r>
          <w:rPr>
            <w:rFonts w:ascii="Cambria Math" w:hAnsi="Cambria Math"/>
            <w:szCs w:val="28"/>
          </w:rPr>
          <m:t>= 0.41</m:t>
        </m:r>
      </m:oMath>
      <w:r w:rsidR="0088419A" w:rsidRPr="004653DA">
        <w:rPr>
          <w:szCs w:val="28"/>
        </w:rPr>
        <w:t>.</w:t>
      </w:r>
    </w:p>
    <w:p w:rsidR="00E626EE" w:rsidRPr="004653DA" w:rsidRDefault="00E626EE" w:rsidP="00E626EE">
      <w:pPr>
        <w:spacing w:after="120" w:line="276" w:lineRule="auto"/>
        <w:rPr>
          <w:szCs w:val="28"/>
        </w:rPr>
      </w:pPr>
      <w:r>
        <w:rPr>
          <w:szCs w:val="28"/>
        </w:rPr>
        <w:t>На производстве занято 17 человек, поэтому количество контролёров примем равным 2.</w:t>
      </w:r>
    </w:p>
    <w:p w:rsidR="003133B2" w:rsidRPr="004653DA" w:rsidRDefault="003133B2" w:rsidP="0032015E">
      <w:pPr>
        <w:spacing w:line="276" w:lineRule="auto"/>
        <w:jc w:val="both"/>
        <w:rPr>
          <w:bCs/>
          <w:szCs w:val="28"/>
        </w:rPr>
      </w:pPr>
    </w:p>
    <w:p w:rsidR="003133B2" w:rsidRPr="004653DA" w:rsidRDefault="00FC2F7A" w:rsidP="00FC2F7A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Все необходимы</w:t>
      </w:r>
      <w:r w:rsidR="004653DA">
        <w:rPr>
          <w:szCs w:val="28"/>
        </w:rPr>
        <w:t>е</w:t>
      </w:r>
      <w:r w:rsidRPr="004653DA">
        <w:rPr>
          <w:szCs w:val="28"/>
        </w:rPr>
        <w:t xml:space="preserve"> рабочи</w:t>
      </w:r>
      <w:r w:rsidR="004653DA">
        <w:rPr>
          <w:szCs w:val="28"/>
        </w:rPr>
        <w:t>е</w:t>
      </w:r>
      <w:r w:rsidR="00560FA5" w:rsidRPr="004653DA">
        <w:rPr>
          <w:szCs w:val="28"/>
        </w:rPr>
        <w:t xml:space="preserve"> </w:t>
      </w:r>
      <w:r w:rsidR="00DC51C8" w:rsidRPr="004653DA">
        <w:rPr>
          <w:szCs w:val="28"/>
        </w:rPr>
        <w:t>за две смены</w:t>
      </w:r>
      <w:r w:rsidRPr="004653DA">
        <w:rPr>
          <w:szCs w:val="28"/>
        </w:rPr>
        <w:t xml:space="preserve"> </w:t>
      </w:r>
      <w:r w:rsidR="004653DA">
        <w:rPr>
          <w:szCs w:val="28"/>
        </w:rPr>
        <w:t>размещены</w:t>
      </w:r>
      <w:r w:rsidRPr="004653DA">
        <w:rPr>
          <w:szCs w:val="28"/>
        </w:rPr>
        <w:t xml:space="preserve"> в таблице 6.3.</w:t>
      </w:r>
      <w:r w:rsidR="00BF7BC1" w:rsidRPr="004653DA">
        <w:rPr>
          <w:szCs w:val="28"/>
        </w:rPr>
        <w:t xml:space="preserve"> </w:t>
      </w:r>
    </w:p>
    <w:p w:rsidR="00BF7BC1" w:rsidRDefault="00BF7BC1" w:rsidP="00BF7BC1">
      <w:pPr>
        <w:spacing w:line="276" w:lineRule="auto"/>
        <w:ind w:firstLine="851"/>
        <w:rPr>
          <w:szCs w:val="28"/>
        </w:rPr>
      </w:pPr>
    </w:p>
    <w:p w:rsidR="005136A8" w:rsidRDefault="005136A8" w:rsidP="00BF7BC1">
      <w:pPr>
        <w:spacing w:line="276" w:lineRule="auto"/>
        <w:ind w:firstLine="851"/>
        <w:rPr>
          <w:szCs w:val="28"/>
        </w:rPr>
      </w:pPr>
    </w:p>
    <w:p w:rsidR="005136A8" w:rsidRDefault="005136A8" w:rsidP="00BF7BC1">
      <w:pPr>
        <w:spacing w:line="276" w:lineRule="auto"/>
        <w:ind w:firstLine="851"/>
        <w:rPr>
          <w:szCs w:val="28"/>
        </w:rPr>
      </w:pPr>
    </w:p>
    <w:p w:rsidR="005136A8" w:rsidRDefault="005136A8" w:rsidP="00BF7BC1">
      <w:pPr>
        <w:spacing w:line="276" w:lineRule="auto"/>
        <w:ind w:firstLine="851"/>
        <w:rPr>
          <w:szCs w:val="28"/>
        </w:rPr>
      </w:pPr>
    </w:p>
    <w:p w:rsidR="005136A8" w:rsidRDefault="005136A8" w:rsidP="00BF7BC1">
      <w:pPr>
        <w:spacing w:line="276" w:lineRule="auto"/>
        <w:ind w:firstLine="851"/>
        <w:rPr>
          <w:szCs w:val="28"/>
        </w:rPr>
      </w:pPr>
    </w:p>
    <w:p w:rsidR="005136A8" w:rsidRDefault="005136A8" w:rsidP="00BF7BC1">
      <w:pPr>
        <w:spacing w:line="276" w:lineRule="auto"/>
        <w:ind w:firstLine="851"/>
        <w:rPr>
          <w:szCs w:val="28"/>
        </w:rPr>
      </w:pPr>
    </w:p>
    <w:p w:rsidR="005136A8" w:rsidRPr="004653DA" w:rsidRDefault="005136A8" w:rsidP="00BF7BC1">
      <w:pPr>
        <w:spacing w:line="276" w:lineRule="auto"/>
        <w:ind w:firstLine="851"/>
        <w:rPr>
          <w:szCs w:val="28"/>
        </w:rPr>
      </w:pPr>
    </w:p>
    <w:p w:rsidR="003133B2" w:rsidRPr="004653DA" w:rsidRDefault="00FC2F7A" w:rsidP="00BF7BC1">
      <w:pPr>
        <w:spacing w:line="276" w:lineRule="auto"/>
        <w:rPr>
          <w:szCs w:val="28"/>
        </w:rPr>
      </w:pPr>
      <w:r w:rsidRPr="004653DA">
        <w:rPr>
          <w:szCs w:val="28"/>
        </w:rPr>
        <w:t>Таблица 6.3</w:t>
      </w:r>
    </w:p>
    <w:tbl>
      <w:tblPr>
        <w:tblStyle w:val="LightGrid"/>
        <w:tblW w:w="0" w:type="auto"/>
        <w:jc w:val="center"/>
        <w:tblLayout w:type="fixed"/>
        <w:tblLook w:val="0660" w:firstRow="1" w:lastRow="1" w:firstColumn="0" w:lastColumn="0" w:noHBand="1" w:noVBand="1"/>
      </w:tblPr>
      <w:tblGrid>
        <w:gridCol w:w="5625"/>
        <w:gridCol w:w="1807"/>
        <w:gridCol w:w="1701"/>
      </w:tblGrid>
      <w:tr w:rsidR="00D7106A" w:rsidRPr="004653DA" w:rsidTr="0046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25" w:type="dxa"/>
            <w:hideMark/>
          </w:tcPr>
          <w:p w:rsidR="00D7106A" w:rsidRPr="004653DA" w:rsidRDefault="00D7106A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Категория работающих</w:t>
            </w:r>
          </w:p>
        </w:tc>
        <w:tc>
          <w:tcPr>
            <w:tcW w:w="1807" w:type="dxa"/>
            <w:hideMark/>
          </w:tcPr>
          <w:p w:rsidR="00D7106A" w:rsidRPr="004653DA" w:rsidRDefault="00D7106A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Количество человек</w:t>
            </w:r>
          </w:p>
        </w:tc>
        <w:tc>
          <w:tcPr>
            <w:tcW w:w="1701" w:type="dxa"/>
            <w:hideMark/>
          </w:tcPr>
          <w:p w:rsidR="00D7106A" w:rsidRPr="004653DA" w:rsidRDefault="00D7106A" w:rsidP="008C79B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% от общего количества</w:t>
            </w:r>
          </w:p>
        </w:tc>
      </w:tr>
      <w:tr w:rsidR="001A34E4" w:rsidRPr="004653DA" w:rsidTr="00ED207E">
        <w:trPr>
          <w:trHeight w:val="264"/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1. Основные производственные рабочие:</w:t>
            </w:r>
          </w:p>
        </w:tc>
        <w:tc>
          <w:tcPr>
            <w:tcW w:w="1807" w:type="dxa"/>
            <w:vAlign w:val="center"/>
            <w:hideMark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48.65%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2. Вспомогательные рабочие: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48.65%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Наладчики</w:t>
            </w:r>
          </w:p>
        </w:tc>
        <w:tc>
          <w:tcPr>
            <w:tcW w:w="1807" w:type="dxa"/>
            <w:vAlign w:val="center"/>
            <w:hideMark/>
          </w:tcPr>
          <w:p w:rsidR="001A34E4" w:rsidRDefault="001A34E4" w:rsidP="001A34E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5.41%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Настройщики</w:t>
            </w:r>
          </w:p>
        </w:tc>
        <w:tc>
          <w:tcPr>
            <w:tcW w:w="1807" w:type="dxa"/>
            <w:vAlign w:val="center"/>
            <w:hideMark/>
          </w:tcPr>
          <w:p w:rsidR="001A34E4" w:rsidRDefault="001A34E4" w:rsidP="001A34E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5.41%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Сборщики</w:t>
            </w:r>
          </w:p>
        </w:tc>
        <w:tc>
          <w:tcPr>
            <w:tcW w:w="1807" w:type="dxa"/>
            <w:vAlign w:val="center"/>
            <w:hideMark/>
          </w:tcPr>
          <w:p w:rsidR="001A34E4" w:rsidRDefault="001A34E4" w:rsidP="001A34E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5.41%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транспортные рабочие</w:t>
            </w:r>
          </w:p>
        </w:tc>
        <w:tc>
          <w:tcPr>
            <w:tcW w:w="1807" w:type="dxa"/>
            <w:vAlign w:val="center"/>
            <w:hideMark/>
          </w:tcPr>
          <w:p w:rsidR="001A34E4" w:rsidRDefault="001A34E4" w:rsidP="001A34E4">
            <w:pPr>
              <w:pStyle w:val="Standard"/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10.81%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рабочие по ремонту</w:t>
            </w:r>
          </w:p>
        </w:tc>
        <w:tc>
          <w:tcPr>
            <w:tcW w:w="1807" w:type="dxa"/>
            <w:vAlign w:val="center"/>
            <w:hideMark/>
          </w:tcPr>
          <w:p w:rsidR="001A34E4" w:rsidRDefault="001A34E4" w:rsidP="001A34E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2.7%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рабочие по обслуживанию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2.7%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контролеры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5.41%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комплектовщики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2.7%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кладовщики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2.7%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уборщики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2.7%</w:t>
            </w:r>
          </w:p>
        </w:tc>
      </w:tr>
      <w:tr w:rsidR="001A34E4" w:rsidRPr="004653DA" w:rsidTr="00ED207E">
        <w:trPr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3. ИТР и управленческий персонал: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2.7%</w:t>
            </w:r>
          </w:p>
        </w:tc>
      </w:tr>
      <w:tr w:rsidR="001A34E4" w:rsidRPr="004653DA" w:rsidTr="00ED20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25" w:type="dxa"/>
            <w:hideMark/>
          </w:tcPr>
          <w:p w:rsidR="001A34E4" w:rsidRPr="004653DA" w:rsidRDefault="001A34E4" w:rsidP="001A3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Итого:</w:t>
            </w:r>
          </w:p>
        </w:tc>
        <w:tc>
          <w:tcPr>
            <w:tcW w:w="1807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74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t>100%</w:t>
            </w:r>
          </w:p>
        </w:tc>
      </w:tr>
    </w:tbl>
    <w:p w:rsidR="007468DE" w:rsidRPr="004653DA" w:rsidRDefault="007468DE" w:rsidP="007468DE">
      <w:pPr>
        <w:pStyle w:val="BodyText"/>
        <w:widowControl/>
        <w:spacing w:line="276" w:lineRule="auto"/>
        <w:jc w:val="left"/>
        <w:rPr>
          <w:b w:val="0"/>
          <w:bCs/>
          <w:sz w:val="28"/>
          <w:szCs w:val="28"/>
        </w:rPr>
      </w:pPr>
    </w:p>
    <w:p w:rsidR="00D77A44" w:rsidRPr="004653DA" w:rsidRDefault="00D77A44">
      <w:pPr>
        <w:spacing w:after="200" w:line="276" w:lineRule="auto"/>
        <w:rPr>
          <w:bCs/>
          <w:szCs w:val="28"/>
          <w:lang w:eastAsia="en-US"/>
        </w:rPr>
      </w:pPr>
      <w:r w:rsidRPr="004653DA">
        <w:rPr>
          <w:b/>
          <w:bCs/>
          <w:szCs w:val="28"/>
        </w:rPr>
        <w:br w:type="page"/>
      </w:r>
    </w:p>
    <w:p w:rsidR="006B1B3B" w:rsidRPr="004653DA" w:rsidRDefault="006B1B3B" w:rsidP="00846B9F">
      <w:pPr>
        <w:pStyle w:val="ListParagraph"/>
        <w:numPr>
          <w:ilvl w:val="0"/>
          <w:numId w:val="10"/>
        </w:numPr>
        <w:spacing w:line="276" w:lineRule="auto"/>
        <w:jc w:val="center"/>
        <w:outlineLvl w:val="0"/>
        <w:rPr>
          <w:b/>
          <w:szCs w:val="28"/>
        </w:rPr>
      </w:pPr>
      <w:bookmarkStart w:id="24" w:name="_Toc469062470"/>
      <w:r w:rsidRPr="004653DA">
        <w:rPr>
          <w:b/>
          <w:szCs w:val="28"/>
        </w:rPr>
        <w:lastRenderedPageBreak/>
        <w:t>Расчёт себестоимости и цены единицы продукции</w:t>
      </w:r>
      <w:bookmarkEnd w:id="24"/>
      <w:r w:rsidR="007468DE" w:rsidRPr="004653DA">
        <w:rPr>
          <w:b/>
          <w:szCs w:val="28"/>
        </w:rPr>
        <w:t xml:space="preserve"> </w:t>
      </w:r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7468DE" w:rsidRPr="004653DA" w:rsidRDefault="006B1B3B" w:rsidP="007468DE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</w:t>
      </w:r>
      <w:r w:rsidR="007468DE" w:rsidRPr="004653DA">
        <w:rPr>
          <w:szCs w:val="28"/>
        </w:rPr>
        <w:t xml:space="preserve"> принято 1 изделие. </w:t>
      </w:r>
    </w:p>
    <w:p w:rsidR="005A3533" w:rsidRPr="004653DA" w:rsidRDefault="005A3533" w:rsidP="007468DE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>Так как в данной курсовой работе рассматривается объект, относящийся к радиоэлектронной отрасли промышленности, то будем рассматривать состав статей затрат, приведён</w:t>
      </w:r>
      <w:r w:rsidR="004653DA">
        <w:rPr>
          <w:szCs w:val="28"/>
        </w:rPr>
        <w:t>ный</w:t>
      </w:r>
      <w:r w:rsidRPr="004653DA">
        <w:rPr>
          <w:szCs w:val="28"/>
        </w:rPr>
        <w:t xml:space="preserve"> в таблице </w:t>
      </w:r>
      <w:r w:rsidR="00D7106A" w:rsidRPr="004653DA">
        <w:rPr>
          <w:szCs w:val="28"/>
        </w:rPr>
        <w:t>7.1</w:t>
      </w:r>
      <w:r w:rsidRPr="004653DA">
        <w:rPr>
          <w:szCs w:val="28"/>
        </w:rPr>
        <w:t>.</w:t>
      </w:r>
    </w:p>
    <w:p w:rsidR="00560FA5" w:rsidRPr="004653DA" w:rsidRDefault="00560FA5" w:rsidP="007468DE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 xml:space="preserve">По приведённым ниже статьям затрат рассчитывается полная себестоимость единицы продукции, цена предприятия и отпускная цена единицы продукции (без учёта НДС). </w:t>
      </w:r>
    </w:p>
    <w:p w:rsidR="0023251A" w:rsidRPr="004653DA" w:rsidRDefault="0023251A" w:rsidP="007468DE">
      <w:pPr>
        <w:pStyle w:val="BodyTextIndent"/>
        <w:spacing w:line="276" w:lineRule="auto"/>
        <w:ind w:firstLine="851"/>
        <w:rPr>
          <w:szCs w:val="28"/>
        </w:rPr>
      </w:pPr>
    </w:p>
    <w:p w:rsidR="006B1B3B" w:rsidRPr="004653DA" w:rsidRDefault="006B1B3B" w:rsidP="00560FA5">
      <w:r w:rsidRPr="004653DA">
        <w:rPr>
          <w:szCs w:val="28"/>
        </w:rPr>
        <w:t xml:space="preserve">Таблица </w:t>
      </w:r>
      <w:r w:rsidR="00D7106A" w:rsidRPr="004653DA">
        <w:rPr>
          <w:szCs w:val="28"/>
        </w:rPr>
        <w:t>7.1</w:t>
      </w:r>
    </w:p>
    <w:tbl>
      <w:tblPr>
        <w:tblStyle w:val="LightGrid"/>
        <w:tblW w:w="9356" w:type="dxa"/>
        <w:tblLayout w:type="fixed"/>
        <w:tblLook w:val="0620" w:firstRow="1" w:lastRow="0" w:firstColumn="0" w:lastColumn="0" w:noHBand="1" w:noVBand="1"/>
      </w:tblPr>
      <w:tblGrid>
        <w:gridCol w:w="4820"/>
        <w:gridCol w:w="1276"/>
        <w:gridCol w:w="1701"/>
        <w:gridCol w:w="1559"/>
      </w:tblGrid>
      <w:tr w:rsidR="0088419A" w:rsidRPr="004653DA" w:rsidTr="008C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7"/>
        </w:trPr>
        <w:tc>
          <w:tcPr>
            <w:tcW w:w="4820" w:type="dxa"/>
            <w:vAlign w:val="center"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276" w:type="dxa"/>
            <w:vAlign w:val="center"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Условное</w:t>
            </w:r>
          </w:p>
          <w:p w:rsidR="0088419A" w:rsidRPr="004653DA" w:rsidRDefault="00DC51C8" w:rsidP="008C79BE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О</w:t>
            </w:r>
            <w:r w:rsidR="0088419A" w:rsidRPr="004653DA">
              <w:rPr>
                <w:bCs w:val="0"/>
                <w:sz w:val="24"/>
                <w:szCs w:val="24"/>
              </w:rPr>
              <w:t>бозначение</w:t>
            </w:r>
          </w:p>
        </w:tc>
        <w:tc>
          <w:tcPr>
            <w:tcW w:w="1701" w:type="dxa"/>
            <w:vAlign w:val="center"/>
          </w:tcPr>
          <w:p w:rsidR="0088419A" w:rsidRPr="004653DA" w:rsidRDefault="00D7106A" w:rsidP="008C79BE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4653DA">
              <w:rPr>
                <w:sz w:val="24"/>
                <w:szCs w:val="24"/>
              </w:rPr>
              <w:t>Затраты</w:t>
            </w:r>
            <w:r w:rsidR="0088419A" w:rsidRPr="004653DA">
              <w:rPr>
                <w:sz w:val="24"/>
                <w:szCs w:val="24"/>
              </w:rPr>
              <w:t xml:space="preserve"> на единицу продукции, у.е.</w:t>
            </w:r>
          </w:p>
        </w:tc>
        <w:tc>
          <w:tcPr>
            <w:tcW w:w="1559" w:type="dxa"/>
            <w:vAlign w:val="center"/>
          </w:tcPr>
          <w:p w:rsidR="0088419A" w:rsidRPr="004653DA" w:rsidRDefault="00D7106A" w:rsidP="008C79BE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4653DA">
              <w:rPr>
                <w:sz w:val="24"/>
                <w:szCs w:val="24"/>
              </w:rPr>
              <w:t>Затраты</w:t>
            </w:r>
            <w:r w:rsidR="0088419A" w:rsidRPr="004653DA">
              <w:rPr>
                <w:sz w:val="24"/>
                <w:szCs w:val="24"/>
              </w:rPr>
              <w:t xml:space="preserve"> на плановый выпуск продукции, у.е.</w:t>
            </w:r>
          </w:p>
        </w:tc>
      </w:tr>
      <w:tr w:rsidR="0088419A" w:rsidRPr="004653DA" w:rsidTr="008C79BE">
        <w:tc>
          <w:tcPr>
            <w:tcW w:w="4820" w:type="dxa"/>
            <w:vAlign w:val="center"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653DA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1. Сырьё, материалы и другие материальные ценности за вычетом реализуемых отходов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0.041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2214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2. Основная заработная плата основных производственных рабочих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з.о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0.151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8154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3. Дополнительная заработная плата основных производственных рабочих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з.д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0.045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2430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4. Основная и дополнительная заработная плата прочего ППП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з.ппп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7020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5. Отчисления в государственный фонд социальной защиты населения РБ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с.з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0.114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6156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6. Единый платёж налогов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е.п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0.016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864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7. Топливо и электроэнергия для технологических целей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э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0.014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756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8. Расходы на подготовку и освоение производства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п.о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0.0151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810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9. Износ инструментов и приспособлений целевого назначения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из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0.023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1242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10. Амортизационные отчисления основных производственных фондов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а</w:t>
            </w:r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0.008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432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11. Общепроизводственные расходы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оп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0.121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6534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12. Общехозяйственные расходы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ох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0.041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2214</w:t>
            </w:r>
          </w:p>
        </w:tc>
      </w:tr>
      <w:tr w:rsidR="001A34E4" w:rsidRPr="004653DA" w:rsidTr="00FF689D"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13. Прочие производственные расходы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0.012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648</w:t>
            </w:r>
          </w:p>
        </w:tc>
      </w:tr>
    </w:tbl>
    <w:p w:rsidR="004653DA" w:rsidRDefault="004653DA">
      <w:r>
        <w:lastRenderedPageBreak/>
        <w:t>Таблица 7.1 (продолжение)</w:t>
      </w:r>
    </w:p>
    <w:tbl>
      <w:tblPr>
        <w:tblStyle w:val="LightGrid"/>
        <w:tblW w:w="9356" w:type="dxa"/>
        <w:jc w:val="center"/>
        <w:tblLayout w:type="fixed"/>
        <w:tblLook w:val="0620" w:firstRow="1" w:lastRow="0" w:firstColumn="0" w:lastColumn="0" w:noHBand="1" w:noVBand="1"/>
      </w:tblPr>
      <w:tblGrid>
        <w:gridCol w:w="4820"/>
        <w:gridCol w:w="1276"/>
        <w:gridCol w:w="1701"/>
        <w:gridCol w:w="1559"/>
      </w:tblGrid>
      <w:tr w:rsidR="004653DA" w:rsidRPr="004653DA" w:rsidTr="00FF6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820" w:type="dxa"/>
            <w:vAlign w:val="center"/>
          </w:tcPr>
          <w:p w:rsidR="004653DA" w:rsidRPr="004653DA" w:rsidRDefault="004653DA" w:rsidP="00193EF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3DA" w:rsidRPr="004653DA" w:rsidRDefault="004653DA" w:rsidP="00193EF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4653DA" w:rsidRPr="004653DA" w:rsidRDefault="004653DA" w:rsidP="00193EF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4653DA" w:rsidRPr="004653DA" w:rsidRDefault="004653DA" w:rsidP="00193EFB">
            <w:pPr>
              <w:spacing w:line="276" w:lineRule="auto"/>
              <w:jc w:val="center"/>
              <w:rPr>
                <w:bCs w:val="0"/>
                <w:sz w:val="24"/>
                <w:szCs w:val="24"/>
              </w:rPr>
            </w:pPr>
            <w:r w:rsidRPr="004653DA">
              <w:rPr>
                <w:bCs w:val="0"/>
                <w:sz w:val="24"/>
                <w:szCs w:val="24"/>
              </w:rPr>
              <w:t>4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Итого</w:t>
            </w:r>
          </w:p>
          <w:p w:rsidR="001A34E4" w:rsidRPr="004653DA" w:rsidRDefault="001A34E4" w:rsidP="001A34E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производственная себестоимость: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b/>
                <w:i/>
                <w:iCs/>
                <w:sz w:val="24"/>
                <w:szCs w:val="24"/>
              </w:rPr>
              <w:t>С</w:t>
            </w:r>
            <w:r w:rsidRPr="004653DA">
              <w:rPr>
                <w:b/>
                <w:i/>
                <w:iCs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0.784</w:t>
            </w:r>
          </w:p>
        </w:tc>
        <w:tc>
          <w:tcPr>
            <w:tcW w:w="1559" w:type="dxa"/>
            <w:vAlign w:val="center"/>
          </w:tcPr>
          <w:p w:rsidR="001A34E4" w:rsidRPr="001A34E4" w:rsidRDefault="001A34E4" w:rsidP="001A34E4">
            <w:pPr>
              <w:pStyle w:val="Standard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42984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14. Коммерческие расходы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ком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0.016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864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Итого</w:t>
            </w:r>
          </w:p>
          <w:p w:rsidR="001A34E4" w:rsidRPr="004653DA" w:rsidRDefault="001A34E4" w:rsidP="001A34E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653DA">
              <w:rPr>
                <w:b/>
                <w:sz w:val="24"/>
                <w:szCs w:val="24"/>
              </w:rPr>
              <w:t>полная себестоимость продукции: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b/>
                <w:i/>
                <w:iCs/>
                <w:sz w:val="24"/>
                <w:szCs w:val="24"/>
              </w:rPr>
              <w:t>С</w:t>
            </w:r>
            <w:r w:rsidRPr="004653DA">
              <w:rPr>
                <w:b/>
                <w:i/>
                <w:iCs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0.812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43848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15. Нормативная прибыль на единицу продукции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П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0.325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17550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16. Цена предприятия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Ц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1.137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61398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17. Отчисления в местные целевые бюджетные фонды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м.б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0.029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1566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18. Отчисления в республиканский фонд поддержки производителей с/х продукции и отчисления пользователям автомобильных дорог в ДФ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р.б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0.024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1296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19. Отпускная цена без учёта НДС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Ц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оц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1.19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64260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20. НДС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Р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ндс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0.238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12852</w:t>
            </w:r>
          </w:p>
        </w:tc>
      </w:tr>
      <w:tr w:rsidR="001A34E4" w:rsidRPr="004653DA" w:rsidTr="00FF689D">
        <w:trPr>
          <w:jc w:val="center"/>
        </w:trPr>
        <w:tc>
          <w:tcPr>
            <w:tcW w:w="4820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653DA">
              <w:rPr>
                <w:sz w:val="24"/>
                <w:szCs w:val="24"/>
              </w:rPr>
              <w:t>21. Цена реализации с учётом косвенных налогов</w:t>
            </w:r>
          </w:p>
        </w:tc>
        <w:tc>
          <w:tcPr>
            <w:tcW w:w="1276" w:type="dxa"/>
            <w:vAlign w:val="center"/>
          </w:tcPr>
          <w:p w:rsidR="001A34E4" w:rsidRPr="004653DA" w:rsidRDefault="001A34E4" w:rsidP="001A34E4">
            <w:pPr>
              <w:spacing w:line="276" w:lineRule="auto"/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4653DA">
              <w:rPr>
                <w:i/>
                <w:iCs/>
                <w:sz w:val="24"/>
                <w:szCs w:val="24"/>
              </w:rPr>
              <w:t>Ц</w:t>
            </w:r>
            <w:r w:rsidRPr="004653DA">
              <w:rPr>
                <w:i/>
                <w:iCs/>
                <w:sz w:val="24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1701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1.428</w:t>
            </w:r>
          </w:p>
        </w:tc>
        <w:tc>
          <w:tcPr>
            <w:tcW w:w="1559" w:type="dxa"/>
            <w:vAlign w:val="center"/>
          </w:tcPr>
          <w:p w:rsidR="001A34E4" w:rsidRDefault="001A34E4" w:rsidP="001A34E4">
            <w:pPr>
              <w:pStyle w:val="Standard"/>
              <w:jc w:val="center"/>
            </w:pPr>
            <w:r>
              <w:rPr>
                <w:sz w:val="24"/>
                <w:szCs w:val="24"/>
              </w:rPr>
              <w:t>77112</w:t>
            </w:r>
          </w:p>
        </w:tc>
      </w:tr>
    </w:tbl>
    <w:p w:rsidR="00560FA5" w:rsidRPr="004653DA" w:rsidRDefault="00560FA5" w:rsidP="0032015E">
      <w:pPr>
        <w:spacing w:line="276" w:lineRule="auto"/>
        <w:rPr>
          <w:szCs w:val="28"/>
        </w:rPr>
      </w:pPr>
    </w:p>
    <w:p w:rsidR="00576194" w:rsidRPr="004653DA" w:rsidRDefault="00576194" w:rsidP="0032015E">
      <w:pPr>
        <w:spacing w:line="276" w:lineRule="auto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25" w:name="_Toc469062471"/>
      <w:r w:rsidRPr="004653DA">
        <w:rPr>
          <w:b/>
          <w:szCs w:val="28"/>
        </w:rPr>
        <w:t>Расчёт статьи затр</w:t>
      </w:r>
      <w:r w:rsidR="00576194" w:rsidRPr="004653DA">
        <w:rPr>
          <w:b/>
          <w:szCs w:val="28"/>
        </w:rPr>
        <w:t xml:space="preserve">ат “Сырьё, материалы и </w:t>
      </w:r>
      <w:r w:rsidRPr="004653DA">
        <w:rPr>
          <w:b/>
          <w:szCs w:val="28"/>
        </w:rPr>
        <w:t>другие материальные ценности за вычетом</w:t>
      </w:r>
      <w:r w:rsidR="00576194" w:rsidRPr="004653DA">
        <w:rPr>
          <w:b/>
          <w:szCs w:val="28"/>
        </w:rPr>
        <w:t xml:space="preserve"> </w:t>
      </w:r>
      <w:r w:rsidRPr="004653DA">
        <w:rPr>
          <w:b/>
          <w:szCs w:val="28"/>
        </w:rPr>
        <w:t>реализуемых отходов”</w:t>
      </w:r>
      <w:bookmarkEnd w:id="25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76194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этой статьи затрат производится по формуле</w:t>
      </w:r>
      <w:r w:rsidR="004653DA">
        <w:rPr>
          <w:szCs w:val="28"/>
        </w:rPr>
        <w:t>:</w:t>
      </w:r>
    </w:p>
    <w:p w:rsidR="006B1B3B" w:rsidRPr="004653DA" w:rsidRDefault="007B7D5C" w:rsidP="0032015E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т.з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r>
            <w:rPr>
              <w:rFonts w:ascii="Cambria Math" w:hAnsi="Cambria Math"/>
              <w:szCs w:val="28"/>
            </w:rPr>
            <m:t>0,04</m:t>
          </m:r>
        </m:oMath>
      </m:oMathPara>
    </w:p>
    <w:p w:rsidR="006B1B3B" w:rsidRPr="004653DA" w:rsidRDefault="007B7D5C" w:rsidP="0057619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6B1B3B" w:rsidRPr="004653DA">
        <w:rPr>
          <w:szCs w:val="28"/>
        </w:rPr>
        <w:t xml:space="preserve"> – норма расхода материала изделия </w:t>
      </w:r>
      <w:r w:rsidR="006B1B3B" w:rsidRPr="004653DA">
        <w:rPr>
          <w:i/>
          <w:iCs/>
          <w:szCs w:val="28"/>
          <w:lang w:val="en-US"/>
        </w:rPr>
        <w:t>j</w:t>
      </w:r>
      <w:r w:rsidR="006B1B3B" w:rsidRPr="004653DA">
        <w:rPr>
          <w:szCs w:val="28"/>
        </w:rPr>
        <w:t>-го наименования в принятых единицах измерения (килограмм, метр, квадратный метр и т.д.);</w:t>
      </w:r>
    </w:p>
    <w:p w:rsidR="006B1B3B" w:rsidRPr="004653DA" w:rsidRDefault="007B7D5C" w:rsidP="0057619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6B1B3B" w:rsidRPr="004653DA">
        <w:rPr>
          <w:szCs w:val="28"/>
        </w:rPr>
        <w:t xml:space="preserve"> – количество реализуемого отхода материала </w:t>
      </w:r>
      <w:r w:rsidR="006B1B3B" w:rsidRPr="004653DA">
        <w:rPr>
          <w:i/>
          <w:iCs/>
          <w:szCs w:val="28"/>
          <w:lang w:val="en-US"/>
        </w:rPr>
        <w:t>j</w:t>
      </w:r>
      <w:r w:rsidR="006B1B3B" w:rsidRPr="004653DA">
        <w:rPr>
          <w:szCs w:val="28"/>
        </w:rPr>
        <w:t>-го наименования в принятых единицах измерения;</w:t>
      </w:r>
    </w:p>
    <w:p w:rsidR="006B1B3B" w:rsidRPr="004653DA" w:rsidRDefault="007B7D5C" w:rsidP="0057619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6B1B3B" w:rsidRPr="004653D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6B1B3B" w:rsidRPr="004653DA">
        <w:rPr>
          <w:szCs w:val="28"/>
        </w:rPr>
        <w:t xml:space="preserve"> – соответственно цены единицы </w:t>
      </w:r>
      <w:r w:rsidR="006B1B3B" w:rsidRPr="004653DA">
        <w:rPr>
          <w:i/>
          <w:iCs/>
          <w:szCs w:val="28"/>
          <w:lang w:val="en-US"/>
        </w:rPr>
        <w:t>j</w:t>
      </w:r>
      <w:r w:rsidR="006B1B3B" w:rsidRPr="004653DA">
        <w:rPr>
          <w:szCs w:val="28"/>
        </w:rPr>
        <w:t xml:space="preserve">-го вида материала и </w:t>
      </w:r>
      <w:r w:rsidR="006B1B3B" w:rsidRPr="004653DA">
        <w:rPr>
          <w:i/>
          <w:iCs/>
          <w:szCs w:val="28"/>
          <w:lang w:val="en-US"/>
        </w:rPr>
        <w:t>j</w:t>
      </w:r>
      <w:r w:rsidR="006B1B3B" w:rsidRPr="004653DA">
        <w:rPr>
          <w:szCs w:val="28"/>
        </w:rPr>
        <w:t>-го вида отходов, у.е.;</w:t>
      </w:r>
    </w:p>
    <w:p w:rsidR="006B1B3B" w:rsidRDefault="007B7D5C" w:rsidP="0057619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т.з</m:t>
            </m:r>
          </m:sub>
        </m:sSub>
      </m:oMath>
      <w:r w:rsidR="006B1B3B" w:rsidRPr="004653DA">
        <w:rPr>
          <w:szCs w:val="28"/>
        </w:rPr>
        <w:t xml:space="preserve"> – коэффициент, учитывающий транспортно-заготовительные расходы при приобретении и доставке материалов</w:t>
      </w:r>
      <w:r w:rsidR="00ED207E" w:rsidRPr="00ED207E">
        <w:rPr>
          <w:szCs w:val="28"/>
        </w:rPr>
        <w:t xml:space="preserve"> </w:t>
      </w:r>
      <w:r w:rsidR="00ED207E">
        <w:t>(принимаем 5% от суммы затрат на материалы)</w:t>
      </w:r>
      <w:r w:rsidR="006B1B3B" w:rsidRPr="004653DA">
        <w:rPr>
          <w:szCs w:val="28"/>
        </w:rPr>
        <w:t>.</w:t>
      </w:r>
    </w:p>
    <w:p w:rsidR="00ED207E" w:rsidRDefault="00ED207E" w:rsidP="00576194">
      <w:pPr>
        <w:spacing w:line="276" w:lineRule="auto"/>
        <w:ind w:firstLine="851"/>
        <w:jc w:val="both"/>
      </w:pPr>
      <w:r>
        <w:t>Реализуемые отходы принимаем 1% от общей суммы затрат</w:t>
      </w:r>
      <w:r w:rsidRPr="00ED207E">
        <w:t>.</w:t>
      </w:r>
    </w:p>
    <w:p w:rsidR="00ED207E" w:rsidRDefault="00ED207E" w:rsidP="00ED207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Расчёт </w:t>
      </w:r>
      <w:r>
        <w:t>затрат на материальные ценности</w:t>
      </w:r>
      <w:r w:rsidRPr="004653DA">
        <w:rPr>
          <w:szCs w:val="28"/>
        </w:rPr>
        <w:t xml:space="preserve"> приведён в таблице </w:t>
      </w:r>
      <w:r w:rsidRPr="00ED207E">
        <w:rPr>
          <w:szCs w:val="28"/>
        </w:rPr>
        <w:t>7</w:t>
      </w:r>
      <w:r w:rsidRPr="004653DA">
        <w:rPr>
          <w:szCs w:val="28"/>
        </w:rPr>
        <w:t>.</w:t>
      </w:r>
      <w:r w:rsidRPr="00ED207E">
        <w:rPr>
          <w:szCs w:val="28"/>
        </w:rPr>
        <w:t>2</w:t>
      </w:r>
      <w:r w:rsidRPr="004653DA">
        <w:rPr>
          <w:szCs w:val="28"/>
        </w:rPr>
        <w:t>.</w:t>
      </w:r>
    </w:p>
    <w:p w:rsidR="00ED207E" w:rsidRPr="004653DA" w:rsidRDefault="00ED207E" w:rsidP="00ED207E">
      <w:pPr>
        <w:spacing w:line="276" w:lineRule="auto"/>
        <w:ind w:firstLine="851"/>
        <w:jc w:val="both"/>
        <w:rPr>
          <w:szCs w:val="28"/>
        </w:rPr>
      </w:pPr>
    </w:p>
    <w:p w:rsidR="00ED207E" w:rsidRPr="00ED207E" w:rsidRDefault="00ED207E" w:rsidP="00576194">
      <w:pPr>
        <w:spacing w:line="276" w:lineRule="auto"/>
        <w:ind w:firstLine="851"/>
        <w:jc w:val="both"/>
        <w:rPr>
          <w:szCs w:val="28"/>
        </w:rPr>
      </w:pPr>
    </w:p>
    <w:p w:rsidR="004653DA" w:rsidRDefault="004653DA" w:rsidP="00576194">
      <w:pPr>
        <w:spacing w:line="276" w:lineRule="auto"/>
        <w:ind w:firstLine="851"/>
        <w:jc w:val="both"/>
        <w:rPr>
          <w:szCs w:val="28"/>
        </w:rPr>
      </w:pPr>
    </w:p>
    <w:p w:rsidR="00ED207E" w:rsidRDefault="00ED207E" w:rsidP="00ED207E">
      <w:pPr>
        <w:ind w:firstLine="708"/>
      </w:pPr>
      <w:r>
        <w:lastRenderedPageBreak/>
        <w:t xml:space="preserve">Таблица </w:t>
      </w:r>
      <w:r w:rsidR="00B96B54" w:rsidRPr="00B96B54">
        <w:t>7</w:t>
      </w:r>
      <w:r>
        <w:t>.</w:t>
      </w:r>
      <w:r w:rsidR="00B96B54" w:rsidRPr="00B96B54">
        <w:t>2</w:t>
      </w:r>
      <w:r w:rsidRPr="00ED207E">
        <w:t xml:space="preserve"> </w:t>
      </w:r>
      <w:r>
        <w:t>Расчёт затрат на материальные ценности</w:t>
      </w:r>
    </w:p>
    <w:p w:rsidR="00ED207E" w:rsidRDefault="00ED207E" w:rsidP="00ED207E">
      <w:pPr>
        <w:jc w:val="center"/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567"/>
        <w:gridCol w:w="992"/>
        <w:gridCol w:w="992"/>
        <w:gridCol w:w="1701"/>
      </w:tblGrid>
      <w:tr w:rsidR="00ED207E" w:rsidTr="00ED207E">
        <w:trPr>
          <w:cantSplit/>
          <w:trHeight w:val="2123"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D207E" w:rsidRDefault="00ED207E" w:rsidP="00ED2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материальных ценностей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ED207E" w:rsidRDefault="00ED207E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Марка,</w:t>
            </w:r>
          </w:p>
          <w:p w:rsidR="00ED207E" w:rsidRDefault="00E93D89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="00ED207E">
              <w:rPr>
                <w:b/>
                <w:bCs/>
              </w:rPr>
              <w:t>рофиль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ED207E" w:rsidRDefault="00ED207E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Единица</w:t>
            </w:r>
          </w:p>
          <w:p w:rsidR="00ED207E" w:rsidRDefault="00ED207E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измерения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ED207E" w:rsidRDefault="00ED207E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единицу изделия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ED207E" w:rsidRDefault="00ED207E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 материала, у.е.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ED207E" w:rsidRDefault="00ED207E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Сумма затрат,</w:t>
            </w:r>
          </w:p>
          <w:p w:rsidR="00ED207E" w:rsidRDefault="00ED207E" w:rsidP="00ED207E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у.е.</w:t>
            </w:r>
          </w:p>
        </w:tc>
      </w:tr>
      <w:tr w:rsidR="00ED207E" w:rsidTr="00ED207E"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Германий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ГДГ-0,5/0,65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г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5.6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0.00056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 xml:space="preserve">25%-й раствор </w:t>
            </w:r>
            <w:proofErr w:type="spellStart"/>
            <w:r w:rsidRPr="00121C8A">
              <w:rPr>
                <w:color w:val="000000"/>
                <w:sz w:val="22"/>
                <w:szCs w:val="22"/>
              </w:rPr>
              <w:t>NaOH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0.0398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0.000796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 xml:space="preserve">Вода </w:t>
            </w:r>
            <w:proofErr w:type="spellStart"/>
            <w:r w:rsidRPr="00121C8A">
              <w:rPr>
                <w:color w:val="000000"/>
                <w:sz w:val="22"/>
                <w:szCs w:val="22"/>
              </w:rPr>
              <w:t>деионизированная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Я50.046.134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0.000056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Электрод коллектора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Я57.343.002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1.8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0.00018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Электроды эмиттера и базы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Я57.343.002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0.000185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Мадаполам отбеленный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7138-68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0.00468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Магнитная маркировочная краска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9313-66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0.00004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Перекись водорода Н2О2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0.00022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Бумага фильтровальная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17076-66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0.00004</w:t>
            </w:r>
          </w:p>
        </w:tc>
      </w:tr>
      <w:tr w:rsidR="00ED207E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Крем силиконовый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РТУ752-63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0.0404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207E" w:rsidRPr="00121C8A" w:rsidRDefault="00ED207E" w:rsidP="00ED207E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0.006464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 xml:space="preserve">Вода </w:t>
            </w:r>
            <w:proofErr w:type="spellStart"/>
            <w:r w:rsidRPr="00121C8A">
              <w:rPr>
                <w:color w:val="000000"/>
                <w:sz w:val="22"/>
                <w:szCs w:val="22"/>
              </w:rPr>
              <w:t>деионизированная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Я50.046.134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0.000056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Спирт этиловый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ТУ З-66-65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0.0207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0.02484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Плёнки полиэтиленовые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10354-70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0.0015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0.00006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Марля медицинская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9412-67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0.00012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Аммиак водный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3760-64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м3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0.00015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 xml:space="preserve">Вода </w:t>
            </w:r>
            <w:proofErr w:type="spellStart"/>
            <w:r w:rsidRPr="00121C8A">
              <w:rPr>
                <w:color w:val="000000"/>
                <w:sz w:val="22"/>
                <w:szCs w:val="22"/>
              </w:rPr>
              <w:t>деионизированная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Я50.046.134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0.000056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Силикагель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И50.029.000.001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0.00012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Бумага фильтровальная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17076-86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0.00002</w:t>
            </w: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Глицерин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ГОСТ 6824-54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  <w:r w:rsidRPr="00121C8A">
              <w:rPr>
                <w:color w:val="000000"/>
                <w:sz w:val="22"/>
                <w:szCs w:val="22"/>
              </w:rPr>
              <w:t>0.00072</w:t>
            </w:r>
          </w:p>
        </w:tc>
      </w:tr>
      <w:tr w:rsidR="0085439F" w:rsidTr="00617BE6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rPr>
                <w:b/>
                <w:bCs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0.039363</w:t>
            </w:r>
          </w:p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85439F" w:rsidTr="00617BE6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  <w:r w:rsidRPr="00121C8A">
              <w:t>Транспортно-заготовительные расходы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0.001968</w:t>
            </w:r>
          </w:p>
          <w:p w:rsidR="0085439F" w:rsidRPr="00121C8A" w:rsidRDefault="0085439F" w:rsidP="0085439F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85439F" w:rsidTr="00CB666D">
        <w:trPr>
          <w:trHeight w:val="388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right"/>
              <w:rPr>
                <w:b/>
                <w:bCs/>
              </w:rPr>
            </w:pPr>
            <w:r w:rsidRPr="00121C8A">
              <w:rPr>
                <w:b/>
                <w:bCs/>
              </w:rPr>
              <w:t>Всего затрат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0.041331</w:t>
            </w:r>
          </w:p>
          <w:p w:rsidR="0085439F" w:rsidRPr="00121C8A" w:rsidRDefault="0085439F" w:rsidP="0085439F">
            <w:pPr>
              <w:jc w:val="center"/>
            </w:pPr>
          </w:p>
        </w:tc>
      </w:tr>
      <w:tr w:rsidR="0085439F" w:rsidTr="00ED207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right"/>
              <w:rPr>
                <w:b/>
                <w:bCs/>
              </w:rPr>
            </w:pPr>
            <w:r w:rsidRPr="00121C8A">
              <w:t>Реализуемые отходы</w:t>
            </w:r>
            <w:r w:rsidRPr="00121C8A">
              <w:rPr>
                <w:lang w:val="en-US"/>
              </w:rPr>
              <w:t xml:space="preserve"> </w:t>
            </w:r>
            <w:r w:rsidR="00530E8C">
              <w:rPr>
                <w:lang w:val="en-US"/>
              </w:rPr>
              <w:t>–</w:t>
            </w:r>
            <w:r w:rsidRPr="00121C8A">
              <w:rPr>
                <w:lang w:val="en-US"/>
              </w:rPr>
              <w:t xml:space="preserve"> </w:t>
            </w:r>
            <w:r w:rsidRPr="00121C8A">
              <w:t>вычитаются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439F" w:rsidRPr="00121C8A" w:rsidRDefault="0085439F" w:rsidP="0085439F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0.000394</w:t>
            </w:r>
          </w:p>
          <w:p w:rsidR="0085439F" w:rsidRPr="00121C8A" w:rsidRDefault="0085439F" w:rsidP="0085439F">
            <w:pPr>
              <w:jc w:val="center"/>
              <w:rPr>
                <w:b/>
                <w:bCs/>
              </w:rPr>
            </w:pPr>
          </w:p>
        </w:tc>
      </w:tr>
      <w:tr w:rsidR="0085439F" w:rsidTr="00617BE6">
        <w:tc>
          <w:tcPr>
            <w:tcW w:w="3544" w:type="dxa"/>
            <w:tcBorders>
              <w:top w:val="single" w:sz="4" w:space="0" w:color="auto"/>
            </w:tcBorders>
          </w:tcPr>
          <w:p w:rsidR="0085439F" w:rsidRPr="00121C8A" w:rsidRDefault="0085439F" w:rsidP="0085439F">
            <w:pPr>
              <w:jc w:val="right"/>
              <w:rPr>
                <w:b/>
                <w:bCs/>
              </w:rPr>
            </w:pPr>
            <w:r w:rsidRPr="00121C8A">
              <w:rPr>
                <w:b/>
                <w:bCs/>
              </w:rPr>
              <w:t>Всего затраты с учётом реализуемых отходов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5439F" w:rsidRPr="00121C8A" w:rsidRDefault="0085439F" w:rsidP="008543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5439F" w:rsidRPr="00121C8A" w:rsidRDefault="0085439F" w:rsidP="0085439F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121C8A">
              <w:rPr>
                <w:color w:val="000000"/>
                <w:sz w:val="22"/>
                <w:szCs w:val="22"/>
              </w:rPr>
              <w:t>0.040938</w:t>
            </w:r>
          </w:p>
          <w:p w:rsidR="0085439F" w:rsidRPr="00121C8A" w:rsidRDefault="0085439F" w:rsidP="0085439F">
            <w:pPr>
              <w:jc w:val="center"/>
            </w:pPr>
          </w:p>
        </w:tc>
      </w:tr>
    </w:tbl>
    <w:p w:rsidR="004653DA" w:rsidRPr="004653DA" w:rsidRDefault="00B96B54" w:rsidP="00E93D89">
      <w:pPr>
        <w:spacing w:line="276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26" w:name="_Toc469062472"/>
      <w:r w:rsidRPr="004653DA">
        <w:rPr>
          <w:b/>
          <w:szCs w:val="28"/>
        </w:rPr>
        <w:lastRenderedPageBreak/>
        <w:t>Расчёт статьи затрат “Основная заработная плата основных производственных рабочих”</w:t>
      </w:r>
      <w:bookmarkEnd w:id="26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76194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>Расчёт основной заработной платы производственных рабочих на изготовление единицы продукции осуществляется по формуле</w:t>
      </w:r>
      <w:r w:rsidR="00171520" w:rsidRPr="004653DA">
        <w:rPr>
          <w:szCs w:val="28"/>
        </w:rPr>
        <w:t>:</w:t>
      </w:r>
    </w:p>
    <w:p w:rsidR="006B1B3B" w:rsidRPr="004653DA" w:rsidRDefault="007B7D5C" w:rsidP="0032015E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з.о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прем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шт.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=0.151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</m:e>
          </m:nary>
        </m:oMath>
      </m:oMathPara>
    </w:p>
    <w:p w:rsidR="006B1B3B" w:rsidRPr="004653DA" w:rsidRDefault="007B7D5C" w:rsidP="00171520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прем</m:t>
            </m:r>
          </m:sub>
        </m:sSub>
      </m:oMath>
      <w:r w:rsidR="006B1B3B" w:rsidRPr="004653DA">
        <w:rPr>
          <w:szCs w:val="28"/>
        </w:rPr>
        <w:t xml:space="preserve"> – коэффициент, учитывающий премии по премиальным системам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прем</m:t>
            </m:r>
          </m:sub>
        </m:sSub>
        <m:r>
          <w:rPr>
            <w:rFonts w:ascii="Cambria Math" w:hAnsi="Cambria Math"/>
            <w:szCs w:val="28"/>
          </w:rPr>
          <m:t>=1,2</m:t>
        </m:r>
      </m:oMath>
      <w:r w:rsidR="006B1B3B" w:rsidRPr="004653DA">
        <w:rPr>
          <w:szCs w:val="28"/>
        </w:rPr>
        <w:t>);</w:t>
      </w:r>
    </w:p>
    <w:p w:rsidR="006B1B3B" w:rsidRPr="004653DA" w:rsidRDefault="007B7D5C" w:rsidP="00171520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шт.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6B1B3B" w:rsidRPr="004653DA">
        <w:rPr>
          <w:szCs w:val="28"/>
        </w:rPr>
        <w:t xml:space="preserve"> – норма штучного времени на </w:t>
      </w:r>
      <w:proofErr w:type="spellStart"/>
      <w:r w:rsidR="006B1B3B" w:rsidRPr="004653DA">
        <w:rPr>
          <w:i/>
          <w:iCs/>
          <w:szCs w:val="28"/>
          <w:lang w:val="en-US"/>
        </w:rPr>
        <w:t>i</w:t>
      </w:r>
      <w:proofErr w:type="spellEnd"/>
      <w:r w:rsidR="006B1B3B" w:rsidRPr="004653DA">
        <w:rPr>
          <w:szCs w:val="28"/>
        </w:rPr>
        <w:t xml:space="preserve">-й операции </w:t>
      </w:r>
      <w:r w:rsidR="006B1B3B" w:rsidRPr="004653DA">
        <w:rPr>
          <w:i/>
          <w:iCs/>
          <w:szCs w:val="28"/>
          <w:lang w:val="en-US"/>
        </w:rPr>
        <w:t>j</w:t>
      </w:r>
      <w:r w:rsidR="006B1B3B" w:rsidRPr="004653DA">
        <w:rPr>
          <w:szCs w:val="28"/>
        </w:rPr>
        <w:t>-го наименования деталей, мин;</w:t>
      </w:r>
    </w:p>
    <w:p w:rsidR="006B1B3B" w:rsidRPr="004653DA" w:rsidRDefault="007B7D5C" w:rsidP="00171520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.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6B1B3B" w:rsidRPr="004653DA">
        <w:rPr>
          <w:szCs w:val="28"/>
        </w:rPr>
        <w:t xml:space="preserve"> – часовая тарифная ставка, соответствующая разряду работы на </w:t>
      </w:r>
      <w:proofErr w:type="spellStart"/>
      <w:r w:rsidR="006B1B3B" w:rsidRPr="004653DA">
        <w:rPr>
          <w:i/>
          <w:iCs/>
          <w:szCs w:val="28"/>
          <w:lang w:val="en-US"/>
        </w:rPr>
        <w:t>i</w:t>
      </w:r>
      <w:proofErr w:type="spellEnd"/>
      <w:r w:rsidR="006B1B3B" w:rsidRPr="004653DA">
        <w:rPr>
          <w:szCs w:val="28"/>
        </w:rPr>
        <w:t xml:space="preserve">-й операции </w:t>
      </w:r>
      <w:r w:rsidR="006B1B3B" w:rsidRPr="004653DA">
        <w:rPr>
          <w:i/>
          <w:iCs/>
          <w:szCs w:val="28"/>
          <w:lang w:val="en-US"/>
        </w:rPr>
        <w:t>j</w:t>
      </w:r>
      <w:r w:rsidR="00171520" w:rsidRPr="004653DA">
        <w:rPr>
          <w:szCs w:val="28"/>
        </w:rPr>
        <w:t>-го наименования деталей</w:t>
      </w:r>
      <w:r w:rsidR="006B1B3B" w:rsidRPr="004653DA">
        <w:rPr>
          <w:szCs w:val="28"/>
        </w:rPr>
        <w:t>, у.е.;</w:t>
      </w:r>
    </w:p>
    <w:p w:rsidR="006B1B3B" w:rsidRPr="004653DA" w:rsidRDefault="006B1B3B" w:rsidP="00171520">
      <w:pPr>
        <w:spacing w:after="120" w:line="276" w:lineRule="auto"/>
        <w:ind w:firstLine="851"/>
        <w:jc w:val="both"/>
        <w:rPr>
          <w:szCs w:val="28"/>
        </w:rPr>
      </w:pPr>
      <w:r w:rsidRPr="004653DA">
        <w:rPr>
          <w:i/>
          <w:iCs/>
          <w:szCs w:val="28"/>
          <w:lang w:val="en-US"/>
        </w:rPr>
        <w:t>m</w:t>
      </w:r>
      <w:r w:rsidRPr="004653DA">
        <w:rPr>
          <w:szCs w:val="28"/>
        </w:rPr>
        <w:t xml:space="preserve"> – количество операций для изготовления одной детали соответствующего разряда.</w:t>
      </w:r>
    </w:p>
    <w:p w:rsidR="00171520" w:rsidRPr="004653DA" w:rsidRDefault="00171520" w:rsidP="00560FA5">
      <w:pPr>
        <w:spacing w:line="276" w:lineRule="auto"/>
        <w:ind w:firstLine="851"/>
        <w:rPr>
          <w:szCs w:val="28"/>
        </w:rPr>
      </w:pPr>
      <w:r w:rsidRPr="004653DA">
        <w:rPr>
          <w:szCs w:val="28"/>
        </w:rPr>
        <w:t>Расчёт заработной платы</w:t>
      </w:r>
      <w:r w:rsidR="00560FA5" w:rsidRPr="004653DA">
        <w:rPr>
          <w:szCs w:val="28"/>
        </w:rPr>
        <w:t xml:space="preserve"> основных</w:t>
      </w:r>
      <w:r w:rsidRPr="004653DA">
        <w:rPr>
          <w:szCs w:val="28"/>
        </w:rPr>
        <w:t xml:space="preserve"> производственных рабочих</w:t>
      </w:r>
      <w:r w:rsidR="00560FA5" w:rsidRPr="004653DA">
        <w:rPr>
          <w:szCs w:val="28"/>
        </w:rPr>
        <w:t xml:space="preserve"> представлен в таблице 7.</w:t>
      </w:r>
      <w:r w:rsidR="00B96B54" w:rsidRPr="00B96B54">
        <w:rPr>
          <w:szCs w:val="28"/>
        </w:rPr>
        <w:t>3</w:t>
      </w:r>
      <w:r w:rsidRPr="004653DA">
        <w:rPr>
          <w:szCs w:val="28"/>
        </w:rPr>
        <w:t>.</w:t>
      </w:r>
    </w:p>
    <w:p w:rsidR="00171520" w:rsidRPr="004653DA" w:rsidRDefault="00171520" w:rsidP="0032015E">
      <w:pPr>
        <w:suppressAutoHyphens/>
        <w:spacing w:line="276" w:lineRule="auto"/>
        <w:rPr>
          <w:szCs w:val="28"/>
        </w:rPr>
      </w:pPr>
    </w:p>
    <w:p w:rsidR="006B1B3B" w:rsidRPr="00B96B54" w:rsidRDefault="006B1B3B" w:rsidP="0032015E">
      <w:pPr>
        <w:suppressAutoHyphens/>
        <w:spacing w:line="276" w:lineRule="auto"/>
        <w:rPr>
          <w:bCs/>
          <w:szCs w:val="28"/>
        </w:rPr>
      </w:pPr>
      <w:r w:rsidRPr="004653DA">
        <w:rPr>
          <w:szCs w:val="28"/>
        </w:rPr>
        <w:t xml:space="preserve">Таблица </w:t>
      </w:r>
      <w:r w:rsidR="00560FA5" w:rsidRPr="004653DA">
        <w:rPr>
          <w:szCs w:val="28"/>
        </w:rPr>
        <w:t>7.</w:t>
      </w:r>
      <w:r w:rsidR="00B96B54" w:rsidRPr="00B96B54">
        <w:rPr>
          <w:szCs w:val="28"/>
        </w:rPr>
        <w:t xml:space="preserve">3 </w:t>
      </w:r>
      <w:r w:rsidR="00B96B54" w:rsidRPr="004653DA">
        <w:rPr>
          <w:szCs w:val="28"/>
        </w:rPr>
        <w:t>Расчёт заработной платы основных производственных рабочих</w:t>
      </w:r>
    </w:p>
    <w:tbl>
      <w:tblPr>
        <w:tblStyle w:val="LightGrid"/>
        <w:tblW w:w="0" w:type="auto"/>
        <w:tblLayout w:type="fixed"/>
        <w:tblLook w:val="0620" w:firstRow="1" w:lastRow="0" w:firstColumn="0" w:lastColumn="0" w:noHBand="1" w:noVBand="1"/>
      </w:tblPr>
      <w:tblGrid>
        <w:gridCol w:w="3085"/>
        <w:gridCol w:w="1559"/>
        <w:gridCol w:w="1418"/>
        <w:gridCol w:w="1843"/>
        <w:gridCol w:w="1665"/>
      </w:tblGrid>
      <w:tr w:rsidR="0088419A" w:rsidRPr="004653DA" w:rsidTr="008C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Наименование операций</w:t>
            </w:r>
          </w:p>
        </w:tc>
        <w:tc>
          <w:tcPr>
            <w:tcW w:w="1559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Разряд работ</w:t>
            </w:r>
          </w:p>
        </w:tc>
        <w:tc>
          <w:tcPr>
            <w:tcW w:w="1418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Норма времени, мин</w:t>
            </w:r>
          </w:p>
        </w:tc>
        <w:tc>
          <w:tcPr>
            <w:tcW w:w="1843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Часовая тарифная ставка, у.е.</w:t>
            </w:r>
          </w:p>
        </w:tc>
        <w:tc>
          <w:tcPr>
            <w:tcW w:w="1665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Сумма заработной платы, у.е.</w:t>
            </w:r>
          </w:p>
        </w:tc>
      </w:tr>
      <w:tr w:rsidR="00187A27" w:rsidRPr="004653DA" w:rsidTr="00572C94">
        <w:tc>
          <w:tcPr>
            <w:tcW w:w="3085" w:type="dxa"/>
            <w:hideMark/>
          </w:tcPr>
          <w:p w:rsidR="00187A27" w:rsidRPr="00F3082A" w:rsidRDefault="00187A27" w:rsidP="00187A27">
            <w:r>
              <w:t>Освежение пластин</w:t>
            </w:r>
          </w:p>
        </w:tc>
        <w:tc>
          <w:tcPr>
            <w:tcW w:w="1559" w:type="dxa"/>
            <w:vAlign w:val="center"/>
            <w:hideMark/>
          </w:tcPr>
          <w:p w:rsidR="00187A27" w:rsidRDefault="00187A27" w:rsidP="00187A27">
            <w:pPr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t>0.24</w:t>
            </w:r>
          </w:p>
        </w:tc>
        <w:tc>
          <w:tcPr>
            <w:tcW w:w="1843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t>1.470</w:t>
            </w:r>
          </w:p>
        </w:tc>
        <w:tc>
          <w:tcPr>
            <w:tcW w:w="1665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0.006</w:t>
            </w:r>
          </w:p>
        </w:tc>
      </w:tr>
      <w:tr w:rsidR="00187A27" w:rsidRPr="004653DA" w:rsidTr="00572C94">
        <w:tc>
          <w:tcPr>
            <w:tcW w:w="3085" w:type="dxa"/>
            <w:hideMark/>
          </w:tcPr>
          <w:p w:rsidR="00187A27" w:rsidRPr="002A582D" w:rsidRDefault="00187A27" w:rsidP="00187A27">
            <w:r>
              <w:t xml:space="preserve">Загрузка электродов </w:t>
            </w:r>
            <w:proofErr w:type="spellStart"/>
            <w:r>
              <w:t>эммитера</w:t>
            </w:r>
            <w:proofErr w:type="spellEnd"/>
            <w:r>
              <w:t xml:space="preserve"> и базы</w:t>
            </w:r>
          </w:p>
        </w:tc>
        <w:tc>
          <w:tcPr>
            <w:tcW w:w="1559" w:type="dxa"/>
            <w:vAlign w:val="center"/>
            <w:hideMark/>
          </w:tcPr>
          <w:p w:rsidR="00187A27" w:rsidRDefault="00187A27" w:rsidP="00187A2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0.96</w:t>
            </w:r>
          </w:p>
        </w:tc>
        <w:tc>
          <w:tcPr>
            <w:tcW w:w="1843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t>1.990</w:t>
            </w:r>
          </w:p>
        </w:tc>
        <w:tc>
          <w:tcPr>
            <w:tcW w:w="1665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0.032</w:t>
            </w:r>
          </w:p>
        </w:tc>
      </w:tr>
      <w:tr w:rsidR="00187A27" w:rsidRPr="004653DA" w:rsidTr="00572C94">
        <w:tc>
          <w:tcPr>
            <w:tcW w:w="3085" w:type="dxa"/>
            <w:hideMark/>
          </w:tcPr>
          <w:p w:rsidR="00187A27" w:rsidRPr="002A582D" w:rsidRDefault="00187A27" w:rsidP="00187A27">
            <w:r>
              <w:t xml:space="preserve">Вплавление электродов </w:t>
            </w:r>
            <w:proofErr w:type="spellStart"/>
            <w:r>
              <w:t>эммитера</w:t>
            </w:r>
            <w:proofErr w:type="spellEnd"/>
            <w:r>
              <w:t xml:space="preserve"> и базы</w:t>
            </w:r>
          </w:p>
        </w:tc>
        <w:tc>
          <w:tcPr>
            <w:tcW w:w="1559" w:type="dxa"/>
            <w:vAlign w:val="center"/>
            <w:hideMark/>
          </w:tcPr>
          <w:p w:rsidR="00187A27" w:rsidRDefault="00187A27" w:rsidP="00187A2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0.74</w:t>
            </w:r>
          </w:p>
        </w:tc>
        <w:tc>
          <w:tcPr>
            <w:tcW w:w="1843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t>1.711</w:t>
            </w:r>
          </w:p>
        </w:tc>
        <w:tc>
          <w:tcPr>
            <w:tcW w:w="1665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0.021</w:t>
            </w:r>
          </w:p>
        </w:tc>
      </w:tr>
      <w:tr w:rsidR="00187A27" w:rsidRPr="004653DA" w:rsidTr="00572C94">
        <w:tc>
          <w:tcPr>
            <w:tcW w:w="3085" w:type="dxa"/>
            <w:hideMark/>
          </w:tcPr>
          <w:p w:rsidR="00187A27" w:rsidRPr="002A582D" w:rsidRDefault="00187A27" w:rsidP="00187A27">
            <w:r>
              <w:t>Контроль пластин после вплавления</w:t>
            </w:r>
          </w:p>
        </w:tc>
        <w:tc>
          <w:tcPr>
            <w:tcW w:w="1559" w:type="dxa"/>
            <w:vAlign w:val="center"/>
            <w:hideMark/>
          </w:tcPr>
          <w:p w:rsidR="00187A27" w:rsidRDefault="00187A27" w:rsidP="00187A2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0.24</w:t>
            </w:r>
          </w:p>
        </w:tc>
        <w:tc>
          <w:tcPr>
            <w:tcW w:w="1843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t>1.711</w:t>
            </w:r>
          </w:p>
        </w:tc>
        <w:tc>
          <w:tcPr>
            <w:tcW w:w="1665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0.007</w:t>
            </w:r>
          </w:p>
        </w:tc>
      </w:tr>
      <w:tr w:rsidR="00187A27" w:rsidRPr="004653DA" w:rsidTr="00572C94">
        <w:tc>
          <w:tcPr>
            <w:tcW w:w="3085" w:type="dxa"/>
          </w:tcPr>
          <w:p w:rsidR="00187A27" w:rsidRPr="002A582D" w:rsidRDefault="00187A27" w:rsidP="00187A27">
            <w:r>
              <w:t>Травление пластин и резка пластин на блоки</w:t>
            </w:r>
          </w:p>
        </w:tc>
        <w:tc>
          <w:tcPr>
            <w:tcW w:w="1559" w:type="dxa"/>
            <w:vAlign w:val="center"/>
          </w:tcPr>
          <w:p w:rsidR="00187A27" w:rsidRDefault="00187A27" w:rsidP="00187A2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0.72</w:t>
            </w:r>
          </w:p>
        </w:tc>
        <w:tc>
          <w:tcPr>
            <w:tcW w:w="1843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1.711</w:t>
            </w:r>
          </w:p>
        </w:tc>
        <w:tc>
          <w:tcPr>
            <w:tcW w:w="1665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0.021</w:t>
            </w:r>
          </w:p>
        </w:tc>
      </w:tr>
      <w:tr w:rsidR="00187A27" w:rsidRPr="004653DA" w:rsidTr="00572C94">
        <w:tc>
          <w:tcPr>
            <w:tcW w:w="3085" w:type="dxa"/>
            <w:hideMark/>
          </w:tcPr>
          <w:p w:rsidR="00187A27" w:rsidRPr="002A582D" w:rsidRDefault="00187A27" w:rsidP="00187A27">
            <w:r>
              <w:t>Разборка пластин после резки</w:t>
            </w:r>
          </w:p>
        </w:tc>
        <w:tc>
          <w:tcPr>
            <w:tcW w:w="1559" w:type="dxa"/>
            <w:vAlign w:val="center"/>
            <w:hideMark/>
          </w:tcPr>
          <w:p w:rsidR="00187A27" w:rsidRDefault="00187A27" w:rsidP="00187A2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1.2</w:t>
            </w:r>
          </w:p>
        </w:tc>
        <w:tc>
          <w:tcPr>
            <w:tcW w:w="1843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t>1.711</w:t>
            </w:r>
          </w:p>
        </w:tc>
        <w:tc>
          <w:tcPr>
            <w:tcW w:w="1665" w:type="dxa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0.034</w:t>
            </w:r>
          </w:p>
        </w:tc>
      </w:tr>
      <w:tr w:rsidR="00187A27" w:rsidRPr="004653DA" w:rsidTr="00572C94">
        <w:tc>
          <w:tcPr>
            <w:tcW w:w="3085" w:type="dxa"/>
          </w:tcPr>
          <w:p w:rsidR="00187A27" w:rsidRDefault="00187A27" w:rsidP="00187A27">
            <w:r>
              <w:t>Освежение блока арматуры</w:t>
            </w:r>
          </w:p>
        </w:tc>
        <w:tc>
          <w:tcPr>
            <w:tcW w:w="1559" w:type="dxa"/>
            <w:vAlign w:val="center"/>
          </w:tcPr>
          <w:p w:rsidR="00187A27" w:rsidRDefault="00187A27" w:rsidP="00187A2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0.21</w:t>
            </w:r>
          </w:p>
        </w:tc>
        <w:tc>
          <w:tcPr>
            <w:tcW w:w="1843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t>1.470</w:t>
            </w:r>
          </w:p>
        </w:tc>
        <w:tc>
          <w:tcPr>
            <w:tcW w:w="1665" w:type="dxa"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0.005</w:t>
            </w:r>
          </w:p>
        </w:tc>
      </w:tr>
      <w:tr w:rsidR="00187A27" w:rsidRPr="004653DA" w:rsidTr="008C79BE">
        <w:tc>
          <w:tcPr>
            <w:tcW w:w="7905" w:type="dxa"/>
            <w:gridSpan w:val="4"/>
            <w:hideMark/>
          </w:tcPr>
          <w:p w:rsidR="00187A27" w:rsidRPr="004653DA" w:rsidRDefault="00187A27" w:rsidP="00187A27">
            <w:pPr>
              <w:spacing w:line="276" w:lineRule="auto"/>
              <w:jc w:val="center"/>
              <w:rPr>
                <w:rFonts w:eastAsiaTheme="minorEastAsia"/>
                <w:b/>
                <w:sz w:val="24"/>
                <w:szCs w:val="24"/>
                <w:lang w:eastAsia="en-US"/>
              </w:rPr>
            </w:pPr>
            <w:r w:rsidRPr="004653DA">
              <w:rPr>
                <w:b/>
                <w:sz w:val="24"/>
                <w:szCs w:val="24"/>
              </w:rPr>
              <w:t>Итого прямой фонд  заработной платы:</w:t>
            </w:r>
          </w:p>
        </w:tc>
        <w:tc>
          <w:tcPr>
            <w:tcW w:w="1665" w:type="dxa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b/>
                <w:sz w:val="24"/>
                <w:szCs w:val="24"/>
              </w:rPr>
              <w:t>0.126</w:t>
            </w:r>
          </w:p>
        </w:tc>
      </w:tr>
      <w:tr w:rsidR="00187A27" w:rsidRPr="004653DA" w:rsidTr="008C79BE">
        <w:tc>
          <w:tcPr>
            <w:tcW w:w="7905" w:type="dxa"/>
            <w:gridSpan w:val="4"/>
            <w:hideMark/>
          </w:tcPr>
          <w:p w:rsidR="00187A27" w:rsidRPr="004653DA" w:rsidRDefault="00187A27" w:rsidP="00187A27">
            <w:pPr>
              <w:spacing w:line="276" w:lineRule="auto"/>
              <w:jc w:val="center"/>
              <w:rPr>
                <w:rFonts w:eastAsiaTheme="minorEastAsia"/>
                <w:b/>
                <w:sz w:val="24"/>
                <w:szCs w:val="24"/>
                <w:lang w:eastAsia="en-US"/>
              </w:rPr>
            </w:pPr>
            <w:r w:rsidRPr="004653DA">
              <w:rPr>
                <w:b/>
                <w:sz w:val="24"/>
                <w:szCs w:val="24"/>
              </w:rPr>
              <w:t>Премии за выполнение плана:</w:t>
            </w:r>
          </w:p>
        </w:tc>
        <w:tc>
          <w:tcPr>
            <w:tcW w:w="1665" w:type="dxa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b/>
                <w:sz w:val="24"/>
                <w:szCs w:val="24"/>
              </w:rPr>
              <w:t>0.025</w:t>
            </w:r>
          </w:p>
        </w:tc>
      </w:tr>
      <w:tr w:rsidR="00187A27" w:rsidRPr="004653DA" w:rsidTr="008C79BE">
        <w:tc>
          <w:tcPr>
            <w:tcW w:w="7905" w:type="dxa"/>
            <w:gridSpan w:val="4"/>
            <w:hideMark/>
          </w:tcPr>
          <w:p w:rsidR="00187A27" w:rsidRPr="004653DA" w:rsidRDefault="00187A27" w:rsidP="00187A27">
            <w:pPr>
              <w:spacing w:line="276" w:lineRule="auto"/>
              <w:jc w:val="center"/>
              <w:rPr>
                <w:rFonts w:eastAsiaTheme="minorEastAsia"/>
                <w:b/>
                <w:sz w:val="24"/>
                <w:szCs w:val="24"/>
                <w:lang w:eastAsia="en-US"/>
              </w:rPr>
            </w:pPr>
            <w:r w:rsidRPr="004653DA">
              <w:rPr>
                <w:b/>
                <w:sz w:val="24"/>
                <w:szCs w:val="24"/>
              </w:rPr>
              <w:t>Всего основная  заработная  плата:</w:t>
            </w:r>
          </w:p>
        </w:tc>
        <w:tc>
          <w:tcPr>
            <w:tcW w:w="1665" w:type="dxa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b/>
                <w:sz w:val="24"/>
                <w:szCs w:val="24"/>
              </w:rPr>
              <w:t>0.151</w:t>
            </w:r>
          </w:p>
        </w:tc>
      </w:tr>
    </w:tbl>
    <w:p w:rsidR="00560FA5" w:rsidRPr="004653DA" w:rsidRDefault="00560FA5" w:rsidP="0032015E">
      <w:pPr>
        <w:suppressAutoHyphens/>
        <w:spacing w:line="276" w:lineRule="auto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27" w:name="_Toc469062473"/>
      <w:r w:rsidRPr="004653DA">
        <w:rPr>
          <w:b/>
          <w:szCs w:val="28"/>
        </w:rPr>
        <w:lastRenderedPageBreak/>
        <w:t>Расчёт статьи затрат “Дополнительная заработная плата основных производственных рабочих”</w:t>
      </w:r>
      <w:bookmarkEnd w:id="27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367479">
      <w:pPr>
        <w:pStyle w:val="BodyTextIndent2"/>
        <w:spacing w:line="276" w:lineRule="auto"/>
        <w:ind w:left="0" w:firstLine="851"/>
        <w:jc w:val="both"/>
        <w:rPr>
          <w:szCs w:val="28"/>
        </w:rPr>
      </w:pPr>
      <w:r w:rsidRPr="004653DA">
        <w:rPr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</w:t>
      </w:r>
      <w:r w:rsidR="00171520" w:rsidRPr="004653DA">
        <w:rPr>
          <w:szCs w:val="28"/>
        </w:rPr>
        <w:t>:</w:t>
      </w:r>
    </w:p>
    <w:p w:rsidR="00171520" w:rsidRPr="004653DA" w:rsidRDefault="007B7D5C" w:rsidP="00171520">
      <w:pPr>
        <w:pStyle w:val="BodyTextIndent2"/>
        <w:spacing w:line="276" w:lineRule="auto"/>
        <w:ind w:left="0"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з.д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з.о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д.з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0.151*0.3=0.045</m:t>
          </m:r>
        </m:oMath>
      </m:oMathPara>
    </w:p>
    <w:p w:rsidR="006B1B3B" w:rsidRPr="004653DA" w:rsidRDefault="007B7D5C" w:rsidP="00171520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д.з</m:t>
            </m:r>
          </m:sub>
        </m:sSub>
      </m:oMath>
      <w:r w:rsidR="006B1B3B" w:rsidRPr="004653DA">
        <w:rPr>
          <w:szCs w:val="28"/>
        </w:rPr>
        <w:t xml:space="preserve"> – процент дополнительной заработной платы производственных рабочих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д.з</m:t>
            </m:r>
          </m:sub>
        </m:sSub>
        <m:r>
          <w:rPr>
            <w:rFonts w:ascii="Cambria Math" w:hAnsi="Cambria Math"/>
            <w:szCs w:val="28"/>
          </w:rPr>
          <m:t>=30</m:t>
        </m:r>
      </m:oMath>
      <w:r w:rsidR="00171520" w:rsidRPr="004653DA">
        <w:rPr>
          <w:szCs w:val="28"/>
        </w:rPr>
        <w:t xml:space="preserve"> </w:t>
      </w:r>
      <w:r w:rsidR="006B1B3B" w:rsidRPr="004653DA">
        <w:rPr>
          <w:szCs w:val="28"/>
        </w:rPr>
        <w:t>%).</w:t>
      </w:r>
    </w:p>
    <w:p w:rsidR="006B1B3B" w:rsidRPr="004653DA" w:rsidRDefault="006B1B3B" w:rsidP="0032015E">
      <w:pPr>
        <w:spacing w:line="276" w:lineRule="auto"/>
        <w:jc w:val="both"/>
        <w:rPr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28" w:name="_Toc469062474"/>
      <w:r w:rsidRPr="004653DA">
        <w:rPr>
          <w:b/>
          <w:szCs w:val="28"/>
        </w:rPr>
        <w:t>Расчёт статьи затрат “Основная и дополнительная заработная плата прочего ППП”</w:t>
      </w:r>
      <w:bookmarkEnd w:id="28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88419A" w:rsidRPr="004653DA" w:rsidRDefault="0088419A" w:rsidP="00367479">
      <w:pPr>
        <w:pStyle w:val="BodyTextIndent2"/>
        <w:spacing w:line="276" w:lineRule="auto"/>
        <w:ind w:left="0" w:firstLine="851"/>
        <w:jc w:val="both"/>
        <w:rPr>
          <w:szCs w:val="28"/>
        </w:rPr>
      </w:pPr>
      <w:r w:rsidRPr="004653DA">
        <w:rPr>
          <w:szCs w:val="28"/>
        </w:rPr>
        <w:t>Расчёт основной и дополнительной заработной платы ИТР и управленческого персонала производится по формуле</w:t>
      </w:r>
      <w:r w:rsidR="00896C89" w:rsidRPr="004653DA">
        <w:rPr>
          <w:szCs w:val="28"/>
        </w:rPr>
        <w:t>:</w:t>
      </w:r>
    </w:p>
    <w:p w:rsidR="0088419A" w:rsidRPr="00AD3B67" w:rsidRDefault="007B7D5C" w:rsidP="00896C89">
      <w:pPr>
        <w:pStyle w:val="BodyTextIndent2"/>
        <w:spacing w:line="276" w:lineRule="auto"/>
        <w:ind w:left="0"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з.с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прем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>=1.3*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1*150+2*180</m:t>
              </m:r>
            </m:e>
          </m:d>
          <m:r>
            <w:rPr>
              <w:rFonts w:ascii="Cambria Math" w:hAnsi="Cambria Math"/>
              <w:szCs w:val="28"/>
            </w:rPr>
            <m:t xml:space="preserve">=663 у.е. </m:t>
          </m:r>
        </m:oMath>
      </m:oMathPara>
    </w:p>
    <w:p w:rsidR="00AD3B67" w:rsidRPr="004653DA" w:rsidRDefault="00AD3B67" w:rsidP="00AD3B6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и для всех вспомогательных рабочих – по формуле</w:t>
      </w:r>
      <w:r>
        <w:rPr>
          <w:szCs w:val="28"/>
        </w:rPr>
        <w:t>:</w:t>
      </w:r>
    </w:p>
    <w:p w:rsidR="00AD3B67" w:rsidRPr="004653DA" w:rsidRDefault="007B7D5C" w:rsidP="00FD6D31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з.в.р.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д.з.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в.р.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э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m.i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6341.962у.е.</m:t>
          </m:r>
          <m:r>
            <w:rPr>
              <w:rFonts w:ascii="Cambria Math" w:eastAsiaTheme="minorEastAsia" w:hAnsi="Cambria Math"/>
              <w:szCs w:val="28"/>
            </w:rPr>
            <m:t xml:space="preserve">   </m:t>
          </m:r>
        </m:oMath>
      </m:oMathPara>
    </w:p>
    <w:p w:rsidR="0088419A" w:rsidRPr="004653DA" w:rsidRDefault="007B7D5C" w:rsidP="00896C89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с.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88419A" w:rsidRPr="004653DA">
        <w:rPr>
          <w:szCs w:val="28"/>
        </w:rPr>
        <w:t xml:space="preserve"> – численность ИТР и управленческого персонала на </w:t>
      </w:r>
      <w:proofErr w:type="spellStart"/>
      <w:r w:rsidR="0088419A" w:rsidRPr="004653DA">
        <w:rPr>
          <w:i/>
          <w:iCs/>
          <w:szCs w:val="28"/>
          <w:lang w:val="en-US"/>
        </w:rPr>
        <w:t>i</w:t>
      </w:r>
      <w:proofErr w:type="spellEnd"/>
      <w:r w:rsidR="0088419A" w:rsidRPr="004653DA">
        <w:rPr>
          <w:szCs w:val="28"/>
        </w:rPr>
        <w:t>-й должности, чел.;</w:t>
      </w:r>
    </w:p>
    <w:p w:rsidR="0088419A" w:rsidRPr="004653DA" w:rsidRDefault="007B7D5C" w:rsidP="00896C8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88419A" w:rsidRPr="004653DA">
        <w:rPr>
          <w:szCs w:val="28"/>
        </w:rPr>
        <w:t xml:space="preserve"> – месячный должностной оклад работника на </w:t>
      </w:r>
      <w:proofErr w:type="spellStart"/>
      <w:r w:rsidR="0088419A" w:rsidRPr="004653DA">
        <w:rPr>
          <w:i/>
          <w:iCs/>
          <w:szCs w:val="28"/>
          <w:lang w:val="en-US"/>
        </w:rPr>
        <w:t>i</w:t>
      </w:r>
      <w:proofErr w:type="spellEnd"/>
      <w:r w:rsidR="0088419A" w:rsidRPr="004653DA">
        <w:rPr>
          <w:szCs w:val="28"/>
        </w:rPr>
        <w:t>-й должности, у.е.;</w:t>
      </w:r>
    </w:p>
    <w:p w:rsidR="00AD3B67" w:rsidRDefault="0088419A" w:rsidP="00AD3B67">
      <w:pPr>
        <w:spacing w:after="120" w:line="276" w:lineRule="auto"/>
        <w:ind w:firstLine="851"/>
        <w:rPr>
          <w:szCs w:val="28"/>
        </w:rPr>
      </w:pPr>
      <w:r w:rsidRPr="004653D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прем</m:t>
            </m:r>
          </m:sub>
        </m:sSub>
      </m:oMath>
      <w:r w:rsidRPr="004653DA">
        <w:rPr>
          <w:szCs w:val="28"/>
        </w:rPr>
        <w:t xml:space="preserve"> – коэффициент, учитывающий премиальную надбавку к окладу</w:t>
      </w:r>
      <w:r w:rsidR="00E1726E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прем</m:t>
            </m:r>
          </m:sub>
        </m:sSub>
      </m:oMath>
      <w:r w:rsidR="00E1726E" w:rsidRPr="004653DA">
        <w:rPr>
          <w:szCs w:val="28"/>
        </w:rPr>
        <w:t xml:space="preserve"> = 30%)</w:t>
      </w:r>
      <w:r w:rsidR="00AD3B67">
        <w:rPr>
          <w:szCs w:val="28"/>
        </w:rPr>
        <w:t>;</w:t>
      </w:r>
    </w:p>
    <w:p w:rsidR="00AD3B67" w:rsidRPr="004653DA" w:rsidRDefault="007B7D5C" w:rsidP="00AD3B67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д.з.</m:t>
            </m:r>
          </m:sub>
        </m:sSub>
      </m:oMath>
      <w:r w:rsidR="00AD3B67" w:rsidRPr="004653DA">
        <w:rPr>
          <w:szCs w:val="28"/>
        </w:rPr>
        <w:t xml:space="preserve"> – коэффициент, учитывающий размер дополнительной заработной платы</w:t>
      </w:r>
      <w:r w:rsidR="001463CA" w:rsidRPr="001463CA">
        <w:rPr>
          <w:szCs w:val="28"/>
        </w:rPr>
        <w:t xml:space="preserve"> </w:t>
      </w:r>
      <w:r w:rsidR="001463CA" w:rsidRPr="004653DA">
        <w:rPr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д.з.</m:t>
            </m:r>
          </m:sub>
        </m:sSub>
      </m:oMath>
      <w:r w:rsidR="001463CA" w:rsidRPr="004653DA">
        <w:rPr>
          <w:szCs w:val="28"/>
        </w:rPr>
        <w:t xml:space="preserve"> = 30%)</w:t>
      </w:r>
      <w:r w:rsidR="00AD3B67" w:rsidRPr="004653DA">
        <w:rPr>
          <w:szCs w:val="28"/>
        </w:rPr>
        <w:t>;</w:t>
      </w:r>
    </w:p>
    <w:p w:rsidR="00AD3B67" w:rsidRPr="004653DA" w:rsidRDefault="007B7D5C" w:rsidP="00AD3B67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Ч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в.р.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="00AD3B67" w:rsidRPr="004653DA">
        <w:rPr>
          <w:szCs w:val="28"/>
        </w:rPr>
        <w:t xml:space="preserve"> – численность вспомогательных рабочих </w:t>
      </w:r>
      <w:proofErr w:type="spellStart"/>
      <w:r w:rsidR="00AD3B67" w:rsidRPr="004653DA">
        <w:rPr>
          <w:i/>
          <w:iCs/>
          <w:szCs w:val="28"/>
          <w:lang w:val="en-US"/>
        </w:rPr>
        <w:t>i</w:t>
      </w:r>
      <w:proofErr w:type="spellEnd"/>
      <w:r w:rsidR="00AD3B67" w:rsidRPr="004653DA">
        <w:rPr>
          <w:szCs w:val="28"/>
        </w:rPr>
        <w:t>-го разряда, чел.;</w:t>
      </w:r>
    </w:p>
    <w:p w:rsidR="00AD3B67" w:rsidRPr="004653DA" w:rsidRDefault="007B7D5C" w:rsidP="00AD3B67">
      <w:pPr>
        <w:spacing w:line="276" w:lineRule="auto"/>
        <w:ind w:firstLine="851"/>
        <w:jc w:val="both"/>
        <w:rPr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р</m:t>
            </m:r>
          </m:sup>
        </m:sSubSup>
      </m:oMath>
      <w:r w:rsidR="00AD3B67" w:rsidRPr="004653DA">
        <w:rPr>
          <w:szCs w:val="28"/>
        </w:rPr>
        <w:t xml:space="preserve"> – эффективный фонд времени одного рабочего за плановый период, ч;</w:t>
      </w:r>
    </w:p>
    <w:p w:rsidR="00AD3B67" w:rsidRDefault="007B7D5C" w:rsidP="00AD3B67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Cs w:val="28"/>
              </w:rPr>
              <m:t>.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="00AD3B67" w:rsidRPr="004653DA">
        <w:rPr>
          <w:szCs w:val="28"/>
        </w:rPr>
        <w:t xml:space="preserve"> – часовая тарифная ставка рабочего </w:t>
      </w:r>
      <w:proofErr w:type="spellStart"/>
      <w:r w:rsidR="00AD3B67" w:rsidRPr="004653DA">
        <w:rPr>
          <w:i/>
          <w:iCs/>
          <w:szCs w:val="28"/>
          <w:lang w:val="en-US"/>
        </w:rPr>
        <w:t>i</w:t>
      </w:r>
      <w:proofErr w:type="spellEnd"/>
      <w:r w:rsidR="00AD3B67" w:rsidRPr="004653DA">
        <w:rPr>
          <w:szCs w:val="28"/>
        </w:rPr>
        <w:t>-го разряда по повременной оплате труда, у.е.</w:t>
      </w:r>
    </w:p>
    <w:p w:rsidR="00FD6D31" w:rsidRDefault="00FD6D31" w:rsidP="00E93D89">
      <w:pPr>
        <w:pStyle w:val="BodyTextIndent2"/>
        <w:spacing w:line="276" w:lineRule="auto"/>
        <w:ind w:left="0" w:firstLine="851"/>
        <w:rPr>
          <w:szCs w:val="28"/>
        </w:rPr>
      </w:pPr>
      <w:r>
        <w:rPr>
          <w:szCs w:val="28"/>
        </w:rPr>
        <w:lastRenderedPageBreak/>
        <w:t>Расчет основной и дополнительной заработной платы</w:t>
      </w:r>
      <w:r w:rsidRPr="00FD6D31">
        <w:rPr>
          <w:szCs w:val="28"/>
        </w:rPr>
        <w:t xml:space="preserve"> </w:t>
      </w:r>
      <w:r w:rsidRPr="004653DA">
        <w:rPr>
          <w:szCs w:val="28"/>
        </w:rPr>
        <w:t>вспомогательных рабочих</w:t>
      </w:r>
      <w:r w:rsidR="00E93D89">
        <w:rPr>
          <w:szCs w:val="28"/>
        </w:rPr>
        <w:t xml:space="preserve"> приведен в таблице 7.4.</w:t>
      </w:r>
    </w:p>
    <w:p w:rsidR="00FD6D31" w:rsidRPr="00FD6D31" w:rsidRDefault="00FD6D31" w:rsidP="00FD6D31">
      <w:pPr>
        <w:suppressAutoHyphens/>
        <w:spacing w:line="276" w:lineRule="auto"/>
        <w:rPr>
          <w:bCs/>
          <w:szCs w:val="28"/>
        </w:rPr>
      </w:pPr>
      <w:r w:rsidRPr="004653DA">
        <w:rPr>
          <w:szCs w:val="28"/>
        </w:rPr>
        <w:t>Таблица 7.</w:t>
      </w:r>
      <w:r w:rsidRPr="00FD6D31">
        <w:rPr>
          <w:szCs w:val="28"/>
        </w:rPr>
        <w:t>4</w:t>
      </w:r>
      <w:r w:rsidRPr="00B96B54">
        <w:rPr>
          <w:szCs w:val="28"/>
        </w:rPr>
        <w:t xml:space="preserve"> </w:t>
      </w:r>
      <w:r w:rsidRPr="004653DA">
        <w:rPr>
          <w:szCs w:val="28"/>
        </w:rPr>
        <w:t>Расчёт заработной платы вспомогательных рабочих</w:t>
      </w:r>
    </w:p>
    <w:tbl>
      <w:tblPr>
        <w:tblW w:w="9320" w:type="dxa"/>
        <w:tblInd w:w="118" w:type="dxa"/>
        <w:tblLook w:val="04A0" w:firstRow="1" w:lastRow="0" w:firstColumn="1" w:lastColumn="0" w:noHBand="0" w:noVBand="1"/>
      </w:tblPr>
      <w:tblGrid>
        <w:gridCol w:w="1866"/>
        <w:gridCol w:w="1526"/>
        <w:gridCol w:w="1701"/>
        <w:gridCol w:w="1418"/>
        <w:gridCol w:w="1559"/>
        <w:gridCol w:w="1250"/>
      </w:tblGrid>
      <w:tr w:rsidR="00FD6D31" w:rsidRPr="00FD6D31" w:rsidTr="00FD6D31">
        <w:trPr>
          <w:trHeight w:val="615"/>
        </w:trPr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D31" w:rsidRPr="00C6760C" w:rsidRDefault="00FD6D31" w:rsidP="009B4F42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Категория</w:t>
            </w:r>
            <w:proofErr w:type="spellEnd"/>
            <w:r w:rsidRPr="00C6760C">
              <w:rPr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рабочих</w:t>
            </w:r>
            <w:proofErr w:type="spellEnd"/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D31" w:rsidRPr="00C6760C" w:rsidRDefault="00FD6D31" w:rsidP="009B4F42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Количество</w:t>
            </w:r>
            <w:proofErr w:type="spellEnd"/>
            <w:r w:rsidRPr="00C6760C">
              <w:rPr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рабочих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D31" w:rsidRPr="00C6760C" w:rsidRDefault="00FD6D31" w:rsidP="009B4F42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Разряд</w:t>
            </w:r>
            <w:proofErr w:type="spellEnd"/>
            <w:r w:rsidRPr="00C6760C">
              <w:rPr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рабочих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D31" w:rsidRPr="00C6760C" w:rsidRDefault="00FD6D31" w:rsidP="009B4F42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Эф</w:t>
            </w:r>
            <w:proofErr w:type="spellEnd"/>
            <w:r w:rsidRPr="00C6760C">
              <w:rPr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Фонд</w:t>
            </w:r>
            <w:proofErr w:type="spellEnd"/>
            <w:r w:rsidRPr="00C6760C">
              <w:rPr>
                <w:color w:val="000000"/>
                <w:sz w:val="22"/>
                <w:szCs w:val="22"/>
                <w:lang w:eastAsia="en-US"/>
              </w:rPr>
              <w:t>, ч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D31" w:rsidRPr="00C6760C" w:rsidRDefault="00FD6D31" w:rsidP="009B4F42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eastAsia="en-US"/>
              </w:rPr>
              <w:t>Часовая ставка, у.е./ч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D6D31" w:rsidRPr="00C6760C" w:rsidRDefault="00FD6D31" w:rsidP="009B4F42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eastAsia="en-US"/>
              </w:rPr>
              <w:t>Сумма, у.е.</w:t>
            </w:r>
          </w:p>
        </w:tc>
      </w:tr>
      <w:tr w:rsidR="00187A27" w:rsidRPr="00FD6D31" w:rsidTr="00FD6D31">
        <w:trPr>
          <w:trHeight w:val="315"/>
        </w:trPr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eastAsia="en-US"/>
              </w:rPr>
              <w:t>Наладчики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V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1.127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649.152</w:t>
            </w:r>
          </w:p>
        </w:tc>
      </w:tr>
      <w:tr w:rsidR="00187A27" w:rsidRPr="00FD6D31" w:rsidTr="00FD6D31">
        <w:trPr>
          <w:trHeight w:val="9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eastAsia="en-US"/>
              </w:rPr>
              <w:t>Рабочие по настройке инструмента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VI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1.307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752.832</w:t>
            </w:r>
          </w:p>
        </w:tc>
      </w:tr>
      <w:tr w:rsidR="00187A27" w:rsidRPr="00AD3B67" w:rsidTr="00FD6D31">
        <w:trPr>
          <w:trHeight w:val="6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eastAsia="en-US"/>
              </w:rPr>
              <w:t>Сборщики приспособлений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1.127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649.152</w:t>
            </w:r>
          </w:p>
        </w:tc>
      </w:tr>
      <w:tr w:rsidR="00187A27" w:rsidRPr="00AD3B67" w:rsidTr="00FD6D31">
        <w:trPr>
          <w:trHeight w:val="6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Транспортные</w:t>
            </w:r>
            <w:proofErr w:type="spellEnd"/>
            <w:r w:rsidRPr="00C6760C">
              <w:rPr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рабочие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III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0.834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960.768</w:t>
            </w:r>
          </w:p>
        </w:tc>
      </w:tr>
      <w:tr w:rsidR="00187A27" w:rsidRPr="00AD3B67" w:rsidTr="00FD6D31">
        <w:trPr>
          <w:trHeight w:val="12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eastAsia="en-US"/>
              </w:rPr>
              <w:t>Персонал по ремонту и обслуживанию оборудования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IV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0.971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559.296</w:t>
            </w:r>
          </w:p>
        </w:tc>
      </w:tr>
      <w:tr w:rsidR="00187A27" w:rsidRPr="00AD3B67" w:rsidTr="00FD6D31">
        <w:trPr>
          <w:trHeight w:val="3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Контролеры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1.127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649.152</w:t>
            </w:r>
          </w:p>
        </w:tc>
      </w:tr>
      <w:tr w:rsidR="00187A27" w:rsidRPr="00AD3B67" w:rsidTr="00FD6D31">
        <w:trPr>
          <w:trHeight w:val="3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Кладовщики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0.754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217.152</w:t>
            </w:r>
          </w:p>
        </w:tc>
      </w:tr>
      <w:tr w:rsidR="00187A27" w:rsidRPr="00AD3B67" w:rsidTr="00FD6D31">
        <w:trPr>
          <w:trHeight w:val="3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Комплектовщики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III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0.834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240.192</w:t>
            </w:r>
          </w:p>
        </w:tc>
      </w:tr>
      <w:tr w:rsidR="00187A27" w:rsidRPr="00AD3B67" w:rsidTr="00FD6D31">
        <w:trPr>
          <w:trHeight w:val="315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C6760C">
              <w:rPr>
                <w:color w:val="000000"/>
                <w:sz w:val="22"/>
                <w:szCs w:val="22"/>
                <w:lang w:val="en-US" w:eastAsia="en-US"/>
              </w:rPr>
              <w:t>Уборщики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0.697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200.736</w:t>
            </w:r>
          </w:p>
        </w:tc>
      </w:tr>
      <w:tr w:rsidR="00187A27" w:rsidRPr="00AD3B67" w:rsidTr="00FD6D31">
        <w:trPr>
          <w:trHeight w:val="315"/>
        </w:trPr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ИТОГО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4878.432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6760C">
              <w:rPr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4553.56</w:t>
            </w:r>
          </w:p>
        </w:tc>
      </w:tr>
      <w:tr w:rsidR="00187A27" w:rsidRPr="00AD3B67" w:rsidTr="00FD6D31">
        <w:trPr>
          <w:trHeight w:val="315"/>
        </w:trPr>
        <w:tc>
          <w:tcPr>
            <w:tcW w:w="807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7A27" w:rsidRPr="00C6760C" w:rsidRDefault="00187A27" w:rsidP="00187A27">
            <w:pP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C6760C">
              <w:rPr>
                <w:color w:val="000000"/>
                <w:sz w:val="22"/>
                <w:szCs w:val="22"/>
                <w:lang w:eastAsia="en-US"/>
              </w:rPr>
              <w:t>С учетом дополнительной заработной платы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87A27" w:rsidRDefault="00187A27" w:rsidP="00187A27">
            <w:pPr>
              <w:pStyle w:val="Standard"/>
              <w:jc w:val="center"/>
            </w:pPr>
            <w:r>
              <w:rPr>
                <w:sz w:val="22"/>
                <w:szCs w:val="22"/>
              </w:rPr>
              <w:t>6341.962</w:t>
            </w:r>
          </w:p>
        </w:tc>
      </w:tr>
    </w:tbl>
    <w:p w:rsidR="0088419A" w:rsidRPr="004653DA" w:rsidRDefault="0088419A" w:rsidP="0032015E">
      <w:pPr>
        <w:spacing w:line="276" w:lineRule="auto"/>
        <w:jc w:val="both"/>
        <w:rPr>
          <w:szCs w:val="28"/>
        </w:rPr>
      </w:pPr>
    </w:p>
    <w:p w:rsidR="006B1B3B" w:rsidRPr="004653DA" w:rsidRDefault="006B1B3B" w:rsidP="00896C8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Размер основной и дополнительной заработной платы прочего ППП определяется по формуле</w:t>
      </w:r>
      <w:r w:rsidR="00896C89" w:rsidRPr="004653DA">
        <w:rPr>
          <w:szCs w:val="28"/>
        </w:rPr>
        <w:t>:</w:t>
      </w:r>
    </w:p>
    <w:p w:rsidR="0088419A" w:rsidRPr="009B4F42" w:rsidRDefault="007B7D5C" w:rsidP="00896C89">
      <w:pPr>
        <w:spacing w:line="276" w:lineRule="auto"/>
        <w:ind w:firstLine="851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з.ппп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з.в.р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з.с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</w:rPr>
            <m:t>7004.962у.е.</m:t>
          </m:r>
        </m:oMath>
      </m:oMathPara>
    </w:p>
    <w:p w:rsidR="009B4F42" w:rsidRPr="009B4F42" w:rsidRDefault="007B7D5C" w:rsidP="009B4F42">
      <w:pPr>
        <w:spacing w:line="276" w:lineRule="auto"/>
        <w:ind w:firstLine="851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з.п.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з.ппп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з.о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6582.628</m:t>
              </m:r>
            </m:num>
            <m:den>
              <m:r>
                <w:rPr>
                  <w:rFonts w:ascii="Cambria Math" w:hAnsi="Cambria Math"/>
                </w:rPr>
                <m:t>0.151*54000</m:t>
              </m:r>
            </m:den>
          </m:f>
          <m:r>
            <w:rPr>
              <w:rFonts w:ascii="Cambria Math" w:hAnsi="Cambria Math"/>
            </w:rPr>
            <m:t>=0.859</m:t>
          </m:r>
        </m:oMath>
      </m:oMathPara>
    </w:p>
    <w:p w:rsidR="009B4F42" w:rsidRPr="00AD3B67" w:rsidRDefault="009B4F42" w:rsidP="009B4F42">
      <w:pPr>
        <w:spacing w:line="276" w:lineRule="auto"/>
        <w:rPr>
          <w:szCs w:val="28"/>
          <w:lang w:val="en-US"/>
        </w:rPr>
      </w:pPr>
    </w:p>
    <w:p w:rsidR="00AD3B67" w:rsidRPr="004653DA" w:rsidRDefault="00AD3B67" w:rsidP="00AD3B6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основной и дополнительной заработной платы прочих категорий ППП производится по формуле:</w:t>
      </w:r>
    </w:p>
    <w:p w:rsidR="00AD3B67" w:rsidRPr="004653DA" w:rsidRDefault="007B7D5C" w:rsidP="00AD3B67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з.ппп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з.о.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з.п.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0.144</m:t>
          </m:r>
          <m:r>
            <w:rPr>
              <w:rFonts w:ascii="Cambria Math" w:eastAsiaTheme="minorEastAsia" w:hAnsi="Cambria Math"/>
              <w:szCs w:val="28"/>
            </w:rPr>
            <m:t>∙0.59=0.1232  у.е.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4653DA" w:rsidRPr="004653DA" w:rsidRDefault="004653DA" w:rsidP="00896C89">
      <w:pPr>
        <w:spacing w:line="276" w:lineRule="auto"/>
        <w:ind w:firstLine="851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29" w:name="_Toc469062475"/>
      <w:r w:rsidRPr="004653DA">
        <w:rPr>
          <w:b/>
          <w:szCs w:val="28"/>
        </w:rPr>
        <w:t>Рас</w:t>
      </w:r>
      <w:r w:rsidR="00896C89" w:rsidRPr="004653DA">
        <w:rPr>
          <w:b/>
          <w:szCs w:val="28"/>
        </w:rPr>
        <w:t xml:space="preserve">чёт статьи затрат “Отчисления в </w:t>
      </w:r>
      <w:r w:rsidRPr="004653DA">
        <w:rPr>
          <w:b/>
          <w:szCs w:val="28"/>
        </w:rPr>
        <w:t>государственный фонд социальной защи</w:t>
      </w:r>
      <w:r w:rsidR="00896C89" w:rsidRPr="004653DA">
        <w:rPr>
          <w:b/>
          <w:szCs w:val="28"/>
        </w:rPr>
        <w:t xml:space="preserve">ты </w:t>
      </w:r>
      <w:r w:rsidRPr="004653DA">
        <w:rPr>
          <w:b/>
          <w:szCs w:val="28"/>
        </w:rPr>
        <w:t>населения РБ”</w:t>
      </w:r>
      <w:bookmarkEnd w:id="29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896C8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 (</w:t>
      </w:r>
      <w:proofErr w:type="spellStart"/>
      <w:r w:rsidRPr="004653DA">
        <w:rPr>
          <w:i/>
          <w:iCs/>
          <w:szCs w:val="28"/>
        </w:rPr>
        <w:t>Н</w:t>
      </w:r>
      <w:r w:rsidRPr="004653DA">
        <w:rPr>
          <w:i/>
          <w:iCs/>
          <w:szCs w:val="28"/>
          <w:vertAlign w:val="subscript"/>
        </w:rPr>
        <w:t>с.з</w:t>
      </w:r>
      <w:proofErr w:type="spellEnd"/>
      <w:r w:rsidRPr="004653DA">
        <w:rPr>
          <w:szCs w:val="28"/>
        </w:rPr>
        <w:t xml:space="preserve"> = 35%). Расчёт этого показателя производится по формуле</w:t>
      </w:r>
      <w:r w:rsidR="00896C89" w:rsidRPr="004653DA">
        <w:rPr>
          <w:szCs w:val="28"/>
        </w:rPr>
        <w:t>:</w:t>
      </w:r>
    </w:p>
    <w:p w:rsidR="00896C89" w:rsidRPr="004653DA" w:rsidRDefault="007B7D5C" w:rsidP="00896C89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с.з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з.ппп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*Н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с.з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=0.</m:t>
          </m:r>
          <m:r>
            <w:rPr>
              <w:rFonts w:ascii="Cambria Math" w:hAnsi="Cambria Math"/>
            </w:rPr>
            <m:t>114</m:t>
          </m:r>
          <m:r>
            <w:rPr>
              <w:rFonts w:ascii="Cambria Math" w:hAnsi="Cambria Math"/>
              <w:szCs w:val="28"/>
            </w:rPr>
            <m:t>у.е.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896C89" w:rsidRPr="004653DA" w:rsidRDefault="00896C89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0" w:name="_Toc469062476"/>
      <w:r w:rsidRPr="004653DA">
        <w:rPr>
          <w:b/>
          <w:szCs w:val="28"/>
        </w:rPr>
        <w:t>Расчёт статьи затрат “Единый платёж налогов”</w:t>
      </w:r>
      <w:bookmarkEnd w:id="30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896C89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ведётся по формуле</w:t>
      </w:r>
      <w:r w:rsidR="00896C89" w:rsidRPr="004653DA">
        <w:rPr>
          <w:szCs w:val="28"/>
        </w:rPr>
        <w:t>:</w:t>
      </w:r>
    </w:p>
    <w:p w:rsidR="00896C89" w:rsidRPr="004653DA" w:rsidRDefault="007B7D5C" w:rsidP="00896C89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е.п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з.ппп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*Н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ед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=0.016 у.е.</m:t>
          </m:r>
        </m:oMath>
      </m:oMathPara>
    </w:p>
    <w:p w:rsidR="006B1B3B" w:rsidRPr="004653DA" w:rsidRDefault="007B7D5C" w:rsidP="00896C89">
      <w:pPr>
        <w:spacing w:after="120"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896C89" w:rsidRPr="004653DA">
        <w:rPr>
          <w:szCs w:val="28"/>
        </w:rPr>
        <w:t xml:space="preserve"> </w:t>
      </w:r>
      <w:r w:rsidR="006B1B3B" w:rsidRPr="004653DA">
        <w:rPr>
          <w:szCs w:val="28"/>
        </w:rPr>
        <w:t>– процент единого платежа чрезвычайного налога и обязательных отчислений в государственный фонд содействия занятости</w:t>
      </w:r>
      <w:r w:rsidR="00E1726E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  <m:r>
          <w:rPr>
            <w:rFonts w:ascii="Cambria Math" w:hAnsi="Cambria Math"/>
            <w:szCs w:val="28"/>
          </w:rPr>
          <m:t>=5%)</m:t>
        </m:r>
      </m:oMath>
      <w:r w:rsidR="006B1B3B" w:rsidRPr="004653DA">
        <w:rPr>
          <w:szCs w:val="28"/>
        </w:rPr>
        <w:t>.</w:t>
      </w:r>
    </w:p>
    <w:p w:rsidR="006B1B3B" w:rsidRDefault="006B1B3B" w:rsidP="0032015E">
      <w:pPr>
        <w:spacing w:line="276" w:lineRule="auto"/>
        <w:jc w:val="center"/>
        <w:rPr>
          <w:bCs/>
          <w:szCs w:val="28"/>
        </w:rPr>
      </w:pPr>
    </w:p>
    <w:p w:rsidR="004653DA" w:rsidRPr="004653DA" w:rsidRDefault="004653DA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1" w:name="_Toc469062477"/>
      <w:r w:rsidRPr="004653DA">
        <w:rPr>
          <w:b/>
          <w:szCs w:val="28"/>
        </w:rPr>
        <w:t>Расчёт статьи затрат “Топливо и электроэнергия</w:t>
      </w:r>
      <w:r w:rsidR="000D2EB4" w:rsidRPr="004653DA">
        <w:rPr>
          <w:b/>
          <w:szCs w:val="28"/>
        </w:rPr>
        <w:t xml:space="preserve"> </w:t>
      </w:r>
      <w:r w:rsidRPr="004653DA">
        <w:rPr>
          <w:b/>
          <w:szCs w:val="28"/>
        </w:rPr>
        <w:t>для технологических целей”</w:t>
      </w:r>
      <w:bookmarkEnd w:id="31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0D2EB4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В эту статью включаются, как правило, затраты на силовую электроэнергию, потребляемую технологическим оборудованием и транспортными средствами. Расчёт производится по формуле</w:t>
      </w:r>
      <w:r w:rsidR="000D2EB4" w:rsidRPr="004653DA">
        <w:rPr>
          <w:szCs w:val="28"/>
        </w:rPr>
        <w:t>:</w:t>
      </w:r>
    </w:p>
    <w:p w:rsidR="006B1B3B" w:rsidRPr="004653DA" w:rsidRDefault="007B7D5C" w:rsidP="0032015E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э.в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э.м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з.о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Cs w:val="28"/>
                </w:rPr>
                <m:t>η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</m:oMath>
      </m:oMathPara>
    </w:p>
    <w:p w:rsidR="009669C2" w:rsidRDefault="00901B0B" w:rsidP="009669C2">
      <w:pPr>
        <w:spacing w:line="276" w:lineRule="auto"/>
        <w:ind w:firstLine="851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=193.5*144*0.035*2*0.7*0.5*0.88*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1.15</m:t>
              </m:r>
            </m:num>
            <m:den>
              <m:r>
                <w:rPr>
                  <w:rFonts w:ascii="Cambria Math" w:hAnsi="Cambria Math"/>
                  <w:szCs w:val="28"/>
                </w:rPr>
                <m:t>0.75</m:t>
              </m:r>
            </m:den>
          </m:f>
          <m:r>
            <w:rPr>
              <w:rFonts w:ascii="Cambria Math" w:hAnsi="Cambria Math"/>
              <w:szCs w:val="28"/>
            </w:rPr>
            <m:t>=774.07 у.е.</m:t>
          </m:r>
        </m:oMath>
      </m:oMathPara>
    </w:p>
    <w:p w:rsidR="006B1B3B" w:rsidRPr="004653DA" w:rsidRDefault="007B7D5C" w:rsidP="000D2EB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="006B1B3B" w:rsidRPr="004653DA">
        <w:rPr>
          <w:szCs w:val="28"/>
        </w:rPr>
        <w:t xml:space="preserve"> – установленная мощность электродвигателей оборудован</w:t>
      </w:r>
      <w:proofErr w:type="spellStart"/>
      <w:r w:rsidR="0088419A" w:rsidRPr="004653DA">
        <w:rPr>
          <w:szCs w:val="28"/>
        </w:rPr>
        <w:t>ия</w:t>
      </w:r>
      <w:proofErr w:type="spellEnd"/>
      <w:r w:rsidR="0088419A" w:rsidRPr="004653DA">
        <w:rPr>
          <w:szCs w:val="28"/>
        </w:rPr>
        <w:t xml:space="preserve"> и транспортных средств, кВт</w:t>
      </w:r>
      <w:r w:rsidR="006B1B3B" w:rsidRPr="004653DA">
        <w:rPr>
          <w:szCs w:val="28"/>
        </w:rPr>
        <w:t>;</w:t>
      </w:r>
    </w:p>
    <w:p w:rsidR="006B1B3B" w:rsidRPr="004653DA" w:rsidRDefault="007B7D5C" w:rsidP="000D2EB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</m:t>
            </m:r>
          </m:sub>
        </m:sSub>
      </m:oMath>
      <w:r w:rsidR="006B1B3B" w:rsidRPr="004653DA">
        <w:rPr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ч;</w:t>
      </w:r>
    </w:p>
    <w:p w:rsidR="006B1B3B" w:rsidRPr="004653DA" w:rsidRDefault="007B7D5C" w:rsidP="000D2EB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</m:t>
            </m:r>
          </m:sub>
        </m:sSub>
      </m:oMath>
      <w:r w:rsidR="006B1B3B" w:rsidRPr="004653DA">
        <w:rPr>
          <w:szCs w:val="28"/>
        </w:rPr>
        <w:t xml:space="preserve"> – тариф за 1 кВт</w:t>
      </w:r>
      <w:r w:rsidR="006B1B3B" w:rsidRPr="004653DA">
        <w:rPr>
          <w:szCs w:val="28"/>
        </w:rPr>
        <w:sym w:font="Symbol" w:char="F0D7"/>
      </w:r>
      <w:r w:rsidR="006B1B3B" w:rsidRPr="004653DA">
        <w:rPr>
          <w:szCs w:val="28"/>
        </w:rPr>
        <w:t>ч электроэнергии</w:t>
      </w:r>
      <w:r w:rsidR="000D2EB4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=0,035</m:t>
        </m:r>
      </m:oMath>
      <w:r w:rsidR="000D2EB4" w:rsidRPr="004653DA">
        <w:rPr>
          <w:szCs w:val="28"/>
        </w:rPr>
        <w:t xml:space="preserve"> у.е.);</w:t>
      </w:r>
    </w:p>
    <w:p w:rsidR="006B1B3B" w:rsidRPr="004653DA" w:rsidRDefault="007B7D5C" w:rsidP="000D2EB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6B1B3B" w:rsidRPr="004653DA">
        <w:rPr>
          <w:szCs w:val="28"/>
        </w:rPr>
        <w:t xml:space="preserve"> – число рабочих смен в сутки;</w:t>
      </w:r>
    </w:p>
    <w:p w:rsidR="006B1B3B" w:rsidRPr="004653DA" w:rsidRDefault="007B7D5C" w:rsidP="000D2EB4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э.в</m:t>
            </m:r>
          </m:sub>
        </m:sSub>
      </m:oMath>
      <w:r w:rsidR="006B1B3B" w:rsidRPr="004653DA">
        <w:rPr>
          <w:szCs w:val="28"/>
        </w:rPr>
        <w:t xml:space="preserve"> – коэффициент, учи</w:t>
      </w:r>
      <w:proofErr w:type="spellStart"/>
      <w:r w:rsidR="006B1B3B" w:rsidRPr="004653DA">
        <w:rPr>
          <w:szCs w:val="28"/>
        </w:rPr>
        <w:t>тывающий</w:t>
      </w:r>
      <w:proofErr w:type="spellEnd"/>
      <w:r w:rsidR="006B1B3B" w:rsidRPr="004653DA">
        <w:rPr>
          <w:szCs w:val="28"/>
        </w:rPr>
        <w:t xml:space="preserve"> использование энергии по времени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э.в</m:t>
            </m:r>
          </m:sub>
        </m:sSub>
        <m:r>
          <w:rPr>
            <w:rFonts w:ascii="Cambria Math" w:hAnsi="Cambria Math"/>
            <w:szCs w:val="28"/>
          </w:rPr>
          <m:t>=0,7</m:t>
        </m:r>
      </m:oMath>
      <w:r w:rsidR="000D2EB4" w:rsidRPr="004653DA">
        <w:rPr>
          <w:szCs w:val="28"/>
        </w:rPr>
        <w:t xml:space="preserve"> </w:t>
      </w:r>
      <w:r w:rsidR="006B1B3B" w:rsidRPr="004653DA">
        <w:rPr>
          <w:szCs w:val="28"/>
        </w:rPr>
        <w:t>);</w:t>
      </w:r>
    </w:p>
    <w:p w:rsidR="006B1B3B" w:rsidRPr="004653DA" w:rsidRDefault="007B7D5C" w:rsidP="000D2EB4">
      <w:pPr>
        <w:spacing w:line="276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э.м</m:t>
            </m:r>
          </m:sub>
        </m:sSub>
      </m:oMath>
      <w:r w:rsidR="006B1B3B" w:rsidRPr="004653DA">
        <w:rPr>
          <w:szCs w:val="28"/>
        </w:rPr>
        <w:t xml:space="preserve"> – коэффициент, учитывающий использование энергии по мощности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э.м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6B1B3B" w:rsidRPr="004653DA">
        <w:rPr>
          <w:szCs w:val="28"/>
        </w:rPr>
        <w:t>);</w:t>
      </w:r>
    </w:p>
    <w:p w:rsidR="006B1B3B" w:rsidRPr="004653DA" w:rsidRDefault="007B7D5C" w:rsidP="000D2EB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з.о</m:t>
            </m:r>
          </m:sub>
        </m:sSub>
      </m:oMath>
      <w:r w:rsidR="006B1B3B" w:rsidRPr="004653DA">
        <w:rPr>
          <w:szCs w:val="28"/>
        </w:rPr>
        <w:t xml:space="preserve"> – коэ</w:t>
      </w:r>
      <w:proofErr w:type="spellStart"/>
      <w:r w:rsidR="000D2EB4" w:rsidRPr="004653DA">
        <w:rPr>
          <w:szCs w:val="28"/>
        </w:rPr>
        <w:t>ффициент</w:t>
      </w:r>
      <w:proofErr w:type="spellEnd"/>
      <w:r w:rsidR="000D2EB4" w:rsidRPr="004653DA">
        <w:rPr>
          <w:szCs w:val="28"/>
        </w:rPr>
        <w:t xml:space="preserve"> загрузки оборудования</w:t>
      </w:r>
      <w:r w:rsidR="00C04239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з.о</m:t>
            </m:r>
          </m:sub>
        </m:sSub>
        <m:r>
          <w:rPr>
            <w:rFonts w:ascii="Cambria Math" w:hAnsi="Cambria Math"/>
            <w:szCs w:val="28"/>
          </w:rPr>
          <m:t>=0.88</m:t>
        </m:r>
      </m:oMath>
      <w:r w:rsidR="00C04239">
        <w:rPr>
          <w:szCs w:val="28"/>
        </w:rPr>
        <w:t>)</w:t>
      </w:r>
      <w:r w:rsidR="006B1B3B" w:rsidRPr="004653DA">
        <w:rPr>
          <w:szCs w:val="28"/>
        </w:rPr>
        <w:t>;</w:t>
      </w:r>
    </w:p>
    <w:p w:rsidR="006B1B3B" w:rsidRPr="004653DA" w:rsidRDefault="006B1B3B" w:rsidP="000D2EB4">
      <w:pPr>
        <w:spacing w:line="276" w:lineRule="auto"/>
        <w:ind w:firstLine="851"/>
        <w:rPr>
          <w:szCs w:val="28"/>
        </w:rPr>
      </w:pPr>
      <w:r w:rsidRPr="004653DA">
        <w:rPr>
          <w:i/>
          <w:iCs/>
          <w:szCs w:val="28"/>
          <w:lang w:val="en-US"/>
        </w:rPr>
        <w:t>J</w:t>
      </w:r>
      <w:r w:rsidRPr="004653DA">
        <w:rPr>
          <w:szCs w:val="28"/>
        </w:rPr>
        <w:t xml:space="preserve"> – коэффициент, учитывающий потери электроэнергии в сети </w:t>
      </w:r>
      <w:r w:rsidR="004653DA">
        <w:rPr>
          <w:szCs w:val="28"/>
        </w:rPr>
        <w:t>(</w:t>
      </w:r>
      <w:r w:rsidR="000D2EB4" w:rsidRPr="004653DA">
        <w:rPr>
          <w:i/>
          <w:szCs w:val="28"/>
          <w:lang w:val="en-US"/>
        </w:rPr>
        <w:t>J</w:t>
      </w:r>
      <w:r w:rsidR="000D2EB4" w:rsidRPr="004653DA">
        <w:rPr>
          <w:szCs w:val="28"/>
        </w:rPr>
        <w:t xml:space="preserve"> = 1,15);</w:t>
      </w:r>
    </w:p>
    <w:p w:rsidR="006B1B3B" w:rsidRDefault="000D2EB4" w:rsidP="000D2EB4">
      <w:pPr>
        <w:spacing w:line="276" w:lineRule="auto"/>
        <w:ind w:firstLine="851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="006B1B3B" w:rsidRPr="004653DA">
        <w:rPr>
          <w:szCs w:val="28"/>
        </w:rPr>
        <w:t xml:space="preserve"> – коэффициент полезного действия оборудования</w:t>
      </w:r>
      <w:r w:rsidRPr="004653D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η=0,75)</m:t>
        </m:r>
      </m:oMath>
      <w:r w:rsidR="006B1B3B" w:rsidRPr="004653DA">
        <w:rPr>
          <w:szCs w:val="28"/>
        </w:rPr>
        <w:t>.</w:t>
      </w:r>
    </w:p>
    <w:p w:rsidR="009669C2" w:rsidRPr="004653DA" w:rsidRDefault="009669C2" w:rsidP="000D2EB4">
      <w:pPr>
        <w:spacing w:line="276" w:lineRule="auto"/>
        <w:ind w:firstLine="851"/>
        <w:jc w:val="both"/>
        <w:rPr>
          <w:szCs w:val="28"/>
        </w:rPr>
      </w:pPr>
      <w:r>
        <w:rPr>
          <w:szCs w:val="28"/>
        </w:rPr>
        <w:t>На единицу продукции:</w:t>
      </w:r>
    </w:p>
    <w:p w:rsidR="006B1B3B" w:rsidRPr="004653DA" w:rsidRDefault="007B7D5C" w:rsidP="0032015E">
      <w:pPr>
        <w:spacing w:line="276" w:lineRule="auto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835.46</m:t>
              </m:r>
            </m:num>
            <m:den>
              <m:r>
                <w:rPr>
                  <w:rFonts w:ascii="Cambria Math" w:hAnsi="Cambria Math"/>
                  <w:szCs w:val="28"/>
                </w:rPr>
                <m:t>54000</m:t>
              </m:r>
            </m:den>
          </m:f>
          <m:r>
            <w:rPr>
              <w:rFonts w:ascii="Cambria Math" w:hAnsi="Cambria Math"/>
              <w:szCs w:val="28"/>
            </w:rPr>
            <m:t>=0.014 у.е.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2" w:name="_Toc469062478"/>
      <w:r w:rsidRPr="004653DA">
        <w:rPr>
          <w:b/>
          <w:szCs w:val="28"/>
        </w:rPr>
        <w:t>Расчёт стат</w:t>
      </w:r>
      <w:r w:rsidR="000D2EB4" w:rsidRPr="004653DA">
        <w:rPr>
          <w:b/>
          <w:szCs w:val="28"/>
        </w:rPr>
        <w:t>ьи затрат “Расходы на подготовку и</w:t>
      </w:r>
      <w:r w:rsidRPr="004653DA">
        <w:rPr>
          <w:b/>
          <w:szCs w:val="28"/>
        </w:rPr>
        <w:t xml:space="preserve"> освоение производства”</w:t>
      </w:r>
      <w:bookmarkEnd w:id="32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367479">
      <w:pPr>
        <w:pStyle w:val="BodyTextIndent2"/>
        <w:spacing w:line="276" w:lineRule="auto"/>
        <w:ind w:left="0" w:firstLine="851"/>
        <w:jc w:val="both"/>
        <w:rPr>
          <w:szCs w:val="28"/>
        </w:rPr>
      </w:pPr>
      <w:r w:rsidRPr="004653DA">
        <w:rPr>
          <w:szCs w:val="28"/>
        </w:rPr>
        <w:t>Если расходы возмещаются не за счёт инновационного фонда, их размер определяется по формуле</w:t>
      </w:r>
      <w:r w:rsidR="000D2EB4" w:rsidRPr="004653DA">
        <w:rPr>
          <w:szCs w:val="28"/>
        </w:rPr>
        <w:t>:</w:t>
      </w:r>
    </w:p>
    <w:p w:rsidR="000D2EB4" w:rsidRPr="004653DA" w:rsidRDefault="007B7D5C" w:rsidP="000D2EB4">
      <w:pPr>
        <w:pStyle w:val="BodyTextIndent2"/>
        <w:spacing w:line="276" w:lineRule="auto"/>
        <w:ind w:left="0"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п.о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осв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0.1*0.151=0.0151у.е.</m:t>
          </m:r>
        </m:oMath>
      </m:oMathPara>
    </w:p>
    <w:p w:rsidR="006B1B3B" w:rsidRPr="004653DA" w:rsidRDefault="007B7D5C" w:rsidP="000D2EB4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осв</m:t>
            </m:r>
          </m:sub>
        </m:sSub>
      </m:oMath>
      <w:r w:rsidR="006B1B3B" w:rsidRPr="004653DA">
        <w:rPr>
          <w:szCs w:val="28"/>
        </w:rPr>
        <w:t xml:space="preserve"> – процент расходов на освоение производства</w:t>
      </w:r>
      <w:r w:rsidR="00AF345E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осв</m:t>
            </m:r>
          </m:sub>
        </m:sSub>
        <m:r>
          <w:rPr>
            <w:rFonts w:ascii="Cambria Math" w:hAnsi="Cambria Math"/>
            <w:szCs w:val="28"/>
          </w:rPr>
          <m:t>=10</m:t>
        </m:r>
      </m:oMath>
      <w:r w:rsidR="000D2EB4" w:rsidRPr="004653DA">
        <w:rPr>
          <w:szCs w:val="28"/>
        </w:rPr>
        <w:t>%).</w:t>
      </w:r>
    </w:p>
    <w:p w:rsidR="000D2EB4" w:rsidRPr="004653DA" w:rsidRDefault="000D2EB4" w:rsidP="000D2EB4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0D2EB4">
      <w:pPr>
        <w:pStyle w:val="ListParagraph"/>
        <w:suppressAutoHyphens/>
        <w:spacing w:line="276" w:lineRule="auto"/>
        <w:ind w:left="851"/>
        <w:rPr>
          <w:b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3" w:name="_Toc469062479"/>
      <w:r w:rsidRPr="004653DA">
        <w:rPr>
          <w:b/>
          <w:szCs w:val="28"/>
        </w:rPr>
        <w:t>Расчёт статьи затрат “Износ инструментов</w:t>
      </w:r>
      <w:bookmarkEnd w:id="33"/>
    </w:p>
    <w:p w:rsidR="006B1B3B" w:rsidRPr="004653DA" w:rsidRDefault="006B1B3B" w:rsidP="000D2EB4">
      <w:pPr>
        <w:pStyle w:val="ListParagraph"/>
        <w:suppressAutoHyphens/>
        <w:spacing w:line="276" w:lineRule="auto"/>
        <w:ind w:left="851"/>
        <w:jc w:val="center"/>
        <w:rPr>
          <w:b/>
          <w:szCs w:val="28"/>
        </w:rPr>
      </w:pPr>
      <w:r w:rsidRPr="004653DA">
        <w:rPr>
          <w:b/>
          <w:szCs w:val="28"/>
        </w:rPr>
        <w:t>и приспособлений целевого назначения”</w:t>
      </w:r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0D2EB4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Затраты на возмещение износа </w:t>
      </w:r>
      <w:proofErr w:type="spellStart"/>
      <w:r w:rsidRPr="004653DA">
        <w:rPr>
          <w:szCs w:val="28"/>
        </w:rPr>
        <w:t>специнструмента</w:t>
      </w:r>
      <w:proofErr w:type="spellEnd"/>
      <w:r w:rsidRPr="004653DA">
        <w:rPr>
          <w:szCs w:val="28"/>
        </w:rPr>
        <w:t xml:space="preserve">, </w:t>
      </w:r>
      <w:proofErr w:type="spellStart"/>
      <w:r w:rsidRPr="004653DA">
        <w:rPr>
          <w:szCs w:val="28"/>
        </w:rPr>
        <w:t>спецоснастки</w:t>
      </w:r>
      <w:proofErr w:type="spellEnd"/>
      <w:r w:rsidRPr="004653DA">
        <w:rPr>
          <w:szCs w:val="28"/>
        </w:rPr>
        <w:t xml:space="preserve"> и прочих специальных расходов определяются исходя из установленного норматива к основной заработной плате производственных рабочих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осв</m:t>
            </m:r>
          </m:sub>
        </m:sSub>
        <m:r>
          <w:rPr>
            <w:rFonts w:ascii="Cambria Math" w:hAnsi="Cambria Math"/>
            <w:szCs w:val="28"/>
          </w:rPr>
          <m:t>= = 15</m:t>
        </m:r>
      </m:oMath>
      <w:r w:rsidR="00560FA5" w:rsidRPr="004653DA">
        <w:rPr>
          <w:szCs w:val="28"/>
        </w:rPr>
        <w:t xml:space="preserve"> %</w:t>
      </w:r>
      <w:r w:rsidRPr="004653DA">
        <w:rPr>
          <w:szCs w:val="28"/>
        </w:rPr>
        <w:t>). Расчёт затрат производится по формуле</w:t>
      </w:r>
      <w:r w:rsidR="000D2EB4" w:rsidRPr="004653DA">
        <w:rPr>
          <w:szCs w:val="28"/>
        </w:rPr>
        <w:t>:</w:t>
      </w:r>
    </w:p>
    <w:p w:rsidR="00DA2F9E" w:rsidRDefault="007B7D5C" w:rsidP="00DA2F9E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из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з.о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из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=0.15*0.151=0.023у.е.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7C5246" w:rsidRPr="004653DA" w:rsidRDefault="007C5246" w:rsidP="0032015E">
      <w:pPr>
        <w:suppressAutoHyphens/>
        <w:spacing w:line="276" w:lineRule="auto"/>
        <w:jc w:val="center"/>
        <w:rPr>
          <w:b/>
          <w:szCs w:val="28"/>
        </w:rPr>
      </w:pPr>
    </w:p>
    <w:p w:rsidR="006B1B3B" w:rsidRPr="004653DA" w:rsidRDefault="007C5246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r w:rsidRPr="004653DA">
        <w:rPr>
          <w:b/>
          <w:szCs w:val="28"/>
        </w:rPr>
        <w:t xml:space="preserve"> </w:t>
      </w:r>
      <w:bookmarkStart w:id="34" w:name="_Toc469062480"/>
      <w:r w:rsidR="006B1B3B" w:rsidRPr="004653DA">
        <w:rPr>
          <w:b/>
          <w:szCs w:val="28"/>
        </w:rPr>
        <w:t>Расчёт статьи затрат “Амортизационные отчисления</w:t>
      </w:r>
      <w:r w:rsidRPr="004653DA">
        <w:rPr>
          <w:b/>
          <w:szCs w:val="28"/>
        </w:rPr>
        <w:t xml:space="preserve"> </w:t>
      </w:r>
      <w:r w:rsidR="006B1B3B" w:rsidRPr="004653DA">
        <w:rPr>
          <w:b/>
          <w:szCs w:val="28"/>
        </w:rPr>
        <w:t>основных производственных фондов”</w:t>
      </w:r>
      <w:bookmarkEnd w:id="34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88419A" w:rsidRPr="004653DA" w:rsidRDefault="0088419A" w:rsidP="00367479">
      <w:pPr>
        <w:spacing w:line="276" w:lineRule="auto"/>
        <w:ind w:firstLine="851"/>
        <w:jc w:val="both"/>
        <w:rPr>
          <w:rFonts w:eastAsiaTheme="minorEastAsia"/>
          <w:szCs w:val="28"/>
        </w:rPr>
      </w:pPr>
      <w:r w:rsidRPr="004653DA">
        <w:rPr>
          <w:szCs w:val="28"/>
        </w:rPr>
        <w:t>Сумма амортизационных отчислений опр</w:t>
      </w:r>
      <w:r w:rsidR="007C5246" w:rsidRPr="004653DA">
        <w:rPr>
          <w:szCs w:val="28"/>
        </w:rPr>
        <w:t xml:space="preserve">еделяется исходя из балансовой </w:t>
      </w:r>
      <w:r w:rsidRPr="004653DA">
        <w:rPr>
          <w:szCs w:val="28"/>
        </w:rPr>
        <w:t>стоимости основных производстве</w:t>
      </w:r>
      <w:r w:rsidR="0077315D" w:rsidRPr="004653DA">
        <w:rPr>
          <w:szCs w:val="28"/>
        </w:rPr>
        <w:t xml:space="preserve">нных фондов и норм амортизации </w:t>
      </w:r>
      <w:r w:rsidR="00BD5D57" w:rsidRPr="004653DA">
        <w:rPr>
          <w:rFonts w:eastAsiaTheme="minorEastAsia"/>
          <w:szCs w:val="28"/>
        </w:rPr>
        <w:t>на плановый выпуск продукции</w:t>
      </w:r>
      <w:r w:rsidR="0077315D" w:rsidRPr="004653DA">
        <w:rPr>
          <w:rFonts w:eastAsiaTheme="minorEastAsia"/>
          <w:szCs w:val="28"/>
        </w:rPr>
        <w:t>, рассчитывается по формуле</w:t>
      </w:r>
      <w:r w:rsidR="00BD5D57" w:rsidRPr="004653DA">
        <w:rPr>
          <w:rFonts w:eastAsiaTheme="minorEastAsia"/>
          <w:szCs w:val="28"/>
        </w:rPr>
        <w:t>:</w:t>
      </w:r>
    </w:p>
    <w:p w:rsidR="0088419A" w:rsidRPr="004653DA" w:rsidRDefault="007B7D5C" w:rsidP="0032015E">
      <w:pPr>
        <w:spacing w:line="276" w:lineRule="auto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5162.809</m:t>
              </m:r>
            </m:num>
            <m:den>
              <m:r>
                <w:rPr>
                  <w:rFonts w:ascii="Cambria Math" w:hAnsi="Cambria Math"/>
                </w:rPr>
                <m:t>12*54000</m:t>
              </m:r>
            </m:den>
          </m:f>
          <m:r>
            <w:rPr>
              <w:rFonts w:ascii="Cambria Math" w:hAnsi="Cambria Math"/>
            </w:rPr>
            <m:t>=0.008у.е.</m:t>
          </m:r>
        </m:oMath>
      </m:oMathPara>
    </w:p>
    <w:p w:rsidR="0088419A" w:rsidRPr="004653DA" w:rsidRDefault="007B7D5C" w:rsidP="00367479">
      <w:pPr>
        <w:spacing w:line="276" w:lineRule="auto"/>
        <w:ind w:firstLine="851"/>
        <w:jc w:val="both"/>
        <w:rPr>
          <w:rFonts w:eastAsiaTheme="minorHAnsi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88419A" w:rsidRPr="004653DA">
        <w:rPr>
          <w:szCs w:val="28"/>
        </w:rPr>
        <w:t xml:space="preserve"> – сумма амортизационных отчислений по всем видовым группам основных производственных фондов, у.е.;</w:t>
      </w:r>
    </w:p>
    <w:p w:rsidR="006B1B3B" w:rsidRDefault="006B1B3B" w:rsidP="0032015E">
      <w:pPr>
        <w:spacing w:line="276" w:lineRule="auto"/>
        <w:jc w:val="center"/>
        <w:rPr>
          <w:bCs/>
          <w:szCs w:val="28"/>
        </w:rPr>
      </w:pPr>
    </w:p>
    <w:p w:rsidR="00E93D89" w:rsidRDefault="00E93D89" w:rsidP="0032015E">
      <w:pPr>
        <w:spacing w:line="276" w:lineRule="auto"/>
        <w:jc w:val="center"/>
        <w:rPr>
          <w:bCs/>
          <w:szCs w:val="28"/>
        </w:rPr>
      </w:pPr>
    </w:p>
    <w:p w:rsidR="00E93D89" w:rsidRDefault="00E93D89" w:rsidP="0032015E">
      <w:pPr>
        <w:spacing w:line="276" w:lineRule="auto"/>
        <w:jc w:val="center"/>
        <w:rPr>
          <w:bCs/>
          <w:szCs w:val="28"/>
        </w:rPr>
      </w:pPr>
    </w:p>
    <w:p w:rsidR="004653DA" w:rsidRPr="004653DA" w:rsidRDefault="004653DA" w:rsidP="0032015E">
      <w:pPr>
        <w:spacing w:line="276" w:lineRule="auto"/>
        <w:jc w:val="center"/>
        <w:rPr>
          <w:bCs/>
          <w:szCs w:val="28"/>
        </w:rPr>
      </w:pPr>
    </w:p>
    <w:p w:rsidR="0088419A" w:rsidRPr="004653DA" w:rsidRDefault="0088419A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5" w:name="_Toc469062481"/>
      <w:r w:rsidRPr="004653DA">
        <w:rPr>
          <w:b/>
          <w:szCs w:val="28"/>
        </w:rPr>
        <w:lastRenderedPageBreak/>
        <w:t>Расчёт статьи затрат “Общепроизводственные расходы”</w:t>
      </w:r>
      <w:bookmarkEnd w:id="35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7C5246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затрат по данной статье производится по формуле</w:t>
      </w:r>
      <w:r w:rsidR="007C5246" w:rsidRPr="004653DA">
        <w:rPr>
          <w:szCs w:val="28"/>
        </w:rPr>
        <w:t>:</w:t>
      </w:r>
    </w:p>
    <w:p w:rsidR="007C5246" w:rsidRPr="004653DA" w:rsidRDefault="007B7D5C" w:rsidP="0032015E">
      <w:pPr>
        <w:spacing w:line="276" w:lineRule="auto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оп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оп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0.8*0.151=0.121у.е.</m:t>
          </m:r>
        </m:oMath>
      </m:oMathPara>
    </w:p>
    <w:p w:rsidR="004653DA" w:rsidRPr="004653DA" w:rsidRDefault="004653DA" w:rsidP="0032015E">
      <w:pPr>
        <w:spacing w:line="276" w:lineRule="auto"/>
        <w:jc w:val="both"/>
        <w:rPr>
          <w:szCs w:val="28"/>
        </w:rPr>
      </w:pPr>
    </w:p>
    <w:p w:rsidR="006B1B3B" w:rsidRPr="004653DA" w:rsidRDefault="007B7D5C" w:rsidP="007C5246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оп</m:t>
            </m:r>
          </m:sub>
        </m:sSub>
      </m:oMath>
      <w:r w:rsidR="006B1B3B" w:rsidRPr="004653DA">
        <w:rPr>
          <w:szCs w:val="28"/>
        </w:rPr>
        <w:t xml:space="preserve"> – процент общепроизводственных расходов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оп</m:t>
            </m:r>
          </m:sub>
        </m:sSub>
        <m:r>
          <w:rPr>
            <w:rFonts w:ascii="Cambria Math" w:hAnsi="Cambria Math"/>
            <w:szCs w:val="28"/>
          </w:rPr>
          <m:t>=80%</m:t>
        </m:r>
      </m:oMath>
      <w:r w:rsidR="006B1B3B" w:rsidRPr="004653DA">
        <w:rPr>
          <w:szCs w:val="28"/>
        </w:rPr>
        <w:t>).</w:t>
      </w:r>
    </w:p>
    <w:p w:rsidR="006B1B3B" w:rsidRPr="004653DA" w:rsidRDefault="006B1B3B" w:rsidP="0032015E">
      <w:pPr>
        <w:spacing w:line="276" w:lineRule="auto"/>
        <w:jc w:val="both"/>
        <w:rPr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6" w:name="_Toc469062482"/>
      <w:r w:rsidRPr="004653DA">
        <w:rPr>
          <w:b/>
          <w:szCs w:val="28"/>
        </w:rPr>
        <w:t>Расчёт статьи затрат “Общехозяйственные расходы”</w:t>
      </w:r>
      <w:bookmarkEnd w:id="36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7C5246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затрат по данной статье производится по формуле</w:t>
      </w:r>
      <w:r w:rsidR="007C5246" w:rsidRPr="004653DA">
        <w:rPr>
          <w:szCs w:val="28"/>
        </w:rPr>
        <w:t>:</w:t>
      </w:r>
    </w:p>
    <w:p w:rsidR="007C5246" w:rsidRPr="004653DA" w:rsidRDefault="007B7D5C" w:rsidP="007C5246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ох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з.о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ох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0.7*0.151=0.106у.е.</m:t>
          </m:r>
        </m:oMath>
      </m:oMathPara>
    </w:p>
    <w:p w:rsidR="004653DA" w:rsidRPr="004653DA" w:rsidRDefault="004653DA" w:rsidP="007C5246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7B7D5C" w:rsidP="007C5246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ох</m:t>
            </m:r>
          </m:sub>
        </m:sSub>
      </m:oMath>
      <w:r w:rsidR="006B1B3B" w:rsidRPr="004653DA">
        <w:rPr>
          <w:szCs w:val="28"/>
        </w:rPr>
        <w:t xml:space="preserve"> – процент общехозяйственных расходов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ох</m:t>
            </m:r>
          </m:sub>
        </m:sSub>
        <m:r>
          <w:rPr>
            <w:rFonts w:ascii="Cambria Math" w:hAnsi="Cambria Math"/>
            <w:szCs w:val="28"/>
          </w:rPr>
          <m:t>=70%</m:t>
        </m:r>
      </m:oMath>
      <w:r w:rsidR="006B1B3B" w:rsidRPr="004653DA">
        <w:rPr>
          <w:szCs w:val="28"/>
        </w:rPr>
        <w:t>).</w:t>
      </w:r>
    </w:p>
    <w:p w:rsidR="006B1B3B" w:rsidRDefault="006B1B3B" w:rsidP="0032015E">
      <w:pPr>
        <w:spacing w:line="276" w:lineRule="auto"/>
        <w:jc w:val="center"/>
        <w:rPr>
          <w:bCs/>
          <w:szCs w:val="28"/>
        </w:rPr>
      </w:pPr>
    </w:p>
    <w:p w:rsidR="004653DA" w:rsidRPr="004653DA" w:rsidRDefault="004653DA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7" w:name="_Toc469062483"/>
      <w:r w:rsidRPr="004653DA">
        <w:rPr>
          <w:b/>
          <w:szCs w:val="28"/>
        </w:rPr>
        <w:t>Расчёт статьи затрат “Прочие производственные расходы”</w:t>
      </w:r>
      <w:bookmarkEnd w:id="37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Default="006B1B3B" w:rsidP="007C5246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В состав статьи “Прочие производственные расходы” включаются затраты на гарантийный ремонт и гарантийное обслуживание техники и другие виды затрат</w:t>
      </w:r>
      <w:r w:rsidR="00783093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=1,5%)</m:t>
        </m:r>
      </m:oMath>
      <w:r w:rsidRPr="004653DA">
        <w:rPr>
          <w:szCs w:val="28"/>
        </w:rPr>
        <w:t xml:space="preserve">. </w:t>
      </w:r>
      <w:r w:rsidR="00BD5D57" w:rsidRPr="004653DA">
        <w:rPr>
          <w:szCs w:val="28"/>
        </w:rPr>
        <w:t xml:space="preserve"> Расчёт прочих производственных расходов производится по формуле:</w:t>
      </w:r>
    </w:p>
    <w:p w:rsidR="004653DA" w:rsidRPr="004653DA" w:rsidRDefault="004653DA" w:rsidP="007C5246">
      <w:pPr>
        <w:spacing w:line="276" w:lineRule="auto"/>
        <w:ind w:firstLine="851"/>
        <w:jc w:val="both"/>
        <w:rPr>
          <w:szCs w:val="28"/>
        </w:rPr>
      </w:pPr>
    </w:p>
    <w:p w:rsidR="007C5246" w:rsidRPr="004653DA" w:rsidRDefault="007B7D5C" w:rsidP="007C5246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0.015*0.784=0.012у.е.</m:t>
          </m:r>
        </m:oMath>
      </m:oMathPara>
    </w:p>
    <w:p w:rsidR="000C1FA2" w:rsidRDefault="000C1FA2" w:rsidP="007C5246">
      <w:pPr>
        <w:spacing w:line="276" w:lineRule="auto"/>
        <w:ind w:firstLine="851"/>
        <w:jc w:val="both"/>
        <w:rPr>
          <w:szCs w:val="28"/>
        </w:rPr>
      </w:pPr>
    </w:p>
    <w:p w:rsidR="004653DA" w:rsidRPr="004653DA" w:rsidRDefault="004653DA" w:rsidP="007C5246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8" w:name="_Toc469062484"/>
      <w:r w:rsidRPr="004653DA">
        <w:rPr>
          <w:b/>
          <w:szCs w:val="28"/>
        </w:rPr>
        <w:t>Расчёт статьи затрат “Коммерческие расходы”</w:t>
      </w:r>
      <w:bookmarkEnd w:id="38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7C5246" w:rsidRDefault="006B1B3B" w:rsidP="007C5246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В состав статьи “Коммерческие расходы” включаются затраты на упаковку и транспортировку продукции до места её отправления на реализацию и другие виды расходов</w:t>
      </w:r>
      <w:r w:rsidR="00783093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ком</m:t>
            </m:r>
          </m:sub>
        </m:sSub>
        <m:r>
          <w:rPr>
            <w:rFonts w:ascii="Cambria Math" w:hAnsi="Cambria Math"/>
            <w:szCs w:val="28"/>
          </w:rPr>
          <m:t>=2%)</m:t>
        </m:r>
      </m:oMath>
      <w:r w:rsidR="007C5246" w:rsidRPr="004653DA">
        <w:rPr>
          <w:szCs w:val="28"/>
        </w:rPr>
        <w:t>:</w:t>
      </w:r>
      <w:r w:rsidRPr="004653DA">
        <w:rPr>
          <w:szCs w:val="28"/>
        </w:rPr>
        <w:t xml:space="preserve"> </w:t>
      </w:r>
    </w:p>
    <w:p w:rsidR="004653DA" w:rsidRPr="004653DA" w:rsidRDefault="004653DA" w:rsidP="007C5246">
      <w:pPr>
        <w:spacing w:line="276" w:lineRule="auto"/>
        <w:ind w:firstLine="851"/>
        <w:jc w:val="both"/>
        <w:rPr>
          <w:szCs w:val="28"/>
        </w:rPr>
      </w:pPr>
    </w:p>
    <w:p w:rsidR="007C5246" w:rsidRPr="004653DA" w:rsidRDefault="007B7D5C" w:rsidP="007C5246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ком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ком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0.02*0.784=0.016у.е.</m:t>
          </m:r>
        </m:oMath>
      </m:oMathPara>
    </w:p>
    <w:p w:rsidR="006B1B3B" w:rsidRDefault="006B1B3B" w:rsidP="0032015E">
      <w:pPr>
        <w:spacing w:line="276" w:lineRule="auto"/>
        <w:jc w:val="center"/>
        <w:rPr>
          <w:bCs/>
          <w:szCs w:val="28"/>
        </w:rPr>
      </w:pPr>
    </w:p>
    <w:p w:rsidR="004653DA" w:rsidRDefault="004653DA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39" w:name="_Toc469062485"/>
      <w:r w:rsidRPr="004653DA">
        <w:rPr>
          <w:b/>
          <w:szCs w:val="28"/>
        </w:rPr>
        <w:lastRenderedPageBreak/>
        <w:t>Расчёт нормативной прибыли на единицу продукции</w:t>
      </w:r>
      <w:bookmarkEnd w:id="39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7C5246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Уровень рентабельности единицы продукции (</w:t>
      </w:r>
      <w:proofErr w:type="spellStart"/>
      <w:r w:rsidRPr="004653DA">
        <w:rPr>
          <w:i/>
          <w:iCs/>
          <w:szCs w:val="28"/>
        </w:rPr>
        <w:t>У</w:t>
      </w:r>
      <w:r w:rsidRPr="004653DA">
        <w:rPr>
          <w:i/>
          <w:iCs/>
          <w:szCs w:val="28"/>
          <w:vertAlign w:val="subscript"/>
        </w:rPr>
        <w:t>ри</w:t>
      </w:r>
      <w:proofErr w:type="spellEnd"/>
      <w:r w:rsidRPr="004653DA">
        <w:rPr>
          <w:szCs w:val="28"/>
        </w:rPr>
        <w:t xml:space="preserve">) можно принять равным </w:t>
      </w:r>
      <w:r w:rsidR="0088419A" w:rsidRPr="004653DA">
        <w:rPr>
          <w:szCs w:val="28"/>
        </w:rPr>
        <w:t>40</w:t>
      </w:r>
      <w:r w:rsidRPr="004653DA">
        <w:rPr>
          <w:szCs w:val="28"/>
        </w:rPr>
        <w:t>% от полной себестоимости. Тогда размер нормативной прибыли на единицу продукции можно определить по формуле</w:t>
      </w:r>
      <w:r w:rsidR="007C5246" w:rsidRPr="004653DA">
        <w:rPr>
          <w:szCs w:val="28"/>
        </w:rPr>
        <w:t xml:space="preserve">: </w:t>
      </w:r>
    </w:p>
    <w:p w:rsidR="007C5246" w:rsidRPr="004653DA" w:rsidRDefault="007B7D5C" w:rsidP="007C5246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ри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0.4*0.812=0.325у.е.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40" w:name="_Toc469062486"/>
      <w:r w:rsidRPr="004653DA">
        <w:rPr>
          <w:b/>
          <w:szCs w:val="28"/>
        </w:rPr>
        <w:t>Расчёт цены предприятия</w:t>
      </w:r>
      <w:bookmarkEnd w:id="40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7C5246">
      <w:pPr>
        <w:spacing w:line="276" w:lineRule="auto"/>
        <w:ind w:firstLine="708"/>
        <w:jc w:val="both"/>
        <w:rPr>
          <w:szCs w:val="28"/>
        </w:rPr>
      </w:pPr>
      <w:r w:rsidRPr="004653DA">
        <w:rPr>
          <w:szCs w:val="28"/>
        </w:rPr>
        <w:t>Цена предприятия определяется по формуле</w:t>
      </w:r>
      <w:r w:rsidR="007C5246" w:rsidRPr="004653DA">
        <w:rPr>
          <w:szCs w:val="28"/>
        </w:rPr>
        <w:t xml:space="preserve">: </w:t>
      </w:r>
    </w:p>
    <w:p w:rsidR="007C5246" w:rsidRPr="004653DA" w:rsidRDefault="007B7D5C" w:rsidP="007C5246">
      <w:pPr>
        <w:spacing w:line="276" w:lineRule="auto"/>
        <w:ind w:firstLine="708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1.137у.е.</m:t>
          </m:r>
        </m:oMath>
      </m:oMathPara>
    </w:p>
    <w:p w:rsidR="006B1B3B" w:rsidRPr="004653DA" w:rsidRDefault="006B1B3B" w:rsidP="00011567">
      <w:pPr>
        <w:spacing w:line="276" w:lineRule="auto"/>
        <w:rPr>
          <w:szCs w:val="28"/>
        </w:rPr>
      </w:pPr>
    </w:p>
    <w:p w:rsidR="006B1B3B" w:rsidRPr="004653DA" w:rsidRDefault="006B1B3B" w:rsidP="00011567">
      <w:pPr>
        <w:pStyle w:val="ListParagraph"/>
        <w:suppressAutoHyphens/>
        <w:spacing w:line="276" w:lineRule="auto"/>
        <w:ind w:left="851"/>
        <w:rPr>
          <w:b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41" w:name="_Toc469062487"/>
      <w:r w:rsidRPr="004653DA">
        <w:rPr>
          <w:b/>
          <w:szCs w:val="28"/>
        </w:rPr>
        <w:t>Расчёт статьи затрат “Отчисления в местные целевые бюджетные фонды”</w:t>
      </w:r>
      <w:bookmarkEnd w:id="41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BD5D57">
      <w:pPr>
        <w:pStyle w:val="BodyTextIndent2"/>
        <w:spacing w:line="276" w:lineRule="auto"/>
        <w:ind w:left="0" w:firstLine="851"/>
        <w:jc w:val="both"/>
        <w:rPr>
          <w:szCs w:val="28"/>
        </w:rPr>
      </w:pPr>
      <w:r w:rsidRPr="004653DA">
        <w:rPr>
          <w:szCs w:val="28"/>
        </w:rPr>
        <w:t>Отчисления в местные целевые бюджетные фонды стабилизации экономики производителей сельскохозяйственной продукции и продовольствия, местные бюджетные целевые жилищно-инвестиционные фонды и целевой сбор на содержание и ремонт жилищного фонда определяются по формуле</w:t>
      </w:r>
      <w:r w:rsidR="00011567" w:rsidRPr="004653DA">
        <w:rPr>
          <w:szCs w:val="28"/>
        </w:rPr>
        <w:t>:</w:t>
      </w:r>
    </w:p>
    <w:p w:rsidR="006B1B3B" w:rsidRPr="004653DA" w:rsidRDefault="007B7D5C" w:rsidP="00011567">
      <w:pPr>
        <w:pStyle w:val="BodyTextIndent2"/>
        <w:spacing w:line="276" w:lineRule="auto"/>
        <w:ind w:left="0"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м.б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*Н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м.б.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 xml:space="preserve">100-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м.б.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=1.137*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2.5</m:t>
              </m:r>
            </m:num>
            <m:den>
              <m:r>
                <w:rPr>
                  <w:rFonts w:ascii="Cambria Math" w:hAnsi="Cambria Math"/>
                  <w:szCs w:val="28"/>
                </w:rPr>
                <m:t>100-2.5</m:t>
              </m:r>
            </m:den>
          </m:f>
          <m:r>
            <w:rPr>
              <w:rFonts w:ascii="Cambria Math" w:hAnsi="Cambria Math"/>
              <w:szCs w:val="28"/>
            </w:rPr>
            <m:t>=0.029 у.е.</m:t>
          </m:r>
        </m:oMath>
      </m:oMathPara>
    </w:p>
    <w:p w:rsidR="006B1B3B" w:rsidRPr="004653DA" w:rsidRDefault="007B7D5C" w:rsidP="0036747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м.б.</m:t>
            </m:r>
          </m:sub>
        </m:sSub>
      </m:oMath>
      <w:r w:rsidR="006B1B3B" w:rsidRPr="004653DA">
        <w:rPr>
          <w:szCs w:val="28"/>
        </w:rPr>
        <w:t xml:space="preserve"> – норматив отчисления в местные целевые бюджетные фонды</w:t>
      </w:r>
      <w:r w:rsidR="00011567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м.б.</m:t>
            </m:r>
          </m:sub>
        </m:sSub>
        <m:r>
          <w:rPr>
            <w:rFonts w:ascii="Cambria Math" w:hAnsi="Cambria Math"/>
            <w:szCs w:val="28"/>
          </w:rPr>
          <m:t>=2,5</m:t>
        </m:r>
      </m:oMath>
      <w:r w:rsidR="00011567" w:rsidRPr="004653DA">
        <w:rPr>
          <w:szCs w:val="28"/>
        </w:rPr>
        <w:t xml:space="preserve"> %).</w:t>
      </w:r>
    </w:p>
    <w:p w:rsidR="000C1FA2" w:rsidRPr="004653DA" w:rsidRDefault="000C1FA2" w:rsidP="00367479">
      <w:pPr>
        <w:spacing w:line="276" w:lineRule="auto"/>
        <w:ind w:firstLine="851"/>
        <w:jc w:val="both"/>
        <w:rPr>
          <w:szCs w:val="28"/>
        </w:rPr>
      </w:pPr>
    </w:p>
    <w:p w:rsidR="000C1FA2" w:rsidRPr="004653DA" w:rsidRDefault="000C1FA2" w:rsidP="00367479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42" w:name="_Toc469062488"/>
      <w:r w:rsidRPr="004653DA">
        <w:rPr>
          <w:b/>
          <w:szCs w:val="28"/>
        </w:rPr>
        <w:t>Расчёт статьи затрат “Отчисления в республиканский фонд поддержки производителей сельскохозяйственной продукции и дорожный фонд”</w:t>
      </w:r>
      <w:bookmarkEnd w:id="42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367479">
      <w:pPr>
        <w:pStyle w:val="BodyTextIndent2"/>
        <w:spacing w:line="276" w:lineRule="auto"/>
        <w:ind w:left="0" w:firstLine="851"/>
        <w:jc w:val="both"/>
        <w:rPr>
          <w:szCs w:val="28"/>
        </w:rPr>
      </w:pPr>
      <w:r w:rsidRPr="004653DA">
        <w:rPr>
          <w:szCs w:val="28"/>
        </w:rPr>
        <w:t>Отчисления в республиканский фонд поддержки производителей сельскохозяйственной продукции, продовольствия и аграрной науки и отчисления пользователями автомобильных дорог в дорожный фонд определяются по формуле</w:t>
      </w:r>
      <w:r w:rsidR="00011567" w:rsidRPr="004653DA">
        <w:rPr>
          <w:szCs w:val="28"/>
        </w:rPr>
        <w:t xml:space="preserve">: </w:t>
      </w:r>
    </w:p>
    <w:p w:rsidR="00011567" w:rsidRPr="004653DA" w:rsidRDefault="007B7D5C" w:rsidP="00011567">
      <w:pPr>
        <w:pStyle w:val="BodyTextIndent2"/>
        <w:spacing w:line="276" w:lineRule="auto"/>
        <w:ind w:left="0"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р.б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м.б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р.б.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 xml:space="preserve">100-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р.б.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1.137+0.029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*2</m:t>
              </m:r>
            </m:num>
            <m:den>
              <m:r>
                <w:rPr>
                  <w:rFonts w:ascii="Cambria Math" w:hAnsi="Cambria Math"/>
                  <w:szCs w:val="28"/>
                </w:rPr>
                <m:t>100-2</m:t>
              </m:r>
            </m:den>
          </m:f>
          <m:r>
            <w:rPr>
              <w:rFonts w:ascii="Cambria Math" w:hAnsi="Cambria Math"/>
              <w:szCs w:val="28"/>
            </w:rPr>
            <m:t>=0.024 у.е.</m:t>
          </m:r>
        </m:oMath>
      </m:oMathPara>
    </w:p>
    <w:p w:rsidR="006B1B3B" w:rsidRPr="004653DA" w:rsidRDefault="007B7D5C" w:rsidP="00011567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р.б.</m:t>
            </m:r>
          </m:sub>
        </m:sSub>
      </m:oMath>
      <w:r w:rsidR="006B1B3B" w:rsidRPr="004653DA">
        <w:rPr>
          <w:szCs w:val="28"/>
        </w:rPr>
        <w:t xml:space="preserve"> – норматив отчислений в республиканский фонд</w:t>
      </w:r>
      <w:r w:rsidR="00011567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р.б.</m:t>
            </m:r>
          </m:sub>
        </m:sSub>
        <m:r>
          <w:rPr>
            <w:rFonts w:ascii="Cambria Math" w:hAnsi="Cambria Math"/>
            <w:szCs w:val="28"/>
          </w:rPr>
          <m:t>=2</m:t>
        </m:r>
      </m:oMath>
      <w:r w:rsidR="00011567" w:rsidRPr="004653DA">
        <w:rPr>
          <w:szCs w:val="28"/>
        </w:rPr>
        <w:t>%).</w:t>
      </w:r>
      <w:r w:rsidR="006B1B3B" w:rsidRPr="004653DA">
        <w:rPr>
          <w:szCs w:val="28"/>
        </w:rPr>
        <w:t xml:space="preserve"> </w:t>
      </w:r>
    </w:p>
    <w:p w:rsidR="006B1B3B" w:rsidRPr="004653DA" w:rsidRDefault="006B1B3B" w:rsidP="0032015E">
      <w:pPr>
        <w:spacing w:line="276" w:lineRule="auto"/>
        <w:jc w:val="both"/>
        <w:rPr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43" w:name="_Toc469062489"/>
      <w:r w:rsidRPr="004653DA">
        <w:rPr>
          <w:b/>
          <w:szCs w:val="28"/>
        </w:rPr>
        <w:t>Расчёт цены без учёта НДС</w:t>
      </w:r>
      <w:bookmarkEnd w:id="43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01156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цены без учёта НДС производится по формуле</w:t>
      </w:r>
      <w:r w:rsidR="00011567" w:rsidRPr="004653DA">
        <w:rPr>
          <w:szCs w:val="28"/>
        </w:rPr>
        <w:t>:</w:t>
      </w:r>
    </w:p>
    <w:p w:rsidR="00011567" w:rsidRPr="004653DA" w:rsidRDefault="007B7D5C" w:rsidP="0032015E">
      <w:pPr>
        <w:spacing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о.ц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м.б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р.б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1.137+0.029+0.024=1.19у.е.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011567" w:rsidRPr="004653DA" w:rsidRDefault="00011567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44" w:name="_Toc469062490"/>
      <w:r w:rsidRPr="004653DA">
        <w:rPr>
          <w:b/>
          <w:szCs w:val="28"/>
        </w:rPr>
        <w:t>Расчёт НДС</w:t>
      </w:r>
      <w:bookmarkEnd w:id="44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01156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НДС производится по формуле</w:t>
      </w:r>
      <w:r w:rsidR="00560FA5" w:rsidRPr="004653DA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ндс</m:t>
            </m:r>
          </m:sub>
        </m:sSub>
        <m:r>
          <w:rPr>
            <w:rFonts w:ascii="Cambria Math" w:hAnsi="Cambria Math"/>
            <w:szCs w:val="28"/>
          </w:rPr>
          <m:t>=20%</m:t>
        </m:r>
      </m:oMath>
      <w:r w:rsidR="00560FA5" w:rsidRPr="004653DA">
        <w:rPr>
          <w:szCs w:val="28"/>
        </w:rPr>
        <w:t>)</w:t>
      </w:r>
      <w:r w:rsidR="00011567" w:rsidRPr="004653DA">
        <w:rPr>
          <w:szCs w:val="28"/>
        </w:rPr>
        <w:t>:</w:t>
      </w:r>
    </w:p>
    <w:p w:rsidR="00011567" w:rsidRPr="004653DA" w:rsidRDefault="007B7D5C" w:rsidP="00011567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ндс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ндс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0.2*1.19=0.238у.е.</m:t>
          </m:r>
        </m:oMath>
      </m:oMathPara>
    </w:p>
    <w:p w:rsidR="006B1B3B" w:rsidRPr="004653DA" w:rsidRDefault="006B1B3B" w:rsidP="0032015E">
      <w:pPr>
        <w:spacing w:line="276" w:lineRule="auto"/>
        <w:jc w:val="both"/>
        <w:rPr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uppressAutoHyphens/>
        <w:spacing w:line="276" w:lineRule="auto"/>
        <w:ind w:left="851" w:firstLine="0"/>
        <w:jc w:val="center"/>
        <w:outlineLvl w:val="1"/>
        <w:rPr>
          <w:b/>
          <w:szCs w:val="28"/>
        </w:rPr>
      </w:pPr>
      <w:bookmarkStart w:id="45" w:name="_Toc469062491"/>
      <w:r w:rsidRPr="004653DA">
        <w:rPr>
          <w:b/>
          <w:szCs w:val="28"/>
        </w:rPr>
        <w:t>Расчёт цены реализации с учётом косвенных налогов</w:t>
      </w:r>
      <w:bookmarkEnd w:id="45"/>
    </w:p>
    <w:p w:rsidR="006B1B3B" w:rsidRPr="004653DA" w:rsidRDefault="006B1B3B" w:rsidP="0032015E">
      <w:pPr>
        <w:spacing w:line="276" w:lineRule="auto"/>
        <w:jc w:val="center"/>
        <w:rPr>
          <w:bCs/>
          <w:szCs w:val="28"/>
        </w:rPr>
      </w:pPr>
    </w:p>
    <w:p w:rsidR="006B1B3B" w:rsidRPr="004653DA" w:rsidRDefault="006B1B3B" w:rsidP="00472F81">
      <w:pPr>
        <w:pStyle w:val="BodyTextIndent2"/>
        <w:spacing w:line="276" w:lineRule="auto"/>
        <w:ind w:left="0" w:firstLine="851"/>
        <w:rPr>
          <w:szCs w:val="28"/>
        </w:rPr>
      </w:pPr>
      <w:r w:rsidRPr="004653DA">
        <w:rPr>
          <w:szCs w:val="28"/>
        </w:rPr>
        <w:t>Расчёт цены реализации с учётом косвенных налогов</w:t>
      </w:r>
      <w:r w:rsidR="00472F81" w:rsidRPr="004653DA">
        <w:rPr>
          <w:szCs w:val="28"/>
        </w:rPr>
        <w:t>:</w:t>
      </w:r>
    </w:p>
    <w:bookmarkStart w:id="46" w:name="OLE_LINK18"/>
    <w:bookmarkStart w:id="47" w:name="OLE_LINK17"/>
    <w:p w:rsidR="0077315D" w:rsidRPr="004653DA" w:rsidRDefault="007B7D5C" w:rsidP="00472F81">
      <w:pPr>
        <w:pStyle w:val="BodyTextIndent2"/>
        <w:spacing w:line="276" w:lineRule="auto"/>
        <w:ind w:left="0"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sub>
          </m:sSub>
          <w:bookmarkEnd w:id="46"/>
          <w:bookmarkEnd w:id="47"/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оц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ндс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1.19+0.238=1.428у.е.</m:t>
          </m:r>
        </m:oMath>
      </m:oMathPara>
    </w:p>
    <w:p w:rsidR="0077315D" w:rsidRPr="004653DA" w:rsidRDefault="0077315D">
      <w:pPr>
        <w:spacing w:after="200" w:line="276" w:lineRule="auto"/>
        <w:rPr>
          <w:szCs w:val="28"/>
        </w:rPr>
      </w:pPr>
      <w:r w:rsidRPr="004653DA">
        <w:rPr>
          <w:szCs w:val="28"/>
        </w:rPr>
        <w:br w:type="page"/>
      </w:r>
    </w:p>
    <w:p w:rsidR="006B1B3B" w:rsidRPr="004653DA" w:rsidRDefault="006B1B3B" w:rsidP="0055139A">
      <w:pPr>
        <w:pStyle w:val="ListParagraph"/>
        <w:numPr>
          <w:ilvl w:val="0"/>
          <w:numId w:val="15"/>
        </w:numPr>
        <w:spacing w:line="276" w:lineRule="auto"/>
        <w:ind w:left="709" w:firstLine="0"/>
        <w:jc w:val="center"/>
        <w:outlineLvl w:val="0"/>
        <w:rPr>
          <w:b/>
          <w:bCs/>
          <w:szCs w:val="28"/>
        </w:rPr>
      </w:pPr>
      <w:bookmarkStart w:id="48" w:name="_Toc469062492"/>
      <w:r w:rsidRPr="004653DA">
        <w:rPr>
          <w:b/>
          <w:bCs/>
          <w:szCs w:val="28"/>
        </w:rPr>
        <w:lastRenderedPageBreak/>
        <w:t>Расчёт технико-экономических показателей работы участка</w:t>
      </w:r>
      <w:bookmarkEnd w:id="48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472F81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Результаты производственно-хозяйственной деятельности любого производственно-хозяйственного подразделения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</w:t>
      </w:r>
      <w:r w:rsidR="00622C25" w:rsidRPr="004653DA">
        <w:rPr>
          <w:szCs w:val="28"/>
        </w:rPr>
        <w:t>нансовых ресурсов подразделения.</w:t>
      </w: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040187" w:rsidRPr="004653DA" w:rsidRDefault="00040187" w:rsidP="0032015E">
      <w:pPr>
        <w:spacing w:line="276" w:lineRule="auto"/>
        <w:jc w:val="center"/>
        <w:rPr>
          <w:szCs w:val="28"/>
        </w:rPr>
      </w:pPr>
    </w:p>
    <w:p w:rsidR="006B1B3B" w:rsidRPr="004653DA" w:rsidRDefault="00472F81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r w:rsidRPr="004653DA">
        <w:rPr>
          <w:b/>
          <w:bCs/>
          <w:szCs w:val="28"/>
        </w:rPr>
        <w:t xml:space="preserve"> </w:t>
      </w:r>
      <w:bookmarkStart w:id="49" w:name="_Toc469062493"/>
      <w:r w:rsidR="006B1B3B" w:rsidRPr="004653DA">
        <w:rPr>
          <w:b/>
          <w:bCs/>
          <w:szCs w:val="28"/>
        </w:rPr>
        <w:t>Расчёт потребности в оборотных средствах</w:t>
      </w:r>
      <w:bookmarkEnd w:id="49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472F81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Оборотные средства состоят из оборотных производственных фондов и фондов обращения.</w:t>
      </w:r>
    </w:p>
    <w:p w:rsidR="006B1B3B" w:rsidRPr="004653DA" w:rsidRDefault="006B1B3B" w:rsidP="00472F81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Оборотные производственные фонды включают стоимость производственных запасов, незавершённого производства и расходов будущих периодов.</w:t>
      </w:r>
      <w:r w:rsidR="004653DA">
        <w:rPr>
          <w:szCs w:val="28"/>
        </w:rPr>
        <w:t xml:space="preserve"> </w:t>
      </w:r>
      <w:r w:rsidRPr="004653DA">
        <w:rPr>
          <w:szCs w:val="28"/>
        </w:rPr>
        <w:t>Фонды обращения представляют собой стоимость готовой продукции на складе, денежные средства в расчётах, кассе предприятия и на счетах в банке.</w:t>
      </w:r>
    </w:p>
    <w:p w:rsidR="006B1B3B" w:rsidRDefault="006B1B3B" w:rsidP="0004018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В</w:t>
      </w:r>
      <w:r w:rsidR="00040187" w:rsidRPr="004653DA">
        <w:rPr>
          <w:szCs w:val="28"/>
        </w:rPr>
        <w:t xml:space="preserve"> данной</w:t>
      </w:r>
      <w:r w:rsidRPr="004653DA">
        <w:rPr>
          <w:szCs w:val="28"/>
        </w:rPr>
        <w:t xml:space="preserve"> курсовой работе определяется только стоимость нормируемых оборотных средств. Она принимается равной 50% стоимости основных производственных фондов.</w:t>
      </w:r>
    </w:p>
    <w:p w:rsidR="0015224F" w:rsidRPr="004653DA" w:rsidRDefault="007B7D5C" w:rsidP="00040187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=0.5*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пф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94388.017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=47194.009у.е.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040187" w:rsidRPr="004653DA" w:rsidRDefault="00040187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0" w:name="_Toc469062494"/>
      <w:r w:rsidRPr="004653DA">
        <w:rPr>
          <w:b/>
          <w:bCs/>
          <w:szCs w:val="28"/>
        </w:rPr>
        <w:t>Расчёт полной себестоимости планового объёма продукции</w:t>
      </w:r>
      <w:bookmarkEnd w:id="50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04018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себестоимости товарного выпуска продукции участка цеха за плановый период производится по формуле</w:t>
      </w:r>
      <w:r w:rsidR="00040187" w:rsidRPr="004653DA">
        <w:rPr>
          <w:szCs w:val="28"/>
        </w:rPr>
        <w:t>:</w:t>
      </w:r>
    </w:p>
    <w:p w:rsidR="006B1B3B" w:rsidRPr="004653DA" w:rsidRDefault="007B7D5C" w:rsidP="00040187">
      <w:pPr>
        <w:spacing w:line="276" w:lineRule="auto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н.</m:t>
              </m:r>
            </m:sub>
          </m:sSub>
          <m:r>
            <w:rPr>
              <w:rFonts w:ascii="Cambria Math" w:hAnsi="Cambria Math"/>
              <w:szCs w:val="28"/>
            </w:rPr>
            <m:t>*N=</m:t>
          </m:r>
          <m:r>
            <w:rPr>
              <w:rFonts w:ascii="Cambria Math" w:hAnsi="Cambria Math"/>
            </w:rPr>
            <m:t>0.812*54000=43848у.е.</m:t>
          </m:r>
        </m:oMath>
      </m:oMathPara>
    </w:p>
    <w:p w:rsidR="006B1B3B" w:rsidRPr="004653DA" w:rsidRDefault="007B7D5C" w:rsidP="00040187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н.</m:t>
            </m:r>
          </m:sub>
        </m:sSub>
      </m:oMath>
      <w:r w:rsidR="006B1B3B" w:rsidRPr="004653DA">
        <w:rPr>
          <w:szCs w:val="28"/>
        </w:rPr>
        <w:t xml:space="preserve"> – полная себестоимость единицы  изделия, у.е.</w:t>
      </w:r>
    </w:p>
    <w:p w:rsidR="006B1B3B" w:rsidRDefault="006B1B3B" w:rsidP="0032015E">
      <w:pPr>
        <w:spacing w:line="276" w:lineRule="auto"/>
        <w:jc w:val="center"/>
        <w:rPr>
          <w:szCs w:val="28"/>
        </w:rPr>
      </w:pPr>
    </w:p>
    <w:p w:rsidR="004653DA" w:rsidRPr="004653DA" w:rsidRDefault="004653DA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1" w:name="_Toc469062495"/>
      <w:r w:rsidRPr="004653DA">
        <w:rPr>
          <w:b/>
          <w:bCs/>
          <w:szCs w:val="28"/>
        </w:rPr>
        <w:t>Расчёт объёма реализуемой продукции за плановый период</w:t>
      </w:r>
      <w:bookmarkEnd w:id="51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040187" w:rsidP="00040187">
      <w:pPr>
        <w:pStyle w:val="BodyTextIndent"/>
        <w:spacing w:line="276" w:lineRule="auto"/>
        <w:ind w:firstLine="851"/>
        <w:rPr>
          <w:szCs w:val="28"/>
        </w:rPr>
      </w:pPr>
      <w:r w:rsidRPr="004653DA">
        <w:rPr>
          <w:szCs w:val="28"/>
        </w:rPr>
        <w:t xml:space="preserve">Продукция цеха </w:t>
      </w:r>
      <w:r w:rsidR="006B1B3B" w:rsidRPr="004653DA">
        <w:rPr>
          <w:szCs w:val="28"/>
        </w:rPr>
        <w:t>– это продукция, выработанная для реализации на сторону (передачи другому цеху), объём реализуемой продукции определяется по формуле</w:t>
      </w:r>
      <w:r w:rsidRPr="004653DA">
        <w:rPr>
          <w:szCs w:val="28"/>
        </w:rPr>
        <w:t xml:space="preserve">: </w:t>
      </w:r>
    </w:p>
    <w:p w:rsidR="00040187" w:rsidRPr="004653DA" w:rsidRDefault="007B7D5C" w:rsidP="00040187">
      <w:pPr>
        <w:pStyle w:val="BodyTextIndent"/>
        <w:spacing w:line="276" w:lineRule="auto"/>
        <w:ind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р</m:t>
              </m:r>
              <m:r>
                <w:rPr>
                  <w:rFonts w:ascii="Cambria Math" w:hAnsi="Cambria Math"/>
                  <w:szCs w:val="28"/>
                </w:rPr>
                <m:t>.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N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1.428*54000=77112у.е.</m:t>
          </m:r>
        </m:oMath>
      </m:oMathPara>
    </w:p>
    <w:p w:rsidR="006B1B3B" w:rsidRPr="004653DA" w:rsidRDefault="00F55C2A" w:rsidP="00040187">
      <w:pPr>
        <w:spacing w:line="276" w:lineRule="auto"/>
        <w:ind w:firstLine="851"/>
        <w:jc w:val="both"/>
        <w:rPr>
          <w:iCs/>
          <w:szCs w:val="28"/>
        </w:rPr>
      </w:pPr>
      <w:r>
        <w:rPr>
          <w:iCs/>
          <w:szCs w:val="28"/>
          <w:lang w:val="en-US"/>
        </w:rPr>
        <w:t>N</w:t>
      </w:r>
      <w:r w:rsidR="006B1B3B" w:rsidRPr="004653DA">
        <w:rPr>
          <w:iCs/>
          <w:szCs w:val="28"/>
        </w:rPr>
        <w:t>– программа выпуска изделия по участку за плановый период, шт.;</w:t>
      </w:r>
    </w:p>
    <w:p w:rsidR="006B1B3B" w:rsidRDefault="006B1B3B" w:rsidP="00040187">
      <w:pPr>
        <w:spacing w:line="276" w:lineRule="auto"/>
        <w:ind w:firstLine="851"/>
        <w:jc w:val="both"/>
        <w:rPr>
          <w:iCs/>
          <w:szCs w:val="28"/>
        </w:rPr>
      </w:pPr>
      <w:r w:rsidRPr="004653DA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р.</m:t>
            </m:r>
          </m:sub>
        </m:sSub>
      </m:oMath>
      <w:r w:rsidRPr="004653DA">
        <w:rPr>
          <w:iCs/>
          <w:szCs w:val="28"/>
        </w:rPr>
        <w:t xml:space="preserve"> – отпускная цена единицы изделия </w:t>
      </w:r>
      <w:r w:rsidRPr="004653DA">
        <w:rPr>
          <w:iCs/>
          <w:szCs w:val="28"/>
          <w:lang w:val="en-US"/>
        </w:rPr>
        <w:t>c</w:t>
      </w:r>
      <w:r w:rsidRPr="004653DA">
        <w:rPr>
          <w:iCs/>
          <w:szCs w:val="28"/>
        </w:rPr>
        <w:t xml:space="preserve"> учётом НДС, у.е./шт.</w:t>
      </w:r>
    </w:p>
    <w:p w:rsidR="004653DA" w:rsidRPr="004653DA" w:rsidRDefault="004653DA" w:rsidP="00040187">
      <w:pPr>
        <w:spacing w:line="276" w:lineRule="auto"/>
        <w:ind w:firstLine="851"/>
        <w:jc w:val="both"/>
        <w:rPr>
          <w:iCs/>
          <w:szCs w:val="28"/>
        </w:rPr>
      </w:pP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2" w:name="_Toc469062496"/>
      <w:r w:rsidRPr="004653DA">
        <w:rPr>
          <w:b/>
          <w:bCs/>
          <w:szCs w:val="28"/>
        </w:rPr>
        <w:t>Определение затрат на одну условную единицу реализуемой продукции</w:t>
      </w:r>
      <w:bookmarkEnd w:id="52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04018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Затраты на одну условную единицу реализуемой продукции определяются по формуле</w:t>
      </w:r>
      <w:r w:rsidR="00040187" w:rsidRPr="004653DA">
        <w:rPr>
          <w:szCs w:val="28"/>
        </w:rPr>
        <w:t>:</w:t>
      </w:r>
    </w:p>
    <w:p w:rsidR="006B1B3B" w:rsidRPr="004653DA" w:rsidRDefault="007B7D5C" w:rsidP="00040187">
      <w:pPr>
        <w:spacing w:line="276" w:lineRule="auto"/>
        <w:ind w:firstLine="851"/>
        <w:jc w:val="both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р.п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43848</m:t>
              </m:r>
            </m:num>
            <m:den>
              <m:r>
                <w:rPr>
                  <w:rFonts w:ascii="Cambria Math" w:hAnsi="Cambria Math"/>
                </w:rPr>
                <m:t>77112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0,57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040187" w:rsidRPr="004653DA" w:rsidRDefault="00040187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3" w:name="_Toc469062497"/>
      <w:r w:rsidRPr="004653DA">
        <w:rPr>
          <w:b/>
          <w:bCs/>
          <w:szCs w:val="28"/>
        </w:rPr>
        <w:t>Расчёт общей суммы прибыли от реализации продукции</w:t>
      </w:r>
      <w:bookmarkEnd w:id="53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04018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Прибыль от реализации основной продукции участка определяется по формуле</w:t>
      </w:r>
      <w:r w:rsidR="00040187" w:rsidRPr="004653DA">
        <w:rPr>
          <w:szCs w:val="28"/>
        </w:rPr>
        <w:t>:</w:t>
      </w:r>
    </w:p>
    <w:p w:rsidR="00E243C8" w:rsidRPr="00E243C8" w:rsidRDefault="007B7D5C" w:rsidP="00040187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р.п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м.б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р.б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ндс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    </m:t>
          </m:r>
        </m:oMath>
      </m:oMathPara>
    </w:p>
    <w:p w:rsidR="00040187" w:rsidRPr="004653DA" w:rsidRDefault="001A5D10" w:rsidP="00040187">
      <w:pPr>
        <w:spacing w:line="276" w:lineRule="auto"/>
        <w:ind w:firstLine="851"/>
        <w:jc w:val="both"/>
        <w:rPr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77112-43848-1556-1296-12852=17550у.е.</m:t>
          </m:r>
        </m:oMath>
      </m:oMathPara>
    </w:p>
    <w:p w:rsidR="004653DA" w:rsidRDefault="004653DA" w:rsidP="00040187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040187" w:rsidP="00040187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Прибыль от прочей реализации:</w:t>
      </w:r>
    </w:p>
    <w:p w:rsidR="00040187" w:rsidRPr="004653DA" w:rsidRDefault="007B7D5C" w:rsidP="00040187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=0,15∙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р.п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2632.5у.е.</m:t>
          </m:r>
        </m:oMath>
      </m:oMathPara>
    </w:p>
    <w:p w:rsidR="004653DA" w:rsidRDefault="004653DA" w:rsidP="00DE3430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DE3430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Общая сумма прибыли от реализации продукции определяется по формуле</w:t>
      </w:r>
      <w:r w:rsidR="00DE3430" w:rsidRPr="004653DA">
        <w:rPr>
          <w:szCs w:val="28"/>
        </w:rPr>
        <w:t>:</w:t>
      </w:r>
    </w:p>
    <w:p w:rsidR="006B1B3B" w:rsidRPr="004653DA" w:rsidRDefault="007B7D5C" w:rsidP="00DE3430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р.п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17550+2632.5=20182.5у.е.</m:t>
          </m:r>
        </m:oMath>
      </m:oMathPara>
    </w:p>
    <w:p w:rsidR="00622C25" w:rsidRPr="004653DA" w:rsidRDefault="00622C25" w:rsidP="00DE3430">
      <w:pPr>
        <w:spacing w:line="276" w:lineRule="auto"/>
        <w:ind w:firstLine="851"/>
        <w:jc w:val="both"/>
        <w:rPr>
          <w:szCs w:val="28"/>
        </w:rPr>
      </w:pPr>
    </w:p>
    <w:p w:rsidR="00622C25" w:rsidRPr="004653DA" w:rsidRDefault="00622C25" w:rsidP="00DE3430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4" w:name="_Toc469062498"/>
      <w:r w:rsidRPr="004653DA">
        <w:rPr>
          <w:b/>
          <w:bCs/>
          <w:szCs w:val="28"/>
        </w:rPr>
        <w:t>Расчёт балансовой прибыли предприятия</w:t>
      </w:r>
      <w:bookmarkEnd w:id="54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DE3430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Балансовая прибыль характеризует результат всей производственно-х</w:t>
      </w:r>
      <w:r w:rsidR="00DE3430" w:rsidRPr="004653DA">
        <w:rPr>
          <w:szCs w:val="28"/>
        </w:rPr>
        <w:t>озяйственной деятельности цеха</w:t>
      </w:r>
      <w:r w:rsidRPr="004653DA">
        <w:rPr>
          <w:szCs w:val="28"/>
        </w:rPr>
        <w:t>. Она определяется по формуле</w:t>
      </w:r>
      <w:r w:rsidR="00DE3430" w:rsidRPr="004653DA">
        <w:rPr>
          <w:szCs w:val="28"/>
        </w:rPr>
        <w:t>:</w:t>
      </w:r>
    </w:p>
    <w:p w:rsidR="006B1B3B" w:rsidRPr="004653DA" w:rsidRDefault="007B7D5C" w:rsidP="00DE3430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У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20182.5у.е.</m:t>
          </m:r>
        </m:oMath>
      </m:oMathPara>
    </w:p>
    <w:p w:rsidR="006B1B3B" w:rsidRPr="004653DA" w:rsidRDefault="007B7D5C" w:rsidP="00DE3430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6B1B3B" w:rsidRPr="004653DA">
        <w:rPr>
          <w:szCs w:val="28"/>
        </w:rPr>
        <w:t xml:space="preserve"> – прибыль от реализации, у.е.;</w:t>
      </w:r>
    </w:p>
    <w:p w:rsidR="006B1B3B" w:rsidRPr="004653DA" w:rsidRDefault="007B7D5C" w:rsidP="00DE3430">
      <w:pPr>
        <w:spacing w:line="276" w:lineRule="auto"/>
        <w:ind w:firstLine="851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6B1B3B" w:rsidRPr="004653DA">
        <w:rPr>
          <w:iCs/>
          <w:szCs w:val="28"/>
        </w:rPr>
        <w:t xml:space="preserve"> – прибыль или убытки от внереализационной деятельности, у.е.</w:t>
      </w:r>
      <w:r w:rsidR="00730324" w:rsidRPr="004653DA">
        <w:rPr>
          <w:iCs/>
          <w:szCs w:val="28"/>
        </w:rPr>
        <w:t xml:space="preserve"> (в курсовой работе они равны нулю).</w:t>
      </w:r>
    </w:p>
    <w:p w:rsidR="00DE3430" w:rsidRPr="004653DA" w:rsidRDefault="00DE3430" w:rsidP="00E93D89">
      <w:pPr>
        <w:spacing w:line="276" w:lineRule="auto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5" w:name="_Toc469062499"/>
      <w:r w:rsidRPr="004653DA">
        <w:rPr>
          <w:b/>
          <w:bCs/>
          <w:szCs w:val="28"/>
        </w:rPr>
        <w:lastRenderedPageBreak/>
        <w:t>Расчёт налога на недвижимость</w:t>
      </w:r>
      <w:bookmarkEnd w:id="55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E23C49" w:rsidRPr="004653DA" w:rsidRDefault="007B7D5C" w:rsidP="00E23C49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О</m:t>
              </m:r>
            </m:e>
            <m:sub>
              <m:r>
                <w:rPr>
                  <w:rFonts w:ascii="Cambria Math" w:hAnsi="Cambria Math"/>
                  <w:szCs w:val="28"/>
                </w:rPr>
                <m:t>п.ф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О</m:t>
              </m:r>
            </m:e>
            <m:sub>
              <m:r>
                <w:rPr>
                  <w:rFonts w:ascii="Cambria Math" w:hAnsi="Cambria Math"/>
                  <w:szCs w:val="28"/>
                </w:rPr>
                <m:t>пр.ф</m:t>
              </m:r>
            </m:sub>
          </m:sSub>
          <m:r>
            <w:rPr>
              <w:rFonts w:ascii="Cambria Math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94388.017-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5162.89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=93957.783у.е.</m:t>
          </m:r>
        </m:oMath>
      </m:oMathPara>
    </w:p>
    <w:p w:rsidR="00E23C49" w:rsidRPr="004653DA" w:rsidRDefault="007B7D5C" w:rsidP="00E23C4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п.ф</m:t>
            </m:r>
          </m:sub>
        </m:sSub>
      </m:oMath>
      <w:r w:rsidR="00E23C49" w:rsidRPr="004653DA">
        <w:rPr>
          <w:szCs w:val="28"/>
        </w:rPr>
        <w:t xml:space="preserve"> – остаточная стоимость основных производственных фондов участка за месяц, у.е.;</w:t>
      </w:r>
    </w:p>
    <w:p w:rsidR="00E23C49" w:rsidRPr="004653DA" w:rsidRDefault="007B7D5C" w:rsidP="00E23C4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</m:oMath>
      <w:r w:rsidR="00E23C49" w:rsidRPr="004653DA">
        <w:rPr>
          <w:szCs w:val="28"/>
        </w:rPr>
        <w:t xml:space="preserve"> – сумма износа основных производственных фондов цеха, у.е.</w:t>
      </w:r>
    </w:p>
    <w:p w:rsidR="00E23C49" w:rsidRDefault="00E23C49" w:rsidP="00DE3430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DE3430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Сумма налога на недвижимость определяется по формуле</w:t>
      </w:r>
      <w:r w:rsidR="00DE3430" w:rsidRPr="004653DA">
        <w:rPr>
          <w:szCs w:val="28"/>
        </w:rPr>
        <w:t>:</w:t>
      </w:r>
    </w:p>
    <w:p w:rsidR="004653DA" w:rsidRPr="004653DA" w:rsidRDefault="007B7D5C" w:rsidP="00DE3430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н.пр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w:bookmarkStart w:id="56" w:name="OLE_LINK15"/>
              <w:bookmarkStart w:id="57" w:name="OLE_LINK16"/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п.ф</m:t>
                  </m:r>
                </m:sub>
              </m:sSub>
              <w:bookmarkEnd w:id="56"/>
              <w:bookmarkEnd w:id="57"/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ндв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12∙100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93957.783</m:t>
              </m:r>
            </m:num>
            <m:den>
              <m:r>
                <w:rPr>
                  <w:rFonts w:ascii="Cambria Math" w:hAnsi="Cambria Math"/>
                </w:rPr>
                <m:t>12∙100</m:t>
              </m:r>
            </m:den>
          </m:f>
          <m:r>
            <w:rPr>
              <w:rFonts w:ascii="Cambria Math" w:hAnsi="Cambria Math"/>
            </w:rPr>
            <m:t>=78.298у.е.;</m:t>
          </m:r>
        </m:oMath>
      </m:oMathPara>
    </w:p>
    <w:p w:rsidR="00DE3430" w:rsidRPr="00E23C49" w:rsidRDefault="007B7D5C" w:rsidP="00E23C49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ндв</m:t>
            </m:r>
          </m:sub>
        </m:sSub>
      </m:oMath>
      <w:r w:rsidR="006B1B3B" w:rsidRPr="004653DA">
        <w:rPr>
          <w:szCs w:val="28"/>
        </w:rPr>
        <w:t xml:space="preserve"> – ставка налога на недвижимость, </w:t>
      </w:r>
      <w:r w:rsidR="0015224F">
        <w:rPr>
          <w:szCs w:val="28"/>
        </w:rPr>
        <w:t>1</w:t>
      </w:r>
      <w:r w:rsidR="00E23C49">
        <w:rPr>
          <w:szCs w:val="28"/>
        </w:rPr>
        <w:t>% /год;</w:t>
      </w:r>
    </w:p>
    <w:p w:rsidR="00DE3430" w:rsidRPr="004653DA" w:rsidRDefault="00DE3430" w:rsidP="0032015E">
      <w:pPr>
        <w:suppressAutoHyphens/>
        <w:spacing w:line="276" w:lineRule="auto"/>
        <w:jc w:val="center"/>
        <w:rPr>
          <w:b/>
          <w:bCs/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8" w:name="_Toc469062500"/>
      <w:r w:rsidRPr="004653DA">
        <w:rPr>
          <w:b/>
          <w:bCs/>
          <w:szCs w:val="28"/>
        </w:rPr>
        <w:t>Расчёт налога на нормируемые оборотные средства</w:t>
      </w:r>
      <w:r w:rsidR="00DE3430" w:rsidRPr="004653DA">
        <w:rPr>
          <w:b/>
          <w:bCs/>
          <w:szCs w:val="28"/>
        </w:rPr>
        <w:t xml:space="preserve"> </w:t>
      </w:r>
      <w:r w:rsidRPr="004653DA">
        <w:rPr>
          <w:b/>
          <w:bCs/>
          <w:szCs w:val="28"/>
        </w:rPr>
        <w:t>(оборотный капитал)</w:t>
      </w:r>
      <w:bookmarkEnd w:id="58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DE3430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Сумма налога на оборотный капитал определяется по формуле</w:t>
      </w:r>
      <w:r w:rsidR="00DE3430" w:rsidRPr="004653DA">
        <w:rPr>
          <w:szCs w:val="28"/>
        </w:rPr>
        <w:t>:</w:t>
      </w:r>
    </w:p>
    <w:p w:rsidR="00DE3430" w:rsidRPr="004653DA" w:rsidRDefault="007B7D5C" w:rsidP="00DE3430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н.ос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ндв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12∙100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47194.009</m:t>
              </m:r>
            </m:num>
            <m:den>
              <m:r>
                <w:rPr>
                  <w:rFonts w:ascii="Cambria Math" w:hAnsi="Cambria Math"/>
                </w:rPr>
                <m:t>12*100</m:t>
              </m:r>
            </m:den>
          </m:f>
          <m:r>
            <w:rPr>
              <w:rFonts w:ascii="Cambria Math" w:hAnsi="Cambria Math"/>
            </w:rPr>
            <m:t>=39.328у.е.</m:t>
          </m:r>
        </m:oMath>
      </m:oMathPara>
    </w:p>
    <w:p w:rsidR="006B1B3B" w:rsidRPr="004653DA" w:rsidRDefault="007B7D5C" w:rsidP="00DE3430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О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ос</m:t>
            </m:r>
          </m:sub>
        </m:sSub>
      </m:oMath>
      <w:r w:rsidR="006B1B3B" w:rsidRPr="004653DA">
        <w:rPr>
          <w:szCs w:val="28"/>
        </w:rPr>
        <w:t xml:space="preserve"> – среднегодовая стоимость нор</w:t>
      </w:r>
      <w:proofErr w:type="spellStart"/>
      <w:r w:rsidR="00DE3430" w:rsidRPr="004653DA">
        <w:rPr>
          <w:szCs w:val="28"/>
        </w:rPr>
        <w:t>мируемых</w:t>
      </w:r>
      <w:proofErr w:type="spellEnd"/>
      <w:r w:rsidR="00DE3430" w:rsidRPr="004653DA">
        <w:rPr>
          <w:szCs w:val="28"/>
        </w:rPr>
        <w:t xml:space="preserve"> оборотных средств.</w:t>
      </w:r>
    </w:p>
    <w:p w:rsidR="00560FA5" w:rsidRPr="004653DA" w:rsidRDefault="00560FA5" w:rsidP="00DE3430">
      <w:pPr>
        <w:spacing w:line="276" w:lineRule="auto"/>
        <w:ind w:firstLine="851"/>
        <w:jc w:val="both"/>
        <w:rPr>
          <w:szCs w:val="28"/>
        </w:rPr>
      </w:pPr>
    </w:p>
    <w:p w:rsidR="00560FA5" w:rsidRPr="004653DA" w:rsidRDefault="00560FA5" w:rsidP="00DE3430">
      <w:pPr>
        <w:spacing w:line="276" w:lineRule="auto"/>
        <w:ind w:firstLine="851"/>
        <w:jc w:val="both"/>
        <w:rPr>
          <w:szCs w:val="28"/>
        </w:rPr>
      </w:pPr>
    </w:p>
    <w:p w:rsidR="00AD048B" w:rsidRPr="000E6ACE" w:rsidRDefault="006B1B3B" w:rsidP="00ED207E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59" w:name="_Toc469062501"/>
      <w:r w:rsidRPr="000E6ACE">
        <w:rPr>
          <w:b/>
          <w:bCs/>
          <w:szCs w:val="28"/>
        </w:rPr>
        <w:t>Расчёт общей суммы налога на недвижимость</w:t>
      </w:r>
      <w:bookmarkEnd w:id="59"/>
    </w:p>
    <w:p w:rsidR="000E6ACE" w:rsidRDefault="000E6ACE" w:rsidP="008451AE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8451A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налога на недвижимость производится по формуле</w:t>
      </w:r>
      <w:r w:rsidR="008451AE" w:rsidRPr="004653DA">
        <w:rPr>
          <w:szCs w:val="28"/>
        </w:rPr>
        <w:t>:</w:t>
      </w:r>
    </w:p>
    <w:p w:rsidR="008451AE" w:rsidRPr="004653DA" w:rsidRDefault="007B7D5C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ндв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н.пр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н.ос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78.298+39.328=117.626у.е.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8451AE" w:rsidRPr="004653DA" w:rsidRDefault="008451AE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60" w:name="_Toc469062502"/>
      <w:r w:rsidRPr="004653DA">
        <w:rPr>
          <w:b/>
          <w:bCs/>
          <w:szCs w:val="28"/>
        </w:rPr>
        <w:t>Расчёт налогооблагаемой прибыли</w:t>
      </w:r>
      <w:bookmarkEnd w:id="60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8451A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налогооблагаемой прибыли производится по формуле</w:t>
      </w:r>
      <w:r w:rsidR="008451AE" w:rsidRPr="004653DA">
        <w:rPr>
          <w:szCs w:val="28"/>
        </w:rPr>
        <w:t>:</w:t>
      </w:r>
    </w:p>
    <w:p w:rsidR="006B1B3B" w:rsidRPr="004653DA" w:rsidRDefault="007B7D5C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н.о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лн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н.пр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20182.5-0-78.298=20104.202у.е.</m:t>
          </m:r>
        </m:oMath>
      </m:oMathPara>
    </w:p>
    <w:p w:rsidR="006B1B3B" w:rsidRDefault="007B7D5C" w:rsidP="008451AE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лн</m:t>
            </m:r>
          </m:sub>
        </m:sSub>
      </m:oMath>
      <w:r w:rsidR="006B1B3B" w:rsidRPr="004653DA">
        <w:rPr>
          <w:szCs w:val="28"/>
        </w:rPr>
        <w:t xml:space="preserve"> – размер льготируемой прибыли (дивиденды и др.), у.е.</w:t>
      </w:r>
    </w:p>
    <w:p w:rsidR="00E93D89" w:rsidRPr="004653DA" w:rsidRDefault="00E93D89" w:rsidP="008451AE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61" w:name="_Toc469062503"/>
      <w:r w:rsidRPr="004653DA">
        <w:rPr>
          <w:b/>
          <w:bCs/>
          <w:szCs w:val="28"/>
        </w:rPr>
        <w:t>Расчёт налога на прибыль</w:t>
      </w:r>
      <w:bookmarkEnd w:id="61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8451A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налога на прибыль производится по формуле</w:t>
      </w:r>
      <w:r w:rsidR="008451AE" w:rsidRPr="004653DA">
        <w:rPr>
          <w:szCs w:val="28"/>
        </w:rPr>
        <w:t>:</w:t>
      </w:r>
    </w:p>
    <w:p w:rsidR="006B1B3B" w:rsidRPr="004653DA" w:rsidRDefault="007B7D5C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н.о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20104.202*0.24=4825.008у.е.</m:t>
          </m:r>
        </m:oMath>
      </m:oMathPara>
    </w:p>
    <w:p w:rsidR="006B1B3B" w:rsidRPr="004653DA" w:rsidRDefault="007B7D5C" w:rsidP="008451AE">
      <w:pPr>
        <w:spacing w:line="276" w:lineRule="auto"/>
        <w:ind w:firstLine="851"/>
        <w:jc w:val="both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пр</m:t>
            </m:r>
          </m:sub>
        </m:sSub>
      </m:oMath>
      <w:r w:rsidR="006B1B3B" w:rsidRPr="004653DA">
        <w:rPr>
          <w:szCs w:val="28"/>
        </w:rPr>
        <w:t xml:space="preserve"> – ставка налога на прибыль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/>
            <w:szCs w:val="28"/>
          </w:rPr>
          <m:t>=24%</m:t>
        </m:r>
      </m:oMath>
      <w:r w:rsidR="006B1B3B" w:rsidRPr="004653DA">
        <w:rPr>
          <w:szCs w:val="28"/>
        </w:rPr>
        <w:t>).</w:t>
      </w:r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8451AE" w:rsidRPr="004653DA" w:rsidRDefault="008451AE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62" w:name="_Toc469062504"/>
      <w:r w:rsidRPr="004653DA">
        <w:rPr>
          <w:b/>
          <w:bCs/>
          <w:szCs w:val="28"/>
        </w:rPr>
        <w:t>Расчёт транспортного налога</w:t>
      </w:r>
      <w:bookmarkEnd w:id="62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8451A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транспортного налога производится по формуле</w:t>
      </w:r>
      <w:r w:rsidR="008451AE" w:rsidRPr="004653DA">
        <w:rPr>
          <w:szCs w:val="28"/>
        </w:rPr>
        <w:t>:</w:t>
      </w:r>
    </w:p>
    <w:p w:rsidR="008451AE" w:rsidRPr="000125D7" w:rsidRDefault="007B7D5C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н.до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лн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ндв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пр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тр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:rsidR="000125D7" w:rsidRPr="004653DA" w:rsidRDefault="000125D7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0.05*(20182.5-117.626-4825.008)=761.993у.е.,</m:t>
          </m:r>
        </m:oMath>
      </m:oMathPara>
    </w:p>
    <w:p w:rsidR="008451AE" w:rsidRPr="004653DA" w:rsidRDefault="006B1B3B" w:rsidP="008451A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тр</m:t>
            </m:r>
          </m:sub>
        </m:sSub>
      </m:oMath>
      <w:r w:rsidRPr="004653DA">
        <w:rPr>
          <w:szCs w:val="28"/>
        </w:rPr>
        <w:t xml:space="preserve"> – ставка транспортного налога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тр</m:t>
            </m:r>
          </m:sub>
        </m:sSub>
        <m:r>
          <w:rPr>
            <w:rFonts w:ascii="Cambria Math" w:eastAsiaTheme="minorEastAsia" w:hAnsi="Cambria Math"/>
            <w:szCs w:val="28"/>
          </w:rPr>
          <m:t>=5%</m:t>
        </m:r>
      </m:oMath>
      <w:r w:rsidRPr="004653DA">
        <w:rPr>
          <w:szCs w:val="28"/>
        </w:rPr>
        <w:t>).</w:t>
      </w:r>
    </w:p>
    <w:p w:rsidR="008451AE" w:rsidRPr="004653DA" w:rsidRDefault="008451AE" w:rsidP="008451AE">
      <w:pPr>
        <w:spacing w:line="276" w:lineRule="auto"/>
        <w:ind w:firstLine="851"/>
        <w:jc w:val="both"/>
        <w:rPr>
          <w:szCs w:val="28"/>
        </w:rPr>
      </w:pPr>
    </w:p>
    <w:p w:rsidR="008451AE" w:rsidRPr="004653DA" w:rsidRDefault="008451AE" w:rsidP="008451AE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63" w:name="_Toc469062505"/>
      <w:r w:rsidRPr="004653DA">
        <w:rPr>
          <w:b/>
          <w:bCs/>
          <w:szCs w:val="28"/>
        </w:rPr>
        <w:t>Расчёт чистой прибыли</w:t>
      </w:r>
      <w:bookmarkEnd w:id="63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8451A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чистой прибыли</w:t>
      </w:r>
      <w:r w:rsidR="008451AE" w:rsidRPr="004653DA">
        <w:rPr>
          <w:szCs w:val="28"/>
        </w:rPr>
        <w:t xml:space="preserve"> </w:t>
      </w:r>
      <w:r w:rsidRPr="004653DA">
        <w:rPr>
          <w:szCs w:val="28"/>
        </w:rPr>
        <w:t>производится по формуле</w:t>
      </w:r>
      <w:r w:rsidR="008451AE" w:rsidRPr="004653DA">
        <w:rPr>
          <w:szCs w:val="28"/>
        </w:rPr>
        <w:t xml:space="preserve">: </w:t>
      </w:r>
    </w:p>
    <w:p w:rsidR="00010163" w:rsidRPr="00010163" w:rsidRDefault="007B7D5C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ндв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:rsidR="006B1B3B" w:rsidRPr="004653DA" w:rsidRDefault="00010163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</w:rPr>
            <m:t>20182.5-117.626-4825.008-761.993=14477.873у.е.</m:t>
          </m:r>
        </m:oMath>
      </m:oMathPara>
    </w:p>
    <w:p w:rsidR="008451AE" w:rsidRPr="004653DA" w:rsidRDefault="008451AE" w:rsidP="0032015E">
      <w:pPr>
        <w:spacing w:line="276" w:lineRule="auto"/>
        <w:jc w:val="center"/>
        <w:rPr>
          <w:szCs w:val="28"/>
        </w:rPr>
      </w:pPr>
    </w:p>
    <w:p w:rsidR="0077315D" w:rsidRPr="004653DA" w:rsidRDefault="0077315D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64" w:name="_Toc469062506"/>
      <w:r w:rsidRPr="004653DA">
        <w:rPr>
          <w:b/>
          <w:bCs/>
          <w:szCs w:val="28"/>
        </w:rPr>
        <w:t>Расчёт уровня рентабельности изделия</w:t>
      </w:r>
      <w:bookmarkEnd w:id="64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8451AE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уровня рентабельности изделия производится по формуле</w:t>
      </w:r>
      <w:r w:rsidR="008451AE" w:rsidRPr="004653DA">
        <w:rPr>
          <w:szCs w:val="28"/>
        </w:rPr>
        <w:t>:</w:t>
      </w:r>
    </w:p>
    <w:p w:rsidR="006B1B3B" w:rsidRPr="004653DA" w:rsidRDefault="007B7D5C" w:rsidP="008451AE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У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изд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 xml:space="preserve">∙100%=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61398-43848</m:t>
              </m:r>
            </m:num>
            <m:den>
              <m:r>
                <w:rPr>
                  <w:rFonts w:ascii="Cambria Math" w:hAnsi="Cambria Math"/>
                </w:rPr>
                <m:t>43848</m:t>
              </m:r>
            </m:den>
          </m:f>
          <m:r>
            <w:rPr>
              <w:rFonts w:ascii="Cambria Math" w:hAnsi="Cambria Math"/>
            </w:rPr>
            <m:t>=40.02%.</m:t>
          </m:r>
        </m:oMath>
      </m:oMathPara>
    </w:p>
    <w:p w:rsidR="00AD048B" w:rsidRPr="004653DA" w:rsidRDefault="00AD048B" w:rsidP="008451AE">
      <w:pPr>
        <w:spacing w:line="276" w:lineRule="auto"/>
        <w:ind w:firstLine="851"/>
        <w:jc w:val="both"/>
        <w:rPr>
          <w:szCs w:val="28"/>
        </w:rPr>
      </w:pPr>
    </w:p>
    <w:p w:rsidR="00AD048B" w:rsidRPr="004653DA" w:rsidRDefault="00AD048B" w:rsidP="008451AE">
      <w:pPr>
        <w:spacing w:line="276" w:lineRule="auto"/>
        <w:ind w:firstLine="851"/>
        <w:jc w:val="both"/>
        <w:rPr>
          <w:szCs w:val="28"/>
        </w:rPr>
      </w:pPr>
    </w:p>
    <w:p w:rsidR="006B1B3B" w:rsidRPr="004653DA" w:rsidRDefault="006B1B3B" w:rsidP="0055139A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65" w:name="_Toc469062507"/>
      <w:r w:rsidRPr="004653DA">
        <w:rPr>
          <w:b/>
          <w:bCs/>
          <w:szCs w:val="28"/>
        </w:rPr>
        <w:t>Расчёт уровня рентабельности производства</w:t>
      </w:r>
      <w:bookmarkEnd w:id="65"/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6B1B3B" w:rsidRPr="004653DA" w:rsidRDefault="006B1B3B" w:rsidP="00CA57EF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Расчёт уровня рентабельности производства (</w:t>
      </w:r>
      <w:proofErr w:type="spellStart"/>
      <w:r w:rsidRPr="004653DA">
        <w:rPr>
          <w:i/>
          <w:iCs/>
          <w:szCs w:val="28"/>
        </w:rPr>
        <w:t>У</w:t>
      </w:r>
      <w:r w:rsidRPr="004653DA">
        <w:rPr>
          <w:i/>
          <w:iCs/>
          <w:szCs w:val="28"/>
          <w:vertAlign w:val="subscript"/>
        </w:rPr>
        <w:t>р.п</w:t>
      </w:r>
      <w:proofErr w:type="spellEnd"/>
      <w:r w:rsidRPr="004653DA">
        <w:rPr>
          <w:szCs w:val="28"/>
        </w:rPr>
        <w:t>) производится по формуле</w:t>
      </w:r>
      <w:r w:rsidR="00CA57EF" w:rsidRPr="004653DA">
        <w:rPr>
          <w:szCs w:val="28"/>
        </w:rPr>
        <w:t>:</w:t>
      </w:r>
    </w:p>
    <w:p w:rsidR="00CA57EF" w:rsidRPr="004653DA" w:rsidRDefault="007B7D5C" w:rsidP="00CA57EF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У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р.п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∙100%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пр.ф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ос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14477.873∙100</m:t>
              </m:r>
            </m:num>
            <m:den>
              <m:r>
                <w:rPr>
                  <w:rFonts w:ascii="Cambria Math" w:hAnsi="Cambria Math"/>
                </w:rPr>
                <m:t>94388.017+47194.009</m:t>
              </m:r>
            </m:den>
          </m:f>
          <m:r>
            <w:rPr>
              <w:rFonts w:ascii="Cambria Math" w:hAnsi="Cambria Math"/>
            </w:rPr>
            <m:t>=10.23%.</m:t>
          </m:r>
        </m:oMath>
      </m:oMathPara>
    </w:p>
    <w:p w:rsidR="006B1B3B" w:rsidRPr="004653DA" w:rsidRDefault="006B1B3B" w:rsidP="0032015E">
      <w:pPr>
        <w:spacing w:line="276" w:lineRule="auto"/>
        <w:jc w:val="center"/>
        <w:rPr>
          <w:szCs w:val="28"/>
        </w:rPr>
      </w:pPr>
    </w:p>
    <w:p w:rsidR="00E93D89" w:rsidRPr="004653DA" w:rsidRDefault="00E93D89" w:rsidP="00A3286B">
      <w:pPr>
        <w:spacing w:line="276" w:lineRule="auto"/>
        <w:rPr>
          <w:szCs w:val="28"/>
        </w:rPr>
      </w:pPr>
    </w:p>
    <w:p w:rsidR="006B1B3B" w:rsidRPr="00E93D89" w:rsidRDefault="006B1B3B" w:rsidP="00E93D89">
      <w:pPr>
        <w:pStyle w:val="ListParagraph"/>
        <w:numPr>
          <w:ilvl w:val="1"/>
          <w:numId w:val="15"/>
        </w:numPr>
        <w:spacing w:line="276" w:lineRule="auto"/>
        <w:ind w:left="851" w:firstLine="0"/>
        <w:jc w:val="center"/>
        <w:outlineLvl w:val="1"/>
        <w:rPr>
          <w:b/>
          <w:bCs/>
          <w:szCs w:val="28"/>
        </w:rPr>
      </w:pPr>
      <w:bookmarkStart w:id="66" w:name="_Toc469062508"/>
      <w:r w:rsidRPr="004653DA">
        <w:rPr>
          <w:b/>
          <w:bCs/>
          <w:szCs w:val="28"/>
        </w:rPr>
        <w:t>Расчёт фондоотдачи</w:t>
      </w:r>
      <w:bookmarkEnd w:id="66"/>
    </w:p>
    <w:p w:rsidR="00A3286B" w:rsidRDefault="006B1B3B" w:rsidP="00CA57EF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Фондоотдача характеризует уровень использования всех основн</w:t>
      </w:r>
      <w:r w:rsidR="00CA57EF" w:rsidRPr="004653DA">
        <w:rPr>
          <w:szCs w:val="28"/>
        </w:rPr>
        <w:t xml:space="preserve">ых производственных фондов цеха. </w:t>
      </w:r>
      <w:r w:rsidRPr="004653DA">
        <w:rPr>
          <w:szCs w:val="28"/>
        </w:rPr>
        <w:t>Расчёт фондоотдачи производится по формуле</w:t>
      </w:r>
      <w:r w:rsidR="00CA57EF" w:rsidRPr="004653DA">
        <w:rPr>
          <w:szCs w:val="28"/>
        </w:rPr>
        <w:t>:</w:t>
      </w:r>
    </w:p>
    <w:p w:rsidR="00CA57EF" w:rsidRPr="004653DA" w:rsidRDefault="007B7D5C" w:rsidP="00CA57EF">
      <w:pPr>
        <w:spacing w:line="276" w:lineRule="auto"/>
        <w:ind w:firstLine="851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о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пр.ф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77112</m:t>
              </m:r>
            </m:num>
            <m:den>
              <m:r>
                <w:rPr>
                  <w:rFonts w:ascii="Cambria Math" w:hAnsi="Cambria Math"/>
                </w:rPr>
                <m:t>94388.017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0.817,</m:t>
          </m:r>
        </m:oMath>
      </m:oMathPara>
    </w:p>
    <w:p w:rsidR="00CA57EF" w:rsidRPr="004653DA" w:rsidRDefault="006B1B3B" w:rsidP="00A3286B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пр.ф</m:t>
            </m:r>
          </m:sub>
        </m:sSub>
      </m:oMath>
      <w:r w:rsidRPr="004653DA">
        <w:rPr>
          <w:szCs w:val="28"/>
        </w:rPr>
        <w:t xml:space="preserve"> – среднегодовая стоимость ос</w:t>
      </w:r>
      <w:proofErr w:type="spellStart"/>
      <w:r w:rsidR="00A3286B">
        <w:rPr>
          <w:szCs w:val="28"/>
        </w:rPr>
        <w:t>новных</w:t>
      </w:r>
      <w:proofErr w:type="spellEnd"/>
      <w:r w:rsidR="00A3286B">
        <w:rPr>
          <w:szCs w:val="28"/>
        </w:rPr>
        <w:t xml:space="preserve"> производственных фондов.</w:t>
      </w:r>
    </w:p>
    <w:p w:rsidR="00CA57EF" w:rsidRPr="004653DA" w:rsidRDefault="00CA57EF" w:rsidP="00A3286B">
      <w:pPr>
        <w:spacing w:line="276" w:lineRule="auto"/>
        <w:ind w:firstLine="851"/>
        <w:jc w:val="both"/>
        <w:rPr>
          <w:szCs w:val="28"/>
        </w:rPr>
      </w:pPr>
      <w:r w:rsidRPr="004653DA">
        <w:rPr>
          <w:szCs w:val="28"/>
        </w:rPr>
        <w:t>Все рассчитанные</w:t>
      </w:r>
      <w:r w:rsidR="00D42EB1" w:rsidRPr="004653DA">
        <w:rPr>
          <w:szCs w:val="28"/>
        </w:rPr>
        <w:t xml:space="preserve"> выше ТЭП занесены в таблицу 8.1.</w:t>
      </w:r>
    </w:p>
    <w:p w:rsidR="006B1B3B" w:rsidRPr="004653DA" w:rsidRDefault="006B1B3B" w:rsidP="00CA57EF">
      <w:pPr>
        <w:spacing w:line="276" w:lineRule="auto"/>
        <w:rPr>
          <w:szCs w:val="28"/>
        </w:rPr>
      </w:pPr>
      <w:r w:rsidRPr="004653DA">
        <w:rPr>
          <w:szCs w:val="28"/>
        </w:rPr>
        <w:t xml:space="preserve">Таблица </w:t>
      </w:r>
      <w:r w:rsidR="00D42EB1" w:rsidRPr="004653DA">
        <w:rPr>
          <w:szCs w:val="28"/>
        </w:rPr>
        <w:t>8.1</w:t>
      </w: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6345"/>
        <w:gridCol w:w="1560"/>
        <w:gridCol w:w="1665"/>
      </w:tblGrid>
      <w:tr w:rsidR="0088419A" w:rsidRPr="004653DA" w:rsidTr="008C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45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Показатель</w:t>
            </w:r>
          </w:p>
        </w:tc>
        <w:tc>
          <w:tcPr>
            <w:tcW w:w="1560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Единица измерения</w:t>
            </w:r>
          </w:p>
        </w:tc>
        <w:tc>
          <w:tcPr>
            <w:tcW w:w="1665" w:type="dxa"/>
            <w:hideMark/>
          </w:tcPr>
          <w:p w:rsidR="0088419A" w:rsidRPr="004653DA" w:rsidRDefault="0088419A" w:rsidP="008C79BE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Значение показателя</w:t>
            </w:r>
          </w:p>
        </w:tc>
      </w:tr>
      <w:tr w:rsidR="00CA57EF" w:rsidRPr="004653DA" w:rsidTr="008C79BE">
        <w:tc>
          <w:tcPr>
            <w:tcW w:w="6345" w:type="dxa"/>
          </w:tcPr>
          <w:p w:rsidR="00CA57EF" w:rsidRPr="004653DA" w:rsidRDefault="00CA57EF" w:rsidP="008C79BE">
            <w:pPr>
              <w:spacing w:line="276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4653DA">
              <w:rPr>
                <w:rFonts w:eastAsia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CA57EF" w:rsidRPr="004653DA" w:rsidRDefault="00CA57EF" w:rsidP="008C79BE">
            <w:pPr>
              <w:spacing w:line="276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4653DA">
              <w:rPr>
                <w:rFonts w:eastAsiaTheme="minorEastAsia"/>
                <w:b/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:rsidR="00CA57EF" w:rsidRPr="004653DA" w:rsidRDefault="00CA57EF" w:rsidP="008C79BE">
            <w:pPr>
              <w:spacing w:line="276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4653DA">
              <w:rPr>
                <w:rFonts w:eastAsiaTheme="minorEastAsia"/>
                <w:b/>
                <w:sz w:val="24"/>
                <w:szCs w:val="24"/>
              </w:rPr>
              <w:t>3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1. Плановый объем производства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шт.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54000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2. Объем реализуемой продукции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77112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3. Полная себестоимость реализуемой продукции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43848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4. Затраты на условную единицу продукции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0.569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5. Полная себестоимость единицы продукции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  <w:r w:rsidRPr="004653DA">
              <w:rPr>
                <w:rFonts w:eastAsiaTheme="minorEastAsia"/>
                <w:sz w:val="24"/>
                <w:szCs w:val="24"/>
                <w:lang w:val="en-US"/>
              </w:rPr>
              <w:t>/</w:t>
            </w:r>
            <w:r w:rsidRPr="004653DA">
              <w:rPr>
                <w:rFonts w:eastAsiaTheme="minorEastAsia"/>
                <w:sz w:val="24"/>
                <w:szCs w:val="24"/>
              </w:rPr>
              <w:t>шт.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0.812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6. Цена предприятия единицы продукции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1.137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7. Цена реализации продукции с учетом косвенных налогов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1.428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8. Прибыль от реализации продукции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20182.5</w:t>
            </w:r>
          </w:p>
          <w:p w:rsidR="009947F8" w:rsidRDefault="009947F8" w:rsidP="009947F8">
            <w:pPr>
              <w:pStyle w:val="Standard"/>
              <w:jc w:val="center"/>
            </w:pP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9. Чистая прибыль предприятия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14477.873</w:t>
            </w:r>
          </w:p>
          <w:p w:rsidR="009947F8" w:rsidRDefault="009947F8" w:rsidP="009947F8">
            <w:pPr>
              <w:pStyle w:val="Standard"/>
              <w:jc w:val="center"/>
            </w:pP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10. Уровень рентабельности производства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4653DA">
              <w:rPr>
                <w:rFonts w:eastAsiaTheme="minorEastAsia"/>
                <w:sz w:val="24"/>
                <w:szCs w:val="24"/>
                <w:lang w:val="en-US"/>
              </w:rPr>
              <w:t>%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10.23</w:t>
            </w:r>
          </w:p>
        </w:tc>
      </w:tr>
      <w:tr w:rsidR="009947F8" w:rsidRPr="004653DA" w:rsidTr="00A3286B">
        <w:tc>
          <w:tcPr>
            <w:tcW w:w="6345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11. Уровень рентабельности изделия</w:t>
            </w:r>
          </w:p>
        </w:tc>
        <w:tc>
          <w:tcPr>
            <w:tcW w:w="1560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4653DA">
              <w:rPr>
                <w:rFonts w:eastAsiaTheme="minorEastAsia"/>
                <w:sz w:val="24"/>
                <w:szCs w:val="24"/>
                <w:lang w:val="en-US"/>
              </w:rPr>
              <w:t>%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40.02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12. Фондоотдача выпускаемой продукции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  <w:lang w:val="en-US"/>
              </w:rPr>
              <w:t>%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81.7</w:t>
            </w:r>
          </w:p>
        </w:tc>
      </w:tr>
      <w:tr w:rsidR="009947F8" w:rsidRPr="004653DA" w:rsidTr="00A3286B">
        <w:tc>
          <w:tcPr>
            <w:tcW w:w="6345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spacing w:val="-11"/>
                <w:sz w:val="24"/>
                <w:szCs w:val="24"/>
              </w:rPr>
              <w:t>13. Численность ППП</w:t>
            </w:r>
          </w:p>
        </w:tc>
        <w:tc>
          <w:tcPr>
            <w:tcW w:w="1560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чел.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spacing w:line="276" w:lineRule="auto"/>
              <w:jc w:val="center"/>
            </w:pPr>
            <w:r>
              <w:rPr>
                <w:sz w:val="24"/>
                <w:szCs w:val="24"/>
              </w:rPr>
              <w:t>74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14. Производительность труда одного производственного рабочего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  <w:r w:rsidRPr="004653DA">
              <w:rPr>
                <w:rFonts w:eastAsiaTheme="minorEastAsia"/>
                <w:sz w:val="24"/>
                <w:szCs w:val="24"/>
                <w:lang w:val="en-US"/>
              </w:rPr>
              <w:t>/</w:t>
            </w:r>
            <w:r w:rsidRPr="004653DA">
              <w:rPr>
                <w:rFonts w:eastAsiaTheme="minorEastAsia"/>
                <w:sz w:val="24"/>
                <w:szCs w:val="24"/>
              </w:rPr>
              <w:t>чел.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2142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15. Производительность труда работающих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  <w:r w:rsidRPr="004653DA">
              <w:rPr>
                <w:rFonts w:eastAsiaTheme="minorEastAsia"/>
                <w:sz w:val="24"/>
                <w:szCs w:val="24"/>
                <w:lang w:val="en-US"/>
              </w:rPr>
              <w:t>/</w:t>
            </w:r>
            <w:r w:rsidRPr="004653DA">
              <w:rPr>
                <w:rFonts w:eastAsiaTheme="minorEastAsia"/>
                <w:sz w:val="24"/>
                <w:szCs w:val="24"/>
              </w:rPr>
              <w:t>чел.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1042.054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16. Размер отчислений в фонд СЗН РБ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6156</w:t>
            </w:r>
          </w:p>
          <w:p w:rsidR="009947F8" w:rsidRDefault="009947F8" w:rsidP="009947F8">
            <w:pPr>
              <w:pStyle w:val="Standard"/>
              <w:jc w:val="center"/>
            </w:pP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>
              <w:rPr>
                <w:rFonts w:eastAsiaTheme="minorEastAsia"/>
                <w:sz w:val="24"/>
                <w:szCs w:val="24"/>
              </w:rPr>
              <w:t>17. Размер единого платежа налога в бюджет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864</w:t>
            </w:r>
          </w:p>
          <w:p w:rsidR="009947F8" w:rsidRDefault="009947F8" w:rsidP="009947F8">
            <w:pPr>
              <w:pStyle w:val="Standard"/>
              <w:jc w:val="center"/>
            </w:pPr>
          </w:p>
        </w:tc>
      </w:tr>
      <w:tr w:rsidR="009947F8" w:rsidRPr="004653DA" w:rsidTr="00A3286B">
        <w:tc>
          <w:tcPr>
            <w:tcW w:w="6345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18.Размер отчислений в местный целевой бюджет</w:t>
            </w:r>
          </w:p>
        </w:tc>
        <w:tc>
          <w:tcPr>
            <w:tcW w:w="1560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1458</w:t>
            </w:r>
          </w:p>
        </w:tc>
      </w:tr>
      <w:tr w:rsidR="009947F8" w:rsidRPr="004653DA" w:rsidTr="00A3286B">
        <w:tc>
          <w:tcPr>
            <w:tcW w:w="6345" w:type="dxa"/>
          </w:tcPr>
          <w:p w:rsidR="009947F8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19.Размер отчислений в республиканский целевой фонд(с/х, ДФ)</w:t>
            </w:r>
          </w:p>
        </w:tc>
        <w:tc>
          <w:tcPr>
            <w:tcW w:w="1560" w:type="dxa"/>
          </w:tcPr>
          <w:p w:rsidR="009947F8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1566</w:t>
            </w:r>
          </w:p>
        </w:tc>
      </w:tr>
      <w:tr w:rsidR="009947F8" w:rsidRPr="004653DA" w:rsidTr="00A3286B">
        <w:tc>
          <w:tcPr>
            <w:tcW w:w="6345" w:type="dxa"/>
          </w:tcPr>
          <w:p w:rsidR="009947F8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20. НДС</w:t>
            </w:r>
          </w:p>
        </w:tc>
        <w:tc>
          <w:tcPr>
            <w:tcW w:w="1560" w:type="dxa"/>
          </w:tcPr>
          <w:p w:rsidR="009947F8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12852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21. Размер налога на прибыль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4825.008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22. Размер налога на недвижимость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117.626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23. Стоимость основных производственных фондов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94388.017</w:t>
            </w:r>
          </w:p>
        </w:tc>
      </w:tr>
      <w:tr w:rsidR="009947F8" w:rsidRPr="004653DA" w:rsidTr="00A3286B">
        <w:tc>
          <w:tcPr>
            <w:tcW w:w="6345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24. Среднегодовая стоимость оборотного капитала</w:t>
            </w:r>
          </w:p>
        </w:tc>
        <w:tc>
          <w:tcPr>
            <w:tcW w:w="1560" w:type="dxa"/>
            <w:hideMark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4653DA"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47194.009</w:t>
            </w:r>
          </w:p>
        </w:tc>
      </w:tr>
      <w:tr w:rsidR="009947F8" w:rsidRPr="004653DA" w:rsidTr="00A3286B">
        <w:tc>
          <w:tcPr>
            <w:tcW w:w="6345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25.  Общий фонд заработной платы ППП</w:t>
            </w:r>
          </w:p>
        </w:tc>
        <w:tc>
          <w:tcPr>
            <w:tcW w:w="1560" w:type="dxa"/>
          </w:tcPr>
          <w:p w:rsidR="009947F8" w:rsidRPr="004653DA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23706</w:t>
            </w:r>
          </w:p>
        </w:tc>
      </w:tr>
      <w:tr w:rsidR="009947F8" w:rsidRPr="004653DA" w:rsidTr="00A3286B">
        <w:tc>
          <w:tcPr>
            <w:tcW w:w="6345" w:type="dxa"/>
          </w:tcPr>
          <w:p w:rsidR="009947F8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26. Среднемесячная заработная плата одного работающего</w:t>
            </w:r>
          </w:p>
        </w:tc>
        <w:tc>
          <w:tcPr>
            <w:tcW w:w="1560" w:type="dxa"/>
          </w:tcPr>
          <w:p w:rsidR="009947F8" w:rsidRDefault="009947F8" w:rsidP="009947F8">
            <w:pPr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у.е.</w:t>
            </w:r>
          </w:p>
        </w:tc>
        <w:tc>
          <w:tcPr>
            <w:tcW w:w="1665" w:type="dxa"/>
            <w:vAlign w:val="center"/>
          </w:tcPr>
          <w:p w:rsidR="009947F8" w:rsidRDefault="009947F8" w:rsidP="009947F8">
            <w:pPr>
              <w:pStyle w:val="Standard"/>
              <w:jc w:val="center"/>
            </w:pPr>
            <w:r>
              <w:rPr>
                <w:sz w:val="24"/>
                <w:szCs w:val="24"/>
              </w:rPr>
              <w:t>321.081</w:t>
            </w:r>
          </w:p>
        </w:tc>
      </w:tr>
    </w:tbl>
    <w:p w:rsidR="004653DA" w:rsidRDefault="00CD115F" w:rsidP="004653DA">
      <w:pPr>
        <w:pStyle w:val="Heading1"/>
        <w:jc w:val="center"/>
        <w:rPr>
          <w:rFonts w:cs="Times New Roman"/>
        </w:rPr>
      </w:pPr>
      <w:bookmarkStart w:id="67" w:name="_Toc355104552"/>
      <w:bookmarkStart w:id="68" w:name="_Toc384009899"/>
      <w:bookmarkStart w:id="69" w:name="_Toc384009960"/>
      <w:bookmarkStart w:id="70" w:name="_Toc469062509"/>
      <w:r w:rsidRPr="004653DA">
        <w:rPr>
          <w:rFonts w:cs="Times New Roman"/>
        </w:rPr>
        <w:lastRenderedPageBreak/>
        <w:t>Заключение</w:t>
      </w:r>
      <w:bookmarkEnd w:id="67"/>
      <w:bookmarkEnd w:id="68"/>
      <w:bookmarkEnd w:id="69"/>
      <w:bookmarkEnd w:id="70"/>
    </w:p>
    <w:p w:rsidR="004653DA" w:rsidRDefault="004653DA" w:rsidP="004653DA"/>
    <w:p w:rsidR="004653DA" w:rsidRPr="004653DA" w:rsidRDefault="004653DA" w:rsidP="004653DA">
      <w:pPr>
        <w:ind w:firstLine="851"/>
        <w:jc w:val="both"/>
        <w:rPr>
          <w:b/>
          <w:szCs w:val="28"/>
        </w:rPr>
      </w:pPr>
      <w:r>
        <w:t xml:space="preserve">Благодаря этой курсовой работе, были углублены и закреплены </w:t>
      </w:r>
      <w:r>
        <w:rPr>
          <w:szCs w:val="28"/>
        </w:rPr>
        <w:t>теоретические</w:t>
      </w:r>
      <w:r w:rsidRPr="004653DA">
        <w:rPr>
          <w:szCs w:val="28"/>
        </w:rPr>
        <w:t xml:space="preserve"> знаний в области экономики и организации гибкого автоматического производства. </w:t>
      </w:r>
      <w:r>
        <w:rPr>
          <w:szCs w:val="28"/>
        </w:rPr>
        <w:t xml:space="preserve">Мы ознакомились на практике с расчётами </w:t>
      </w:r>
      <w:r w:rsidRPr="004653DA">
        <w:rPr>
          <w:szCs w:val="28"/>
        </w:rPr>
        <w:t xml:space="preserve">по проектированию, организации и технико-экономическому обоснованию участков производства, а также </w:t>
      </w:r>
      <w:r>
        <w:rPr>
          <w:szCs w:val="28"/>
        </w:rPr>
        <w:t>навыки</w:t>
      </w:r>
      <w:r w:rsidRPr="004653DA">
        <w:rPr>
          <w:szCs w:val="28"/>
        </w:rPr>
        <w:t xml:space="preserve"> самостоятельного критического анализа, творческого осмысления и обобщения технических, технологических и экономических решений. </w:t>
      </w:r>
    </w:p>
    <w:p w:rsid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</w:p>
    <w:p w:rsid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данной работе подробно были рассмотрены такие задачи как: </w:t>
      </w:r>
    </w:p>
    <w:p w:rsid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</w:p>
    <w:p w:rsidR="0039432D" w:rsidRPr="00D72F81" w:rsidRDefault="0039432D" w:rsidP="0039432D">
      <w:pPr>
        <w:pStyle w:val="Standard"/>
        <w:numPr>
          <w:ilvl w:val="1"/>
          <w:numId w:val="25"/>
        </w:numPr>
        <w:spacing w:line="276" w:lineRule="auto"/>
        <w:ind w:left="851" w:hanging="360"/>
        <w:jc w:val="both"/>
        <w:rPr>
          <w:lang w:val="ru-RU"/>
        </w:rPr>
      </w:pPr>
      <w:r w:rsidRPr="00D72F81">
        <w:rPr>
          <w:lang w:val="ru-RU"/>
        </w:rPr>
        <w:t>Обоснование типа производства (массовый) и вида поточной линии (ОППЛ).</w:t>
      </w:r>
    </w:p>
    <w:p w:rsidR="0039432D" w:rsidRPr="00D72F81" w:rsidRDefault="0039432D" w:rsidP="0039432D">
      <w:pPr>
        <w:pStyle w:val="Standard"/>
        <w:numPr>
          <w:ilvl w:val="1"/>
          <w:numId w:val="25"/>
        </w:numPr>
        <w:tabs>
          <w:tab w:val="left" w:pos="1702"/>
        </w:tabs>
        <w:spacing w:line="276" w:lineRule="auto"/>
        <w:ind w:left="851" w:hanging="360"/>
        <w:jc w:val="both"/>
        <w:rPr>
          <w:lang w:val="ru-RU"/>
        </w:rPr>
      </w:pPr>
      <w:r w:rsidRPr="00D72F81">
        <w:rPr>
          <w:lang w:val="ru-RU"/>
        </w:rPr>
        <w:t>Расчёт календарно-плановых нормативов (например, необходимое количество основных производственных рабочих – 36 человек), построение стандарт-плана (который приведён в приложении 1);</w:t>
      </w:r>
    </w:p>
    <w:p w:rsidR="0039432D" w:rsidRPr="00D72F81" w:rsidRDefault="0039432D" w:rsidP="0039432D">
      <w:pPr>
        <w:pStyle w:val="Standard"/>
        <w:numPr>
          <w:ilvl w:val="1"/>
          <w:numId w:val="25"/>
        </w:numPr>
        <w:tabs>
          <w:tab w:val="left" w:pos="1702"/>
        </w:tabs>
        <w:spacing w:line="276" w:lineRule="auto"/>
        <w:ind w:left="851" w:hanging="360"/>
        <w:jc w:val="both"/>
        <w:rPr>
          <w:lang w:val="ru-RU"/>
        </w:rPr>
      </w:pPr>
      <w:r w:rsidRPr="00D72F81">
        <w:rPr>
          <w:lang w:val="ru-RU"/>
        </w:rPr>
        <w:t>Расчёт необходимой площади участка цеха (было определено, что это 251.98 м</w:t>
      </w:r>
      <w:r w:rsidRPr="00D72F81">
        <w:rPr>
          <w:vertAlign w:val="superscript"/>
          <w:lang w:val="ru-RU"/>
        </w:rPr>
        <w:t>2</w:t>
      </w:r>
      <w:r w:rsidRPr="00D72F81">
        <w:rPr>
          <w:lang w:val="ru-RU"/>
        </w:rPr>
        <w:t>) для размещение необходимого оборудования согласно нормам (план размещения оборудования приведён в приложении 2);</w:t>
      </w:r>
    </w:p>
    <w:p w:rsidR="0039432D" w:rsidRPr="00D72F81" w:rsidRDefault="0039432D" w:rsidP="0039432D">
      <w:pPr>
        <w:pStyle w:val="Standard"/>
        <w:numPr>
          <w:ilvl w:val="1"/>
          <w:numId w:val="25"/>
        </w:numPr>
        <w:tabs>
          <w:tab w:val="left" w:pos="1702"/>
        </w:tabs>
        <w:spacing w:line="276" w:lineRule="auto"/>
        <w:ind w:left="851" w:hanging="360"/>
        <w:jc w:val="both"/>
        <w:rPr>
          <w:lang w:val="ru-RU"/>
        </w:rPr>
      </w:pPr>
      <w:r w:rsidRPr="00D72F81">
        <w:rPr>
          <w:lang w:val="ru-RU"/>
        </w:rPr>
        <w:t>Расчёт мощности, потребляемой оборудованием и транспортными средствами (потребляемая мощность составила 190.75 кВт);</w:t>
      </w:r>
    </w:p>
    <w:p w:rsidR="0039432D" w:rsidRPr="00D72F81" w:rsidRDefault="0039432D" w:rsidP="0039432D">
      <w:pPr>
        <w:pStyle w:val="Standard"/>
        <w:numPr>
          <w:ilvl w:val="1"/>
          <w:numId w:val="25"/>
        </w:numPr>
        <w:tabs>
          <w:tab w:val="left" w:pos="1702"/>
        </w:tabs>
        <w:spacing w:line="276" w:lineRule="auto"/>
        <w:ind w:left="851" w:hanging="425"/>
        <w:jc w:val="both"/>
        <w:rPr>
          <w:lang w:val="ru-RU"/>
        </w:rPr>
      </w:pPr>
      <w:r w:rsidRPr="00D72F81">
        <w:rPr>
          <w:lang w:val="ru-RU"/>
        </w:rPr>
        <w:t>Расчёт стоимости и амортизация основных производственных фондов (стоимость основных производственных фондов составила 94388,017 у.е., а годовой амортизация – 5162,809 у.е.);</w:t>
      </w:r>
    </w:p>
    <w:p w:rsidR="0039432D" w:rsidRPr="00D72F81" w:rsidRDefault="0039432D" w:rsidP="0039432D">
      <w:pPr>
        <w:pStyle w:val="Standard"/>
        <w:numPr>
          <w:ilvl w:val="1"/>
          <w:numId w:val="25"/>
        </w:numPr>
        <w:tabs>
          <w:tab w:val="left" w:pos="1702"/>
        </w:tabs>
        <w:spacing w:line="276" w:lineRule="auto"/>
        <w:ind w:left="851" w:hanging="360"/>
        <w:jc w:val="both"/>
        <w:rPr>
          <w:lang w:val="ru-RU"/>
        </w:rPr>
      </w:pPr>
      <w:r w:rsidRPr="00D72F81">
        <w:rPr>
          <w:lang w:val="ru-RU"/>
        </w:rPr>
        <w:t>Расчёт необходимого количества рабочих, а именно, следующих категорий: основных (36 человек), вспомогательных (36 человека), ИТР и управленческого персонала (2 человека), всего задействовано 74 человека;</w:t>
      </w:r>
    </w:p>
    <w:p w:rsidR="0039432D" w:rsidRPr="00D72F81" w:rsidRDefault="0039432D" w:rsidP="0039432D">
      <w:pPr>
        <w:pStyle w:val="Standard"/>
        <w:numPr>
          <w:ilvl w:val="1"/>
          <w:numId w:val="25"/>
        </w:numPr>
        <w:tabs>
          <w:tab w:val="left" w:pos="1702"/>
        </w:tabs>
        <w:spacing w:line="276" w:lineRule="auto"/>
        <w:ind w:left="851" w:hanging="360"/>
        <w:jc w:val="both"/>
        <w:rPr>
          <w:lang w:val="ru-RU"/>
        </w:rPr>
      </w:pPr>
      <w:r w:rsidRPr="00D72F81">
        <w:rPr>
          <w:lang w:val="ru-RU"/>
        </w:rPr>
        <w:t>Расчёт себестоимости (0,812 у.е.) и цены (1,428 у.е.) за единицу выпускаемого изделия;</w:t>
      </w:r>
    </w:p>
    <w:p w:rsidR="0039432D" w:rsidRPr="00D72F81" w:rsidRDefault="0039432D" w:rsidP="0039432D">
      <w:pPr>
        <w:pStyle w:val="Standard"/>
        <w:numPr>
          <w:ilvl w:val="1"/>
          <w:numId w:val="25"/>
        </w:numPr>
        <w:tabs>
          <w:tab w:val="left" w:pos="1702"/>
        </w:tabs>
        <w:spacing w:line="276" w:lineRule="auto"/>
        <w:ind w:left="851" w:hanging="360"/>
        <w:jc w:val="both"/>
        <w:rPr>
          <w:lang w:val="ru-RU"/>
        </w:rPr>
      </w:pPr>
      <w:r w:rsidRPr="00D72F81">
        <w:rPr>
          <w:lang w:val="ru-RU"/>
        </w:rPr>
        <w:t>Расчёт технико-экономических показателей работы участка (всё сведено в таблицу 8.1, например, уровень рентабельности составил 40,02%).</w:t>
      </w:r>
    </w:p>
    <w:p w:rsidR="004653DA" w:rsidRPr="004653DA" w:rsidRDefault="004653DA" w:rsidP="004653DA">
      <w:pPr>
        <w:pStyle w:val="BodyText"/>
        <w:widowControl/>
        <w:spacing w:line="276" w:lineRule="auto"/>
        <w:ind w:firstLine="851"/>
        <w:jc w:val="both"/>
        <w:rPr>
          <w:b w:val="0"/>
          <w:sz w:val="28"/>
          <w:szCs w:val="28"/>
        </w:rPr>
      </w:pPr>
    </w:p>
    <w:p w:rsidR="006B1B3B" w:rsidRPr="004653DA" w:rsidRDefault="006B1B3B" w:rsidP="004A2B97">
      <w:pPr>
        <w:pStyle w:val="BodyText"/>
        <w:widowControl/>
        <w:spacing w:line="276" w:lineRule="auto"/>
        <w:rPr>
          <w:sz w:val="28"/>
          <w:szCs w:val="28"/>
        </w:rPr>
      </w:pPr>
      <w:r w:rsidRPr="004653DA">
        <w:rPr>
          <w:sz w:val="28"/>
          <w:szCs w:val="28"/>
        </w:rPr>
        <w:br w:type="page"/>
      </w:r>
    </w:p>
    <w:p w:rsidR="004C75F4" w:rsidRPr="004653DA" w:rsidRDefault="004C75F4" w:rsidP="0055139A">
      <w:pPr>
        <w:pStyle w:val="BodyText"/>
        <w:widowControl/>
        <w:spacing w:line="276" w:lineRule="auto"/>
        <w:outlineLvl w:val="0"/>
        <w:rPr>
          <w:sz w:val="28"/>
          <w:szCs w:val="28"/>
        </w:rPr>
      </w:pPr>
      <w:bookmarkStart w:id="71" w:name="_Toc323071752"/>
      <w:bookmarkStart w:id="72" w:name="_Toc196511612"/>
      <w:bookmarkStart w:id="73" w:name="_Toc469062510"/>
      <w:r w:rsidRPr="004653DA">
        <w:rPr>
          <w:sz w:val="28"/>
          <w:szCs w:val="28"/>
        </w:rPr>
        <w:lastRenderedPageBreak/>
        <w:t>Список использованных источников</w:t>
      </w:r>
      <w:bookmarkEnd w:id="71"/>
      <w:bookmarkEnd w:id="72"/>
      <w:bookmarkEnd w:id="73"/>
    </w:p>
    <w:p w:rsidR="006B1B3B" w:rsidRPr="004653DA" w:rsidRDefault="006B1B3B" w:rsidP="0032015E">
      <w:pPr>
        <w:pStyle w:val="BodyText"/>
        <w:widowControl/>
        <w:spacing w:line="276" w:lineRule="auto"/>
        <w:rPr>
          <w:sz w:val="28"/>
          <w:szCs w:val="28"/>
        </w:rPr>
      </w:pPr>
    </w:p>
    <w:p w:rsidR="00233EA2" w:rsidRPr="004653DA" w:rsidRDefault="0077315D" w:rsidP="00233EA2">
      <w:pPr>
        <w:widowControl w:val="0"/>
        <w:numPr>
          <w:ilvl w:val="0"/>
          <w:numId w:val="2"/>
        </w:numPr>
        <w:spacing w:line="276" w:lineRule="auto"/>
        <w:jc w:val="both"/>
      </w:pPr>
      <w:r w:rsidRPr="004653DA">
        <w:rPr>
          <w:i/>
          <w:szCs w:val="28"/>
        </w:rPr>
        <w:t xml:space="preserve">Новицкий Н.И., </w:t>
      </w:r>
      <w:proofErr w:type="spellStart"/>
      <w:r w:rsidRPr="004653DA">
        <w:rPr>
          <w:i/>
          <w:szCs w:val="28"/>
        </w:rPr>
        <w:t>Чигрин</w:t>
      </w:r>
      <w:proofErr w:type="spellEnd"/>
      <w:r w:rsidRPr="004653DA">
        <w:rPr>
          <w:i/>
          <w:szCs w:val="28"/>
        </w:rPr>
        <w:t xml:space="preserve"> В.П.</w:t>
      </w:r>
      <w:r w:rsidRPr="004653DA">
        <w:rPr>
          <w:szCs w:val="28"/>
        </w:rPr>
        <w:t xml:space="preserve"> Методическое пособие к проведению практических занятий по курсу “Организация и планирование производства. Управление предприятием” для студентов всех специальностей университета / Под ред. </w:t>
      </w:r>
      <w:proofErr w:type="spellStart"/>
      <w:r w:rsidRPr="004653DA">
        <w:rPr>
          <w:szCs w:val="28"/>
        </w:rPr>
        <w:t>Н.И.Новицкого</w:t>
      </w:r>
      <w:proofErr w:type="spellEnd"/>
      <w:r w:rsidRPr="004653DA">
        <w:rPr>
          <w:szCs w:val="28"/>
        </w:rPr>
        <w:t>. – Мн.: БГУИР, 1996. – 74 с.</w:t>
      </w:r>
      <w:r w:rsidR="00233EA2" w:rsidRPr="004653DA">
        <w:rPr>
          <w:szCs w:val="28"/>
        </w:rPr>
        <w:t xml:space="preserve"> </w:t>
      </w:r>
    </w:p>
    <w:p w:rsidR="00233EA2" w:rsidRPr="004653DA" w:rsidRDefault="00233EA2" w:rsidP="00233EA2">
      <w:pPr>
        <w:widowControl w:val="0"/>
        <w:numPr>
          <w:ilvl w:val="0"/>
          <w:numId w:val="1"/>
        </w:numPr>
        <w:spacing w:line="276" w:lineRule="auto"/>
        <w:jc w:val="both"/>
        <w:rPr>
          <w:szCs w:val="28"/>
        </w:rPr>
      </w:pPr>
      <w:r w:rsidRPr="004653DA">
        <w:t xml:space="preserve">Организация и планирование машиностроительного производства / Под ред. </w:t>
      </w:r>
      <w:proofErr w:type="spellStart"/>
      <w:r w:rsidRPr="004653DA">
        <w:t>М.И.Ипатова</w:t>
      </w:r>
      <w:proofErr w:type="spellEnd"/>
      <w:r w:rsidRPr="004653DA">
        <w:t xml:space="preserve">, </w:t>
      </w:r>
      <w:proofErr w:type="spellStart"/>
      <w:r w:rsidRPr="004653DA">
        <w:t>В.И.Постникова</w:t>
      </w:r>
      <w:proofErr w:type="spellEnd"/>
      <w:r w:rsidRPr="004653DA">
        <w:t xml:space="preserve">, </w:t>
      </w:r>
      <w:proofErr w:type="spellStart"/>
      <w:r w:rsidRPr="004653DA">
        <w:t>М.К.Захаровой</w:t>
      </w:r>
      <w:proofErr w:type="spellEnd"/>
      <w:r w:rsidRPr="004653DA">
        <w:t xml:space="preserve">. – М.: </w:t>
      </w:r>
      <w:proofErr w:type="spellStart"/>
      <w:r w:rsidRPr="004653DA">
        <w:t>Высш</w:t>
      </w:r>
      <w:proofErr w:type="spellEnd"/>
      <w:r w:rsidRPr="004653DA">
        <w:t xml:space="preserve">. </w:t>
      </w:r>
      <w:proofErr w:type="spellStart"/>
      <w:r w:rsidRPr="004653DA">
        <w:t>шк</w:t>
      </w:r>
      <w:proofErr w:type="spellEnd"/>
      <w:r w:rsidRPr="004653DA">
        <w:t>., 1988. – 368 с.</w:t>
      </w:r>
    </w:p>
    <w:p w:rsidR="004653DA" w:rsidRPr="004653DA" w:rsidRDefault="004653DA" w:rsidP="004653DA">
      <w:pPr>
        <w:widowControl w:val="0"/>
        <w:numPr>
          <w:ilvl w:val="0"/>
          <w:numId w:val="1"/>
        </w:numPr>
        <w:tabs>
          <w:tab w:val="left" w:pos="142"/>
        </w:tabs>
        <w:spacing w:line="276" w:lineRule="auto"/>
        <w:jc w:val="both"/>
        <w:rPr>
          <w:szCs w:val="28"/>
        </w:rPr>
      </w:pPr>
      <w:r w:rsidRPr="004653DA">
        <w:rPr>
          <w:i/>
          <w:iCs/>
          <w:szCs w:val="28"/>
        </w:rPr>
        <w:t xml:space="preserve">Сачко Н.С., </w:t>
      </w:r>
      <w:proofErr w:type="spellStart"/>
      <w:r w:rsidRPr="004653DA">
        <w:rPr>
          <w:i/>
          <w:iCs/>
          <w:szCs w:val="28"/>
        </w:rPr>
        <w:t>Бабук</w:t>
      </w:r>
      <w:proofErr w:type="spellEnd"/>
      <w:r w:rsidRPr="004653DA">
        <w:rPr>
          <w:i/>
          <w:iCs/>
          <w:szCs w:val="28"/>
        </w:rPr>
        <w:t xml:space="preserve"> И.М.</w:t>
      </w:r>
      <w:r w:rsidRPr="004653DA">
        <w:rPr>
          <w:szCs w:val="28"/>
        </w:rPr>
        <w:t xml:space="preserve"> Организация и планирование производства: курсовое проектирование. Изд. 2-е, </w:t>
      </w:r>
      <w:proofErr w:type="spellStart"/>
      <w:r w:rsidRPr="004653DA">
        <w:rPr>
          <w:szCs w:val="28"/>
        </w:rPr>
        <w:t>перераб</w:t>
      </w:r>
      <w:proofErr w:type="spellEnd"/>
      <w:r w:rsidRPr="004653DA">
        <w:rPr>
          <w:szCs w:val="28"/>
        </w:rPr>
        <w:t xml:space="preserve">. и доп. – Мн.: </w:t>
      </w:r>
      <w:proofErr w:type="spellStart"/>
      <w:r w:rsidRPr="004653DA">
        <w:rPr>
          <w:szCs w:val="28"/>
        </w:rPr>
        <w:t>Высш</w:t>
      </w:r>
      <w:proofErr w:type="spellEnd"/>
      <w:r w:rsidRPr="004653DA">
        <w:rPr>
          <w:szCs w:val="28"/>
        </w:rPr>
        <w:t xml:space="preserve">. </w:t>
      </w:r>
      <w:proofErr w:type="spellStart"/>
      <w:r w:rsidRPr="004653DA">
        <w:rPr>
          <w:szCs w:val="28"/>
        </w:rPr>
        <w:t>шк</w:t>
      </w:r>
      <w:proofErr w:type="spellEnd"/>
      <w:r w:rsidRPr="004653DA">
        <w:rPr>
          <w:szCs w:val="28"/>
        </w:rPr>
        <w:t>., 1985.</w:t>
      </w:r>
    </w:p>
    <w:p w:rsidR="00233EA2" w:rsidRPr="004653DA" w:rsidRDefault="00233EA2" w:rsidP="00233EA2">
      <w:pPr>
        <w:widowControl w:val="0"/>
        <w:numPr>
          <w:ilvl w:val="0"/>
          <w:numId w:val="1"/>
        </w:numPr>
        <w:jc w:val="both"/>
      </w:pPr>
      <w:r w:rsidRPr="004653DA">
        <w:rPr>
          <w:i/>
        </w:rPr>
        <w:t>Новицкий Н.</w:t>
      </w:r>
      <w:r w:rsidRPr="004653DA">
        <w:rPr>
          <w:i/>
          <w:iCs/>
        </w:rPr>
        <w:t xml:space="preserve">И., </w:t>
      </w:r>
      <w:proofErr w:type="spellStart"/>
      <w:r w:rsidRPr="004653DA">
        <w:rPr>
          <w:i/>
          <w:iCs/>
        </w:rPr>
        <w:t>Муравьёва</w:t>
      </w:r>
      <w:proofErr w:type="spellEnd"/>
      <w:r w:rsidRPr="004653DA">
        <w:rPr>
          <w:i/>
          <w:iCs/>
        </w:rPr>
        <w:t xml:space="preserve"> З.А.</w:t>
      </w:r>
      <w:r w:rsidRPr="004653DA">
        <w:t xml:space="preserve"> Методическое пособие для выполнения курсовой работы по курсу “Организация, планирование и управление радиотехническим предприятием” / Под ред. </w:t>
      </w:r>
      <w:proofErr w:type="spellStart"/>
      <w:r w:rsidRPr="004653DA">
        <w:t>Н.И.Новицкого</w:t>
      </w:r>
      <w:proofErr w:type="spellEnd"/>
      <w:r w:rsidRPr="004653DA">
        <w:t>. Ч. 1, 2. – Мн.: МРТИ, 1983.</w:t>
      </w:r>
    </w:p>
    <w:p w:rsidR="0085580B" w:rsidRPr="004653DA" w:rsidRDefault="0085580B" w:rsidP="0077315D">
      <w:pPr>
        <w:widowControl w:val="0"/>
        <w:spacing w:line="276" w:lineRule="auto"/>
        <w:jc w:val="both"/>
        <w:rPr>
          <w:b/>
          <w:bCs/>
          <w:szCs w:val="28"/>
        </w:rPr>
      </w:pPr>
    </w:p>
    <w:p w:rsidR="004A2B97" w:rsidRPr="004653DA" w:rsidRDefault="004A2B97" w:rsidP="0032015E">
      <w:pPr>
        <w:spacing w:line="276" w:lineRule="auto"/>
        <w:rPr>
          <w:szCs w:val="28"/>
        </w:rPr>
        <w:sectPr w:rsidR="004A2B97" w:rsidRPr="004653DA" w:rsidSect="00D657DA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0952E2" w:rsidRPr="00070A03" w:rsidRDefault="0048125A" w:rsidP="00B80288">
      <w:pPr>
        <w:pStyle w:val="Heading1"/>
        <w:ind w:firstLine="283"/>
        <w:rPr>
          <w:rFonts w:cs="Times New Roman"/>
        </w:rPr>
      </w:pPr>
      <w:bookmarkStart w:id="74" w:name="_Toc469062511"/>
      <w:r w:rsidRPr="0044323B">
        <w:rPr>
          <w:rFonts w:cs="Times New Roman"/>
        </w:rPr>
        <w:lastRenderedPageBreak/>
        <w:t>Приложение 1</w:t>
      </w:r>
      <w:bookmarkEnd w:id="74"/>
    </w:p>
    <w:tbl>
      <w:tblPr>
        <w:tblW w:w="15031" w:type="dxa"/>
        <w:tblInd w:w="103" w:type="dxa"/>
        <w:tblLayout w:type="fixed"/>
        <w:tblLook w:val="06A0" w:firstRow="1" w:lastRow="0" w:firstColumn="1" w:lastColumn="0" w:noHBand="1" w:noVBand="1"/>
      </w:tblPr>
      <w:tblGrid>
        <w:gridCol w:w="856"/>
        <w:gridCol w:w="1417"/>
        <w:gridCol w:w="993"/>
        <w:gridCol w:w="992"/>
        <w:gridCol w:w="992"/>
        <w:gridCol w:w="992"/>
        <w:gridCol w:w="993"/>
        <w:gridCol w:w="708"/>
        <w:gridCol w:w="791"/>
        <w:gridCol w:w="1052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0952E2" w:rsidRPr="008C79BE" w:rsidTr="0044323B">
        <w:trPr>
          <w:trHeight w:val="975"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Номер операции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Наименование операции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Норма времени, мин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Такт времени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Количество рабочих мест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Номера рабочих мест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Загрузка рабочих мест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Порядок обслуживания рабочих мест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52E2" w:rsidRPr="008C79BE" w:rsidRDefault="000952E2" w:rsidP="00BF17BA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 xml:space="preserve">График работы оборудования и перехода рабочих с одного рабочего места на другое за период оборота линии, равный </w:t>
            </w:r>
            <w:r w:rsidR="00BF17BA">
              <w:rPr>
                <w:color w:val="000000"/>
                <w:sz w:val="24"/>
                <w:szCs w:val="24"/>
              </w:rPr>
              <w:t>1</w:t>
            </w:r>
            <w:r w:rsidRPr="008C79BE">
              <w:rPr>
                <w:color w:val="000000"/>
                <w:sz w:val="24"/>
                <w:szCs w:val="24"/>
              </w:rPr>
              <w:t xml:space="preserve">  смен</w:t>
            </w:r>
            <w:r w:rsidR="00BF17BA">
              <w:rPr>
                <w:color w:val="000000"/>
                <w:sz w:val="24"/>
                <w:szCs w:val="24"/>
              </w:rPr>
              <w:t>е</w:t>
            </w:r>
            <w:r w:rsidRPr="008C79BE">
              <w:rPr>
                <w:color w:val="000000"/>
                <w:sz w:val="24"/>
                <w:szCs w:val="24"/>
              </w:rPr>
              <w:t xml:space="preserve"> (480 мин.)</w:t>
            </w:r>
          </w:p>
        </w:tc>
      </w:tr>
      <w:tr w:rsidR="000952E2" w:rsidRPr="008C79BE" w:rsidTr="0044323B">
        <w:trPr>
          <w:trHeight w:val="600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2E2" w:rsidRPr="008C79BE" w:rsidRDefault="000952E2" w:rsidP="00095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2E2" w:rsidRPr="008C79BE" w:rsidRDefault="000952E2" w:rsidP="00095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2E2" w:rsidRPr="008C79BE" w:rsidRDefault="000952E2" w:rsidP="00095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2E2" w:rsidRPr="008C79BE" w:rsidRDefault="000952E2" w:rsidP="00095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По расчёту, Ср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 xml:space="preserve">Принято, </w:t>
            </w:r>
            <w:proofErr w:type="spellStart"/>
            <w:r w:rsidRPr="008C79BE">
              <w:rPr>
                <w:color w:val="000000"/>
                <w:sz w:val="24"/>
                <w:szCs w:val="24"/>
              </w:rPr>
              <w:t>Спр</w:t>
            </w:r>
            <w:proofErr w:type="spellEnd"/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2E2" w:rsidRPr="008C79BE" w:rsidRDefault="000952E2" w:rsidP="00095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мин</w:t>
            </w:r>
          </w:p>
        </w:tc>
        <w:tc>
          <w:tcPr>
            <w:tcW w:w="105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2E2" w:rsidRPr="008C79BE" w:rsidRDefault="000952E2" w:rsidP="00095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240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360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420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2E2" w:rsidRPr="008C79BE" w:rsidRDefault="000952E2" w:rsidP="000952E2">
            <w:pPr>
              <w:jc w:val="center"/>
              <w:rPr>
                <w:color w:val="000000"/>
                <w:sz w:val="24"/>
                <w:szCs w:val="24"/>
              </w:rPr>
            </w:pPr>
            <w:r w:rsidRPr="008C79BE">
              <w:rPr>
                <w:color w:val="000000"/>
                <w:sz w:val="24"/>
                <w:szCs w:val="24"/>
              </w:rPr>
              <w:t>480</w:t>
            </w:r>
          </w:p>
        </w:tc>
      </w:tr>
      <w:tr w:rsidR="009C07D4" w:rsidRPr="008C79BE" w:rsidTr="00864DB4">
        <w:trPr>
          <w:trHeight w:val="720"/>
        </w:trPr>
        <w:tc>
          <w:tcPr>
            <w:tcW w:w="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C07D4" w:rsidRPr="00A01315" w:rsidRDefault="009C07D4" w:rsidP="009C07D4">
            <w:pPr>
              <w:rPr>
                <w:sz w:val="24"/>
                <w:szCs w:val="24"/>
              </w:rPr>
            </w:pPr>
            <w:r w:rsidRPr="00A01315">
              <w:rPr>
                <w:sz w:val="24"/>
                <w:szCs w:val="24"/>
              </w:rPr>
              <w:t>Освежение пластин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0,719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1 </w:t>
            </w:r>
          </w:p>
        </w:tc>
        <w:tc>
          <w:tcPr>
            <w:tcW w:w="7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9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347 </w:t>
            </w:r>
          </w:p>
        </w:tc>
        <w:tc>
          <w:tcPr>
            <w:tcW w:w="105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1 </w:t>
            </w:r>
          </w:p>
        </w:tc>
        <w:tc>
          <w:tcPr>
            <w:tcW w:w="5245" w:type="dxa"/>
            <w:gridSpan w:val="8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C07D4" w:rsidRPr="007B7D5C" w:rsidRDefault="00DE1A26" w:rsidP="007B7D5C">
            <w:bookmarkStart w:id="75" w:name="_GoBack"/>
            <w:r w:rsidRPr="007B7D5C"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64B2769" wp14:editId="7C33A9C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1841500</wp:posOffset>
                      </wp:positionV>
                      <wp:extent cx="3421380" cy="2754630"/>
                      <wp:effectExtent l="0" t="0" r="45720" b="8382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1380" cy="2754630"/>
                                <a:chOff x="0" y="0"/>
                                <a:chExt cx="3421380" cy="2754630"/>
                              </a:xfrm>
                            </wpg:grpSpPr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15240" y="0"/>
                                  <a:ext cx="3356610" cy="1253490"/>
                                  <a:chOff x="0" y="0"/>
                                  <a:chExt cx="3356610" cy="1253490"/>
                                </a:xfrm>
                              </wpg:grpSpPr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0" y="0"/>
                                    <a:ext cx="3356610" cy="1253490"/>
                                    <a:chOff x="0" y="0"/>
                                    <a:chExt cx="3356610" cy="1253490"/>
                                  </a:xfrm>
                                </wpg:grpSpPr>
                                <wps:wsp>
                                  <wps:cNvPr id="21" name="Straight Arrow Connector 21"/>
                                  <wps:cNvCnPr/>
                                  <wps:spPr>
                                    <a:xfrm flipV="1">
                                      <a:off x="0" y="537210"/>
                                      <a:ext cx="332994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41910" y="811530"/>
                                      <a:ext cx="3314700" cy="441960"/>
                                      <a:chOff x="0" y="0"/>
                                      <a:chExt cx="3314700" cy="441960"/>
                                    </a:xfrm>
                                  </wpg:grpSpPr>
                                  <wps:wsp>
                                    <wps:cNvPr id="23" name="Isosceles Triangle 23"/>
                                    <wps:cNvSpPr/>
                                    <wps:spPr>
                                      <a:xfrm>
                                        <a:off x="0" y="30480"/>
                                        <a:ext cx="2400300" cy="411480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Isosceles Triangle 24"/>
                                    <wps:cNvSpPr/>
                                    <wps:spPr>
                                      <a:xfrm>
                                        <a:off x="2430780" y="0"/>
                                        <a:ext cx="883920" cy="426720"/>
                                      </a:xfrm>
                                      <a:prstGeom prst="triangle">
                                        <a:avLst>
                                          <a:gd name="adj" fmla="val 99138"/>
                                        </a:avLst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7620" y="0"/>
                                      <a:ext cx="3341370" cy="441960"/>
                                      <a:chOff x="0" y="0"/>
                                      <a:chExt cx="3341370" cy="441960"/>
                                    </a:xfrm>
                                  </wpg:grpSpPr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26670" y="0"/>
                                        <a:ext cx="3314700" cy="441960"/>
                                        <a:chOff x="0" y="0"/>
                                        <a:chExt cx="3314700" cy="441960"/>
                                      </a:xfrm>
                                    </wpg:grpSpPr>
                                    <wps:wsp>
                                      <wps:cNvPr id="18" name="Isosceles Triangle 18"/>
                                      <wps:cNvSpPr/>
                                      <wps:spPr>
                                        <a:xfrm>
                                          <a:off x="0" y="30480"/>
                                          <a:ext cx="2400300" cy="411480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Isosceles Triangle 19"/>
                                      <wps:cNvSpPr/>
                                      <wps:spPr>
                                        <a:xfrm>
                                          <a:off x="2430780" y="0"/>
                                          <a:ext cx="883920" cy="426720"/>
                                        </a:xfrm>
                                        <a:prstGeom prst="triangle">
                                          <a:avLst>
                                            <a:gd name="adj" fmla="val 99138"/>
                                          </a:avLst>
                                        </a:prstGeom>
                                        <a:solidFill>
                                          <a:srgbClr val="FFC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" name="Straight Arrow Connector 17"/>
                                    <wps:cNvCnPr/>
                                    <wps:spPr>
                                      <a:xfrm>
                                        <a:off x="0" y="438150"/>
                                        <a:ext cx="24536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5" name="Straight Arrow Connector 25"/>
                                  <wps:cNvCnPr/>
                                  <wps:spPr>
                                    <a:xfrm flipV="1">
                                      <a:off x="15240" y="803910"/>
                                      <a:ext cx="3329940" cy="533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7" name="Straight Arrow Connector 27"/>
                                <wps:cNvCnPr>
                                  <a:endCxn id="23" idx="3"/>
                                </wps:cNvCnPr>
                                <wps:spPr>
                                  <a:xfrm>
                                    <a:off x="0" y="1253490"/>
                                    <a:ext cx="12420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0" y="1314450"/>
                                  <a:ext cx="3421380" cy="1440180"/>
                                  <a:chOff x="0" y="0"/>
                                  <a:chExt cx="3421380" cy="1440180"/>
                                </a:xfrm>
                              </wpg:grpSpPr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0" y="0"/>
                                    <a:ext cx="3421380" cy="1440180"/>
                                    <a:chOff x="0" y="0"/>
                                    <a:chExt cx="3421380" cy="1440180"/>
                                  </a:xfrm>
                                </wpg:grpSpPr>
                                <wps:wsp>
                                  <wps:cNvPr id="28" name="Straight Arrow Connector 28"/>
                                  <wps:cNvCnPr/>
                                  <wps:spPr>
                                    <a:xfrm flipV="1">
                                      <a:off x="30480" y="0"/>
                                      <a:ext cx="3299460" cy="38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 flipV="1">
                                      <a:off x="30480" y="213360"/>
                                      <a:ext cx="3291840" cy="533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/>
                                  <wps:spPr>
                                    <a:xfrm flipV="1">
                                      <a:off x="0" y="529590"/>
                                      <a:ext cx="3337560" cy="30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Arrow Connector 31"/>
                                  <wps:cNvCnPr/>
                                  <wps:spPr>
                                    <a:xfrm>
                                      <a:off x="45720" y="838200"/>
                                      <a:ext cx="1363980" cy="152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Isosceles Triangle 32"/>
                                  <wps:cNvSpPr/>
                                  <wps:spPr>
                                    <a:xfrm>
                                      <a:off x="1394460" y="571500"/>
                                      <a:ext cx="2026920" cy="304800"/>
                                    </a:xfrm>
                                    <a:prstGeom prst="triangle">
                                      <a:avLst>
                                        <a:gd name="adj" fmla="val 49237"/>
                                      </a:avLst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Isosceles Triangle 33"/>
                                  <wps:cNvSpPr/>
                                  <wps:spPr>
                                    <a:xfrm>
                                      <a:off x="45720" y="1059180"/>
                                      <a:ext cx="2484120" cy="365760"/>
                                    </a:xfrm>
                                    <a:prstGeom prst="triangle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Isosceles Triangle 34"/>
                                  <wps:cNvSpPr/>
                                  <wps:spPr>
                                    <a:xfrm>
                                      <a:off x="2598420" y="1074420"/>
                                      <a:ext cx="739140" cy="365760"/>
                                    </a:xfrm>
                                    <a:prstGeom prst="triangle">
                                      <a:avLst>
                                        <a:gd name="adj" fmla="val 99485"/>
                                      </a:avLst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7620" y="1394460"/>
                                    <a:ext cx="2567940" cy="30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B1D00E" id="Group 39" o:spid="_x0000_s1026" style="position:absolute;margin-left:-4.85pt;margin-top:145pt;width:269.4pt;height:216.9pt;z-index:251662336;mso-width-relative:margin;mso-height-relative:margin" coordsize="34213,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">
                      <v:group id="Group 36" o:spid="_x0000_s1027" style="position:absolute;left:152;width:33566;height:12534" coordsize="33566,1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oup 26" o:spid="_x0000_s1028" style="position:absolute;width:33566;height:12534" coordsize="33566,1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1" o:spid="_x0000_s1029" type="#_x0000_t32" style="position:absolute;top:5372;width:3329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iwwAAANs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dALXL+kHyOUFAAD//wMAUEsBAi0AFAAGAAgAAAAhANvh9svuAAAAhQEAABMAAAAAAAAAAAAA&#10;AAAAAAAAAFtDb250ZW50X1R5cGVzXS54bWxQSwECLQAUAAYACAAAACEAWvQsW78AAAAVAQAACwAA&#10;AAAAAAAAAAAAAAAfAQAAX3JlbHMvLnJlbHNQSwECLQAUAAYACAAAACEAHg5TosMAAADbAAAADwAA&#10;AAAAAAAAAAAAAAAHAgAAZHJzL2Rvd25yZXYueG1sUEsFBgAAAAADAAMAtwAAAPcCAAAAAA==&#10;" strokecolor="#4579b8 [3044]">
                            <v:stroke endarrow="block"/>
                          </v:shape>
                          <v:group id="Group 22" o:spid="_x0000_s1030" style="position:absolute;left:419;top:8115;width:33147;height:4419" coordsize="33147,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23" o:spid="_x0000_s1031" type="#_x0000_t5" style="position:absolute;top:304;width:24003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" fillcolor="#ffc000" strokecolor="#243f60 [1604]" strokeweight="2pt"/>
                            <v:shape id="Isosceles Triangle 24" o:spid="_x0000_s1032" type="#_x0000_t5" style="position:absolute;left:24307;width:884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" adj="21414" fillcolor="#ffc000" strokecolor="#243f60 [1604]" strokeweight="2pt"/>
                          </v:group>
                          <v:group id="Group 7" o:spid="_x0000_s1033" style="position:absolute;left:76;width:33413;height:4419" coordsize="33413,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Group 20" o:spid="_x0000_s1034" style="position:absolute;left:266;width:33147;height:4419" coordsize="33147,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<v:shape id="Isosceles Triangle 18" o:spid="_x0000_s1035" type="#_x0000_t5" style="position:absolute;top:304;width:24003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" fillcolor="#ffc000" strokecolor="#243f60 [1604]" strokeweight="2pt"/>
                              <v:shape id="Isosceles Triangle 19" o:spid="_x0000_s1036" type="#_x0000_t5" style="position:absolute;left:24307;width:884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" adj="21414" fillcolor="#ffc000" strokecolor="#243f60 [1604]" strokeweight="2pt"/>
                            </v:group>
                            <v:shape id="Straight Arrow Connector 17" o:spid="_x0000_s1037" type="#_x0000_t32" style="position:absolute;top:4381;width:245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            <v:stroke endarrow="block"/>
                            </v:shape>
                          </v:group>
                          <v:shape id="Straight Arrow Connector 25" o:spid="_x0000_s1038" type="#_x0000_t32" style="position:absolute;left:152;top:8039;width:33299;height: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          <v:stroke endarrow="block"/>
                          </v:shape>
                        </v:group>
                        <v:shape id="Straight Arrow Connector 27" o:spid="_x0000_s1039" type="#_x0000_t32" style="position:absolute;top:12534;width:124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        <v:stroke endarrow="block"/>
                        </v:shape>
                      </v:group>
                      <v:group id="Group 38" o:spid="_x0000_s1040" style="position:absolute;top:13144;width:34213;height:14402" coordsize="3421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group id="Group 37" o:spid="_x0000_s1041" style="position:absolute;width:34213;height:14401" coordsize="3421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Straight Arrow Connector 28" o:spid="_x0000_s1042" type="#_x0000_t32" style="position:absolute;left:304;width:32995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o/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Gpu+pB8gV78AAAD//wMAUEsBAi0AFAAGAAgAAAAhANvh9svuAAAAhQEAABMAAAAAAAAAAAAAAAAA&#10;AAAAAFtDb250ZW50X1R5cGVzXS54bWxQSwECLQAUAAYACAAAACEAWvQsW78AAAAVAQAACwAAAAAA&#10;AAAAAAAAAAAfAQAAX3JlbHMvLnJlbHNQSwECLQAUAAYACAAAACEAjzT6P8AAAADbAAAADwAAAAAA&#10;AAAAAAAAAAAHAgAAZHJzL2Rvd25yZXYueG1sUEsFBgAAAAADAAMAtwAAAPQCAAAAAA==&#10;" strokecolor="#4579b8 [3044]">
                            <v:stroke endarrow="block"/>
                          </v:shape>
                          <v:shape id="Straight Arrow Connector 29" o:spid="_x0000_s1043" type="#_x0000_t32" style="position:absolute;left:304;top:2133;width:32919;height: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          <v:stroke endarrow="block"/>
                          </v:shape>
                          <v:shape id="Straight Arrow Connector 30" o:spid="_x0000_s1044" type="#_x0000_t32" style="position:absolute;top:5295;width:33375;height: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          <v:stroke endarrow="block"/>
                          </v:shape>
                          <v:shape id="Straight Arrow Connector 31" o:spid="_x0000_s1045" type="#_x0000_t32" style="position:absolute;left:457;top:8382;width:13640;height: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" strokecolor="#4579b8 [3044]">
                            <v:stroke endarrow="block"/>
                          </v:shape>
                          <v:shape id="Isosceles Triangle 32" o:spid="_x0000_s1046" type="#_x0000_t5" style="position:absolute;left:13944;top:5715;width:2026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" adj="10635" fillcolor="#ffc000" strokecolor="#243f60 [1604]" strokeweight="2pt"/>
                          <v:shape id="Isosceles Triangle 33" o:spid="_x0000_s1047" type="#_x0000_t5" style="position:absolute;left:457;top:10591;width:2484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" adj="0" fillcolor="#ffc000" strokecolor="#243f60 [1604]" strokeweight="2pt"/>
                          <v:shape id="Isosceles Triangle 34" o:spid="_x0000_s1048" type="#_x0000_t5" style="position:absolute;left:25984;top:10744;width:7391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" adj="21489" fillcolor="#ffc000" strokecolor="#243f60 [1604]" strokeweight="2pt"/>
                        </v:group>
                        <v:shape id="Straight Arrow Connector 35" o:spid="_x0000_s1049" type="#_x0000_t32" style="position:absolute;left:76;top:13944;width:25679;height: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0F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0B/C60v4AXL2BAAA//8DAFBLAQItABQABgAIAAAAIQDb4fbL7gAAAIUBAAATAAAAAAAAAAAA&#10;AAAAAAAAAABbQ29udGVudF9UeXBlc10ueG1sUEsBAi0AFAAGAAgAAAAhAFr0LFu/AAAAFQEAAAsA&#10;AAAAAAAAAAAAAAAAHwEAAF9yZWxzLy5yZWxzUEsBAi0AFAAGAAgAAAAhAIMLfQXEAAAA2wAAAA8A&#10;AAAAAAAAAAAAAAAABwIAAGRycy9kb3ducmV2LnhtbFBLBQYAAAAAAwADALcAAAD4AgAAAAA=&#10;" strokecolor="#4579b8 [3044]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  <w:bookmarkEnd w:id="75"/>
            <w:r w:rsidR="007B7D5C" w:rsidRPr="007B7D5C"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5043D4F" wp14:editId="6EB0E4A0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161290</wp:posOffset>
                      </wp:positionV>
                      <wp:extent cx="3360420" cy="1672590"/>
                      <wp:effectExtent l="0" t="76200" r="87630" b="8001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0420" cy="1672590"/>
                                <a:chOff x="0" y="-3810"/>
                                <a:chExt cx="3360420" cy="1672590"/>
                              </a:xfrm>
                            </wpg:grpSpPr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5240" y="1645920"/>
                                  <a:ext cx="111252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-3810"/>
                                  <a:ext cx="3360420" cy="1672590"/>
                                  <a:chOff x="0" y="-3810"/>
                                  <a:chExt cx="3360420" cy="1672590"/>
                                </a:xfrm>
                              </wpg:grpSpPr>
                              <wps:wsp>
                                <wps:cNvPr id="10" name="Isosceles Triangle 10"/>
                                <wps:cNvSpPr/>
                                <wps:spPr>
                                  <a:xfrm>
                                    <a:off x="15240" y="563880"/>
                                    <a:ext cx="3299460" cy="358140"/>
                                  </a:xfrm>
                                  <a:prstGeom prst="triangle">
                                    <a:avLst>
                                      <a:gd name="adj" fmla="val 68477"/>
                                    </a:avLst>
                                  </a:prstGeom>
                                  <a:solidFill>
                                    <a:srgbClr val="FFC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22860" y="548640"/>
                                    <a:ext cx="3299460" cy="76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 flipV="1">
                                    <a:off x="0" y="918210"/>
                                    <a:ext cx="2827020" cy="114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Arrow Connector 4"/>
                                <wps:cNvCnPr/>
                                <wps:spPr>
                                  <a:xfrm flipV="1">
                                    <a:off x="15240" y="-3810"/>
                                    <a:ext cx="2247900" cy="38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0" y="213360"/>
                                    <a:ext cx="3322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2255520" y="0"/>
                                    <a:ext cx="0" cy="56388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 flipV="1">
                                    <a:off x="15240" y="1051560"/>
                                    <a:ext cx="3345180" cy="76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Arrow Connector 13"/>
                                <wps:cNvCnPr/>
                                <wps:spPr>
                                  <a:xfrm>
                                    <a:off x="15240" y="1272540"/>
                                    <a:ext cx="332994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Isosceles Triangle 15"/>
                                <wps:cNvSpPr/>
                                <wps:spPr>
                                  <a:xfrm>
                                    <a:off x="7620" y="1318260"/>
                                    <a:ext cx="1089660" cy="342900"/>
                                  </a:xfrm>
                                  <a:prstGeom prst="triangl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FFC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Isosceles Triangle 16"/>
                                <wps:cNvSpPr/>
                                <wps:spPr>
                                  <a:xfrm>
                                    <a:off x="1127760" y="1371600"/>
                                    <a:ext cx="2202180" cy="297180"/>
                                  </a:xfrm>
                                  <a:prstGeom prst="triangle">
                                    <a:avLst>
                                      <a:gd name="adj" fmla="val 100000"/>
                                    </a:avLst>
                                  </a:prstGeom>
                                  <a:solidFill>
                                    <a:srgbClr val="FFC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FBD048" id="Group 5" o:spid="_x0000_s1026" style="position:absolute;margin-left:-2.45pt;margin-top:12.7pt;width:264.6pt;height:131.7pt;z-index:251658240" coordorigin=",-38" coordsize="33604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">
                      <v:shape id="Straight Arrow Connector 14" o:spid="_x0000_s1027" type="#_x0000_t32" style="position:absolute;left:152;top:16459;width:1112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      <v:stroke endarrow="block"/>
                      </v:shape>
                      <v:group id="Group 3" o:spid="_x0000_s1028" style="position:absolute;top:-38;width:33604;height:16725" coordorigin=",-38" coordsize="33604,1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Isosceles Triangle 10" o:spid="_x0000_s1029" type="#_x0000_t5" style="position:absolute;left:152;top:5638;width:32995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" adj="14791" fillcolor="#ffc000" strokecolor="#243f60 [1604]" strokeweight="2pt"/>
                        <v:shape id="Straight Arrow Connector 6" o:spid="_x0000_s1030" type="#_x0000_t32" style="position:absolute;left:228;top:5486;width:3299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        <v:stroke endarrow="block"/>
                        </v:shape>
                        <v:shape id="Straight Arrow Connector 8" o:spid="_x0000_s1031" type="#_x0000_t32" style="position:absolute;top:9182;width:28270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" strokecolor="#4579b8 [3044]">
                          <v:stroke endarrow="block"/>
                        </v:shape>
                        <v:shape id="Straight Arrow Connector 4" o:spid="_x0000_s1032" type="#_x0000_t32" style="position:absolute;left:152;top:-38;width:22479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" strokecolor="#4579b8 [3044]">
                          <v:stroke endarrow="block"/>
                        </v:shape>
                        <v:shape id="Straight Arrow Connector 9" o:spid="_x0000_s1033" type="#_x0000_t32" style="position:absolute;top:2133;width:33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        <v:stroke endarrow="block"/>
                        </v:shape>
                        <v:line id="Straight Connector 11" o:spid="_x0000_s1034" style="position:absolute;visibility:visible;mso-wrap-style:square" from="22555,0" to="22555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" strokecolor="#4f81bd [3204]">
                          <v:stroke dashstyle="dash"/>
                        </v:line>
                        <v:shape id="Straight Arrow Connector 12" o:spid="_x0000_s1035" type="#_x0000_t32" style="position:absolute;left:152;top:10515;width:3345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" strokecolor="#4579b8 [3044]">
                          <v:stroke endarrow="block"/>
                        </v:shape>
                        <v:shape id="Straight Arrow Connector 13" o:spid="_x0000_s1036" type="#_x0000_t32" style="position:absolute;left:152;top:12725;width:332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" strokecolor="#4579b8 [3044]">
                          <v:stroke endarrow="block"/>
                        </v:shape>
                        <v:shape id="Isosceles Triangle 15" o:spid="_x0000_s1037" type="#_x0000_t5" style="position:absolute;left:76;top:13182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" adj="0" fillcolor="#ffc000" strokecolor="#243f60 [1604]" strokeweight="2pt"/>
                        <v:shape id="Isosceles Triangle 16" o:spid="_x0000_s1038" type="#_x0000_t5" style="position:absolute;left:11277;top:13716;width:22022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" adj="21600" fillcolor="#ffc000" strokecolor="#243f60 [1604]" strokeweight="2pt"/>
                      </v:group>
                    </v:group>
                  </w:pict>
                </mc:Fallback>
              </mc:AlternateContent>
            </w:r>
            <w:r w:rsidR="009C07D4" w:rsidRPr="007B7D5C">
              <w:t xml:space="preserve"> </w:t>
            </w:r>
          </w:p>
        </w:tc>
      </w:tr>
      <w:tr w:rsidR="009C07D4" w:rsidRPr="008C79BE" w:rsidTr="00864DB4">
        <w:trPr>
          <w:trHeight w:val="360"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9C07D4" w:rsidRPr="00A01315" w:rsidRDefault="009C07D4" w:rsidP="009C07D4">
            <w:pPr>
              <w:rPr>
                <w:sz w:val="24"/>
                <w:szCs w:val="24"/>
              </w:rPr>
            </w:pPr>
            <w:r w:rsidRPr="00A01315">
              <w:rPr>
                <w:sz w:val="24"/>
                <w:szCs w:val="24"/>
              </w:rPr>
              <w:t>Загрузка электродов эмиттера и базы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0,91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 xml:space="preserve">   2,844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864DB4">
        <w:trPr>
          <w:trHeight w:val="360"/>
        </w:trPr>
        <w:tc>
          <w:tcPr>
            <w:tcW w:w="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864DB4">
        <w:trPr>
          <w:trHeight w:val="360"/>
        </w:trPr>
        <w:tc>
          <w:tcPr>
            <w:tcW w:w="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245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864DB4">
        <w:trPr>
          <w:trHeight w:val="360"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C07D4" w:rsidRPr="00A01315" w:rsidRDefault="009C07D4" w:rsidP="009C07D4">
            <w:pPr>
              <w:rPr>
                <w:sz w:val="24"/>
                <w:szCs w:val="24"/>
              </w:rPr>
            </w:pPr>
            <w:r w:rsidRPr="00461A3E">
              <w:rPr>
                <w:sz w:val="24"/>
                <w:szCs w:val="24"/>
              </w:rPr>
              <w:t>Вплавление электродов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0,72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2,25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44323B">
        <w:trPr>
          <w:trHeight w:val="360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480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245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44323B">
        <w:trPr>
          <w:trHeight w:val="360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245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7F6A4F">
        <w:trPr>
          <w:trHeight w:val="36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sz w:val="24"/>
                <w:szCs w:val="24"/>
              </w:rPr>
              <w:t xml:space="preserve">Контроль пластин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0,719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347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8</w:t>
            </w:r>
          </w:p>
          <w:p w:rsidR="009C07D4" w:rsidRDefault="009C07D4" w:rsidP="009C07D4">
            <w:pPr>
              <w:pStyle w:val="Standard"/>
              <w:jc w:val="center"/>
            </w:pP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7F6A4F">
        <w:trPr>
          <w:trHeight w:val="360"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sz w:val="24"/>
                <w:szCs w:val="24"/>
              </w:rPr>
              <w:t xml:space="preserve">Травление и резка пластин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0,68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2,125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7F6A4F">
        <w:trPr>
          <w:trHeight w:val="360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</w:t>
            </w:r>
          </w:p>
          <w:p w:rsidR="009C07D4" w:rsidRDefault="009C07D4" w:rsidP="009C07D4">
            <w:pPr>
              <w:pStyle w:val="Standard"/>
              <w:jc w:val="center"/>
            </w:pPr>
          </w:p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100</w:t>
            </w:r>
          </w:p>
          <w:p w:rsidR="009C07D4" w:rsidRDefault="009C07D4" w:rsidP="009C07D4">
            <w:pPr>
              <w:pStyle w:val="Standard"/>
              <w:jc w:val="center"/>
            </w:pPr>
          </w:p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9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480</w:t>
            </w:r>
          </w:p>
          <w:p w:rsidR="009C07D4" w:rsidRDefault="009C07D4" w:rsidP="009C07D4">
            <w:pPr>
              <w:pStyle w:val="Standard"/>
              <w:jc w:val="center"/>
            </w:pPr>
          </w:p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05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</w:t>
            </w:r>
          </w:p>
          <w:p w:rsidR="009C07D4" w:rsidRDefault="009C07D4" w:rsidP="009C07D4">
            <w:pPr>
              <w:pStyle w:val="Standard"/>
              <w:jc w:val="center"/>
            </w:pPr>
          </w:p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44323B">
        <w:trPr>
          <w:trHeight w:val="360"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sz w:val="24"/>
                <w:szCs w:val="24"/>
              </w:rPr>
              <w:t>Разбраковка пластин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1,08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3,375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7F6A4F">
        <w:trPr>
          <w:trHeight w:val="360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480 </w:t>
            </w:r>
          </w:p>
        </w:tc>
        <w:tc>
          <w:tcPr>
            <w:tcW w:w="105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7F6A4F">
        <w:trPr>
          <w:trHeight w:val="360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9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480 </w:t>
            </w:r>
          </w:p>
        </w:tc>
        <w:tc>
          <w:tcPr>
            <w:tcW w:w="105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44323B">
        <w:trPr>
          <w:trHeight w:val="360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A01315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  <w:tr w:rsidR="009C07D4" w:rsidRPr="008C79BE" w:rsidTr="0044323B">
        <w:trPr>
          <w:trHeight w:val="36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Pr="00A01315" w:rsidRDefault="009C07D4" w:rsidP="009C07D4">
            <w:pPr>
              <w:jc w:val="center"/>
              <w:rPr>
                <w:color w:val="000000"/>
                <w:sz w:val="24"/>
                <w:szCs w:val="24"/>
              </w:rPr>
            </w:pPr>
            <w:r w:rsidRPr="00A01315">
              <w:rPr>
                <w:sz w:val="24"/>
                <w:szCs w:val="24"/>
              </w:rPr>
              <w:t>Освежение блока арматуры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0,625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7D4" w:rsidRDefault="009C07D4" w:rsidP="009C07D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245" w:type="dxa"/>
            <w:gridSpan w:val="8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C07D4" w:rsidRPr="008C79BE" w:rsidRDefault="009C07D4" w:rsidP="009C07D4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0952E2" w:rsidRPr="0044323B" w:rsidRDefault="000952E2">
      <w:pPr>
        <w:spacing w:after="200" w:line="276" w:lineRule="auto"/>
        <w:rPr>
          <w:sz w:val="20"/>
        </w:rPr>
      </w:pPr>
      <w:r w:rsidRPr="0044323B">
        <w:rPr>
          <w:sz w:val="20"/>
        </w:rPr>
        <w:br w:type="page"/>
      </w:r>
    </w:p>
    <w:p w:rsidR="0048125A" w:rsidRPr="0044323B" w:rsidRDefault="00296D11" w:rsidP="0055139A">
      <w:pPr>
        <w:pStyle w:val="Heading1"/>
        <w:rPr>
          <w:rFonts w:cs="Times New Roman"/>
        </w:rPr>
      </w:pPr>
      <w:bookmarkStart w:id="76" w:name="_Toc469062512"/>
      <w:r w:rsidRPr="0044323B">
        <w:rPr>
          <w:rFonts w:cs="Times New Roman"/>
        </w:rPr>
        <w:lastRenderedPageBreak/>
        <w:t>Приложение 2</w:t>
      </w:r>
      <w:bookmarkEnd w:id="76"/>
    </w:p>
    <w:p w:rsidR="0055139A" w:rsidRPr="0044323B" w:rsidRDefault="0055139A" w:rsidP="0032015E">
      <w:pPr>
        <w:spacing w:line="276" w:lineRule="auto"/>
        <w:jc w:val="center"/>
        <w:rPr>
          <w:szCs w:val="28"/>
        </w:rPr>
      </w:pPr>
    </w:p>
    <w:p w:rsidR="00296D11" w:rsidRDefault="009E74E2" w:rsidP="0032015E">
      <w:pPr>
        <w:spacing w:line="276" w:lineRule="auto"/>
        <w:jc w:val="center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924877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BE" w:rsidRPr="0044323B" w:rsidRDefault="008C79BE" w:rsidP="0032015E">
      <w:pPr>
        <w:spacing w:line="276" w:lineRule="auto"/>
        <w:jc w:val="center"/>
        <w:rPr>
          <w:szCs w:val="28"/>
        </w:rPr>
      </w:pPr>
    </w:p>
    <w:p w:rsidR="002E74DB" w:rsidRPr="004653DA" w:rsidRDefault="002E74DB" w:rsidP="0032015E">
      <w:pPr>
        <w:spacing w:line="276" w:lineRule="auto"/>
        <w:jc w:val="center"/>
        <w:rPr>
          <w:b/>
          <w:sz w:val="24"/>
          <w:szCs w:val="24"/>
        </w:rPr>
      </w:pPr>
      <w:r w:rsidRPr="004653DA">
        <w:rPr>
          <w:b/>
          <w:sz w:val="24"/>
          <w:szCs w:val="24"/>
        </w:rPr>
        <w:t>Обозначения:</w:t>
      </w:r>
    </w:p>
    <w:p w:rsidR="00E77939" w:rsidRPr="008C79BE" w:rsidRDefault="00CE6FC0" w:rsidP="0032015E">
      <w:pPr>
        <w:spacing w:line="276" w:lineRule="auto"/>
        <w:jc w:val="center"/>
        <w:rPr>
          <w:sz w:val="24"/>
          <w:szCs w:val="24"/>
        </w:rPr>
      </w:pPr>
      <w:r w:rsidRPr="008C79BE">
        <w:rPr>
          <w:sz w:val="24"/>
          <w:szCs w:val="24"/>
        </w:rPr>
        <w:t>1</w:t>
      </w:r>
      <w:r w:rsidR="00A171FC" w:rsidRPr="008C79BE">
        <w:rPr>
          <w:sz w:val="24"/>
          <w:szCs w:val="24"/>
        </w:rPr>
        <w:t xml:space="preserve"> – капитальная стена; </w:t>
      </w:r>
      <w:r w:rsidRPr="008C79BE">
        <w:rPr>
          <w:sz w:val="24"/>
          <w:szCs w:val="24"/>
        </w:rPr>
        <w:t xml:space="preserve"> 2</w:t>
      </w:r>
      <w:r w:rsidR="00A171FC" w:rsidRPr="008C79BE">
        <w:rPr>
          <w:sz w:val="24"/>
          <w:szCs w:val="24"/>
        </w:rPr>
        <w:t xml:space="preserve"> – колонна </w:t>
      </w:r>
      <w:r w:rsidRPr="008C79BE">
        <w:rPr>
          <w:sz w:val="24"/>
          <w:szCs w:val="24"/>
        </w:rPr>
        <w:t>железобетонная</w:t>
      </w:r>
      <w:r w:rsidR="00A171FC" w:rsidRPr="008C79BE">
        <w:rPr>
          <w:sz w:val="24"/>
          <w:szCs w:val="24"/>
        </w:rPr>
        <w:t>;</w:t>
      </w:r>
      <w:r w:rsidRPr="008C79BE">
        <w:rPr>
          <w:sz w:val="24"/>
          <w:szCs w:val="24"/>
        </w:rPr>
        <w:t xml:space="preserve">  3 – дверь; </w:t>
      </w:r>
      <w:r w:rsidR="00A171FC" w:rsidRPr="008C79BE">
        <w:rPr>
          <w:sz w:val="24"/>
          <w:szCs w:val="24"/>
        </w:rPr>
        <w:t xml:space="preserve"> </w:t>
      </w:r>
      <w:r w:rsidRPr="008C79BE">
        <w:rPr>
          <w:sz w:val="24"/>
          <w:szCs w:val="24"/>
        </w:rPr>
        <w:t xml:space="preserve">4 – </w:t>
      </w:r>
      <w:r w:rsidR="009E74E2">
        <w:rPr>
          <w:sz w:val="24"/>
          <w:szCs w:val="24"/>
        </w:rPr>
        <w:t>оборудование для сборки</w:t>
      </w:r>
      <w:r w:rsidR="00A171FC" w:rsidRPr="008C79BE">
        <w:rPr>
          <w:sz w:val="24"/>
          <w:szCs w:val="24"/>
        </w:rPr>
        <w:t>; 5 –</w:t>
      </w:r>
      <w:r w:rsidR="009E74E2">
        <w:rPr>
          <w:sz w:val="24"/>
          <w:szCs w:val="24"/>
        </w:rPr>
        <w:t xml:space="preserve"> оборудование для химической очистки пластин</w:t>
      </w:r>
      <w:r w:rsidRPr="008C79BE">
        <w:rPr>
          <w:sz w:val="24"/>
          <w:szCs w:val="24"/>
        </w:rPr>
        <w:t>;</w:t>
      </w:r>
      <w:r w:rsidR="00A171FC" w:rsidRPr="008C79BE">
        <w:rPr>
          <w:sz w:val="24"/>
          <w:szCs w:val="24"/>
        </w:rPr>
        <w:t xml:space="preserve">  6 </w:t>
      </w:r>
      <w:r w:rsidR="009E74E2">
        <w:rPr>
          <w:sz w:val="24"/>
          <w:szCs w:val="24"/>
        </w:rPr>
        <w:t>– термическая печь</w:t>
      </w:r>
      <w:r w:rsidR="00A171FC" w:rsidRPr="008C79BE">
        <w:rPr>
          <w:sz w:val="24"/>
          <w:szCs w:val="24"/>
        </w:rPr>
        <w:t>; 7 –</w:t>
      </w:r>
      <w:r w:rsidR="009E74E2" w:rsidRPr="009E74E2">
        <w:rPr>
          <w:sz w:val="24"/>
          <w:szCs w:val="24"/>
        </w:rPr>
        <w:t xml:space="preserve"> </w:t>
      </w:r>
      <w:r w:rsidR="009E74E2" w:rsidRPr="008C79BE">
        <w:rPr>
          <w:sz w:val="24"/>
          <w:szCs w:val="24"/>
        </w:rPr>
        <w:t>направление движения деталей</w:t>
      </w:r>
      <w:r w:rsidR="00A171FC" w:rsidRPr="008C79BE">
        <w:rPr>
          <w:sz w:val="24"/>
          <w:szCs w:val="24"/>
        </w:rPr>
        <w:t xml:space="preserve">; 8 – </w:t>
      </w:r>
      <w:r w:rsidR="009E74E2">
        <w:rPr>
          <w:sz w:val="24"/>
          <w:szCs w:val="24"/>
        </w:rPr>
        <w:t>средства измерительные для межоперационного контроля</w:t>
      </w:r>
      <w:r w:rsidR="00A171FC" w:rsidRPr="008C79BE">
        <w:rPr>
          <w:sz w:val="24"/>
          <w:szCs w:val="24"/>
        </w:rPr>
        <w:t>; 9</w:t>
      </w:r>
      <w:r w:rsidRPr="008C79BE">
        <w:rPr>
          <w:sz w:val="24"/>
          <w:szCs w:val="24"/>
        </w:rPr>
        <w:t xml:space="preserve"> </w:t>
      </w:r>
      <w:r w:rsidR="009E74E2">
        <w:rPr>
          <w:sz w:val="24"/>
          <w:szCs w:val="24"/>
        </w:rPr>
        <w:t>–</w:t>
      </w:r>
      <w:r w:rsidRPr="008C79BE">
        <w:rPr>
          <w:sz w:val="24"/>
          <w:szCs w:val="24"/>
        </w:rPr>
        <w:t xml:space="preserve"> </w:t>
      </w:r>
      <w:r w:rsidR="009E74E2">
        <w:rPr>
          <w:sz w:val="24"/>
          <w:szCs w:val="24"/>
        </w:rPr>
        <w:t xml:space="preserve">оборудование для </w:t>
      </w:r>
      <w:proofErr w:type="spellStart"/>
      <w:r w:rsidR="009E74E2">
        <w:rPr>
          <w:sz w:val="24"/>
          <w:szCs w:val="24"/>
        </w:rPr>
        <w:t>скрайбирования</w:t>
      </w:r>
      <w:proofErr w:type="spellEnd"/>
      <w:r w:rsidR="00A171FC" w:rsidRPr="008C79BE">
        <w:rPr>
          <w:sz w:val="24"/>
          <w:szCs w:val="24"/>
        </w:rPr>
        <w:t xml:space="preserve">; </w:t>
      </w:r>
      <w:r w:rsidRPr="008C79BE">
        <w:rPr>
          <w:sz w:val="24"/>
          <w:szCs w:val="24"/>
        </w:rPr>
        <w:t>10</w:t>
      </w:r>
      <w:r w:rsidR="00A171FC" w:rsidRPr="008C79BE">
        <w:rPr>
          <w:sz w:val="24"/>
          <w:szCs w:val="24"/>
        </w:rPr>
        <w:t xml:space="preserve"> –</w:t>
      </w:r>
      <w:r w:rsidRPr="008C79BE">
        <w:rPr>
          <w:sz w:val="24"/>
          <w:szCs w:val="24"/>
        </w:rPr>
        <w:t xml:space="preserve"> </w:t>
      </w:r>
      <w:r w:rsidR="009E74E2">
        <w:rPr>
          <w:sz w:val="24"/>
          <w:szCs w:val="24"/>
        </w:rPr>
        <w:t>контрольная плита</w:t>
      </w:r>
      <w:r w:rsidRPr="008C79BE">
        <w:rPr>
          <w:sz w:val="24"/>
          <w:szCs w:val="24"/>
        </w:rPr>
        <w:t>; 11</w:t>
      </w:r>
      <w:r w:rsidR="00A171FC" w:rsidRPr="008C79BE">
        <w:rPr>
          <w:sz w:val="24"/>
          <w:szCs w:val="24"/>
        </w:rPr>
        <w:t xml:space="preserve"> – </w:t>
      </w:r>
      <w:r w:rsidR="009E74E2">
        <w:rPr>
          <w:sz w:val="24"/>
          <w:szCs w:val="24"/>
        </w:rPr>
        <w:t xml:space="preserve">рабочее место; 12 – граница цеха; 13 - </w:t>
      </w:r>
      <w:r w:rsidR="009E74E2" w:rsidRPr="008C79BE">
        <w:rPr>
          <w:sz w:val="24"/>
          <w:szCs w:val="24"/>
        </w:rPr>
        <w:t>окно</w:t>
      </w:r>
      <w:r w:rsidR="009E74E2">
        <w:rPr>
          <w:sz w:val="24"/>
          <w:szCs w:val="24"/>
        </w:rPr>
        <w:t xml:space="preserve">; 14 - </w:t>
      </w:r>
      <w:r w:rsidR="009E74E2" w:rsidRPr="008C79BE">
        <w:rPr>
          <w:sz w:val="24"/>
          <w:szCs w:val="24"/>
        </w:rPr>
        <w:t>местное освещение</w:t>
      </w:r>
      <w:r w:rsidR="009E74E2">
        <w:rPr>
          <w:sz w:val="24"/>
          <w:szCs w:val="24"/>
        </w:rPr>
        <w:t>.</w:t>
      </w:r>
    </w:p>
    <w:sectPr w:rsidR="00E77939" w:rsidRPr="008C79BE" w:rsidSect="00ED3957">
      <w:pgSz w:w="16838" w:h="11906" w:orient="landscape"/>
      <w:pgMar w:top="142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6A9" w:rsidRDefault="00A366A9" w:rsidP="00EC4C03">
      <w:r>
        <w:separator/>
      </w:r>
    </w:p>
  </w:endnote>
  <w:endnote w:type="continuationSeparator" w:id="0">
    <w:p w:rsidR="00A366A9" w:rsidRDefault="00A366A9" w:rsidP="00EC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2895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7D5C" w:rsidRDefault="007B7D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A26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7B7D5C" w:rsidRDefault="007B7D5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520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7D5C" w:rsidRDefault="007B7D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A2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B7D5C" w:rsidRDefault="007B7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6A9" w:rsidRDefault="00A366A9" w:rsidP="00EC4C03">
      <w:r>
        <w:separator/>
      </w:r>
    </w:p>
  </w:footnote>
  <w:footnote w:type="continuationSeparator" w:id="0">
    <w:p w:rsidR="00A366A9" w:rsidRDefault="00A366A9" w:rsidP="00EC4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738"/>
    <w:multiLevelType w:val="multilevel"/>
    <w:tmpl w:val="61CE9D08"/>
    <w:styleLink w:val="WWNum5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A033869"/>
    <w:multiLevelType w:val="multilevel"/>
    <w:tmpl w:val="04CC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BB69E6"/>
    <w:multiLevelType w:val="hybridMultilevel"/>
    <w:tmpl w:val="7ABA9A88"/>
    <w:lvl w:ilvl="0" w:tplc="EB1298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434E"/>
    <w:multiLevelType w:val="hybridMultilevel"/>
    <w:tmpl w:val="8B4EBA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907ABB"/>
    <w:multiLevelType w:val="multilevel"/>
    <w:tmpl w:val="41AA6BE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5" w15:restartNumberingAfterBreak="0">
    <w:nsid w:val="32743B23"/>
    <w:multiLevelType w:val="hybridMultilevel"/>
    <w:tmpl w:val="A6B05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21A17"/>
    <w:multiLevelType w:val="hybridMultilevel"/>
    <w:tmpl w:val="F6C472BC"/>
    <w:lvl w:ilvl="0" w:tplc="B13E267E">
      <w:start w:val="2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4F37DAF"/>
    <w:multiLevelType w:val="singleLevel"/>
    <w:tmpl w:val="D34C96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38B12EF9"/>
    <w:multiLevelType w:val="hybridMultilevel"/>
    <w:tmpl w:val="8EDAC09C"/>
    <w:lvl w:ilvl="0" w:tplc="EFFEA19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165343"/>
    <w:multiLevelType w:val="hybridMultilevel"/>
    <w:tmpl w:val="CD027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94554"/>
    <w:multiLevelType w:val="multilevel"/>
    <w:tmpl w:val="26FE2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3776A98"/>
    <w:multiLevelType w:val="hybridMultilevel"/>
    <w:tmpl w:val="347E5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65477"/>
    <w:multiLevelType w:val="hybridMultilevel"/>
    <w:tmpl w:val="42CCEC1E"/>
    <w:lvl w:ilvl="0" w:tplc="B13E267E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1349E"/>
    <w:multiLevelType w:val="multilevel"/>
    <w:tmpl w:val="861E8F34"/>
    <w:lvl w:ilvl="0">
      <w:start w:val="7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2977C86"/>
    <w:multiLevelType w:val="hybridMultilevel"/>
    <w:tmpl w:val="4ACE3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17255"/>
    <w:multiLevelType w:val="hybridMultilevel"/>
    <w:tmpl w:val="32380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D3FD1"/>
    <w:multiLevelType w:val="hybridMultilevel"/>
    <w:tmpl w:val="A58ECB04"/>
    <w:lvl w:ilvl="0" w:tplc="B90A30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68B52838"/>
    <w:multiLevelType w:val="hybridMultilevel"/>
    <w:tmpl w:val="600C051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5D3730"/>
    <w:multiLevelType w:val="hybridMultilevel"/>
    <w:tmpl w:val="B7CA3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27462"/>
    <w:multiLevelType w:val="multilevel"/>
    <w:tmpl w:val="0D363D1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1650126"/>
    <w:multiLevelType w:val="multilevel"/>
    <w:tmpl w:val="646AA24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21" w15:restartNumberingAfterBreak="0">
    <w:nsid w:val="73554B36"/>
    <w:multiLevelType w:val="hybridMultilevel"/>
    <w:tmpl w:val="06FE8B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43AF7"/>
    <w:multiLevelType w:val="hybridMultilevel"/>
    <w:tmpl w:val="B1549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</w:rPr>
      </w:lvl>
    </w:lvlOverride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</w:rPr>
      </w:lvl>
    </w:lvlOverride>
  </w:num>
  <w:num w:numId="3">
    <w:abstractNumId w:val="15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18"/>
  </w:num>
  <w:num w:numId="9">
    <w:abstractNumId w:val="12"/>
  </w:num>
  <w:num w:numId="10">
    <w:abstractNumId w:val="19"/>
  </w:num>
  <w:num w:numId="11">
    <w:abstractNumId w:val="4"/>
  </w:num>
  <w:num w:numId="12">
    <w:abstractNumId w:val="20"/>
  </w:num>
  <w:num w:numId="13">
    <w:abstractNumId w:val="2"/>
  </w:num>
  <w:num w:numId="14">
    <w:abstractNumId w:val="3"/>
  </w:num>
  <w:num w:numId="15">
    <w:abstractNumId w:val="13"/>
  </w:num>
  <w:num w:numId="16">
    <w:abstractNumId w:val="5"/>
  </w:num>
  <w:num w:numId="17">
    <w:abstractNumId w:val="16"/>
  </w:num>
  <w:num w:numId="18">
    <w:abstractNumId w:val="6"/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17"/>
  </w:num>
  <w:num w:numId="21">
    <w:abstractNumId w:val="22"/>
  </w:num>
  <w:num w:numId="22">
    <w:abstractNumId w:val="9"/>
  </w:num>
  <w:num w:numId="23">
    <w:abstractNumId w:val="21"/>
  </w:num>
  <w:num w:numId="24">
    <w:abstractNumId w:val="8"/>
  </w:num>
  <w:num w:numId="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54"/>
    <w:rsid w:val="00003D0F"/>
    <w:rsid w:val="00005E99"/>
    <w:rsid w:val="00006FF7"/>
    <w:rsid w:val="00010163"/>
    <w:rsid w:val="00011567"/>
    <w:rsid w:val="000125D7"/>
    <w:rsid w:val="000248AF"/>
    <w:rsid w:val="00027192"/>
    <w:rsid w:val="00040187"/>
    <w:rsid w:val="00046423"/>
    <w:rsid w:val="000507AF"/>
    <w:rsid w:val="00053A87"/>
    <w:rsid w:val="00056A90"/>
    <w:rsid w:val="00056B67"/>
    <w:rsid w:val="000704A2"/>
    <w:rsid w:val="00070A03"/>
    <w:rsid w:val="00074A10"/>
    <w:rsid w:val="00075F4F"/>
    <w:rsid w:val="00080511"/>
    <w:rsid w:val="000847E8"/>
    <w:rsid w:val="00086B5A"/>
    <w:rsid w:val="00091878"/>
    <w:rsid w:val="00092C69"/>
    <w:rsid w:val="000952E2"/>
    <w:rsid w:val="0009630E"/>
    <w:rsid w:val="000B2AFF"/>
    <w:rsid w:val="000B6DE9"/>
    <w:rsid w:val="000C1FA2"/>
    <w:rsid w:val="000C43EC"/>
    <w:rsid w:val="000D2EB4"/>
    <w:rsid w:val="000D7EB5"/>
    <w:rsid w:val="000E6ACE"/>
    <w:rsid w:val="000E6C17"/>
    <w:rsid w:val="000E76D6"/>
    <w:rsid w:val="000F0B84"/>
    <w:rsid w:val="000F2028"/>
    <w:rsid w:val="00100C5C"/>
    <w:rsid w:val="00102E4D"/>
    <w:rsid w:val="00104E67"/>
    <w:rsid w:val="001176B0"/>
    <w:rsid w:val="0012035A"/>
    <w:rsid w:val="00121C8A"/>
    <w:rsid w:val="0012570E"/>
    <w:rsid w:val="00140ADC"/>
    <w:rsid w:val="00144CE9"/>
    <w:rsid w:val="00145602"/>
    <w:rsid w:val="001463CA"/>
    <w:rsid w:val="00147BB5"/>
    <w:rsid w:val="0015224F"/>
    <w:rsid w:val="001528D5"/>
    <w:rsid w:val="001532D7"/>
    <w:rsid w:val="001536A9"/>
    <w:rsid w:val="00171520"/>
    <w:rsid w:val="00173DEB"/>
    <w:rsid w:val="00185760"/>
    <w:rsid w:val="00187A27"/>
    <w:rsid w:val="00193EFB"/>
    <w:rsid w:val="001A2DBA"/>
    <w:rsid w:val="001A2E4D"/>
    <w:rsid w:val="001A34E4"/>
    <w:rsid w:val="001A50B1"/>
    <w:rsid w:val="001A5D10"/>
    <w:rsid w:val="001A6839"/>
    <w:rsid w:val="001C5E7E"/>
    <w:rsid w:val="001C63B3"/>
    <w:rsid w:val="001E629E"/>
    <w:rsid w:val="001F1441"/>
    <w:rsid w:val="001F500E"/>
    <w:rsid w:val="0021037E"/>
    <w:rsid w:val="00210AA1"/>
    <w:rsid w:val="00215B09"/>
    <w:rsid w:val="00227BCC"/>
    <w:rsid w:val="00230882"/>
    <w:rsid w:val="0023238B"/>
    <w:rsid w:val="0023251A"/>
    <w:rsid w:val="00233EA2"/>
    <w:rsid w:val="0023625E"/>
    <w:rsid w:val="0025089D"/>
    <w:rsid w:val="00252770"/>
    <w:rsid w:val="00252D0C"/>
    <w:rsid w:val="0025724B"/>
    <w:rsid w:val="00261850"/>
    <w:rsid w:val="0026375E"/>
    <w:rsid w:val="00266F8E"/>
    <w:rsid w:val="002849F5"/>
    <w:rsid w:val="00285ADE"/>
    <w:rsid w:val="0028722E"/>
    <w:rsid w:val="0029380F"/>
    <w:rsid w:val="00296D11"/>
    <w:rsid w:val="002A0079"/>
    <w:rsid w:val="002A128B"/>
    <w:rsid w:val="002A1C19"/>
    <w:rsid w:val="002A20F3"/>
    <w:rsid w:val="002B07C1"/>
    <w:rsid w:val="002B0844"/>
    <w:rsid w:val="002C6182"/>
    <w:rsid w:val="002E74DB"/>
    <w:rsid w:val="002F6173"/>
    <w:rsid w:val="00300541"/>
    <w:rsid w:val="003030C4"/>
    <w:rsid w:val="00303F23"/>
    <w:rsid w:val="003133B2"/>
    <w:rsid w:val="00314537"/>
    <w:rsid w:val="0032015E"/>
    <w:rsid w:val="003217D7"/>
    <w:rsid w:val="0033372D"/>
    <w:rsid w:val="0033481C"/>
    <w:rsid w:val="00334F5F"/>
    <w:rsid w:val="00356EFC"/>
    <w:rsid w:val="00363070"/>
    <w:rsid w:val="00367479"/>
    <w:rsid w:val="003706E4"/>
    <w:rsid w:val="003874D6"/>
    <w:rsid w:val="0039432D"/>
    <w:rsid w:val="00397705"/>
    <w:rsid w:val="003A6171"/>
    <w:rsid w:val="003B7FA3"/>
    <w:rsid w:val="003C4883"/>
    <w:rsid w:val="003C494C"/>
    <w:rsid w:val="003D598D"/>
    <w:rsid w:val="003D6170"/>
    <w:rsid w:val="003D7229"/>
    <w:rsid w:val="003E0AAF"/>
    <w:rsid w:val="003E1691"/>
    <w:rsid w:val="003F0D04"/>
    <w:rsid w:val="003F3B2C"/>
    <w:rsid w:val="003F4752"/>
    <w:rsid w:val="00405B86"/>
    <w:rsid w:val="00414EC8"/>
    <w:rsid w:val="004224B9"/>
    <w:rsid w:val="00435DCE"/>
    <w:rsid w:val="0044323B"/>
    <w:rsid w:val="00443502"/>
    <w:rsid w:val="00445AA1"/>
    <w:rsid w:val="004475D3"/>
    <w:rsid w:val="00450355"/>
    <w:rsid w:val="00452307"/>
    <w:rsid w:val="00457894"/>
    <w:rsid w:val="00461A3E"/>
    <w:rsid w:val="00465253"/>
    <w:rsid w:val="004653DA"/>
    <w:rsid w:val="00465482"/>
    <w:rsid w:val="00472393"/>
    <w:rsid w:val="00472F81"/>
    <w:rsid w:val="00473FF2"/>
    <w:rsid w:val="00476EE0"/>
    <w:rsid w:val="004803FF"/>
    <w:rsid w:val="0048125A"/>
    <w:rsid w:val="0048473C"/>
    <w:rsid w:val="0048533B"/>
    <w:rsid w:val="004870C6"/>
    <w:rsid w:val="0049249C"/>
    <w:rsid w:val="00495BE2"/>
    <w:rsid w:val="004A153E"/>
    <w:rsid w:val="004A2B97"/>
    <w:rsid w:val="004A33DD"/>
    <w:rsid w:val="004A6416"/>
    <w:rsid w:val="004A7AA1"/>
    <w:rsid w:val="004C75F4"/>
    <w:rsid w:val="004D07AB"/>
    <w:rsid w:val="004D1853"/>
    <w:rsid w:val="004D2FD7"/>
    <w:rsid w:val="004D60ED"/>
    <w:rsid w:val="005136A8"/>
    <w:rsid w:val="00515E2F"/>
    <w:rsid w:val="00517139"/>
    <w:rsid w:val="00520216"/>
    <w:rsid w:val="005257BB"/>
    <w:rsid w:val="0053048F"/>
    <w:rsid w:val="00530E8C"/>
    <w:rsid w:val="005313EE"/>
    <w:rsid w:val="005331B0"/>
    <w:rsid w:val="00533886"/>
    <w:rsid w:val="00534734"/>
    <w:rsid w:val="00537D92"/>
    <w:rsid w:val="00547DD1"/>
    <w:rsid w:val="0055139A"/>
    <w:rsid w:val="00554E92"/>
    <w:rsid w:val="00554EC7"/>
    <w:rsid w:val="00555454"/>
    <w:rsid w:val="00560FA5"/>
    <w:rsid w:val="00562F02"/>
    <w:rsid w:val="00565ADD"/>
    <w:rsid w:val="00571914"/>
    <w:rsid w:val="00572C94"/>
    <w:rsid w:val="00576194"/>
    <w:rsid w:val="00580E23"/>
    <w:rsid w:val="00586A60"/>
    <w:rsid w:val="005904D9"/>
    <w:rsid w:val="005908F1"/>
    <w:rsid w:val="005923A1"/>
    <w:rsid w:val="00593BE4"/>
    <w:rsid w:val="005947ED"/>
    <w:rsid w:val="00597C1B"/>
    <w:rsid w:val="005A01AC"/>
    <w:rsid w:val="005A3533"/>
    <w:rsid w:val="005A63F4"/>
    <w:rsid w:val="005C4B75"/>
    <w:rsid w:val="005C667A"/>
    <w:rsid w:val="005D421F"/>
    <w:rsid w:val="005D64E7"/>
    <w:rsid w:val="005D6A45"/>
    <w:rsid w:val="005D7D44"/>
    <w:rsid w:val="005E2B87"/>
    <w:rsid w:val="005E3754"/>
    <w:rsid w:val="005E483B"/>
    <w:rsid w:val="005E55AF"/>
    <w:rsid w:val="005F5C26"/>
    <w:rsid w:val="00606276"/>
    <w:rsid w:val="006072B2"/>
    <w:rsid w:val="00610781"/>
    <w:rsid w:val="00611CB7"/>
    <w:rsid w:val="00617BE6"/>
    <w:rsid w:val="006211BF"/>
    <w:rsid w:val="00622C25"/>
    <w:rsid w:val="006251FB"/>
    <w:rsid w:val="00625A66"/>
    <w:rsid w:val="00627BD4"/>
    <w:rsid w:val="00633031"/>
    <w:rsid w:val="00633CF6"/>
    <w:rsid w:val="006416DA"/>
    <w:rsid w:val="00644372"/>
    <w:rsid w:val="00654D84"/>
    <w:rsid w:val="00672C63"/>
    <w:rsid w:val="00673D49"/>
    <w:rsid w:val="00673FC9"/>
    <w:rsid w:val="006768B7"/>
    <w:rsid w:val="00680AA9"/>
    <w:rsid w:val="006828CC"/>
    <w:rsid w:val="00685B7D"/>
    <w:rsid w:val="00685DF0"/>
    <w:rsid w:val="006910DB"/>
    <w:rsid w:val="00696C6C"/>
    <w:rsid w:val="00697B44"/>
    <w:rsid w:val="006B1B3B"/>
    <w:rsid w:val="006B4771"/>
    <w:rsid w:val="006B485E"/>
    <w:rsid w:val="006B6C22"/>
    <w:rsid w:val="006B71D9"/>
    <w:rsid w:val="006C29C7"/>
    <w:rsid w:val="006C3812"/>
    <w:rsid w:val="006F4203"/>
    <w:rsid w:val="00701A11"/>
    <w:rsid w:val="00722D61"/>
    <w:rsid w:val="00726580"/>
    <w:rsid w:val="00730324"/>
    <w:rsid w:val="00732A1B"/>
    <w:rsid w:val="00733CC6"/>
    <w:rsid w:val="007468DE"/>
    <w:rsid w:val="00750DD8"/>
    <w:rsid w:val="00755456"/>
    <w:rsid w:val="00756642"/>
    <w:rsid w:val="0077315D"/>
    <w:rsid w:val="00773C72"/>
    <w:rsid w:val="007769E2"/>
    <w:rsid w:val="00783093"/>
    <w:rsid w:val="00794C94"/>
    <w:rsid w:val="0079576A"/>
    <w:rsid w:val="007A5420"/>
    <w:rsid w:val="007B68EF"/>
    <w:rsid w:val="007B6E06"/>
    <w:rsid w:val="007B7D5C"/>
    <w:rsid w:val="007C40E2"/>
    <w:rsid w:val="007C5246"/>
    <w:rsid w:val="007C63D3"/>
    <w:rsid w:val="007D13F5"/>
    <w:rsid w:val="007D19E7"/>
    <w:rsid w:val="007D2740"/>
    <w:rsid w:val="007D3109"/>
    <w:rsid w:val="007D325E"/>
    <w:rsid w:val="007D4000"/>
    <w:rsid w:val="007D431A"/>
    <w:rsid w:val="007D727B"/>
    <w:rsid w:val="007E01C7"/>
    <w:rsid w:val="007E3107"/>
    <w:rsid w:val="007E5884"/>
    <w:rsid w:val="007E5E87"/>
    <w:rsid w:val="007E6E5B"/>
    <w:rsid w:val="007F5ADC"/>
    <w:rsid w:val="007F6A4F"/>
    <w:rsid w:val="0080329E"/>
    <w:rsid w:val="00805A49"/>
    <w:rsid w:val="0081069F"/>
    <w:rsid w:val="00811228"/>
    <w:rsid w:val="008451AE"/>
    <w:rsid w:val="0084595E"/>
    <w:rsid w:val="0084598D"/>
    <w:rsid w:val="00846B9F"/>
    <w:rsid w:val="00851361"/>
    <w:rsid w:val="00851B9D"/>
    <w:rsid w:val="0085439F"/>
    <w:rsid w:val="0085580B"/>
    <w:rsid w:val="00860F0C"/>
    <w:rsid w:val="00864DB4"/>
    <w:rsid w:val="008733DA"/>
    <w:rsid w:val="0087362F"/>
    <w:rsid w:val="00875707"/>
    <w:rsid w:val="00877792"/>
    <w:rsid w:val="0088298D"/>
    <w:rsid w:val="0088419A"/>
    <w:rsid w:val="008923AC"/>
    <w:rsid w:val="00896C89"/>
    <w:rsid w:val="008A4883"/>
    <w:rsid w:val="008A51BC"/>
    <w:rsid w:val="008B5D8E"/>
    <w:rsid w:val="008C3A8E"/>
    <w:rsid w:val="008C4361"/>
    <w:rsid w:val="008C79BE"/>
    <w:rsid w:val="008D044D"/>
    <w:rsid w:val="008D75CE"/>
    <w:rsid w:val="008F359C"/>
    <w:rsid w:val="009009D5"/>
    <w:rsid w:val="00901B0B"/>
    <w:rsid w:val="00905C66"/>
    <w:rsid w:val="009237D1"/>
    <w:rsid w:val="00925DA2"/>
    <w:rsid w:val="009349C9"/>
    <w:rsid w:val="00936A70"/>
    <w:rsid w:val="00945203"/>
    <w:rsid w:val="009669C2"/>
    <w:rsid w:val="00966BBE"/>
    <w:rsid w:val="0097557C"/>
    <w:rsid w:val="00975F4E"/>
    <w:rsid w:val="009771FF"/>
    <w:rsid w:val="00991848"/>
    <w:rsid w:val="00993DAD"/>
    <w:rsid w:val="009947F8"/>
    <w:rsid w:val="009B4F42"/>
    <w:rsid w:val="009B51A9"/>
    <w:rsid w:val="009C0447"/>
    <w:rsid w:val="009C07D4"/>
    <w:rsid w:val="009C0AF6"/>
    <w:rsid w:val="009C29B7"/>
    <w:rsid w:val="009C710B"/>
    <w:rsid w:val="009D06E9"/>
    <w:rsid w:val="009D4852"/>
    <w:rsid w:val="009D67CD"/>
    <w:rsid w:val="009E1251"/>
    <w:rsid w:val="009E4DA1"/>
    <w:rsid w:val="009E74E2"/>
    <w:rsid w:val="009E7727"/>
    <w:rsid w:val="009F1D19"/>
    <w:rsid w:val="009F5DBE"/>
    <w:rsid w:val="00A01315"/>
    <w:rsid w:val="00A02BFB"/>
    <w:rsid w:val="00A04CB8"/>
    <w:rsid w:val="00A07F92"/>
    <w:rsid w:val="00A171FC"/>
    <w:rsid w:val="00A2165E"/>
    <w:rsid w:val="00A26B2D"/>
    <w:rsid w:val="00A3286B"/>
    <w:rsid w:val="00A366A9"/>
    <w:rsid w:val="00A47001"/>
    <w:rsid w:val="00A479E0"/>
    <w:rsid w:val="00A47B2F"/>
    <w:rsid w:val="00A51A00"/>
    <w:rsid w:val="00A6274F"/>
    <w:rsid w:val="00A7751D"/>
    <w:rsid w:val="00A80951"/>
    <w:rsid w:val="00A80DC8"/>
    <w:rsid w:val="00A86361"/>
    <w:rsid w:val="00A90E7B"/>
    <w:rsid w:val="00A928D1"/>
    <w:rsid w:val="00A97737"/>
    <w:rsid w:val="00AA77C5"/>
    <w:rsid w:val="00AB7224"/>
    <w:rsid w:val="00AC4A8E"/>
    <w:rsid w:val="00AD048B"/>
    <w:rsid w:val="00AD3B67"/>
    <w:rsid w:val="00AD3EBB"/>
    <w:rsid w:val="00AD590B"/>
    <w:rsid w:val="00AE208A"/>
    <w:rsid w:val="00AE3B55"/>
    <w:rsid w:val="00AE4A91"/>
    <w:rsid w:val="00AE5709"/>
    <w:rsid w:val="00AF345E"/>
    <w:rsid w:val="00B02FB0"/>
    <w:rsid w:val="00B253FD"/>
    <w:rsid w:val="00B26B8E"/>
    <w:rsid w:val="00B274A3"/>
    <w:rsid w:val="00B43BFE"/>
    <w:rsid w:val="00B5780D"/>
    <w:rsid w:val="00B80288"/>
    <w:rsid w:val="00B83722"/>
    <w:rsid w:val="00B853BD"/>
    <w:rsid w:val="00B91F6E"/>
    <w:rsid w:val="00B942EC"/>
    <w:rsid w:val="00B94A1F"/>
    <w:rsid w:val="00B9690C"/>
    <w:rsid w:val="00B96B54"/>
    <w:rsid w:val="00BA047E"/>
    <w:rsid w:val="00BA1FB6"/>
    <w:rsid w:val="00BA56C3"/>
    <w:rsid w:val="00BC6A2C"/>
    <w:rsid w:val="00BD2F26"/>
    <w:rsid w:val="00BD322C"/>
    <w:rsid w:val="00BD52AD"/>
    <w:rsid w:val="00BD5D57"/>
    <w:rsid w:val="00BE060A"/>
    <w:rsid w:val="00BF17BA"/>
    <w:rsid w:val="00BF7BC1"/>
    <w:rsid w:val="00C04239"/>
    <w:rsid w:val="00C04D32"/>
    <w:rsid w:val="00C06406"/>
    <w:rsid w:val="00C15A26"/>
    <w:rsid w:val="00C26D11"/>
    <w:rsid w:val="00C27E03"/>
    <w:rsid w:val="00C31F40"/>
    <w:rsid w:val="00C61E63"/>
    <w:rsid w:val="00C646D6"/>
    <w:rsid w:val="00C6760C"/>
    <w:rsid w:val="00C731EA"/>
    <w:rsid w:val="00C74FFA"/>
    <w:rsid w:val="00C87450"/>
    <w:rsid w:val="00C90A60"/>
    <w:rsid w:val="00C924C5"/>
    <w:rsid w:val="00CA0D79"/>
    <w:rsid w:val="00CA4735"/>
    <w:rsid w:val="00CA53CD"/>
    <w:rsid w:val="00CA57EF"/>
    <w:rsid w:val="00CB666D"/>
    <w:rsid w:val="00CC3E5A"/>
    <w:rsid w:val="00CD07A5"/>
    <w:rsid w:val="00CD0CBE"/>
    <w:rsid w:val="00CD115F"/>
    <w:rsid w:val="00CD4250"/>
    <w:rsid w:val="00CD4483"/>
    <w:rsid w:val="00CE1E9D"/>
    <w:rsid w:val="00CE6FC0"/>
    <w:rsid w:val="00CF07BE"/>
    <w:rsid w:val="00CF2605"/>
    <w:rsid w:val="00D02840"/>
    <w:rsid w:val="00D056D8"/>
    <w:rsid w:val="00D13629"/>
    <w:rsid w:val="00D3687A"/>
    <w:rsid w:val="00D36B0F"/>
    <w:rsid w:val="00D41D69"/>
    <w:rsid w:val="00D42EB1"/>
    <w:rsid w:val="00D44FB1"/>
    <w:rsid w:val="00D55BB5"/>
    <w:rsid w:val="00D55E3B"/>
    <w:rsid w:val="00D6208B"/>
    <w:rsid w:val="00D62123"/>
    <w:rsid w:val="00D62BF8"/>
    <w:rsid w:val="00D657DA"/>
    <w:rsid w:val="00D658DE"/>
    <w:rsid w:val="00D7106A"/>
    <w:rsid w:val="00D77A44"/>
    <w:rsid w:val="00D84DE7"/>
    <w:rsid w:val="00D85A61"/>
    <w:rsid w:val="00D87A68"/>
    <w:rsid w:val="00D87FE0"/>
    <w:rsid w:val="00D932AD"/>
    <w:rsid w:val="00D94A08"/>
    <w:rsid w:val="00D94B71"/>
    <w:rsid w:val="00D95EB7"/>
    <w:rsid w:val="00DA0582"/>
    <w:rsid w:val="00DA1B5C"/>
    <w:rsid w:val="00DA2F9E"/>
    <w:rsid w:val="00DA5906"/>
    <w:rsid w:val="00DA6519"/>
    <w:rsid w:val="00DB072D"/>
    <w:rsid w:val="00DB22DA"/>
    <w:rsid w:val="00DB6D74"/>
    <w:rsid w:val="00DC0940"/>
    <w:rsid w:val="00DC33C6"/>
    <w:rsid w:val="00DC3623"/>
    <w:rsid w:val="00DC4442"/>
    <w:rsid w:val="00DC4A0B"/>
    <w:rsid w:val="00DC51C8"/>
    <w:rsid w:val="00DD0FCD"/>
    <w:rsid w:val="00DD2C2E"/>
    <w:rsid w:val="00DD4A18"/>
    <w:rsid w:val="00DE1A26"/>
    <w:rsid w:val="00DE3430"/>
    <w:rsid w:val="00DE46DD"/>
    <w:rsid w:val="00DE6202"/>
    <w:rsid w:val="00DE6FC8"/>
    <w:rsid w:val="00DF02C0"/>
    <w:rsid w:val="00DF4123"/>
    <w:rsid w:val="00DF50F2"/>
    <w:rsid w:val="00E115EC"/>
    <w:rsid w:val="00E13F0F"/>
    <w:rsid w:val="00E148E6"/>
    <w:rsid w:val="00E16192"/>
    <w:rsid w:val="00E1726E"/>
    <w:rsid w:val="00E21658"/>
    <w:rsid w:val="00E23C49"/>
    <w:rsid w:val="00E243C8"/>
    <w:rsid w:val="00E2506F"/>
    <w:rsid w:val="00E26950"/>
    <w:rsid w:val="00E27961"/>
    <w:rsid w:val="00E27EDA"/>
    <w:rsid w:val="00E3007B"/>
    <w:rsid w:val="00E31655"/>
    <w:rsid w:val="00E34DFB"/>
    <w:rsid w:val="00E451E4"/>
    <w:rsid w:val="00E46CD1"/>
    <w:rsid w:val="00E50814"/>
    <w:rsid w:val="00E5584F"/>
    <w:rsid w:val="00E55D83"/>
    <w:rsid w:val="00E57BB0"/>
    <w:rsid w:val="00E626C0"/>
    <w:rsid w:val="00E626EE"/>
    <w:rsid w:val="00E63527"/>
    <w:rsid w:val="00E656B1"/>
    <w:rsid w:val="00E676AB"/>
    <w:rsid w:val="00E7258E"/>
    <w:rsid w:val="00E726DC"/>
    <w:rsid w:val="00E74330"/>
    <w:rsid w:val="00E7504B"/>
    <w:rsid w:val="00E7705F"/>
    <w:rsid w:val="00E77939"/>
    <w:rsid w:val="00E83943"/>
    <w:rsid w:val="00E84650"/>
    <w:rsid w:val="00E8694B"/>
    <w:rsid w:val="00E87ED6"/>
    <w:rsid w:val="00E92087"/>
    <w:rsid w:val="00E93D89"/>
    <w:rsid w:val="00EA5084"/>
    <w:rsid w:val="00EC0716"/>
    <w:rsid w:val="00EC4705"/>
    <w:rsid w:val="00EC4C03"/>
    <w:rsid w:val="00EC689F"/>
    <w:rsid w:val="00ED207E"/>
    <w:rsid w:val="00ED3957"/>
    <w:rsid w:val="00ED7431"/>
    <w:rsid w:val="00EE37A2"/>
    <w:rsid w:val="00EE7718"/>
    <w:rsid w:val="00F07856"/>
    <w:rsid w:val="00F258E5"/>
    <w:rsid w:val="00F26257"/>
    <w:rsid w:val="00F27DD0"/>
    <w:rsid w:val="00F3082A"/>
    <w:rsid w:val="00F3562A"/>
    <w:rsid w:val="00F40081"/>
    <w:rsid w:val="00F41A5C"/>
    <w:rsid w:val="00F420F8"/>
    <w:rsid w:val="00F55C2A"/>
    <w:rsid w:val="00F566DC"/>
    <w:rsid w:val="00F620D3"/>
    <w:rsid w:val="00F6660D"/>
    <w:rsid w:val="00F7409B"/>
    <w:rsid w:val="00F74728"/>
    <w:rsid w:val="00F83868"/>
    <w:rsid w:val="00F847B7"/>
    <w:rsid w:val="00F868EE"/>
    <w:rsid w:val="00F91F36"/>
    <w:rsid w:val="00FB058B"/>
    <w:rsid w:val="00FC2F7A"/>
    <w:rsid w:val="00FD2B8A"/>
    <w:rsid w:val="00FD40A6"/>
    <w:rsid w:val="00FD6D31"/>
    <w:rsid w:val="00FF0415"/>
    <w:rsid w:val="00FF072F"/>
    <w:rsid w:val="00FF5BC2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8DB1C"/>
  <w15:docId w15:val="{8CCE2280-3E86-4778-BA3E-5DD81B9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545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55139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BodyText"/>
    <w:next w:val="Normal"/>
    <w:link w:val="Heading2Char"/>
    <w:unhideWhenUsed/>
    <w:qFormat/>
    <w:rsid w:val="00730324"/>
    <w:pPr>
      <w:keepNext/>
      <w:keepLines/>
      <w:spacing w:before="200"/>
      <w:outlineLvl w:val="1"/>
    </w:pPr>
    <w:rPr>
      <w:rFonts w:eastAsiaTheme="majorEastAsia" w:cstheme="majorBidi"/>
      <w:b w:val="0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B1B3B"/>
    <w:pPr>
      <w:keepNext/>
      <w:jc w:val="center"/>
      <w:outlineLvl w:val="2"/>
    </w:pPr>
    <w:rPr>
      <w:b/>
      <w:bCs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B1B3B"/>
    <w:pPr>
      <w:keepNext/>
      <w:widowControl w:val="0"/>
      <w:jc w:val="right"/>
      <w:outlineLvl w:val="3"/>
    </w:pPr>
    <w:rPr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6B1B3B"/>
    <w:pPr>
      <w:keepNext/>
      <w:widowControl w:val="0"/>
      <w:jc w:val="center"/>
      <w:outlineLvl w:val="4"/>
    </w:pPr>
    <w:rPr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6B1B3B"/>
    <w:pPr>
      <w:keepNext/>
      <w:widowControl w:val="0"/>
      <w:jc w:val="right"/>
      <w:outlineLvl w:val="5"/>
    </w:pPr>
    <w:rPr>
      <w:b/>
      <w:bCs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5A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4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3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730324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TableGrid">
    <w:name w:val="Table Grid"/>
    <w:basedOn w:val="TableNormal"/>
    <w:uiPriority w:val="59"/>
    <w:rsid w:val="0055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DC8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5D64E7"/>
    <w:pPr>
      <w:widowControl w:val="0"/>
      <w:ind w:firstLine="567"/>
      <w:jc w:val="both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D64E7"/>
    <w:rPr>
      <w:rFonts w:ascii="Times New Roman" w:eastAsia="Times New Roman" w:hAnsi="Times New Roman" w:cs="Times New Roman"/>
      <w:sz w:val="28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6B1B3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1B3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"/>
    <w:unhideWhenUsed/>
    <w:rsid w:val="006B1B3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B1B3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6B1B3B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6B1B3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6B1B3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6B1B3B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BodyText">
    <w:name w:val="Body Text"/>
    <w:basedOn w:val="Normal"/>
    <w:link w:val="BodyTextChar"/>
    <w:rsid w:val="006B1B3B"/>
    <w:pPr>
      <w:widowControl w:val="0"/>
      <w:jc w:val="center"/>
    </w:pPr>
    <w:rPr>
      <w:b/>
      <w:sz w:val="36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B1B3B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B1B3B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6B1B3B"/>
    <w:pPr>
      <w:widowControl w:val="0"/>
    </w:pPr>
    <w:rPr>
      <w:sz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6B1B3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semiHidden/>
    <w:rsid w:val="006B1B3B"/>
    <w:pPr>
      <w:ind w:firstLine="720"/>
      <w:jc w:val="both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B1B3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B1B3B"/>
    <w:pPr>
      <w:widowControl w:val="0"/>
      <w:tabs>
        <w:tab w:val="center" w:pos="4153"/>
        <w:tab w:val="right" w:pos="8306"/>
      </w:tabs>
    </w:pPr>
    <w:rPr>
      <w:sz w:val="2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6B1B3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6B1B3B"/>
    <w:pPr>
      <w:widowControl w:val="0"/>
      <w:tabs>
        <w:tab w:val="center" w:pos="4153"/>
        <w:tab w:val="right" w:pos="8306"/>
      </w:tabs>
    </w:pPr>
    <w:rPr>
      <w:sz w:val="20"/>
      <w:lang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6B1B3B"/>
    <w:rPr>
      <w:rFonts w:ascii="Times New Roman" w:eastAsia="Times New Roman" w:hAnsi="Times New Roman" w:cs="Times New Roman"/>
      <w:b/>
      <w:sz w:val="32"/>
      <w:szCs w:val="20"/>
    </w:rPr>
  </w:style>
  <w:style w:type="paragraph" w:styleId="BodyText3">
    <w:name w:val="Body Text 3"/>
    <w:basedOn w:val="Normal"/>
    <w:link w:val="BodyText3Char"/>
    <w:semiHidden/>
    <w:rsid w:val="006B1B3B"/>
    <w:pPr>
      <w:suppressAutoHyphens/>
      <w:jc w:val="center"/>
    </w:pPr>
    <w:rPr>
      <w:b/>
      <w:sz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89D"/>
    <w:pPr>
      <w:spacing w:after="200" w:line="276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9D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26580"/>
    <w:pPr>
      <w:widowControl w:val="0"/>
      <w:tabs>
        <w:tab w:val="left" w:pos="567"/>
      </w:tabs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966BBE"/>
    <w:rPr>
      <w:color w:val="808080"/>
    </w:rPr>
  </w:style>
  <w:style w:type="character" w:customStyle="1" w:styleId="1">
    <w:name w:val="Стиль1 Знак"/>
    <w:link w:val="10"/>
    <w:locked/>
    <w:rsid w:val="004A153E"/>
    <w:rPr>
      <w:kern w:val="28"/>
      <w:sz w:val="28"/>
      <w:szCs w:val="24"/>
    </w:rPr>
  </w:style>
  <w:style w:type="paragraph" w:customStyle="1" w:styleId="10">
    <w:name w:val="Стиль1"/>
    <w:basedOn w:val="Normal"/>
    <w:link w:val="1"/>
    <w:autoRedefine/>
    <w:rsid w:val="004A153E"/>
    <w:pPr>
      <w:spacing w:line="276" w:lineRule="auto"/>
      <w:ind w:firstLine="851"/>
    </w:pPr>
    <w:rPr>
      <w:rFonts w:asciiTheme="minorHAnsi" w:eastAsiaTheme="minorHAnsi" w:hAnsiTheme="minorHAnsi" w:cstheme="minorBidi"/>
      <w:kern w:val="2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4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BodyTextIndent31">
    <w:name w:val="Body Text Indent 31"/>
    <w:basedOn w:val="Normal1"/>
    <w:rsid w:val="008D044D"/>
    <w:pPr>
      <w:ind w:firstLine="720"/>
      <w:jc w:val="both"/>
    </w:pPr>
    <w:rPr>
      <w:sz w:val="32"/>
    </w:rPr>
  </w:style>
  <w:style w:type="character" w:styleId="Emphasis">
    <w:name w:val="Emphasis"/>
    <w:basedOn w:val="DefaultParagraphFont"/>
    <w:uiPriority w:val="20"/>
    <w:qFormat/>
    <w:rsid w:val="00565ADD"/>
    <w:rPr>
      <w:rFonts w:ascii="Times New Roman" w:hAnsi="Times New Roman"/>
      <w:b/>
      <w:i w:val="0"/>
      <w:iCs/>
      <w:caps/>
      <w:smallCaps w:val="0"/>
      <w:sz w:val="28"/>
    </w:rPr>
  </w:style>
  <w:style w:type="paragraph" w:styleId="NoSpacing">
    <w:name w:val="No Spacing"/>
    <w:uiPriority w:val="1"/>
    <w:qFormat/>
    <w:rsid w:val="005D6A45"/>
    <w:pPr>
      <w:spacing w:after="0" w:line="240" w:lineRule="auto"/>
    </w:pPr>
  </w:style>
  <w:style w:type="paragraph" w:customStyle="1" w:styleId="BodyText1">
    <w:name w:val="Body Text1"/>
    <w:basedOn w:val="Normal"/>
    <w:rsid w:val="005D6A45"/>
    <w:pPr>
      <w:widowControl w:val="0"/>
      <w:tabs>
        <w:tab w:val="left" w:pos="567"/>
      </w:tabs>
      <w:ind w:firstLine="709"/>
      <w:jc w:val="both"/>
    </w:pPr>
    <w:rPr>
      <w:sz w:val="32"/>
    </w:rPr>
  </w:style>
  <w:style w:type="character" w:styleId="LineNumber">
    <w:name w:val="line number"/>
    <w:basedOn w:val="DefaultParagraphFont"/>
    <w:uiPriority w:val="99"/>
    <w:semiHidden/>
    <w:unhideWhenUsed/>
    <w:rsid w:val="00C87450"/>
  </w:style>
  <w:style w:type="paragraph" w:styleId="TOCHeading">
    <w:name w:val="TOC Heading"/>
    <w:basedOn w:val="Heading1"/>
    <w:next w:val="Normal"/>
    <w:uiPriority w:val="39"/>
    <w:unhideWhenUsed/>
    <w:qFormat/>
    <w:rsid w:val="005908F1"/>
    <w:pPr>
      <w:spacing w:line="276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908F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5908F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08F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08F1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65A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A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A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565AD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565AD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5AD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65AD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65A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ADD"/>
    <w:rPr>
      <w:rFonts w:ascii="Times New Roman" w:eastAsia="Times New Roman" w:hAnsi="Times New Roman" w:cs="Times New Roman"/>
      <w:i/>
      <w:iCs/>
      <w:color w:val="000000" w:themeColor="text1"/>
      <w:sz w:val="28"/>
      <w:szCs w:val="20"/>
      <w:lang w:eastAsia="ru-RU"/>
    </w:rPr>
  </w:style>
  <w:style w:type="character" w:styleId="SubtleReference">
    <w:name w:val="Subtle Reference"/>
    <w:basedOn w:val="DefaultParagraphFont"/>
    <w:uiPriority w:val="31"/>
    <w:qFormat/>
    <w:rsid w:val="00565ADD"/>
    <w:rPr>
      <w:smallCaps/>
      <w:color w:val="C0504D" w:themeColor="accent2"/>
      <w:u w:val="single"/>
    </w:rPr>
  </w:style>
  <w:style w:type="table" w:styleId="LightList-Accent1">
    <w:name w:val="Light List Accent 1"/>
    <w:basedOn w:val="TableNormal"/>
    <w:uiPriority w:val="61"/>
    <w:rsid w:val="00E626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E626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626C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626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E626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4">
    <w:name w:val="Light Grid Accent 4"/>
    <w:basedOn w:val="TableNormal"/>
    <w:uiPriority w:val="62"/>
    <w:rsid w:val="00E626C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4">
    <w:name w:val="Light List Accent 4"/>
    <w:basedOn w:val="TableNormal"/>
    <w:uiPriority w:val="61"/>
    <w:rsid w:val="0033481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apple-converted-space">
    <w:name w:val="apple-converted-space"/>
    <w:basedOn w:val="DefaultParagraphFont"/>
    <w:rsid w:val="0077315D"/>
  </w:style>
  <w:style w:type="table" w:styleId="MediumShading1-Accent4">
    <w:name w:val="Medium Shading 1 Accent 4"/>
    <w:basedOn w:val="TableNormal"/>
    <w:uiPriority w:val="63"/>
    <w:rsid w:val="007B6E0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9452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Shading-Accent6">
    <w:name w:val="Light Shading Accent 6"/>
    <w:basedOn w:val="TableNormal"/>
    <w:uiPriority w:val="60"/>
    <w:rsid w:val="0094520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94520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94520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tandard">
    <w:name w:val="Standard"/>
    <w:rsid w:val="00B43BF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8"/>
      <w:lang w:val="en-US" w:eastAsia="zh-CN" w:bidi="hi-IN"/>
    </w:rPr>
  </w:style>
  <w:style w:type="numbering" w:customStyle="1" w:styleId="WWNum5">
    <w:name w:val="WWNum5"/>
    <w:basedOn w:val="NoList"/>
    <w:rsid w:val="0039432D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6BA2-C690-4BAD-A7F9-53E33F93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6409</TotalTime>
  <Pages>1</Pages>
  <Words>8962</Words>
  <Characters>51088</Characters>
  <Application>Microsoft Office Word</Application>
  <DocSecurity>0</DocSecurity>
  <Lines>425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Volchetsky</dc:creator>
  <cp:keywords/>
  <dc:description/>
  <cp:lastModifiedBy>Alexander Volchetsky</cp:lastModifiedBy>
  <cp:revision>104</cp:revision>
  <dcterms:created xsi:type="dcterms:W3CDTF">2014-04-21T12:18:00Z</dcterms:created>
  <dcterms:modified xsi:type="dcterms:W3CDTF">2016-12-18T22:06:00Z</dcterms:modified>
</cp:coreProperties>
</file>