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5420" w:rsidRPr="00AF1A5B" w:rsidRDefault="006D5420" w:rsidP="007C08FA">
      <w:pPr>
        <w:ind w:firstLine="0"/>
        <w:jc w:val="center"/>
      </w:pPr>
      <w:r w:rsidRPr="00AF1A5B">
        <w:t>Министерство образования Республики Беларусь</w:t>
      </w:r>
    </w:p>
    <w:p w:rsidR="006D5420" w:rsidRPr="00495205" w:rsidRDefault="006D5420" w:rsidP="007C08FA">
      <w:pPr>
        <w:ind w:firstLine="0"/>
        <w:jc w:val="center"/>
      </w:pPr>
    </w:p>
    <w:p w:rsidR="006D5420" w:rsidRPr="00495205" w:rsidRDefault="006D5420" w:rsidP="007C08FA">
      <w:pPr>
        <w:ind w:firstLine="0"/>
        <w:jc w:val="center"/>
        <w:rPr>
          <w:caps/>
        </w:rPr>
      </w:pPr>
      <w:r w:rsidRPr="00AF1A5B">
        <w:t>Учреждение образования</w:t>
      </w:r>
      <w:r>
        <w:br/>
      </w:r>
      <w:r w:rsidRPr="00495205">
        <w:rPr>
          <w:caps/>
        </w:rPr>
        <w:t>Белорусский государственный университет</w:t>
      </w:r>
      <w:r>
        <w:rPr>
          <w:caps/>
        </w:rPr>
        <w:br/>
      </w:r>
      <w:r w:rsidRPr="00495205">
        <w:rPr>
          <w:caps/>
        </w:rPr>
        <w:t>информатики и радиоэлектроники</w:t>
      </w:r>
    </w:p>
    <w:p w:rsidR="006D5420" w:rsidRPr="00495205" w:rsidRDefault="006D5420" w:rsidP="00FC6807">
      <w:pPr>
        <w:ind w:firstLine="0"/>
        <w:jc w:val="both"/>
      </w:pPr>
    </w:p>
    <w:p w:rsidR="006D5420" w:rsidRPr="00495205" w:rsidRDefault="006D5420" w:rsidP="00FC6807">
      <w:pPr>
        <w:tabs>
          <w:tab w:val="left" w:pos="1620"/>
        </w:tabs>
        <w:ind w:firstLine="0"/>
        <w:jc w:val="both"/>
      </w:pPr>
      <w:r w:rsidRPr="00AF1A5B">
        <w:t>Факультет</w:t>
      </w:r>
      <w:r>
        <w:rPr>
          <w:caps/>
        </w:rPr>
        <w:tab/>
      </w:r>
      <w:r w:rsidRPr="00495205">
        <w:t>Компьютерных систем и сетей</w:t>
      </w:r>
    </w:p>
    <w:p w:rsidR="006D5420" w:rsidRPr="00495205" w:rsidRDefault="006D5420" w:rsidP="00FC6807">
      <w:pPr>
        <w:ind w:firstLine="0"/>
        <w:jc w:val="both"/>
      </w:pPr>
    </w:p>
    <w:p w:rsidR="006D5420" w:rsidRPr="00495205" w:rsidRDefault="006D5420" w:rsidP="00FC6807">
      <w:pPr>
        <w:tabs>
          <w:tab w:val="left" w:pos="1620"/>
        </w:tabs>
        <w:ind w:firstLine="0"/>
        <w:jc w:val="both"/>
        <w:rPr>
          <w:caps/>
        </w:rPr>
      </w:pPr>
      <w:r w:rsidRPr="00AF1A5B">
        <w:t>Кафедра</w:t>
      </w:r>
      <w:r>
        <w:rPr>
          <w:caps/>
        </w:rPr>
        <w:tab/>
      </w:r>
      <w:r w:rsidRPr="00495205">
        <w:t>Информатики</w:t>
      </w:r>
    </w:p>
    <w:p w:rsidR="006D5420" w:rsidRPr="00495205" w:rsidRDefault="006D5420" w:rsidP="00FC6807">
      <w:pPr>
        <w:ind w:firstLine="0"/>
        <w:jc w:val="both"/>
      </w:pPr>
    </w:p>
    <w:p w:rsidR="006D5420" w:rsidRPr="00495205" w:rsidRDefault="006D5420" w:rsidP="00FC6807">
      <w:pPr>
        <w:ind w:firstLine="0"/>
        <w:jc w:val="both"/>
      </w:pPr>
    </w:p>
    <w:p w:rsidR="006D5420" w:rsidRPr="00AF1A5B" w:rsidRDefault="006D5420" w:rsidP="00FC6807">
      <w:pPr>
        <w:ind w:left="4860" w:firstLine="0"/>
        <w:jc w:val="both"/>
        <w:rPr>
          <w:i/>
          <w:iCs/>
        </w:rPr>
      </w:pPr>
      <w:r w:rsidRPr="00AF1A5B">
        <w:rPr>
          <w:i/>
          <w:iCs/>
        </w:rPr>
        <w:t>К защите допустить</w:t>
      </w:r>
      <w:r>
        <w:rPr>
          <w:i/>
          <w:iCs/>
        </w:rPr>
        <w:t>:</w:t>
      </w:r>
      <w:r w:rsidRPr="00AF1A5B">
        <w:rPr>
          <w:i/>
          <w:iCs/>
        </w:rPr>
        <w:t xml:space="preserve"> </w:t>
      </w:r>
    </w:p>
    <w:p w:rsidR="006D5420" w:rsidRPr="00F04973" w:rsidRDefault="006D5420" w:rsidP="00FC6807">
      <w:pPr>
        <w:spacing w:before="120"/>
        <w:ind w:left="4860" w:firstLine="0"/>
        <w:jc w:val="both"/>
      </w:pPr>
      <w:r w:rsidRPr="00AF1A5B">
        <w:t>Заведующий кафедрой</w:t>
      </w:r>
      <w:r w:rsidRPr="00F04973">
        <w:t xml:space="preserve"> </w:t>
      </w:r>
      <w:r>
        <w:t>информатики</w:t>
      </w:r>
    </w:p>
    <w:p w:rsidR="006D5420" w:rsidRPr="008B097B" w:rsidRDefault="006D5420" w:rsidP="00FC6807">
      <w:pPr>
        <w:spacing w:before="120"/>
        <w:ind w:left="4860" w:firstLine="0"/>
        <w:jc w:val="both"/>
      </w:pPr>
      <w:r w:rsidRPr="00495205">
        <w:t>___</w:t>
      </w:r>
      <w:r>
        <w:t>_</w:t>
      </w:r>
      <w:r w:rsidRPr="00495205">
        <w:t xml:space="preserve">_________ </w:t>
      </w:r>
      <w:r>
        <w:t>Н.А. </w:t>
      </w:r>
      <w:proofErr w:type="spellStart"/>
      <w:r>
        <w:t>Волорова</w:t>
      </w:r>
      <w:proofErr w:type="spellEnd"/>
    </w:p>
    <w:p w:rsidR="006D5420" w:rsidRDefault="006D5420" w:rsidP="00FC6807">
      <w:pPr>
        <w:ind w:firstLine="0"/>
        <w:jc w:val="both"/>
      </w:pPr>
    </w:p>
    <w:p w:rsidR="006D5420" w:rsidRPr="00495205" w:rsidRDefault="006D5420" w:rsidP="00FC6807">
      <w:pPr>
        <w:ind w:firstLine="0"/>
        <w:jc w:val="both"/>
      </w:pPr>
    </w:p>
    <w:p w:rsidR="006D5420" w:rsidRPr="00495205" w:rsidRDefault="006D5420" w:rsidP="00FC6807">
      <w:pPr>
        <w:ind w:firstLine="0"/>
        <w:jc w:val="both"/>
      </w:pPr>
    </w:p>
    <w:p w:rsidR="006D5420" w:rsidRPr="00F04973" w:rsidRDefault="006D5420" w:rsidP="007C08FA">
      <w:pPr>
        <w:ind w:firstLine="0"/>
        <w:jc w:val="center"/>
        <w:rPr>
          <w:bCs/>
        </w:rPr>
      </w:pPr>
      <w:r w:rsidRPr="00F04973">
        <w:rPr>
          <w:bCs/>
        </w:rPr>
        <w:t>ПОЯСНИТЕЛЬНАЯ ЗАПИСКА</w:t>
      </w:r>
    </w:p>
    <w:p w:rsidR="006D5420" w:rsidRPr="00F04973" w:rsidRDefault="006D5420" w:rsidP="007C08FA">
      <w:pPr>
        <w:ind w:firstLine="0"/>
        <w:jc w:val="center"/>
        <w:rPr>
          <w:bCs/>
        </w:rPr>
      </w:pPr>
      <w:r w:rsidRPr="00F04973">
        <w:rPr>
          <w:bCs/>
        </w:rPr>
        <w:t>к дипломному проекту</w:t>
      </w:r>
    </w:p>
    <w:p w:rsidR="006D5420" w:rsidRPr="00F04973" w:rsidRDefault="006D5420" w:rsidP="007C08FA">
      <w:pPr>
        <w:ind w:firstLine="0"/>
        <w:jc w:val="center"/>
      </w:pPr>
      <w:r w:rsidRPr="00F04973">
        <w:t>на тему:</w:t>
      </w:r>
    </w:p>
    <w:p w:rsidR="006D5420" w:rsidRPr="00495205" w:rsidRDefault="006D5420" w:rsidP="007C08FA">
      <w:pPr>
        <w:ind w:firstLine="0"/>
        <w:jc w:val="center"/>
      </w:pPr>
    </w:p>
    <w:p w:rsidR="006D5420" w:rsidRDefault="006D5420" w:rsidP="007C08FA">
      <w:pPr>
        <w:widowControl w:val="0"/>
        <w:overflowPunct w:val="0"/>
        <w:autoSpaceDE w:val="0"/>
        <w:autoSpaceDN w:val="0"/>
        <w:adjustRightInd w:val="0"/>
        <w:ind w:right="-2" w:firstLine="0"/>
        <w:jc w:val="center"/>
        <w:rPr>
          <w:b/>
          <w:bCs/>
          <w:szCs w:val="28"/>
        </w:rPr>
      </w:pPr>
      <w:r>
        <w:rPr>
          <w:b/>
          <w:bCs/>
          <w:szCs w:val="28"/>
        </w:rPr>
        <w:t>ПРОГРАММНОЕ</w:t>
      </w:r>
      <w:r w:rsidRPr="00646385">
        <w:rPr>
          <w:b/>
          <w:bCs/>
          <w:szCs w:val="28"/>
        </w:rPr>
        <w:t xml:space="preserve"> </w:t>
      </w:r>
      <w:r>
        <w:rPr>
          <w:b/>
          <w:bCs/>
          <w:szCs w:val="28"/>
        </w:rPr>
        <w:t>ОБЕСПЕЧЕНИЕ</w:t>
      </w:r>
    </w:p>
    <w:p w:rsidR="006D5420" w:rsidRDefault="006D5420" w:rsidP="007C08FA">
      <w:pPr>
        <w:widowControl w:val="0"/>
        <w:tabs>
          <w:tab w:val="left" w:pos="9356"/>
        </w:tabs>
        <w:overflowPunct w:val="0"/>
        <w:autoSpaceDE w:val="0"/>
        <w:autoSpaceDN w:val="0"/>
        <w:adjustRightInd w:val="0"/>
        <w:ind w:right="-2" w:firstLine="0"/>
        <w:jc w:val="center"/>
        <w:rPr>
          <w:b/>
          <w:bCs/>
          <w:szCs w:val="28"/>
        </w:rPr>
      </w:pPr>
      <w:r>
        <w:rPr>
          <w:b/>
          <w:bCs/>
          <w:szCs w:val="28"/>
        </w:rPr>
        <w:t>КЛИЕНТСКОГО</w:t>
      </w:r>
      <w:r w:rsidRPr="00646385">
        <w:rPr>
          <w:b/>
          <w:bCs/>
          <w:szCs w:val="28"/>
        </w:rPr>
        <w:t xml:space="preserve"> </w:t>
      </w:r>
      <w:r>
        <w:rPr>
          <w:b/>
          <w:bCs/>
          <w:szCs w:val="28"/>
        </w:rPr>
        <w:t>ТЕРМИНАЛА</w:t>
      </w:r>
    </w:p>
    <w:p w:rsidR="006D5420" w:rsidRPr="00C87270" w:rsidRDefault="006D5420" w:rsidP="007C08FA">
      <w:pPr>
        <w:widowControl w:val="0"/>
        <w:overflowPunct w:val="0"/>
        <w:autoSpaceDE w:val="0"/>
        <w:autoSpaceDN w:val="0"/>
        <w:adjustRightInd w:val="0"/>
        <w:ind w:right="-2" w:firstLine="0"/>
        <w:jc w:val="center"/>
        <w:rPr>
          <w:b/>
          <w:bCs/>
          <w:szCs w:val="28"/>
        </w:rPr>
      </w:pPr>
      <w:r>
        <w:rPr>
          <w:b/>
          <w:bCs/>
          <w:szCs w:val="28"/>
        </w:rPr>
        <w:t>ДЛЯ ОБМЕНА ВАЛЮТ</w:t>
      </w:r>
    </w:p>
    <w:p w:rsidR="006D5420" w:rsidRDefault="006D5420" w:rsidP="007C08FA">
      <w:pPr>
        <w:ind w:firstLine="0"/>
        <w:jc w:val="center"/>
      </w:pPr>
    </w:p>
    <w:p w:rsidR="006D5420" w:rsidRPr="00EC78DA" w:rsidRDefault="006D5420" w:rsidP="007C08FA">
      <w:pPr>
        <w:pStyle w:val="ad"/>
        <w:spacing w:before="0"/>
        <w:jc w:val="center"/>
      </w:pPr>
      <w:r>
        <w:t>БГУИР ДП</w:t>
      </w:r>
      <w:r w:rsidRPr="00EC78DA">
        <w:t xml:space="preserve"> </w:t>
      </w:r>
      <w:r>
        <w:t>1</w:t>
      </w:r>
      <w:r>
        <w:noBreakHyphen/>
        <w:t>40 </w:t>
      </w:r>
      <w:r w:rsidRPr="00317D06">
        <w:t>0</w:t>
      </w:r>
      <w:r>
        <w:t>1 </w:t>
      </w:r>
      <w:r w:rsidRPr="00317D06">
        <w:t>0</w:t>
      </w:r>
      <w:r>
        <w:t>3 </w:t>
      </w:r>
      <w:r w:rsidRPr="006D5420">
        <w:rPr>
          <w:color w:val="auto"/>
        </w:rPr>
        <w:t>00 019 ПЗ</w:t>
      </w:r>
    </w:p>
    <w:p w:rsidR="006D5420" w:rsidRPr="00495205" w:rsidRDefault="006D5420" w:rsidP="00FC6807">
      <w:pPr>
        <w:ind w:firstLine="0"/>
        <w:jc w:val="both"/>
      </w:pPr>
    </w:p>
    <w:p w:rsidR="006D5420" w:rsidRDefault="006D5420" w:rsidP="00FC6807">
      <w:pPr>
        <w:ind w:firstLine="0"/>
        <w:jc w:val="both"/>
      </w:pPr>
    </w:p>
    <w:p w:rsidR="006D5420" w:rsidRPr="00495205" w:rsidRDefault="006D5420" w:rsidP="00FC6807">
      <w:pPr>
        <w:ind w:firstLine="0"/>
        <w:jc w:val="both"/>
      </w:pPr>
    </w:p>
    <w:p w:rsidR="006D5420" w:rsidRPr="006D5420" w:rsidRDefault="006D5420" w:rsidP="00FC6807">
      <w:pPr>
        <w:tabs>
          <w:tab w:val="left" w:pos="6840"/>
        </w:tabs>
        <w:spacing w:before="120"/>
        <w:ind w:firstLine="0"/>
        <w:jc w:val="both"/>
        <w:rPr>
          <w:color w:val="auto"/>
        </w:rPr>
      </w:pPr>
      <w:r w:rsidRPr="00EC78DA">
        <w:t>Студент:</w:t>
      </w:r>
      <w:r w:rsidRPr="00EC78DA">
        <w:tab/>
      </w:r>
      <w:r w:rsidRPr="006D5420">
        <w:rPr>
          <w:color w:val="auto"/>
        </w:rPr>
        <w:t>Е.В.</w:t>
      </w:r>
      <w:r>
        <w:rPr>
          <w:color w:val="auto"/>
        </w:rPr>
        <w:t xml:space="preserve"> </w:t>
      </w:r>
      <w:r w:rsidRPr="006D5420">
        <w:rPr>
          <w:color w:val="auto"/>
        </w:rPr>
        <w:t>Евстратенко</w:t>
      </w:r>
    </w:p>
    <w:p w:rsidR="006D5420" w:rsidRPr="006D5420" w:rsidRDefault="006D5420" w:rsidP="00FC6807">
      <w:pPr>
        <w:tabs>
          <w:tab w:val="left" w:pos="6840"/>
        </w:tabs>
        <w:spacing w:before="120"/>
        <w:ind w:firstLine="0"/>
        <w:jc w:val="both"/>
        <w:rPr>
          <w:color w:val="auto"/>
        </w:rPr>
      </w:pPr>
      <w:r w:rsidRPr="006D5420">
        <w:rPr>
          <w:color w:val="auto"/>
        </w:rPr>
        <w:t>Руководитель:</w:t>
      </w:r>
      <w:r w:rsidRPr="006D5420">
        <w:rPr>
          <w:color w:val="auto"/>
        </w:rPr>
        <w:tab/>
        <w:t>В.С.</w:t>
      </w:r>
      <w:r>
        <w:rPr>
          <w:color w:val="auto"/>
        </w:rPr>
        <w:t xml:space="preserve"> Иванов</w:t>
      </w:r>
    </w:p>
    <w:p w:rsidR="006D5420" w:rsidRPr="006D5420" w:rsidRDefault="006D5420" w:rsidP="00FC6807">
      <w:pPr>
        <w:spacing w:before="120"/>
        <w:ind w:firstLine="0"/>
        <w:jc w:val="both"/>
        <w:rPr>
          <w:color w:val="auto"/>
        </w:rPr>
      </w:pPr>
      <w:r w:rsidRPr="006D5420">
        <w:rPr>
          <w:color w:val="auto"/>
        </w:rPr>
        <w:t>Консультанты:</w:t>
      </w:r>
    </w:p>
    <w:p w:rsidR="006D5420" w:rsidRPr="006D5420" w:rsidRDefault="006D5420" w:rsidP="00FC6807">
      <w:pPr>
        <w:tabs>
          <w:tab w:val="left" w:pos="6840"/>
        </w:tabs>
        <w:spacing w:before="120"/>
        <w:ind w:left="360" w:firstLine="0"/>
        <w:jc w:val="both"/>
        <w:rPr>
          <w:color w:val="auto"/>
        </w:rPr>
      </w:pPr>
      <w:r w:rsidRPr="006D5420">
        <w:rPr>
          <w:i/>
          <w:iCs/>
          <w:color w:val="auto"/>
        </w:rPr>
        <w:t>от кафедры информатики</w:t>
      </w:r>
      <w:r w:rsidRPr="006D5420">
        <w:rPr>
          <w:color w:val="auto"/>
        </w:rPr>
        <w:tab/>
      </w:r>
      <w:r>
        <w:rPr>
          <w:color w:val="auto"/>
        </w:rPr>
        <w:t>В</w:t>
      </w:r>
      <w:r w:rsidRPr="006D5420">
        <w:rPr>
          <w:color w:val="auto"/>
        </w:rPr>
        <w:t>.В.</w:t>
      </w:r>
      <w:r>
        <w:rPr>
          <w:color w:val="auto"/>
        </w:rPr>
        <w:t xml:space="preserve"> </w:t>
      </w:r>
      <w:proofErr w:type="spellStart"/>
      <w:r w:rsidRPr="006D5420">
        <w:rPr>
          <w:color w:val="auto"/>
        </w:rPr>
        <w:t>Шиманский</w:t>
      </w:r>
      <w:proofErr w:type="spellEnd"/>
    </w:p>
    <w:p w:rsidR="006D5420" w:rsidRPr="006D5420" w:rsidRDefault="006D5420" w:rsidP="00FC6807">
      <w:pPr>
        <w:tabs>
          <w:tab w:val="left" w:pos="6840"/>
        </w:tabs>
        <w:spacing w:before="120"/>
        <w:ind w:left="360" w:firstLine="0"/>
        <w:jc w:val="both"/>
        <w:rPr>
          <w:color w:val="auto"/>
        </w:rPr>
      </w:pPr>
      <w:r w:rsidRPr="006D5420">
        <w:rPr>
          <w:i/>
          <w:iCs/>
          <w:color w:val="auto"/>
        </w:rPr>
        <w:t>по экономической части</w:t>
      </w:r>
      <w:r w:rsidRPr="006D5420">
        <w:rPr>
          <w:color w:val="auto"/>
        </w:rPr>
        <w:tab/>
      </w:r>
      <w:r>
        <w:rPr>
          <w:color w:val="auto"/>
        </w:rPr>
        <w:t>К</w:t>
      </w:r>
      <w:r w:rsidRPr="006D5420">
        <w:rPr>
          <w:color w:val="auto"/>
        </w:rPr>
        <w:t>.Р.</w:t>
      </w:r>
      <w:r>
        <w:rPr>
          <w:color w:val="auto"/>
        </w:rPr>
        <w:t xml:space="preserve"> </w:t>
      </w:r>
      <w:proofErr w:type="spellStart"/>
      <w:r w:rsidRPr="006D5420">
        <w:rPr>
          <w:color w:val="auto"/>
        </w:rPr>
        <w:t>Литвинович</w:t>
      </w:r>
      <w:proofErr w:type="spellEnd"/>
    </w:p>
    <w:p w:rsidR="006D5420" w:rsidRPr="006D5420" w:rsidRDefault="000E490A" w:rsidP="00FC6807">
      <w:pPr>
        <w:tabs>
          <w:tab w:val="left" w:pos="6840"/>
        </w:tabs>
        <w:spacing w:before="120"/>
        <w:ind w:firstLine="0"/>
        <w:jc w:val="both"/>
        <w:rPr>
          <w:color w:val="auto"/>
        </w:rPr>
      </w:pPr>
      <w:proofErr w:type="spellStart"/>
      <w:r>
        <w:rPr>
          <w:color w:val="auto"/>
        </w:rPr>
        <w:t>Нормоконтроле</w:t>
      </w:r>
      <w:r w:rsidR="006D5420" w:rsidRPr="006D5420">
        <w:rPr>
          <w:color w:val="auto"/>
        </w:rPr>
        <w:t>р</w:t>
      </w:r>
      <w:proofErr w:type="spellEnd"/>
      <w:r w:rsidR="006D5420" w:rsidRPr="006D5420">
        <w:rPr>
          <w:color w:val="auto"/>
        </w:rPr>
        <w:tab/>
      </w:r>
      <w:r w:rsidR="002D0CEC">
        <w:rPr>
          <w:color w:val="auto"/>
        </w:rPr>
        <w:t xml:space="preserve">В.В. </w:t>
      </w:r>
      <w:proofErr w:type="spellStart"/>
      <w:r w:rsidR="002D0CEC">
        <w:rPr>
          <w:color w:val="auto"/>
        </w:rPr>
        <w:t>Шиманский</w:t>
      </w:r>
      <w:proofErr w:type="spellEnd"/>
    </w:p>
    <w:p w:rsidR="006D5420" w:rsidRPr="006D5420" w:rsidRDefault="006D5420" w:rsidP="00FC6807">
      <w:pPr>
        <w:tabs>
          <w:tab w:val="left" w:pos="6840"/>
        </w:tabs>
        <w:spacing w:before="120"/>
        <w:ind w:firstLine="0"/>
        <w:jc w:val="both"/>
        <w:rPr>
          <w:color w:val="auto"/>
        </w:rPr>
      </w:pPr>
      <w:r w:rsidRPr="006D5420">
        <w:rPr>
          <w:color w:val="auto"/>
        </w:rPr>
        <w:t>Рецензент:</w:t>
      </w:r>
      <w:r w:rsidRPr="006D5420">
        <w:rPr>
          <w:color w:val="auto"/>
        </w:rPr>
        <w:tab/>
      </w:r>
    </w:p>
    <w:p w:rsidR="006D5420" w:rsidRDefault="006D5420" w:rsidP="00FC6807">
      <w:pPr>
        <w:ind w:firstLine="0"/>
        <w:jc w:val="both"/>
      </w:pPr>
    </w:p>
    <w:p w:rsidR="006D5420" w:rsidRPr="00495205" w:rsidRDefault="006D5420" w:rsidP="00FC6807">
      <w:pPr>
        <w:ind w:firstLine="0"/>
        <w:jc w:val="both"/>
      </w:pPr>
    </w:p>
    <w:p w:rsidR="006D5420" w:rsidRDefault="006D5420" w:rsidP="00FC6807">
      <w:pPr>
        <w:ind w:firstLine="0"/>
        <w:jc w:val="both"/>
      </w:pPr>
    </w:p>
    <w:p w:rsidR="00B76742" w:rsidRDefault="006D5420" w:rsidP="007C08FA">
      <w:pPr>
        <w:ind w:firstLine="0"/>
        <w:jc w:val="center"/>
      </w:pPr>
      <w:r w:rsidRPr="00495205">
        <w:t>Минск 20</w:t>
      </w:r>
      <w:r w:rsidRPr="002D0CEC">
        <w:t>1</w:t>
      </w:r>
      <w:r>
        <w:t>6</w:t>
      </w:r>
    </w:p>
    <w:p w:rsidR="00B76742" w:rsidRDefault="00B76742" w:rsidP="004E5AA7">
      <w:pPr>
        <w:spacing w:line="276" w:lineRule="auto"/>
        <w:ind w:firstLine="708"/>
        <w:jc w:val="center"/>
        <w:rPr>
          <w:b/>
        </w:rPr>
      </w:pPr>
      <w:r w:rsidRPr="00B76742">
        <w:rPr>
          <w:b/>
        </w:rPr>
        <w:lastRenderedPageBreak/>
        <w:t>РЕФЕРАТ</w:t>
      </w:r>
    </w:p>
    <w:p w:rsidR="004E5AA7" w:rsidRPr="00B76742" w:rsidRDefault="004E5AA7" w:rsidP="004E5AA7">
      <w:pPr>
        <w:spacing w:line="276" w:lineRule="auto"/>
        <w:ind w:firstLine="708"/>
        <w:jc w:val="center"/>
        <w:rPr>
          <w:b/>
        </w:rPr>
      </w:pPr>
    </w:p>
    <w:p w:rsidR="00B76742" w:rsidRDefault="004E5AA7" w:rsidP="00EF136B">
      <w:pPr>
        <w:spacing w:after="200" w:line="276" w:lineRule="auto"/>
        <w:ind w:firstLine="708"/>
        <w:jc w:val="both"/>
      </w:pPr>
      <w:r>
        <w:t>СИСТЕМА САМООБСЛУЖИВАНИЯ, ОБМЕН ВАЛЮТ, ПРОЕКТИРОВАНИЕ, СИСТЕМА, СЕРВЕР, КЛИЕНТ, БД</w:t>
      </w:r>
      <w:r w:rsidR="00B76742">
        <w:t>.</w:t>
      </w:r>
    </w:p>
    <w:p w:rsidR="00B76742" w:rsidRPr="00803B7E" w:rsidRDefault="00B76742" w:rsidP="00EF136B">
      <w:pPr>
        <w:spacing w:line="276" w:lineRule="auto"/>
        <w:ind w:firstLine="708"/>
        <w:jc w:val="both"/>
        <w:rPr>
          <w:color w:val="auto"/>
        </w:rPr>
      </w:pPr>
      <w:r w:rsidRPr="00803B7E">
        <w:rPr>
          <w:color w:val="auto"/>
        </w:rPr>
        <w:t>Дипломный проект выполнен на 6 листах формата А1 с пояснительной</w:t>
      </w:r>
    </w:p>
    <w:p w:rsidR="00B76742" w:rsidRPr="00803B7E" w:rsidRDefault="00B76742" w:rsidP="00EF136B">
      <w:pPr>
        <w:spacing w:line="276" w:lineRule="auto"/>
        <w:ind w:firstLine="0"/>
        <w:jc w:val="both"/>
        <w:rPr>
          <w:color w:val="auto"/>
        </w:rPr>
      </w:pPr>
      <w:r w:rsidRPr="00803B7E">
        <w:rPr>
          <w:color w:val="auto"/>
        </w:rPr>
        <w:t xml:space="preserve">запиской на </w:t>
      </w:r>
      <w:r w:rsidR="00567E3F" w:rsidRPr="00803B7E">
        <w:rPr>
          <w:color w:val="auto"/>
        </w:rPr>
        <w:t>79</w:t>
      </w:r>
      <w:r w:rsidRPr="00803B7E">
        <w:rPr>
          <w:color w:val="auto"/>
        </w:rPr>
        <w:t xml:space="preserve"> страницах</w:t>
      </w:r>
      <w:r w:rsidR="004E5AA7" w:rsidRPr="00803B7E">
        <w:rPr>
          <w:color w:val="auto"/>
        </w:rPr>
        <w:t xml:space="preserve"> без приложений справочного или информационного характера</w:t>
      </w:r>
      <w:r w:rsidRPr="00803B7E">
        <w:rPr>
          <w:color w:val="auto"/>
        </w:rPr>
        <w:t>. Пояснительная записка вкл</w:t>
      </w:r>
      <w:r w:rsidR="00C87643" w:rsidRPr="00803B7E">
        <w:rPr>
          <w:color w:val="auto"/>
        </w:rPr>
        <w:t xml:space="preserve">ючает </w:t>
      </w:r>
      <w:r w:rsidR="00567E3F" w:rsidRPr="00803B7E">
        <w:rPr>
          <w:color w:val="auto"/>
        </w:rPr>
        <w:t>8</w:t>
      </w:r>
      <w:r w:rsidR="00C87643" w:rsidRPr="00803B7E">
        <w:rPr>
          <w:color w:val="auto"/>
        </w:rPr>
        <w:t xml:space="preserve"> </w:t>
      </w:r>
      <w:r w:rsidR="00567E3F" w:rsidRPr="00803B7E">
        <w:rPr>
          <w:color w:val="auto"/>
        </w:rPr>
        <w:t>разделов</w:t>
      </w:r>
      <w:r w:rsidR="00C87643" w:rsidRPr="00803B7E">
        <w:rPr>
          <w:color w:val="auto"/>
        </w:rPr>
        <w:t xml:space="preserve">, </w:t>
      </w:r>
      <w:r w:rsidR="00C84354" w:rsidRPr="00803B7E">
        <w:rPr>
          <w:color w:val="auto"/>
        </w:rPr>
        <w:t>24</w:t>
      </w:r>
      <w:r w:rsidR="00C87643" w:rsidRPr="00803B7E">
        <w:rPr>
          <w:color w:val="auto"/>
        </w:rPr>
        <w:t xml:space="preserve"> рисунк</w:t>
      </w:r>
      <w:r w:rsidR="00904F54" w:rsidRPr="00803B7E">
        <w:rPr>
          <w:color w:val="auto"/>
        </w:rPr>
        <w:t>ов</w:t>
      </w:r>
      <w:r w:rsidR="00C87643" w:rsidRPr="00803B7E">
        <w:rPr>
          <w:color w:val="auto"/>
        </w:rPr>
        <w:t xml:space="preserve">, </w:t>
      </w:r>
      <w:r w:rsidR="00803B7E" w:rsidRPr="00803B7E">
        <w:rPr>
          <w:color w:val="auto"/>
        </w:rPr>
        <w:t>9</w:t>
      </w:r>
      <w:r w:rsidR="00C87643" w:rsidRPr="00803B7E">
        <w:rPr>
          <w:color w:val="auto"/>
        </w:rPr>
        <w:t xml:space="preserve"> таб</w:t>
      </w:r>
      <w:r w:rsidRPr="00803B7E">
        <w:rPr>
          <w:color w:val="auto"/>
        </w:rPr>
        <w:t xml:space="preserve">лиц, </w:t>
      </w:r>
      <w:r w:rsidR="00FC73B8">
        <w:rPr>
          <w:color w:val="auto"/>
        </w:rPr>
        <w:t>40</w:t>
      </w:r>
      <w:r w:rsidRPr="00803B7E">
        <w:rPr>
          <w:color w:val="auto"/>
        </w:rPr>
        <w:t xml:space="preserve"> формул и </w:t>
      </w:r>
      <w:r w:rsidR="00567E3F" w:rsidRPr="00803B7E">
        <w:rPr>
          <w:color w:val="auto"/>
        </w:rPr>
        <w:t>6</w:t>
      </w:r>
      <w:r w:rsidRPr="00803B7E">
        <w:rPr>
          <w:color w:val="auto"/>
        </w:rPr>
        <w:t xml:space="preserve"> литературных источников.</w:t>
      </w:r>
    </w:p>
    <w:p w:rsidR="00C87643" w:rsidRPr="00C87643" w:rsidRDefault="00C87643" w:rsidP="00EF136B">
      <w:pPr>
        <w:spacing w:line="276" w:lineRule="auto"/>
        <w:ind w:firstLine="708"/>
        <w:jc w:val="both"/>
        <w:rPr>
          <w:color w:val="auto"/>
        </w:rPr>
      </w:pPr>
      <w:r w:rsidRPr="00C87643">
        <w:rPr>
          <w:color w:val="auto"/>
        </w:rPr>
        <w:t>Объектом разработки является программное обеспечение клиентского терминала для обмена валют.</w:t>
      </w:r>
    </w:p>
    <w:p w:rsidR="00B76742" w:rsidRDefault="00B76742" w:rsidP="00EF136B">
      <w:pPr>
        <w:spacing w:line="276" w:lineRule="auto"/>
        <w:ind w:firstLine="708"/>
        <w:jc w:val="both"/>
      </w:pPr>
      <w:r>
        <w:t xml:space="preserve">Целью дипломного проекта является </w:t>
      </w:r>
      <w:r w:rsidR="00C87643">
        <w:t>проектирование и реализация системы</w:t>
      </w:r>
      <w:r>
        <w:t>, пригодно</w:t>
      </w:r>
      <w:r w:rsidR="00C87643">
        <w:t>й</w:t>
      </w:r>
      <w:r>
        <w:t xml:space="preserve"> </w:t>
      </w:r>
      <w:r w:rsidR="00C87643">
        <w:t>для проведения валютно-обменных операций</w:t>
      </w:r>
      <w:r>
        <w:t>.</w:t>
      </w:r>
    </w:p>
    <w:p w:rsidR="00C87643" w:rsidRDefault="00C87643" w:rsidP="00EF136B">
      <w:pPr>
        <w:spacing w:line="276" w:lineRule="auto"/>
        <w:ind w:firstLine="708"/>
        <w:jc w:val="both"/>
      </w:pPr>
      <w:r w:rsidRPr="00C87643">
        <w:t>Основное назначение комплекса –</w:t>
      </w:r>
      <w:r>
        <w:t xml:space="preserve"> это </w:t>
      </w:r>
      <w:r w:rsidR="00872C87">
        <w:t xml:space="preserve">частично </w:t>
      </w:r>
      <w:r>
        <w:t xml:space="preserve">автоматизировать </w:t>
      </w:r>
      <w:r w:rsidR="00872C87">
        <w:t>рабочее место сотрудника банка</w:t>
      </w:r>
      <w:r w:rsidRPr="00C87643">
        <w:t xml:space="preserve">. Такая система при высоком уровне реализации вполне способна облегчить и упростить </w:t>
      </w:r>
      <w:r w:rsidR="00872C87">
        <w:t>валютно-обменный процесс</w:t>
      </w:r>
      <w:r w:rsidRPr="00C87643">
        <w:t xml:space="preserve">, а также сэкономить время как для </w:t>
      </w:r>
      <w:r w:rsidR="00872C87">
        <w:t>банка</w:t>
      </w:r>
      <w:r w:rsidRPr="00C87643">
        <w:t xml:space="preserve">, так и для </w:t>
      </w:r>
      <w:r>
        <w:t>клиентов,</w:t>
      </w:r>
      <w:r w:rsidRPr="00C87643">
        <w:t xml:space="preserve"> за сч</w:t>
      </w:r>
      <w:r w:rsidR="000E490A">
        <w:t>е</w:t>
      </w:r>
      <w:r w:rsidRPr="00C87643">
        <w:t>т минимиз</w:t>
      </w:r>
      <w:r>
        <w:t>ации временных затрат, связанных</w:t>
      </w:r>
      <w:r w:rsidRPr="00C87643">
        <w:t xml:space="preserve"> с рутинными операциями.</w:t>
      </w:r>
    </w:p>
    <w:p w:rsidR="00B76742" w:rsidRDefault="00B76742" w:rsidP="00EF136B">
      <w:pPr>
        <w:spacing w:line="276" w:lineRule="auto"/>
        <w:ind w:firstLine="708"/>
        <w:jc w:val="both"/>
      </w:pPr>
      <w:r>
        <w:t>Для достижения цели дипломного проекта</w:t>
      </w:r>
      <w:r w:rsidR="00872C87" w:rsidRPr="00872C87">
        <w:t xml:space="preserve"> </w:t>
      </w:r>
      <w:r w:rsidR="00872C87">
        <w:t>было</w:t>
      </w:r>
      <w:r w:rsidR="00872C87" w:rsidRPr="00872C87">
        <w:t xml:space="preserve"> выполнено логическое и физическое моделирование данных, спроектированы и реализованы баз</w:t>
      </w:r>
      <w:r w:rsidR="007F1295">
        <w:t>а данных, серверная и клиентские</w:t>
      </w:r>
      <w:r w:rsidR="00872C87" w:rsidRPr="00872C87">
        <w:t xml:space="preserve"> части программного комплекса</w:t>
      </w:r>
      <w:r w:rsidR="007F1295">
        <w:t>, предназначенные для использования и администрирования системы</w:t>
      </w:r>
      <w:r w:rsidR="00872C87" w:rsidRPr="00872C87">
        <w:t>.</w:t>
      </w:r>
    </w:p>
    <w:p w:rsidR="00B76742" w:rsidRDefault="00B76742" w:rsidP="00EF136B">
      <w:pPr>
        <w:spacing w:line="276" w:lineRule="auto"/>
        <w:ind w:firstLine="708"/>
        <w:jc w:val="both"/>
      </w:pPr>
      <w:r>
        <w:t>В разделе технико-экономического обоснования был произвед</w:t>
      </w:r>
      <w:r w:rsidR="000E490A">
        <w:t>е</w:t>
      </w:r>
      <w:r>
        <w:t>н расч</w:t>
      </w:r>
      <w:r w:rsidR="000E490A">
        <w:t>е</w:t>
      </w:r>
      <w:r>
        <w:t>т</w:t>
      </w:r>
      <w:r w:rsidR="00DA4A41">
        <w:t xml:space="preserve"> </w:t>
      </w:r>
      <w:r>
        <w:t>затрат</w:t>
      </w:r>
      <w:r w:rsidR="007F1295">
        <w:t xml:space="preserve"> на создание ПО, а также прибыль</w:t>
      </w:r>
      <w:r>
        <w:t xml:space="preserve"> от</w:t>
      </w:r>
      <w:r w:rsidR="007F1295">
        <w:t xml:space="preserve"> внедрения, получаемая</w:t>
      </w:r>
      <w:r w:rsidR="00C87643">
        <w:t xml:space="preserve"> организа</w:t>
      </w:r>
      <w:r>
        <w:t>цией. Про</w:t>
      </w:r>
      <w:r w:rsidR="007F1295">
        <w:t>из</w:t>
      </w:r>
      <w:r>
        <w:t>вед</w:t>
      </w:r>
      <w:r w:rsidR="000E490A">
        <w:t>е</w:t>
      </w:r>
      <w:r>
        <w:t>нные расч</w:t>
      </w:r>
      <w:r w:rsidR="000E490A">
        <w:t>е</w:t>
      </w:r>
      <w:r>
        <w:t>ты показали эко</w:t>
      </w:r>
      <w:r w:rsidR="00C87643">
        <w:t>номическую целесообразность про</w:t>
      </w:r>
      <w:r w:rsidR="00872C87">
        <w:t>екта</w:t>
      </w:r>
      <w:r>
        <w:t xml:space="preserve">. </w:t>
      </w:r>
      <w:r>
        <w:br w:type="page"/>
      </w:r>
    </w:p>
    <w:p w:rsidR="002266FD" w:rsidRDefault="002266FD" w:rsidP="00DA4A41">
      <w:pPr>
        <w:spacing w:line="276" w:lineRule="auto"/>
        <w:ind w:firstLine="0"/>
        <w:jc w:val="center"/>
        <w:rPr>
          <w:b/>
        </w:rPr>
      </w:pPr>
      <w:r w:rsidRPr="002266FD">
        <w:rPr>
          <w:b/>
        </w:rPr>
        <w:lastRenderedPageBreak/>
        <w:t>СОДЕРЖАНИЕ</w:t>
      </w:r>
    </w:p>
    <w:sdt>
      <w:sdtPr>
        <w:rPr>
          <w:rFonts w:eastAsiaTheme="minorHAnsi" w:cstheme="minorBidi"/>
          <w:sz w:val="28"/>
          <w:szCs w:val="22"/>
          <w:lang w:eastAsia="en-US"/>
        </w:rPr>
        <w:id w:val="1309755561"/>
        <w:docPartObj>
          <w:docPartGallery w:val="Table of Contents"/>
          <w:docPartUnique/>
        </w:docPartObj>
      </w:sdtPr>
      <w:sdtEndPr>
        <w:rPr>
          <w:b/>
          <w:bCs/>
        </w:rPr>
      </w:sdtEndPr>
      <w:sdtContent>
        <w:p w:rsidR="00CF654A" w:rsidRPr="00CF654A" w:rsidRDefault="00CF654A" w:rsidP="00DA4A41">
          <w:pPr>
            <w:pStyle w:val="afb"/>
            <w:numPr>
              <w:ilvl w:val="0"/>
              <w:numId w:val="0"/>
            </w:numPr>
            <w:spacing w:before="0" w:line="276" w:lineRule="auto"/>
            <w:rPr>
              <w:sz w:val="20"/>
              <w:szCs w:val="20"/>
            </w:rPr>
          </w:pPr>
        </w:p>
        <w:p w:rsidR="00EF136B" w:rsidRDefault="00E437DC">
          <w:pPr>
            <w:pStyle w:val="12"/>
            <w:tabs>
              <w:tab w:val="right" w:leader="dot" w:pos="9344"/>
            </w:tabs>
            <w:rPr>
              <w:rFonts w:asciiTheme="minorHAnsi" w:eastAsiaTheme="minorEastAsia" w:hAnsiTheme="minorHAnsi"/>
              <w:noProof/>
              <w:color w:val="auto"/>
              <w:sz w:val="22"/>
              <w:lang w:val="en-US"/>
            </w:rPr>
          </w:pPr>
          <w:r w:rsidRPr="00E437DC">
            <w:fldChar w:fldCharType="begin"/>
          </w:r>
          <w:r w:rsidR="00CF654A">
            <w:instrText xml:space="preserve"> TOC \o "1-3" \h \z \u </w:instrText>
          </w:r>
          <w:r w:rsidRPr="00E437DC">
            <w:fldChar w:fldCharType="separate"/>
          </w:r>
          <w:hyperlink w:anchor="_Toc451994224" w:history="1">
            <w:r w:rsidR="00EF136B" w:rsidRPr="005D5350">
              <w:rPr>
                <w:rStyle w:val="af5"/>
                <w:noProof/>
              </w:rPr>
              <w:t>ПЕРЕЧЕНЬ УСЛОВНЫХ ОБОЗНАЧЕНИЙ, СИМВОЛОВ И ТЕРМИНОВ</w:t>
            </w:r>
            <w:r w:rsidR="00EF136B">
              <w:rPr>
                <w:noProof/>
                <w:webHidden/>
              </w:rPr>
              <w:tab/>
            </w:r>
            <w:r>
              <w:rPr>
                <w:noProof/>
                <w:webHidden/>
              </w:rPr>
              <w:fldChar w:fldCharType="begin"/>
            </w:r>
            <w:r w:rsidR="00EF136B">
              <w:rPr>
                <w:noProof/>
                <w:webHidden/>
              </w:rPr>
              <w:instrText xml:space="preserve"> PAGEREF _Toc451994224 \h </w:instrText>
            </w:r>
            <w:r>
              <w:rPr>
                <w:noProof/>
                <w:webHidden/>
              </w:rPr>
            </w:r>
            <w:r>
              <w:rPr>
                <w:noProof/>
                <w:webHidden/>
              </w:rPr>
              <w:fldChar w:fldCharType="separate"/>
            </w:r>
            <w:r w:rsidR="00EF136B">
              <w:rPr>
                <w:noProof/>
                <w:webHidden/>
              </w:rPr>
              <w:t>6</w:t>
            </w:r>
            <w:r>
              <w:rPr>
                <w:noProof/>
                <w:webHidden/>
              </w:rPr>
              <w:fldChar w:fldCharType="end"/>
            </w:r>
          </w:hyperlink>
        </w:p>
        <w:p w:rsidR="00EF136B" w:rsidRDefault="00E437DC">
          <w:pPr>
            <w:pStyle w:val="12"/>
            <w:tabs>
              <w:tab w:val="right" w:leader="dot" w:pos="9344"/>
            </w:tabs>
            <w:rPr>
              <w:rFonts w:asciiTheme="minorHAnsi" w:eastAsiaTheme="minorEastAsia" w:hAnsiTheme="minorHAnsi"/>
              <w:noProof/>
              <w:color w:val="auto"/>
              <w:sz w:val="22"/>
              <w:lang w:val="en-US"/>
            </w:rPr>
          </w:pPr>
          <w:hyperlink w:anchor="_Toc451994225" w:history="1">
            <w:r w:rsidR="00EF136B" w:rsidRPr="005D5350">
              <w:rPr>
                <w:rStyle w:val="af5"/>
                <w:noProof/>
              </w:rPr>
              <w:t>ВВЕДЕНИЕ</w:t>
            </w:r>
            <w:r w:rsidR="00EF136B">
              <w:rPr>
                <w:noProof/>
                <w:webHidden/>
              </w:rPr>
              <w:tab/>
            </w:r>
            <w:r>
              <w:rPr>
                <w:noProof/>
                <w:webHidden/>
              </w:rPr>
              <w:fldChar w:fldCharType="begin"/>
            </w:r>
            <w:r w:rsidR="00EF136B">
              <w:rPr>
                <w:noProof/>
                <w:webHidden/>
              </w:rPr>
              <w:instrText xml:space="preserve"> PAGEREF _Toc451994225 \h </w:instrText>
            </w:r>
            <w:r>
              <w:rPr>
                <w:noProof/>
                <w:webHidden/>
              </w:rPr>
            </w:r>
            <w:r>
              <w:rPr>
                <w:noProof/>
                <w:webHidden/>
              </w:rPr>
              <w:fldChar w:fldCharType="separate"/>
            </w:r>
            <w:r w:rsidR="00EF136B">
              <w:rPr>
                <w:noProof/>
                <w:webHidden/>
              </w:rPr>
              <w:t>7</w:t>
            </w:r>
            <w:r>
              <w:rPr>
                <w:noProof/>
                <w:webHidden/>
              </w:rPr>
              <w:fldChar w:fldCharType="end"/>
            </w:r>
          </w:hyperlink>
        </w:p>
        <w:p w:rsidR="00EF136B" w:rsidRDefault="00E437DC">
          <w:pPr>
            <w:pStyle w:val="12"/>
            <w:tabs>
              <w:tab w:val="right" w:leader="dot" w:pos="9344"/>
            </w:tabs>
            <w:rPr>
              <w:rFonts w:asciiTheme="minorHAnsi" w:eastAsiaTheme="minorEastAsia" w:hAnsiTheme="minorHAnsi"/>
              <w:noProof/>
              <w:color w:val="auto"/>
              <w:sz w:val="22"/>
              <w:lang w:val="en-US"/>
            </w:rPr>
          </w:pPr>
          <w:hyperlink w:anchor="_Toc451994226" w:history="1">
            <w:r w:rsidR="00EF136B" w:rsidRPr="005D5350">
              <w:rPr>
                <w:rStyle w:val="af5"/>
                <w:noProof/>
              </w:rPr>
              <w:t>1 ПОСТАНОВКА ЗАДАЧИ</w:t>
            </w:r>
            <w:r w:rsidR="00EF136B">
              <w:rPr>
                <w:noProof/>
                <w:webHidden/>
              </w:rPr>
              <w:tab/>
            </w:r>
            <w:r>
              <w:rPr>
                <w:noProof/>
                <w:webHidden/>
              </w:rPr>
              <w:fldChar w:fldCharType="begin"/>
            </w:r>
            <w:r w:rsidR="00EF136B">
              <w:rPr>
                <w:noProof/>
                <w:webHidden/>
              </w:rPr>
              <w:instrText xml:space="preserve"> PAGEREF _Toc451994226 \h </w:instrText>
            </w:r>
            <w:r>
              <w:rPr>
                <w:noProof/>
                <w:webHidden/>
              </w:rPr>
            </w:r>
            <w:r>
              <w:rPr>
                <w:noProof/>
                <w:webHidden/>
              </w:rPr>
              <w:fldChar w:fldCharType="separate"/>
            </w:r>
            <w:r w:rsidR="00EF136B">
              <w:rPr>
                <w:noProof/>
                <w:webHidden/>
              </w:rPr>
              <w:t>8</w:t>
            </w:r>
            <w:r>
              <w:rPr>
                <w:noProof/>
                <w:webHidden/>
              </w:rPr>
              <w:fldChar w:fldCharType="end"/>
            </w:r>
          </w:hyperlink>
        </w:p>
        <w:p w:rsidR="00EF136B" w:rsidRDefault="00E437DC">
          <w:pPr>
            <w:pStyle w:val="12"/>
            <w:tabs>
              <w:tab w:val="right" w:leader="dot" w:pos="9344"/>
            </w:tabs>
            <w:rPr>
              <w:rFonts w:asciiTheme="minorHAnsi" w:eastAsiaTheme="minorEastAsia" w:hAnsiTheme="minorHAnsi"/>
              <w:noProof/>
              <w:color w:val="auto"/>
              <w:sz w:val="22"/>
              <w:lang w:val="en-US"/>
            </w:rPr>
          </w:pPr>
          <w:hyperlink w:anchor="_Toc451994227" w:history="1">
            <w:r w:rsidR="00EF136B" w:rsidRPr="005D5350">
              <w:rPr>
                <w:rStyle w:val="af5"/>
                <w:noProof/>
              </w:rPr>
              <w:t>2 ТЕОРЕТИЧЕСКИЕ ОСНОВЫ</w:t>
            </w:r>
            <w:r w:rsidR="00EF136B">
              <w:rPr>
                <w:noProof/>
                <w:webHidden/>
              </w:rPr>
              <w:tab/>
            </w:r>
            <w:r>
              <w:rPr>
                <w:noProof/>
                <w:webHidden/>
              </w:rPr>
              <w:fldChar w:fldCharType="begin"/>
            </w:r>
            <w:r w:rsidR="00EF136B">
              <w:rPr>
                <w:noProof/>
                <w:webHidden/>
              </w:rPr>
              <w:instrText xml:space="preserve"> PAGEREF _Toc451994227 \h </w:instrText>
            </w:r>
            <w:r>
              <w:rPr>
                <w:noProof/>
                <w:webHidden/>
              </w:rPr>
            </w:r>
            <w:r>
              <w:rPr>
                <w:noProof/>
                <w:webHidden/>
              </w:rPr>
              <w:fldChar w:fldCharType="separate"/>
            </w:r>
            <w:r w:rsidR="00EF136B">
              <w:rPr>
                <w:noProof/>
                <w:webHidden/>
              </w:rPr>
              <w:t>10</w:t>
            </w:r>
            <w:r>
              <w:rPr>
                <w:noProof/>
                <w:webHidden/>
              </w:rPr>
              <w:fldChar w:fldCharType="end"/>
            </w:r>
          </w:hyperlink>
        </w:p>
        <w:p w:rsidR="00EF136B" w:rsidRDefault="00E437DC">
          <w:pPr>
            <w:pStyle w:val="22"/>
            <w:tabs>
              <w:tab w:val="right" w:leader="dot" w:pos="9344"/>
            </w:tabs>
            <w:rPr>
              <w:rFonts w:asciiTheme="minorHAnsi" w:eastAsiaTheme="minorEastAsia" w:hAnsiTheme="minorHAnsi"/>
              <w:noProof/>
              <w:color w:val="auto"/>
              <w:sz w:val="22"/>
              <w:lang w:val="en-US"/>
            </w:rPr>
          </w:pPr>
          <w:hyperlink w:anchor="_Toc451994228" w:history="1">
            <w:r w:rsidR="00EF136B" w:rsidRPr="005D5350">
              <w:rPr>
                <w:rStyle w:val="af5"/>
                <w:noProof/>
              </w:rPr>
              <w:t>2.1 Устройства банковского самообслуживания</w:t>
            </w:r>
            <w:r w:rsidR="00EF136B">
              <w:rPr>
                <w:noProof/>
                <w:webHidden/>
              </w:rPr>
              <w:tab/>
            </w:r>
            <w:r>
              <w:rPr>
                <w:noProof/>
                <w:webHidden/>
              </w:rPr>
              <w:fldChar w:fldCharType="begin"/>
            </w:r>
            <w:r w:rsidR="00EF136B">
              <w:rPr>
                <w:noProof/>
                <w:webHidden/>
              </w:rPr>
              <w:instrText xml:space="preserve"> PAGEREF _Toc451994228 \h </w:instrText>
            </w:r>
            <w:r>
              <w:rPr>
                <w:noProof/>
                <w:webHidden/>
              </w:rPr>
            </w:r>
            <w:r>
              <w:rPr>
                <w:noProof/>
                <w:webHidden/>
              </w:rPr>
              <w:fldChar w:fldCharType="separate"/>
            </w:r>
            <w:r w:rsidR="00EF136B">
              <w:rPr>
                <w:noProof/>
                <w:webHidden/>
              </w:rPr>
              <w:t>10</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29" w:history="1">
            <w:r w:rsidR="00EF136B" w:rsidRPr="005D5350">
              <w:rPr>
                <w:rStyle w:val="af5"/>
                <w:noProof/>
              </w:rPr>
              <w:t>2.1.1 Банкоматы</w:t>
            </w:r>
            <w:r w:rsidR="00EF136B">
              <w:rPr>
                <w:noProof/>
                <w:webHidden/>
              </w:rPr>
              <w:tab/>
            </w:r>
            <w:r>
              <w:rPr>
                <w:noProof/>
                <w:webHidden/>
              </w:rPr>
              <w:fldChar w:fldCharType="begin"/>
            </w:r>
            <w:r w:rsidR="00EF136B">
              <w:rPr>
                <w:noProof/>
                <w:webHidden/>
              </w:rPr>
              <w:instrText xml:space="preserve"> PAGEREF _Toc451994229 \h </w:instrText>
            </w:r>
            <w:r>
              <w:rPr>
                <w:noProof/>
                <w:webHidden/>
              </w:rPr>
            </w:r>
            <w:r>
              <w:rPr>
                <w:noProof/>
                <w:webHidden/>
              </w:rPr>
              <w:fldChar w:fldCharType="separate"/>
            </w:r>
            <w:r w:rsidR="00EF136B">
              <w:rPr>
                <w:noProof/>
                <w:webHidden/>
              </w:rPr>
              <w:t>10</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30" w:history="1">
            <w:r w:rsidR="00EF136B" w:rsidRPr="005D5350">
              <w:rPr>
                <w:rStyle w:val="af5"/>
                <w:noProof/>
              </w:rPr>
              <w:t>2.1.2 Платежные терминалы</w:t>
            </w:r>
            <w:r w:rsidR="00EF136B">
              <w:rPr>
                <w:noProof/>
                <w:webHidden/>
              </w:rPr>
              <w:tab/>
            </w:r>
            <w:r>
              <w:rPr>
                <w:noProof/>
                <w:webHidden/>
              </w:rPr>
              <w:fldChar w:fldCharType="begin"/>
            </w:r>
            <w:r w:rsidR="00EF136B">
              <w:rPr>
                <w:noProof/>
                <w:webHidden/>
              </w:rPr>
              <w:instrText xml:space="preserve"> PAGEREF _Toc451994230 \h </w:instrText>
            </w:r>
            <w:r>
              <w:rPr>
                <w:noProof/>
                <w:webHidden/>
              </w:rPr>
            </w:r>
            <w:r>
              <w:rPr>
                <w:noProof/>
                <w:webHidden/>
              </w:rPr>
              <w:fldChar w:fldCharType="separate"/>
            </w:r>
            <w:r w:rsidR="00EF136B">
              <w:rPr>
                <w:noProof/>
                <w:webHidden/>
              </w:rPr>
              <w:t>10</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31" w:history="1">
            <w:r w:rsidR="00EF136B" w:rsidRPr="005D5350">
              <w:rPr>
                <w:rStyle w:val="af5"/>
                <w:noProof/>
              </w:rPr>
              <w:t>2.1.3 Информационные киоски</w:t>
            </w:r>
            <w:r w:rsidR="00EF136B">
              <w:rPr>
                <w:noProof/>
                <w:webHidden/>
              </w:rPr>
              <w:tab/>
            </w:r>
            <w:r>
              <w:rPr>
                <w:noProof/>
                <w:webHidden/>
              </w:rPr>
              <w:fldChar w:fldCharType="begin"/>
            </w:r>
            <w:r w:rsidR="00EF136B">
              <w:rPr>
                <w:noProof/>
                <w:webHidden/>
              </w:rPr>
              <w:instrText xml:space="preserve"> PAGEREF _Toc451994231 \h </w:instrText>
            </w:r>
            <w:r>
              <w:rPr>
                <w:noProof/>
                <w:webHidden/>
              </w:rPr>
            </w:r>
            <w:r>
              <w:rPr>
                <w:noProof/>
                <w:webHidden/>
              </w:rPr>
              <w:fldChar w:fldCharType="separate"/>
            </w:r>
            <w:r w:rsidR="00EF136B">
              <w:rPr>
                <w:noProof/>
                <w:webHidden/>
              </w:rPr>
              <w:t>11</w:t>
            </w:r>
            <w:r>
              <w:rPr>
                <w:noProof/>
                <w:webHidden/>
              </w:rPr>
              <w:fldChar w:fldCharType="end"/>
            </w:r>
          </w:hyperlink>
        </w:p>
        <w:p w:rsidR="00EF136B" w:rsidRDefault="00E437DC">
          <w:pPr>
            <w:pStyle w:val="22"/>
            <w:tabs>
              <w:tab w:val="right" w:leader="dot" w:pos="9344"/>
            </w:tabs>
            <w:rPr>
              <w:rFonts w:asciiTheme="minorHAnsi" w:eastAsiaTheme="minorEastAsia" w:hAnsiTheme="minorHAnsi"/>
              <w:noProof/>
              <w:color w:val="auto"/>
              <w:sz w:val="22"/>
              <w:lang w:val="en-US"/>
            </w:rPr>
          </w:pPr>
          <w:hyperlink w:anchor="_Toc451994232" w:history="1">
            <w:r w:rsidR="00EF136B" w:rsidRPr="005D5350">
              <w:rPr>
                <w:rStyle w:val="af5"/>
                <w:noProof/>
              </w:rPr>
              <w:t>2.2 Средства разработки</w:t>
            </w:r>
            <w:r w:rsidR="00EF136B">
              <w:rPr>
                <w:noProof/>
                <w:webHidden/>
              </w:rPr>
              <w:tab/>
            </w:r>
            <w:r>
              <w:rPr>
                <w:noProof/>
                <w:webHidden/>
              </w:rPr>
              <w:fldChar w:fldCharType="begin"/>
            </w:r>
            <w:r w:rsidR="00EF136B">
              <w:rPr>
                <w:noProof/>
                <w:webHidden/>
              </w:rPr>
              <w:instrText xml:space="preserve"> PAGEREF _Toc451994232 \h </w:instrText>
            </w:r>
            <w:r>
              <w:rPr>
                <w:noProof/>
                <w:webHidden/>
              </w:rPr>
            </w:r>
            <w:r>
              <w:rPr>
                <w:noProof/>
                <w:webHidden/>
              </w:rPr>
              <w:fldChar w:fldCharType="separate"/>
            </w:r>
            <w:r w:rsidR="00EF136B">
              <w:rPr>
                <w:noProof/>
                <w:webHidden/>
              </w:rPr>
              <w:t>11</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33" w:history="1">
            <w:r w:rsidR="00EF136B" w:rsidRPr="005D5350">
              <w:rPr>
                <w:rStyle w:val="af5"/>
                <w:noProof/>
              </w:rPr>
              <w:t>2.2.1</w:t>
            </w:r>
            <w:r w:rsidR="00EF136B" w:rsidRPr="005D5350">
              <w:rPr>
                <w:rStyle w:val="af5"/>
                <w:noProof/>
                <w:lang w:val="en-US"/>
              </w:rPr>
              <w:t xml:space="preserve"> WPF</w:t>
            </w:r>
            <w:r w:rsidR="00EF136B">
              <w:rPr>
                <w:noProof/>
                <w:webHidden/>
              </w:rPr>
              <w:tab/>
            </w:r>
            <w:r>
              <w:rPr>
                <w:noProof/>
                <w:webHidden/>
              </w:rPr>
              <w:fldChar w:fldCharType="begin"/>
            </w:r>
            <w:r w:rsidR="00EF136B">
              <w:rPr>
                <w:noProof/>
                <w:webHidden/>
              </w:rPr>
              <w:instrText xml:space="preserve"> PAGEREF _Toc451994233 \h </w:instrText>
            </w:r>
            <w:r>
              <w:rPr>
                <w:noProof/>
                <w:webHidden/>
              </w:rPr>
            </w:r>
            <w:r>
              <w:rPr>
                <w:noProof/>
                <w:webHidden/>
              </w:rPr>
              <w:fldChar w:fldCharType="separate"/>
            </w:r>
            <w:r w:rsidR="00EF136B">
              <w:rPr>
                <w:noProof/>
                <w:webHidden/>
              </w:rPr>
              <w:t>11</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34" w:history="1">
            <w:r w:rsidR="00EF136B" w:rsidRPr="005D5350">
              <w:rPr>
                <w:rStyle w:val="af5"/>
                <w:noProof/>
              </w:rPr>
              <w:t>2.2.2</w:t>
            </w:r>
            <w:r w:rsidR="00EF136B" w:rsidRPr="005D5350">
              <w:rPr>
                <w:rStyle w:val="af5"/>
                <w:noProof/>
                <w:lang w:val="en-US"/>
              </w:rPr>
              <w:t xml:space="preserve"> WCF</w:t>
            </w:r>
            <w:r w:rsidR="00EF136B">
              <w:rPr>
                <w:noProof/>
                <w:webHidden/>
              </w:rPr>
              <w:tab/>
            </w:r>
            <w:r>
              <w:rPr>
                <w:noProof/>
                <w:webHidden/>
              </w:rPr>
              <w:fldChar w:fldCharType="begin"/>
            </w:r>
            <w:r w:rsidR="00EF136B">
              <w:rPr>
                <w:noProof/>
                <w:webHidden/>
              </w:rPr>
              <w:instrText xml:space="preserve"> PAGEREF _Toc451994234 \h </w:instrText>
            </w:r>
            <w:r>
              <w:rPr>
                <w:noProof/>
                <w:webHidden/>
              </w:rPr>
            </w:r>
            <w:r>
              <w:rPr>
                <w:noProof/>
                <w:webHidden/>
              </w:rPr>
              <w:fldChar w:fldCharType="separate"/>
            </w:r>
            <w:r w:rsidR="00EF136B">
              <w:rPr>
                <w:noProof/>
                <w:webHidden/>
              </w:rPr>
              <w:t>12</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35" w:history="1">
            <w:r w:rsidR="00EF136B" w:rsidRPr="005D5350">
              <w:rPr>
                <w:rStyle w:val="af5"/>
                <w:noProof/>
              </w:rPr>
              <w:t>2.2.3</w:t>
            </w:r>
            <w:r w:rsidR="00EF136B" w:rsidRPr="005D5350">
              <w:rPr>
                <w:rStyle w:val="af5"/>
                <w:noProof/>
                <w:lang w:val="en-US"/>
              </w:rPr>
              <w:t xml:space="preserve"> ASP.NET MVC</w:t>
            </w:r>
            <w:r w:rsidR="00EF136B">
              <w:rPr>
                <w:noProof/>
                <w:webHidden/>
              </w:rPr>
              <w:tab/>
            </w:r>
            <w:r>
              <w:rPr>
                <w:noProof/>
                <w:webHidden/>
              </w:rPr>
              <w:fldChar w:fldCharType="begin"/>
            </w:r>
            <w:r w:rsidR="00EF136B">
              <w:rPr>
                <w:noProof/>
                <w:webHidden/>
              </w:rPr>
              <w:instrText xml:space="preserve"> PAGEREF _Toc451994235 \h </w:instrText>
            </w:r>
            <w:r>
              <w:rPr>
                <w:noProof/>
                <w:webHidden/>
              </w:rPr>
            </w:r>
            <w:r>
              <w:rPr>
                <w:noProof/>
                <w:webHidden/>
              </w:rPr>
              <w:fldChar w:fldCharType="separate"/>
            </w:r>
            <w:r w:rsidR="00EF136B">
              <w:rPr>
                <w:noProof/>
                <w:webHidden/>
              </w:rPr>
              <w:t>14</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36" w:history="1">
            <w:r w:rsidR="00EF136B" w:rsidRPr="005D5350">
              <w:rPr>
                <w:rStyle w:val="af5"/>
                <w:noProof/>
              </w:rPr>
              <w:t>2.2.4 Microsoft SQL Server</w:t>
            </w:r>
            <w:r w:rsidR="00EF136B">
              <w:rPr>
                <w:noProof/>
                <w:webHidden/>
              </w:rPr>
              <w:tab/>
            </w:r>
            <w:r>
              <w:rPr>
                <w:noProof/>
                <w:webHidden/>
              </w:rPr>
              <w:fldChar w:fldCharType="begin"/>
            </w:r>
            <w:r w:rsidR="00EF136B">
              <w:rPr>
                <w:noProof/>
                <w:webHidden/>
              </w:rPr>
              <w:instrText xml:space="preserve"> PAGEREF _Toc451994236 \h </w:instrText>
            </w:r>
            <w:r>
              <w:rPr>
                <w:noProof/>
                <w:webHidden/>
              </w:rPr>
            </w:r>
            <w:r>
              <w:rPr>
                <w:noProof/>
                <w:webHidden/>
              </w:rPr>
              <w:fldChar w:fldCharType="separate"/>
            </w:r>
            <w:r w:rsidR="00EF136B">
              <w:rPr>
                <w:noProof/>
                <w:webHidden/>
              </w:rPr>
              <w:t>15</w:t>
            </w:r>
            <w:r>
              <w:rPr>
                <w:noProof/>
                <w:webHidden/>
              </w:rPr>
              <w:fldChar w:fldCharType="end"/>
            </w:r>
          </w:hyperlink>
        </w:p>
        <w:p w:rsidR="00EF136B" w:rsidRDefault="00E437DC">
          <w:pPr>
            <w:pStyle w:val="12"/>
            <w:tabs>
              <w:tab w:val="right" w:leader="dot" w:pos="9344"/>
            </w:tabs>
            <w:rPr>
              <w:rFonts w:asciiTheme="minorHAnsi" w:eastAsiaTheme="minorEastAsia" w:hAnsiTheme="minorHAnsi"/>
              <w:noProof/>
              <w:color w:val="auto"/>
              <w:sz w:val="22"/>
              <w:lang w:val="en-US"/>
            </w:rPr>
          </w:pPr>
          <w:hyperlink w:anchor="_Toc451994237" w:history="1">
            <w:r w:rsidR="00EF136B" w:rsidRPr="005D5350">
              <w:rPr>
                <w:rStyle w:val="af5"/>
                <w:noProof/>
              </w:rPr>
              <w:t>3 ФОРМИРОВАНИЕ ТРЕБОВАНИЙ К СИСТЕМЕ</w:t>
            </w:r>
            <w:r w:rsidR="00EF136B">
              <w:rPr>
                <w:noProof/>
                <w:webHidden/>
              </w:rPr>
              <w:tab/>
            </w:r>
            <w:r>
              <w:rPr>
                <w:noProof/>
                <w:webHidden/>
              </w:rPr>
              <w:fldChar w:fldCharType="begin"/>
            </w:r>
            <w:r w:rsidR="00EF136B">
              <w:rPr>
                <w:noProof/>
                <w:webHidden/>
              </w:rPr>
              <w:instrText xml:space="preserve"> PAGEREF _Toc451994237 \h </w:instrText>
            </w:r>
            <w:r>
              <w:rPr>
                <w:noProof/>
                <w:webHidden/>
              </w:rPr>
            </w:r>
            <w:r>
              <w:rPr>
                <w:noProof/>
                <w:webHidden/>
              </w:rPr>
              <w:fldChar w:fldCharType="separate"/>
            </w:r>
            <w:r w:rsidR="00EF136B">
              <w:rPr>
                <w:noProof/>
                <w:webHidden/>
              </w:rPr>
              <w:t>17</w:t>
            </w:r>
            <w:r>
              <w:rPr>
                <w:noProof/>
                <w:webHidden/>
              </w:rPr>
              <w:fldChar w:fldCharType="end"/>
            </w:r>
          </w:hyperlink>
        </w:p>
        <w:p w:rsidR="00EF136B" w:rsidRDefault="00E437DC">
          <w:pPr>
            <w:pStyle w:val="22"/>
            <w:tabs>
              <w:tab w:val="right" w:leader="dot" w:pos="9344"/>
            </w:tabs>
            <w:rPr>
              <w:rFonts w:asciiTheme="minorHAnsi" w:eastAsiaTheme="minorEastAsia" w:hAnsiTheme="minorHAnsi"/>
              <w:noProof/>
              <w:color w:val="auto"/>
              <w:sz w:val="22"/>
              <w:lang w:val="en-US"/>
            </w:rPr>
          </w:pPr>
          <w:hyperlink w:anchor="_Toc451994238" w:history="1">
            <w:r w:rsidR="00EF136B" w:rsidRPr="005D5350">
              <w:rPr>
                <w:rStyle w:val="af5"/>
                <w:noProof/>
              </w:rPr>
              <w:t>3.1 Требования к функциональным характеристикам системы</w:t>
            </w:r>
            <w:r w:rsidR="00EF136B">
              <w:rPr>
                <w:noProof/>
                <w:webHidden/>
              </w:rPr>
              <w:tab/>
            </w:r>
            <w:r>
              <w:rPr>
                <w:noProof/>
                <w:webHidden/>
              </w:rPr>
              <w:fldChar w:fldCharType="begin"/>
            </w:r>
            <w:r w:rsidR="00EF136B">
              <w:rPr>
                <w:noProof/>
                <w:webHidden/>
              </w:rPr>
              <w:instrText xml:space="preserve"> PAGEREF _Toc451994238 \h </w:instrText>
            </w:r>
            <w:r>
              <w:rPr>
                <w:noProof/>
                <w:webHidden/>
              </w:rPr>
            </w:r>
            <w:r>
              <w:rPr>
                <w:noProof/>
                <w:webHidden/>
              </w:rPr>
              <w:fldChar w:fldCharType="separate"/>
            </w:r>
            <w:r w:rsidR="00EF136B">
              <w:rPr>
                <w:noProof/>
                <w:webHidden/>
              </w:rPr>
              <w:t>17</w:t>
            </w:r>
            <w:r>
              <w:rPr>
                <w:noProof/>
                <w:webHidden/>
              </w:rPr>
              <w:fldChar w:fldCharType="end"/>
            </w:r>
          </w:hyperlink>
        </w:p>
        <w:p w:rsidR="00EF136B" w:rsidRDefault="00E437DC">
          <w:pPr>
            <w:pStyle w:val="22"/>
            <w:tabs>
              <w:tab w:val="right" w:leader="dot" w:pos="9344"/>
            </w:tabs>
            <w:rPr>
              <w:rFonts w:asciiTheme="minorHAnsi" w:eastAsiaTheme="minorEastAsia" w:hAnsiTheme="minorHAnsi"/>
              <w:noProof/>
              <w:color w:val="auto"/>
              <w:sz w:val="22"/>
              <w:lang w:val="en-US"/>
            </w:rPr>
          </w:pPr>
          <w:hyperlink w:anchor="_Toc451994239" w:history="1">
            <w:r w:rsidR="00EF136B" w:rsidRPr="005D5350">
              <w:rPr>
                <w:rStyle w:val="af5"/>
                <w:noProof/>
              </w:rPr>
              <w:t>3.2 Требования к составу и параметрам технических средств ВОТ</w:t>
            </w:r>
            <w:r w:rsidR="00EF136B">
              <w:rPr>
                <w:noProof/>
                <w:webHidden/>
              </w:rPr>
              <w:tab/>
            </w:r>
            <w:r>
              <w:rPr>
                <w:noProof/>
                <w:webHidden/>
              </w:rPr>
              <w:fldChar w:fldCharType="begin"/>
            </w:r>
            <w:r w:rsidR="00EF136B">
              <w:rPr>
                <w:noProof/>
                <w:webHidden/>
              </w:rPr>
              <w:instrText xml:space="preserve"> PAGEREF _Toc451994239 \h </w:instrText>
            </w:r>
            <w:r>
              <w:rPr>
                <w:noProof/>
                <w:webHidden/>
              </w:rPr>
            </w:r>
            <w:r>
              <w:rPr>
                <w:noProof/>
                <w:webHidden/>
              </w:rPr>
              <w:fldChar w:fldCharType="separate"/>
            </w:r>
            <w:r w:rsidR="00EF136B">
              <w:rPr>
                <w:noProof/>
                <w:webHidden/>
              </w:rPr>
              <w:t>17</w:t>
            </w:r>
            <w:r>
              <w:rPr>
                <w:noProof/>
                <w:webHidden/>
              </w:rPr>
              <w:fldChar w:fldCharType="end"/>
            </w:r>
          </w:hyperlink>
        </w:p>
        <w:p w:rsidR="00EF136B" w:rsidRDefault="00E437DC">
          <w:pPr>
            <w:pStyle w:val="22"/>
            <w:tabs>
              <w:tab w:val="right" w:leader="dot" w:pos="9344"/>
            </w:tabs>
            <w:rPr>
              <w:rFonts w:asciiTheme="minorHAnsi" w:eastAsiaTheme="minorEastAsia" w:hAnsiTheme="minorHAnsi"/>
              <w:noProof/>
              <w:color w:val="auto"/>
              <w:sz w:val="22"/>
              <w:lang w:val="en-US"/>
            </w:rPr>
          </w:pPr>
          <w:hyperlink w:anchor="_Toc451994240" w:history="1">
            <w:r w:rsidR="00EF136B" w:rsidRPr="005D5350">
              <w:rPr>
                <w:rStyle w:val="af5"/>
                <w:noProof/>
              </w:rPr>
              <w:t>3.3 Требования к ПС терминала</w:t>
            </w:r>
            <w:r w:rsidR="00EF136B">
              <w:rPr>
                <w:noProof/>
                <w:webHidden/>
              </w:rPr>
              <w:tab/>
            </w:r>
            <w:r>
              <w:rPr>
                <w:noProof/>
                <w:webHidden/>
              </w:rPr>
              <w:fldChar w:fldCharType="begin"/>
            </w:r>
            <w:r w:rsidR="00EF136B">
              <w:rPr>
                <w:noProof/>
                <w:webHidden/>
              </w:rPr>
              <w:instrText xml:space="preserve"> PAGEREF _Toc451994240 \h </w:instrText>
            </w:r>
            <w:r>
              <w:rPr>
                <w:noProof/>
                <w:webHidden/>
              </w:rPr>
            </w:r>
            <w:r>
              <w:rPr>
                <w:noProof/>
                <w:webHidden/>
              </w:rPr>
              <w:fldChar w:fldCharType="separate"/>
            </w:r>
            <w:r w:rsidR="00EF136B">
              <w:rPr>
                <w:noProof/>
                <w:webHidden/>
              </w:rPr>
              <w:t>18</w:t>
            </w:r>
            <w:r>
              <w:rPr>
                <w:noProof/>
                <w:webHidden/>
              </w:rPr>
              <w:fldChar w:fldCharType="end"/>
            </w:r>
          </w:hyperlink>
        </w:p>
        <w:p w:rsidR="00EF136B" w:rsidRDefault="00E437DC">
          <w:pPr>
            <w:pStyle w:val="22"/>
            <w:tabs>
              <w:tab w:val="right" w:leader="dot" w:pos="9344"/>
            </w:tabs>
            <w:rPr>
              <w:rFonts w:asciiTheme="minorHAnsi" w:eastAsiaTheme="minorEastAsia" w:hAnsiTheme="minorHAnsi"/>
              <w:noProof/>
              <w:color w:val="auto"/>
              <w:sz w:val="22"/>
              <w:lang w:val="en-US"/>
            </w:rPr>
          </w:pPr>
          <w:hyperlink w:anchor="_Toc451994241" w:history="1">
            <w:r w:rsidR="00EF136B" w:rsidRPr="005D5350">
              <w:rPr>
                <w:rStyle w:val="af5"/>
                <w:noProof/>
              </w:rPr>
              <w:t>3.4 Требования к надежности</w:t>
            </w:r>
            <w:r w:rsidR="00EF136B">
              <w:rPr>
                <w:noProof/>
                <w:webHidden/>
              </w:rPr>
              <w:tab/>
            </w:r>
            <w:r>
              <w:rPr>
                <w:noProof/>
                <w:webHidden/>
              </w:rPr>
              <w:fldChar w:fldCharType="begin"/>
            </w:r>
            <w:r w:rsidR="00EF136B">
              <w:rPr>
                <w:noProof/>
                <w:webHidden/>
              </w:rPr>
              <w:instrText xml:space="preserve"> PAGEREF _Toc451994241 \h </w:instrText>
            </w:r>
            <w:r>
              <w:rPr>
                <w:noProof/>
                <w:webHidden/>
              </w:rPr>
            </w:r>
            <w:r>
              <w:rPr>
                <w:noProof/>
                <w:webHidden/>
              </w:rPr>
              <w:fldChar w:fldCharType="separate"/>
            </w:r>
            <w:r w:rsidR="00EF136B">
              <w:rPr>
                <w:noProof/>
                <w:webHidden/>
              </w:rPr>
              <w:t>19</w:t>
            </w:r>
            <w:r>
              <w:rPr>
                <w:noProof/>
                <w:webHidden/>
              </w:rPr>
              <w:fldChar w:fldCharType="end"/>
            </w:r>
          </w:hyperlink>
        </w:p>
        <w:p w:rsidR="00EF136B" w:rsidRDefault="00E437DC">
          <w:pPr>
            <w:pStyle w:val="12"/>
            <w:tabs>
              <w:tab w:val="right" w:leader="dot" w:pos="9344"/>
            </w:tabs>
            <w:rPr>
              <w:rFonts w:asciiTheme="minorHAnsi" w:eastAsiaTheme="minorEastAsia" w:hAnsiTheme="minorHAnsi"/>
              <w:noProof/>
              <w:color w:val="auto"/>
              <w:sz w:val="22"/>
              <w:lang w:val="en-US"/>
            </w:rPr>
          </w:pPr>
          <w:hyperlink w:anchor="_Toc451994242" w:history="1">
            <w:r w:rsidR="00EF136B" w:rsidRPr="005D5350">
              <w:rPr>
                <w:rStyle w:val="af5"/>
                <w:noProof/>
              </w:rPr>
              <w:t>4 ПРОЕКТИРОВАНИЕ СИСТЕМЫ</w:t>
            </w:r>
            <w:r w:rsidR="00EF136B">
              <w:rPr>
                <w:noProof/>
                <w:webHidden/>
              </w:rPr>
              <w:tab/>
            </w:r>
            <w:r>
              <w:rPr>
                <w:noProof/>
                <w:webHidden/>
              </w:rPr>
              <w:fldChar w:fldCharType="begin"/>
            </w:r>
            <w:r w:rsidR="00EF136B">
              <w:rPr>
                <w:noProof/>
                <w:webHidden/>
              </w:rPr>
              <w:instrText xml:space="preserve"> PAGEREF _Toc451994242 \h </w:instrText>
            </w:r>
            <w:r>
              <w:rPr>
                <w:noProof/>
                <w:webHidden/>
              </w:rPr>
            </w:r>
            <w:r>
              <w:rPr>
                <w:noProof/>
                <w:webHidden/>
              </w:rPr>
              <w:fldChar w:fldCharType="separate"/>
            </w:r>
            <w:r w:rsidR="00EF136B">
              <w:rPr>
                <w:noProof/>
                <w:webHidden/>
              </w:rPr>
              <w:t>21</w:t>
            </w:r>
            <w:r>
              <w:rPr>
                <w:noProof/>
                <w:webHidden/>
              </w:rPr>
              <w:fldChar w:fldCharType="end"/>
            </w:r>
          </w:hyperlink>
        </w:p>
        <w:p w:rsidR="00EF136B" w:rsidRDefault="00E437DC">
          <w:pPr>
            <w:pStyle w:val="22"/>
            <w:tabs>
              <w:tab w:val="right" w:leader="dot" w:pos="9344"/>
            </w:tabs>
            <w:rPr>
              <w:rFonts w:asciiTheme="minorHAnsi" w:eastAsiaTheme="minorEastAsia" w:hAnsiTheme="minorHAnsi"/>
              <w:noProof/>
              <w:color w:val="auto"/>
              <w:sz w:val="22"/>
              <w:lang w:val="en-US"/>
            </w:rPr>
          </w:pPr>
          <w:hyperlink w:anchor="_Toc451994243" w:history="1">
            <w:r w:rsidR="00EF136B" w:rsidRPr="005D5350">
              <w:rPr>
                <w:rStyle w:val="af5"/>
                <w:noProof/>
              </w:rPr>
              <w:t>4.1 Выбор методологий моделирования и инструментария</w:t>
            </w:r>
            <w:r w:rsidR="00EF136B">
              <w:rPr>
                <w:noProof/>
                <w:webHidden/>
              </w:rPr>
              <w:tab/>
            </w:r>
            <w:r>
              <w:rPr>
                <w:noProof/>
                <w:webHidden/>
              </w:rPr>
              <w:fldChar w:fldCharType="begin"/>
            </w:r>
            <w:r w:rsidR="00EF136B">
              <w:rPr>
                <w:noProof/>
                <w:webHidden/>
              </w:rPr>
              <w:instrText xml:space="preserve"> PAGEREF _Toc451994243 \h </w:instrText>
            </w:r>
            <w:r>
              <w:rPr>
                <w:noProof/>
                <w:webHidden/>
              </w:rPr>
            </w:r>
            <w:r>
              <w:rPr>
                <w:noProof/>
                <w:webHidden/>
              </w:rPr>
              <w:fldChar w:fldCharType="separate"/>
            </w:r>
            <w:r w:rsidR="00EF136B">
              <w:rPr>
                <w:noProof/>
                <w:webHidden/>
              </w:rPr>
              <w:t>21</w:t>
            </w:r>
            <w:r>
              <w:rPr>
                <w:noProof/>
                <w:webHidden/>
              </w:rPr>
              <w:fldChar w:fldCharType="end"/>
            </w:r>
          </w:hyperlink>
        </w:p>
        <w:p w:rsidR="00EF136B" w:rsidRDefault="00E437DC">
          <w:pPr>
            <w:pStyle w:val="22"/>
            <w:tabs>
              <w:tab w:val="right" w:leader="dot" w:pos="9344"/>
            </w:tabs>
            <w:rPr>
              <w:rFonts w:asciiTheme="minorHAnsi" w:eastAsiaTheme="minorEastAsia" w:hAnsiTheme="minorHAnsi"/>
              <w:noProof/>
              <w:color w:val="auto"/>
              <w:sz w:val="22"/>
              <w:lang w:val="en-US"/>
            </w:rPr>
          </w:pPr>
          <w:hyperlink w:anchor="_Toc451994244" w:history="1">
            <w:r w:rsidR="00EF136B" w:rsidRPr="005D5350">
              <w:rPr>
                <w:rStyle w:val="af5"/>
                <w:noProof/>
              </w:rPr>
              <w:t>4.2 Разработка диаграмм вариантов использования</w:t>
            </w:r>
            <w:r w:rsidR="00EF136B">
              <w:rPr>
                <w:noProof/>
                <w:webHidden/>
              </w:rPr>
              <w:tab/>
            </w:r>
            <w:r>
              <w:rPr>
                <w:noProof/>
                <w:webHidden/>
              </w:rPr>
              <w:fldChar w:fldCharType="begin"/>
            </w:r>
            <w:r w:rsidR="00EF136B">
              <w:rPr>
                <w:noProof/>
                <w:webHidden/>
              </w:rPr>
              <w:instrText xml:space="preserve"> PAGEREF _Toc451994244 \h </w:instrText>
            </w:r>
            <w:r>
              <w:rPr>
                <w:noProof/>
                <w:webHidden/>
              </w:rPr>
            </w:r>
            <w:r>
              <w:rPr>
                <w:noProof/>
                <w:webHidden/>
              </w:rPr>
              <w:fldChar w:fldCharType="separate"/>
            </w:r>
            <w:r w:rsidR="00EF136B">
              <w:rPr>
                <w:noProof/>
                <w:webHidden/>
              </w:rPr>
              <w:t>22</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45" w:history="1">
            <w:r w:rsidR="00EF136B" w:rsidRPr="005D5350">
              <w:rPr>
                <w:rStyle w:val="af5"/>
                <w:noProof/>
              </w:rPr>
              <w:t>4.2.1 Действующие лица</w:t>
            </w:r>
            <w:r w:rsidR="00EF136B">
              <w:rPr>
                <w:noProof/>
                <w:webHidden/>
              </w:rPr>
              <w:tab/>
            </w:r>
            <w:r>
              <w:rPr>
                <w:noProof/>
                <w:webHidden/>
              </w:rPr>
              <w:fldChar w:fldCharType="begin"/>
            </w:r>
            <w:r w:rsidR="00EF136B">
              <w:rPr>
                <w:noProof/>
                <w:webHidden/>
              </w:rPr>
              <w:instrText xml:space="preserve"> PAGEREF _Toc451994245 \h </w:instrText>
            </w:r>
            <w:r>
              <w:rPr>
                <w:noProof/>
                <w:webHidden/>
              </w:rPr>
            </w:r>
            <w:r>
              <w:rPr>
                <w:noProof/>
                <w:webHidden/>
              </w:rPr>
              <w:fldChar w:fldCharType="separate"/>
            </w:r>
            <w:r w:rsidR="00EF136B">
              <w:rPr>
                <w:noProof/>
                <w:webHidden/>
              </w:rPr>
              <w:t>23</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46" w:history="1">
            <w:r w:rsidR="00EF136B" w:rsidRPr="005D5350">
              <w:rPr>
                <w:rStyle w:val="af5"/>
                <w:noProof/>
              </w:rPr>
              <w:t>4.2.2 Варианты использования</w:t>
            </w:r>
            <w:r w:rsidR="00EF136B">
              <w:rPr>
                <w:noProof/>
                <w:webHidden/>
              </w:rPr>
              <w:tab/>
            </w:r>
            <w:r>
              <w:rPr>
                <w:noProof/>
                <w:webHidden/>
              </w:rPr>
              <w:fldChar w:fldCharType="begin"/>
            </w:r>
            <w:r w:rsidR="00EF136B">
              <w:rPr>
                <w:noProof/>
                <w:webHidden/>
              </w:rPr>
              <w:instrText xml:space="preserve"> PAGEREF _Toc451994246 \h </w:instrText>
            </w:r>
            <w:r>
              <w:rPr>
                <w:noProof/>
                <w:webHidden/>
              </w:rPr>
            </w:r>
            <w:r>
              <w:rPr>
                <w:noProof/>
                <w:webHidden/>
              </w:rPr>
              <w:fldChar w:fldCharType="separate"/>
            </w:r>
            <w:r w:rsidR="00EF136B">
              <w:rPr>
                <w:noProof/>
                <w:webHidden/>
              </w:rPr>
              <w:t>23</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47" w:history="1">
            <w:r w:rsidR="00EF136B" w:rsidRPr="005D5350">
              <w:rPr>
                <w:rStyle w:val="af5"/>
                <w:noProof/>
              </w:rPr>
              <w:t>4.2.3 Диаграмма вариантов использования</w:t>
            </w:r>
            <w:r w:rsidR="00EF136B">
              <w:rPr>
                <w:noProof/>
                <w:webHidden/>
              </w:rPr>
              <w:tab/>
            </w:r>
            <w:r>
              <w:rPr>
                <w:noProof/>
                <w:webHidden/>
              </w:rPr>
              <w:fldChar w:fldCharType="begin"/>
            </w:r>
            <w:r w:rsidR="00EF136B">
              <w:rPr>
                <w:noProof/>
                <w:webHidden/>
              </w:rPr>
              <w:instrText xml:space="preserve"> PAGEREF _Toc451994247 \h </w:instrText>
            </w:r>
            <w:r>
              <w:rPr>
                <w:noProof/>
                <w:webHidden/>
              </w:rPr>
            </w:r>
            <w:r>
              <w:rPr>
                <w:noProof/>
                <w:webHidden/>
              </w:rPr>
              <w:fldChar w:fldCharType="separate"/>
            </w:r>
            <w:r w:rsidR="00EF136B">
              <w:rPr>
                <w:noProof/>
                <w:webHidden/>
              </w:rPr>
              <w:t>23</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48" w:history="1">
            <w:r w:rsidR="00EF136B" w:rsidRPr="005D5350">
              <w:rPr>
                <w:rStyle w:val="af5"/>
                <w:noProof/>
              </w:rPr>
              <w:t>4.2.4 Описание вариантов использования</w:t>
            </w:r>
            <w:r w:rsidR="00EF136B">
              <w:rPr>
                <w:noProof/>
                <w:webHidden/>
              </w:rPr>
              <w:tab/>
            </w:r>
            <w:r>
              <w:rPr>
                <w:noProof/>
                <w:webHidden/>
              </w:rPr>
              <w:fldChar w:fldCharType="begin"/>
            </w:r>
            <w:r w:rsidR="00EF136B">
              <w:rPr>
                <w:noProof/>
                <w:webHidden/>
              </w:rPr>
              <w:instrText xml:space="preserve"> PAGEREF _Toc451994248 \h </w:instrText>
            </w:r>
            <w:r>
              <w:rPr>
                <w:noProof/>
                <w:webHidden/>
              </w:rPr>
            </w:r>
            <w:r>
              <w:rPr>
                <w:noProof/>
                <w:webHidden/>
              </w:rPr>
              <w:fldChar w:fldCharType="separate"/>
            </w:r>
            <w:r w:rsidR="00EF136B">
              <w:rPr>
                <w:noProof/>
                <w:webHidden/>
              </w:rPr>
              <w:t>24</w:t>
            </w:r>
            <w:r>
              <w:rPr>
                <w:noProof/>
                <w:webHidden/>
              </w:rPr>
              <w:fldChar w:fldCharType="end"/>
            </w:r>
          </w:hyperlink>
        </w:p>
        <w:p w:rsidR="00EF136B" w:rsidRDefault="00E437DC">
          <w:pPr>
            <w:pStyle w:val="22"/>
            <w:tabs>
              <w:tab w:val="right" w:leader="dot" w:pos="9344"/>
            </w:tabs>
            <w:rPr>
              <w:rFonts w:asciiTheme="minorHAnsi" w:eastAsiaTheme="minorEastAsia" w:hAnsiTheme="minorHAnsi"/>
              <w:noProof/>
              <w:color w:val="auto"/>
              <w:sz w:val="22"/>
              <w:lang w:val="en-US"/>
            </w:rPr>
          </w:pPr>
          <w:hyperlink w:anchor="_Toc451994249" w:history="1">
            <w:r w:rsidR="00EF136B" w:rsidRPr="005D5350">
              <w:rPr>
                <w:rStyle w:val="af5"/>
                <w:noProof/>
              </w:rPr>
              <w:t>4.3 Построение логической модели данных</w:t>
            </w:r>
            <w:r w:rsidR="00EF136B">
              <w:rPr>
                <w:noProof/>
                <w:webHidden/>
              </w:rPr>
              <w:tab/>
            </w:r>
            <w:r>
              <w:rPr>
                <w:noProof/>
                <w:webHidden/>
              </w:rPr>
              <w:fldChar w:fldCharType="begin"/>
            </w:r>
            <w:r w:rsidR="00EF136B">
              <w:rPr>
                <w:noProof/>
                <w:webHidden/>
              </w:rPr>
              <w:instrText xml:space="preserve"> PAGEREF _Toc451994249 \h </w:instrText>
            </w:r>
            <w:r>
              <w:rPr>
                <w:noProof/>
                <w:webHidden/>
              </w:rPr>
            </w:r>
            <w:r>
              <w:rPr>
                <w:noProof/>
                <w:webHidden/>
              </w:rPr>
              <w:fldChar w:fldCharType="separate"/>
            </w:r>
            <w:r w:rsidR="00EF136B">
              <w:rPr>
                <w:noProof/>
                <w:webHidden/>
              </w:rPr>
              <w:t>27</w:t>
            </w:r>
            <w:r>
              <w:rPr>
                <w:noProof/>
                <w:webHidden/>
              </w:rPr>
              <w:fldChar w:fldCharType="end"/>
            </w:r>
          </w:hyperlink>
        </w:p>
        <w:p w:rsidR="00EF136B" w:rsidRDefault="00E437DC">
          <w:pPr>
            <w:pStyle w:val="12"/>
            <w:tabs>
              <w:tab w:val="right" w:leader="dot" w:pos="9344"/>
            </w:tabs>
            <w:rPr>
              <w:rFonts w:asciiTheme="minorHAnsi" w:eastAsiaTheme="minorEastAsia" w:hAnsiTheme="minorHAnsi"/>
              <w:noProof/>
              <w:color w:val="auto"/>
              <w:sz w:val="22"/>
              <w:lang w:val="en-US"/>
            </w:rPr>
          </w:pPr>
          <w:hyperlink w:anchor="_Toc451994250" w:history="1">
            <w:r w:rsidR="00EF136B" w:rsidRPr="005D5350">
              <w:rPr>
                <w:rStyle w:val="af5"/>
                <w:noProof/>
              </w:rPr>
              <w:t>5 ФИЗИЧЕСКОЕ МОДЕЛИРОВАНИЕ</w:t>
            </w:r>
            <w:r w:rsidR="00EF136B">
              <w:rPr>
                <w:noProof/>
                <w:webHidden/>
              </w:rPr>
              <w:tab/>
            </w:r>
            <w:r>
              <w:rPr>
                <w:noProof/>
                <w:webHidden/>
              </w:rPr>
              <w:fldChar w:fldCharType="begin"/>
            </w:r>
            <w:r w:rsidR="00EF136B">
              <w:rPr>
                <w:noProof/>
                <w:webHidden/>
              </w:rPr>
              <w:instrText xml:space="preserve"> PAGEREF _Toc451994250 \h </w:instrText>
            </w:r>
            <w:r>
              <w:rPr>
                <w:noProof/>
                <w:webHidden/>
              </w:rPr>
            </w:r>
            <w:r>
              <w:rPr>
                <w:noProof/>
                <w:webHidden/>
              </w:rPr>
              <w:fldChar w:fldCharType="separate"/>
            </w:r>
            <w:r w:rsidR="00EF136B">
              <w:rPr>
                <w:noProof/>
                <w:webHidden/>
              </w:rPr>
              <w:t>29</w:t>
            </w:r>
            <w:r>
              <w:rPr>
                <w:noProof/>
                <w:webHidden/>
              </w:rPr>
              <w:fldChar w:fldCharType="end"/>
            </w:r>
          </w:hyperlink>
        </w:p>
        <w:p w:rsidR="00EF136B" w:rsidRDefault="00E437DC">
          <w:pPr>
            <w:pStyle w:val="22"/>
            <w:tabs>
              <w:tab w:val="right" w:leader="dot" w:pos="9344"/>
            </w:tabs>
            <w:rPr>
              <w:rFonts w:asciiTheme="minorHAnsi" w:eastAsiaTheme="minorEastAsia" w:hAnsiTheme="minorHAnsi"/>
              <w:noProof/>
              <w:color w:val="auto"/>
              <w:sz w:val="22"/>
              <w:lang w:val="en-US"/>
            </w:rPr>
          </w:pPr>
          <w:hyperlink w:anchor="_Toc451994251" w:history="1">
            <w:r w:rsidR="00EF136B" w:rsidRPr="005D5350">
              <w:rPr>
                <w:rStyle w:val="af5"/>
                <w:noProof/>
              </w:rPr>
              <w:t>5.1 Физическая модель данных</w:t>
            </w:r>
            <w:r w:rsidR="00EF136B">
              <w:rPr>
                <w:noProof/>
                <w:webHidden/>
              </w:rPr>
              <w:tab/>
            </w:r>
            <w:r>
              <w:rPr>
                <w:noProof/>
                <w:webHidden/>
              </w:rPr>
              <w:fldChar w:fldCharType="begin"/>
            </w:r>
            <w:r w:rsidR="00EF136B">
              <w:rPr>
                <w:noProof/>
                <w:webHidden/>
              </w:rPr>
              <w:instrText xml:space="preserve"> PAGEREF _Toc451994251 \h </w:instrText>
            </w:r>
            <w:r>
              <w:rPr>
                <w:noProof/>
                <w:webHidden/>
              </w:rPr>
            </w:r>
            <w:r>
              <w:rPr>
                <w:noProof/>
                <w:webHidden/>
              </w:rPr>
              <w:fldChar w:fldCharType="separate"/>
            </w:r>
            <w:r w:rsidR="00EF136B">
              <w:rPr>
                <w:noProof/>
                <w:webHidden/>
              </w:rPr>
              <w:t>29</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52" w:history="1">
            <w:r w:rsidR="00EF136B" w:rsidRPr="005D5350">
              <w:rPr>
                <w:rStyle w:val="af5"/>
                <w:noProof/>
              </w:rPr>
              <w:t>5.1.1 Проектирование и создание таблиц базы данных</w:t>
            </w:r>
            <w:r w:rsidR="00EF136B">
              <w:rPr>
                <w:noProof/>
                <w:webHidden/>
              </w:rPr>
              <w:tab/>
            </w:r>
            <w:r>
              <w:rPr>
                <w:noProof/>
                <w:webHidden/>
              </w:rPr>
              <w:fldChar w:fldCharType="begin"/>
            </w:r>
            <w:r w:rsidR="00EF136B">
              <w:rPr>
                <w:noProof/>
                <w:webHidden/>
              </w:rPr>
              <w:instrText xml:space="preserve"> PAGEREF _Toc451994252 \h </w:instrText>
            </w:r>
            <w:r>
              <w:rPr>
                <w:noProof/>
                <w:webHidden/>
              </w:rPr>
            </w:r>
            <w:r>
              <w:rPr>
                <w:noProof/>
                <w:webHidden/>
              </w:rPr>
              <w:fldChar w:fldCharType="separate"/>
            </w:r>
            <w:r w:rsidR="00EF136B">
              <w:rPr>
                <w:noProof/>
                <w:webHidden/>
              </w:rPr>
              <w:t>29</w:t>
            </w:r>
            <w:r>
              <w:rPr>
                <w:noProof/>
                <w:webHidden/>
              </w:rPr>
              <w:fldChar w:fldCharType="end"/>
            </w:r>
          </w:hyperlink>
        </w:p>
        <w:p w:rsidR="00EF136B" w:rsidRDefault="00E437DC">
          <w:pPr>
            <w:pStyle w:val="22"/>
            <w:tabs>
              <w:tab w:val="right" w:leader="dot" w:pos="9344"/>
            </w:tabs>
            <w:rPr>
              <w:rFonts w:asciiTheme="minorHAnsi" w:eastAsiaTheme="minorEastAsia" w:hAnsiTheme="minorHAnsi"/>
              <w:noProof/>
              <w:color w:val="auto"/>
              <w:sz w:val="22"/>
              <w:lang w:val="en-US"/>
            </w:rPr>
          </w:pPr>
          <w:hyperlink w:anchor="_Toc451994253" w:history="1">
            <w:r w:rsidR="00EF136B" w:rsidRPr="005D5350">
              <w:rPr>
                <w:rStyle w:val="af5"/>
                <w:noProof/>
              </w:rPr>
              <w:t>5.2 Компоненты предмета разработки</w:t>
            </w:r>
            <w:r w:rsidR="00EF136B">
              <w:rPr>
                <w:noProof/>
                <w:webHidden/>
              </w:rPr>
              <w:tab/>
            </w:r>
            <w:r>
              <w:rPr>
                <w:noProof/>
                <w:webHidden/>
              </w:rPr>
              <w:fldChar w:fldCharType="begin"/>
            </w:r>
            <w:r w:rsidR="00EF136B">
              <w:rPr>
                <w:noProof/>
                <w:webHidden/>
              </w:rPr>
              <w:instrText xml:space="preserve"> PAGEREF _Toc451994253 \h </w:instrText>
            </w:r>
            <w:r>
              <w:rPr>
                <w:noProof/>
                <w:webHidden/>
              </w:rPr>
            </w:r>
            <w:r>
              <w:rPr>
                <w:noProof/>
                <w:webHidden/>
              </w:rPr>
              <w:fldChar w:fldCharType="separate"/>
            </w:r>
            <w:r w:rsidR="00EF136B">
              <w:rPr>
                <w:noProof/>
                <w:webHidden/>
              </w:rPr>
              <w:t>30</w:t>
            </w:r>
            <w:r>
              <w:rPr>
                <w:noProof/>
                <w:webHidden/>
              </w:rPr>
              <w:fldChar w:fldCharType="end"/>
            </w:r>
          </w:hyperlink>
        </w:p>
        <w:p w:rsidR="00EF136B" w:rsidRDefault="00E437DC">
          <w:pPr>
            <w:pStyle w:val="22"/>
            <w:tabs>
              <w:tab w:val="right" w:leader="dot" w:pos="9344"/>
            </w:tabs>
            <w:rPr>
              <w:rFonts w:asciiTheme="minorHAnsi" w:eastAsiaTheme="minorEastAsia" w:hAnsiTheme="minorHAnsi"/>
              <w:noProof/>
              <w:color w:val="auto"/>
              <w:sz w:val="22"/>
              <w:lang w:val="en-US"/>
            </w:rPr>
          </w:pPr>
          <w:hyperlink w:anchor="_Toc451994254" w:history="1">
            <w:r w:rsidR="00EF136B" w:rsidRPr="005D5350">
              <w:rPr>
                <w:rStyle w:val="af5"/>
                <w:noProof/>
              </w:rPr>
              <w:t>5.3 Описание компоне</w:t>
            </w:r>
            <w:r w:rsidR="001C46B8">
              <w:rPr>
                <w:rStyle w:val="af5"/>
                <w:noProof/>
              </w:rPr>
              <w:t>-</w:t>
            </w:r>
            <w:r w:rsidR="00EF136B" w:rsidRPr="005D5350">
              <w:rPr>
                <w:rStyle w:val="af5"/>
                <w:noProof/>
              </w:rPr>
              <w:t>нтов ПС терминала</w:t>
            </w:r>
            <w:r w:rsidR="00EF136B">
              <w:rPr>
                <w:noProof/>
                <w:webHidden/>
              </w:rPr>
              <w:tab/>
            </w:r>
            <w:r>
              <w:rPr>
                <w:noProof/>
                <w:webHidden/>
              </w:rPr>
              <w:fldChar w:fldCharType="begin"/>
            </w:r>
            <w:r w:rsidR="00EF136B">
              <w:rPr>
                <w:noProof/>
                <w:webHidden/>
              </w:rPr>
              <w:instrText xml:space="preserve"> PAGEREF _Toc451994254 \h </w:instrText>
            </w:r>
            <w:r>
              <w:rPr>
                <w:noProof/>
                <w:webHidden/>
              </w:rPr>
            </w:r>
            <w:r>
              <w:rPr>
                <w:noProof/>
                <w:webHidden/>
              </w:rPr>
              <w:fldChar w:fldCharType="separate"/>
            </w:r>
            <w:r w:rsidR="00EF136B">
              <w:rPr>
                <w:noProof/>
                <w:webHidden/>
              </w:rPr>
              <w:t>31</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55" w:history="1">
            <w:r w:rsidR="00EF136B" w:rsidRPr="005D5350">
              <w:rPr>
                <w:rStyle w:val="af5"/>
                <w:noProof/>
              </w:rPr>
              <w:t>5.3.1 ПК купюроприемника</w:t>
            </w:r>
            <w:r w:rsidR="00EF136B">
              <w:rPr>
                <w:noProof/>
                <w:webHidden/>
              </w:rPr>
              <w:tab/>
            </w:r>
            <w:r>
              <w:rPr>
                <w:noProof/>
                <w:webHidden/>
              </w:rPr>
              <w:fldChar w:fldCharType="begin"/>
            </w:r>
            <w:r w:rsidR="00EF136B">
              <w:rPr>
                <w:noProof/>
                <w:webHidden/>
              </w:rPr>
              <w:instrText xml:space="preserve"> PAGEREF _Toc451994255 \h </w:instrText>
            </w:r>
            <w:r>
              <w:rPr>
                <w:noProof/>
                <w:webHidden/>
              </w:rPr>
            </w:r>
            <w:r>
              <w:rPr>
                <w:noProof/>
                <w:webHidden/>
              </w:rPr>
              <w:fldChar w:fldCharType="separate"/>
            </w:r>
            <w:r w:rsidR="00EF136B">
              <w:rPr>
                <w:noProof/>
                <w:webHidden/>
              </w:rPr>
              <w:t>31</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56" w:history="1">
            <w:r w:rsidR="00EF136B" w:rsidRPr="005D5350">
              <w:rPr>
                <w:rStyle w:val="af5"/>
                <w:noProof/>
              </w:rPr>
              <w:t>5.3.2 ПК диспенсера</w:t>
            </w:r>
            <w:r w:rsidR="00EF136B">
              <w:rPr>
                <w:noProof/>
                <w:webHidden/>
              </w:rPr>
              <w:tab/>
            </w:r>
            <w:r>
              <w:rPr>
                <w:noProof/>
                <w:webHidden/>
              </w:rPr>
              <w:fldChar w:fldCharType="begin"/>
            </w:r>
            <w:r w:rsidR="00EF136B">
              <w:rPr>
                <w:noProof/>
                <w:webHidden/>
              </w:rPr>
              <w:instrText xml:space="preserve"> PAGEREF _Toc451994256 \h </w:instrText>
            </w:r>
            <w:r>
              <w:rPr>
                <w:noProof/>
                <w:webHidden/>
              </w:rPr>
            </w:r>
            <w:r>
              <w:rPr>
                <w:noProof/>
                <w:webHidden/>
              </w:rPr>
              <w:fldChar w:fldCharType="separate"/>
            </w:r>
            <w:r w:rsidR="00EF136B">
              <w:rPr>
                <w:noProof/>
                <w:webHidden/>
              </w:rPr>
              <w:t>32</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57" w:history="1">
            <w:r w:rsidR="00EF136B" w:rsidRPr="005D5350">
              <w:rPr>
                <w:rStyle w:val="af5"/>
                <w:noProof/>
              </w:rPr>
              <w:t>5.3.3 ПК системы видеонаблюдения</w:t>
            </w:r>
            <w:r w:rsidR="00EF136B">
              <w:rPr>
                <w:noProof/>
                <w:webHidden/>
              </w:rPr>
              <w:tab/>
            </w:r>
            <w:r>
              <w:rPr>
                <w:noProof/>
                <w:webHidden/>
              </w:rPr>
              <w:fldChar w:fldCharType="begin"/>
            </w:r>
            <w:r w:rsidR="00EF136B">
              <w:rPr>
                <w:noProof/>
                <w:webHidden/>
              </w:rPr>
              <w:instrText xml:space="preserve"> PAGEREF _Toc451994257 \h </w:instrText>
            </w:r>
            <w:r>
              <w:rPr>
                <w:noProof/>
                <w:webHidden/>
              </w:rPr>
            </w:r>
            <w:r>
              <w:rPr>
                <w:noProof/>
                <w:webHidden/>
              </w:rPr>
              <w:fldChar w:fldCharType="separate"/>
            </w:r>
            <w:r w:rsidR="00EF136B">
              <w:rPr>
                <w:noProof/>
                <w:webHidden/>
              </w:rPr>
              <w:t>33</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58" w:history="1">
            <w:r w:rsidR="00EF136B" w:rsidRPr="005D5350">
              <w:rPr>
                <w:rStyle w:val="af5"/>
                <w:noProof/>
              </w:rPr>
              <w:t>5.3.4 ПК чекового принтера</w:t>
            </w:r>
            <w:r w:rsidR="00EF136B">
              <w:rPr>
                <w:noProof/>
                <w:webHidden/>
              </w:rPr>
              <w:tab/>
            </w:r>
            <w:r>
              <w:rPr>
                <w:noProof/>
                <w:webHidden/>
              </w:rPr>
              <w:fldChar w:fldCharType="begin"/>
            </w:r>
            <w:r w:rsidR="00EF136B">
              <w:rPr>
                <w:noProof/>
                <w:webHidden/>
              </w:rPr>
              <w:instrText xml:space="preserve"> PAGEREF _Toc451994258 \h </w:instrText>
            </w:r>
            <w:r>
              <w:rPr>
                <w:noProof/>
                <w:webHidden/>
              </w:rPr>
            </w:r>
            <w:r>
              <w:rPr>
                <w:noProof/>
                <w:webHidden/>
              </w:rPr>
              <w:fldChar w:fldCharType="separate"/>
            </w:r>
            <w:r w:rsidR="00EF136B">
              <w:rPr>
                <w:noProof/>
                <w:webHidden/>
              </w:rPr>
              <w:t>34</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59" w:history="1">
            <w:r w:rsidR="00EF136B" w:rsidRPr="005D5350">
              <w:rPr>
                <w:rStyle w:val="af5"/>
                <w:noProof/>
              </w:rPr>
              <w:t>5.3.5 ПК блока датчиков</w:t>
            </w:r>
            <w:r w:rsidR="00EF136B">
              <w:rPr>
                <w:noProof/>
                <w:webHidden/>
              </w:rPr>
              <w:tab/>
            </w:r>
            <w:r>
              <w:rPr>
                <w:noProof/>
                <w:webHidden/>
              </w:rPr>
              <w:fldChar w:fldCharType="begin"/>
            </w:r>
            <w:r w:rsidR="00EF136B">
              <w:rPr>
                <w:noProof/>
                <w:webHidden/>
              </w:rPr>
              <w:instrText xml:space="preserve"> PAGEREF _Toc451994259 \h </w:instrText>
            </w:r>
            <w:r>
              <w:rPr>
                <w:noProof/>
                <w:webHidden/>
              </w:rPr>
            </w:r>
            <w:r>
              <w:rPr>
                <w:noProof/>
                <w:webHidden/>
              </w:rPr>
              <w:fldChar w:fldCharType="separate"/>
            </w:r>
            <w:r w:rsidR="00EF136B">
              <w:rPr>
                <w:noProof/>
                <w:webHidden/>
              </w:rPr>
              <w:t>35</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60" w:history="1">
            <w:r w:rsidR="00EF136B" w:rsidRPr="005D5350">
              <w:rPr>
                <w:rStyle w:val="af5"/>
                <w:noProof/>
              </w:rPr>
              <w:t>5.3.6 ПК источника бесперебойного питания</w:t>
            </w:r>
            <w:r w:rsidR="00EF136B">
              <w:rPr>
                <w:noProof/>
                <w:webHidden/>
              </w:rPr>
              <w:tab/>
            </w:r>
            <w:r>
              <w:rPr>
                <w:noProof/>
                <w:webHidden/>
              </w:rPr>
              <w:fldChar w:fldCharType="begin"/>
            </w:r>
            <w:r w:rsidR="00EF136B">
              <w:rPr>
                <w:noProof/>
                <w:webHidden/>
              </w:rPr>
              <w:instrText xml:space="preserve"> PAGEREF _Toc451994260 \h </w:instrText>
            </w:r>
            <w:r>
              <w:rPr>
                <w:noProof/>
                <w:webHidden/>
              </w:rPr>
            </w:r>
            <w:r>
              <w:rPr>
                <w:noProof/>
                <w:webHidden/>
              </w:rPr>
              <w:fldChar w:fldCharType="separate"/>
            </w:r>
            <w:r w:rsidR="00EF136B">
              <w:rPr>
                <w:noProof/>
                <w:webHidden/>
              </w:rPr>
              <w:t>35</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61" w:history="1">
            <w:r w:rsidR="00EF136B" w:rsidRPr="005D5350">
              <w:rPr>
                <w:rStyle w:val="af5"/>
                <w:noProof/>
              </w:rPr>
              <w:t>5.3.7 Управляющая программа ВОТ</w:t>
            </w:r>
            <w:r w:rsidR="00EF136B">
              <w:rPr>
                <w:noProof/>
                <w:webHidden/>
              </w:rPr>
              <w:tab/>
            </w:r>
            <w:r>
              <w:rPr>
                <w:noProof/>
                <w:webHidden/>
              </w:rPr>
              <w:fldChar w:fldCharType="begin"/>
            </w:r>
            <w:r w:rsidR="00EF136B">
              <w:rPr>
                <w:noProof/>
                <w:webHidden/>
              </w:rPr>
              <w:instrText xml:space="preserve"> PAGEREF _Toc451994261 \h </w:instrText>
            </w:r>
            <w:r>
              <w:rPr>
                <w:noProof/>
                <w:webHidden/>
              </w:rPr>
            </w:r>
            <w:r>
              <w:rPr>
                <w:noProof/>
                <w:webHidden/>
              </w:rPr>
              <w:fldChar w:fldCharType="separate"/>
            </w:r>
            <w:r w:rsidR="00EF136B">
              <w:rPr>
                <w:noProof/>
                <w:webHidden/>
              </w:rPr>
              <w:t>36</w:t>
            </w:r>
            <w:r>
              <w:rPr>
                <w:noProof/>
                <w:webHidden/>
              </w:rPr>
              <w:fldChar w:fldCharType="end"/>
            </w:r>
          </w:hyperlink>
        </w:p>
        <w:p w:rsidR="00EF136B" w:rsidRDefault="00E437DC">
          <w:pPr>
            <w:pStyle w:val="22"/>
            <w:tabs>
              <w:tab w:val="right" w:leader="dot" w:pos="9344"/>
            </w:tabs>
            <w:rPr>
              <w:rFonts w:asciiTheme="minorHAnsi" w:eastAsiaTheme="minorEastAsia" w:hAnsiTheme="minorHAnsi"/>
              <w:noProof/>
              <w:color w:val="auto"/>
              <w:sz w:val="22"/>
              <w:lang w:val="en-US"/>
            </w:rPr>
          </w:pPr>
          <w:hyperlink w:anchor="_Toc451994262" w:history="1">
            <w:r w:rsidR="00EF136B" w:rsidRPr="005D5350">
              <w:rPr>
                <w:rStyle w:val="af5"/>
                <w:noProof/>
              </w:rPr>
              <w:t>5.4 Развертывание предмета разработки</w:t>
            </w:r>
            <w:r w:rsidR="00EF136B">
              <w:rPr>
                <w:noProof/>
                <w:webHidden/>
              </w:rPr>
              <w:tab/>
            </w:r>
            <w:r>
              <w:rPr>
                <w:noProof/>
                <w:webHidden/>
              </w:rPr>
              <w:fldChar w:fldCharType="begin"/>
            </w:r>
            <w:r w:rsidR="00EF136B">
              <w:rPr>
                <w:noProof/>
                <w:webHidden/>
              </w:rPr>
              <w:instrText xml:space="preserve"> PAGEREF _Toc451994262 \h </w:instrText>
            </w:r>
            <w:r>
              <w:rPr>
                <w:noProof/>
                <w:webHidden/>
              </w:rPr>
            </w:r>
            <w:r>
              <w:rPr>
                <w:noProof/>
                <w:webHidden/>
              </w:rPr>
              <w:fldChar w:fldCharType="separate"/>
            </w:r>
            <w:r w:rsidR="00EF136B">
              <w:rPr>
                <w:noProof/>
                <w:webHidden/>
              </w:rPr>
              <w:t>37</w:t>
            </w:r>
            <w:r>
              <w:rPr>
                <w:noProof/>
                <w:webHidden/>
              </w:rPr>
              <w:fldChar w:fldCharType="end"/>
            </w:r>
          </w:hyperlink>
        </w:p>
        <w:p w:rsidR="00EF136B" w:rsidRDefault="00E437DC">
          <w:pPr>
            <w:pStyle w:val="12"/>
            <w:tabs>
              <w:tab w:val="right" w:leader="dot" w:pos="9344"/>
            </w:tabs>
            <w:rPr>
              <w:rFonts w:asciiTheme="minorHAnsi" w:eastAsiaTheme="minorEastAsia" w:hAnsiTheme="minorHAnsi"/>
              <w:noProof/>
              <w:color w:val="auto"/>
              <w:sz w:val="22"/>
              <w:lang w:val="en-US"/>
            </w:rPr>
          </w:pPr>
          <w:hyperlink w:anchor="_Toc451994263" w:history="1">
            <w:r w:rsidR="00EF136B" w:rsidRPr="005D5350">
              <w:rPr>
                <w:rStyle w:val="af5"/>
                <w:noProof/>
                <w:lang w:val="en-US"/>
              </w:rPr>
              <w:t>6</w:t>
            </w:r>
            <w:r w:rsidR="00EF136B" w:rsidRPr="005D5350">
              <w:rPr>
                <w:rStyle w:val="af5"/>
                <w:noProof/>
              </w:rPr>
              <w:t xml:space="preserve"> РЕАЛИЗАЦИЯ</w:t>
            </w:r>
            <w:r w:rsidR="00EF136B" w:rsidRPr="005D5350">
              <w:rPr>
                <w:rStyle w:val="af5"/>
                <w:noProof/>
                <w:lang w:val="en-US"/>
              </w:rPr>
              <w:t xml:space="preserve"> </w:t>
            </w:r>
            <w:r w:rsidR="00EF136B" w:rsidRPr="005D5350">
              <w:rPr>
                <w:rStyle w:val="af5"/>
                <w:noProof/>
              </w:rPr>
              <w:t>СИСТЕМЫ</w:t>
            </w:r>
            <w:r w:rsidR="00EF136B">
              <w:rPr>
                <w:noProof/>
                <w:webHidden/>
              </w:rPr>
              <w:tab/>
            </w:r>
            <w:r>
              <w:rPr>
                <w:noProof/>
                <w:webHidden/>
              </w:rPr>
              <w:fldChar w:fldCharType="begin"/>
            </w:r>
            <w:r w:rsidR="00EF136B">
              <w:rPr>
                <w:noProof/>
                <w:webHidden/>
              </w:rPr>
              <w:instrText xml:space="preserve"> PAGEREF _Toc451994263 \h </w:instrText>
            </w:r>
            <w:r>
              <w:rPr>
                <w:noProof/>
                <w:webHidden/>
              </w:rPr>
            </w:r>
            <w:r>
              <w:rPr>
                <w:noProof/>
                <w:webHidden/>
              </w:rPr>
              <w:fldChar w:fldCharType="separate"/>
            </w:r>
            <w:r w:rsidR="00EF136B">
              <w:rPr>
                <w:noProof/>
                <w:webHidden/>
              </w:rPr>
              <w:t>39</w:t>
            </w:r>
            <w:r>
              <w:rPr>
                <w:noProof/>
                <w:webHidden/>
              </w:rPr>
              <w:fldChar w:fldCharType="end"/>
            </w:r>
          </w:hyperlink>
        </w:p>
        <w:p w:rsidR="00EF136B" w:rsidRDefault="00E437DC">
          <w:pPr>
            <w:pStyle w:val="22"/>
            <w:tabs>
              <w:tab w:val="right" w:leader="dot" w:pos="9344"/>
            </w:tabs>
            <w:rPr>
              <w:rFonts w:asciiTheme="minorHAnsi" w:eastAsiaTheme="minorEastAsia" w:hAnsiTheme="minorHAnsi"/>
              <w:noProof/>
              <w:color w:val="auto"/>
              <w:sz w:val="22"/>
              <w:lang w:val="en-US"/>
            </w:rPr>
          </w:pPr>
          <w:hyperlink w:anchor="_Toc451994264" w:history="1">
            <w:r w:rsidR="00EF136B" w:rsidRPr="005D5350">
              <w:rPr>
                <w:rStyle w:val="af5"/>
                <w:noProof/>
              </w:rPr>
              <w:t>6.1 Назначение и описание компонентов ПО</w:t>
            </w:r>
            <w:r w:rsidR="00EF136B">
              <w:rPr>
                <w:noProof/>
                <w:webHidden/>
              </w:rPr>
              <w:tab/>
            </w:r>
            <w:r>
              <w:rPr>
                <w:noProof/>
                <w:webHidden/>
              </w:rPr>
              <w:fldChar w:fldCharType="begin"/>
            </w:r>
            <w:r w:rsidR="00EF136B">
              <w:rPr>
                <w:noProof/>
                <w:webHidden/>
              </w:rPr>
              <w:instrText xml:space="preserve"> PAGEREF _Toc451994264 \h </w:instrText>
            </w:r>
            <w:r>
              <w:rPr>
                <w:noProof/>
                <w:webHidden/>
              </w:rPr>
            </w:r>
            <w:r>
              <w:rPr>
                <w:noProof/>
                <w:webHidden/>
              </w:rPr>
              <w:fldChar w:fldCharType="separate"/>
            </w:r>
            <w:r w:rsidR="00EF136B">
              <w:rPr>
                <w:noProof/>
                <w:webHidden/>
              </w:rPr>
              <w:t>39</w:t>
            </w:r>
            <w:r>
              <w:rPr>
                <w:noProof/>
                <w:webHidden/>
              </w:rPr>
              <w:fldChar w:fldCharType="end"/>
            </w:r>
          </w:hyperlink>
        </w:p>
        <w:p w:rsidR="00EF136B" w:rsidRDefault="00E437DC">
          <w:pPr>
            <w:pStyle w:val="22"/>
            <w:tabs>
              <w:tab w:val="right" w:leader="dot" w:pos="9344"/>
            </w:tabs>
            <w:rPr>
              <w:rFonts w:asciiTheme="minorHAnsi" w:eastAsiaTheme="minorEastAsia" w:hAnsiTheme="minorHAnsi"/>
              <w:noProof/>
              <w:color w:val="auto"/>
              <w:sz w:val="22"/>
              <w:lang w:val="en-US"/>
            </w:rPr>
          </w:pPr>
          <w:hyperlink w:anchor="_Toc451994265" w:history="1">
            <w:r w:rsidR="00EF136B" w:rsidRPr="005D5350">
              <w:rPr>
                <w:rStyle w:val="af5"/>
                <w:noProof/>
              </w:rPr>
              <w:t>6.2 Режимы работы ВОТ</w:t>
            </w:r>
            <w:r w:rsidR="00EF136B">
              <w:rPr>
                <w:noProof/>
                <w:webHidden/>
              </w:rPr>
              <w:tab/>
            </w:r>
            <w:r>
              <w:rPr>
                <w:noProof/>
                <w:webHidden/>
              </w:rPr>
              <w:fldChar w:fldCharType="begin"/>
            </w:r>
            <w:r w:rsidR="00EF136B">
              <w:rPr>
                <w:noProof/>
                <w:webHidden/>
              </w:rPr>
              <w:instrText xml:space="preserve"> PAGEREF _Toc451994265 \h </w:instrText>
            </w:r>
            <w:r>
              <w:rPr>
                <w:noProof/>
                <w:webHidden/>
              </w:rPr>
            </w:r>
            <w:r>
              <w:rPr>
                <w:noProof/>
                <w:webHidden/>
              </w:rPr>
              <w:fldChar w:fldCharType="separate"/>
            </w:r>
            <w:r w:rsidR="00EF136B">
              <w:rPr>
                <w:noProof/>
                <w:webHidden/>
              </w:rPr>
              <w:t>44</w:t>
            </w:r>
            <w:r>
              <w:rPr>
                <w:noProof/>
                <w:webHidden/>
              </w:rPr>
              <w:fldChar w:fldCharType="end"/>
            </w:r>
          </w:hyperlink>
        </w:p>
        <w:p w:rsidR="00EF136B" w:rsidRDefault="00E437DC">
          <w:pPr>
            <w:pStyle w:val="12"/>
            <w:tabs>
              <w:tab w:val="right" w:leader="dot" w:pos="9344"/>
            </w:tabs>
            <w:rPr>
              <w:rFonts w:asciiTheme="minorHAnsi" w:eastAsiaTheme="minorEastAsia" w:hAnsiTheme="minorHAnsi"/>
              <w:noProof/>
              <w:color w:val="auto"/>
              <w:sz w:val="22"/>
              <w:lang w:val="en-US"/>
            </w:rPr>
          </w:pPr>
          <w:hyperlink w:anchor="_Toc451994266" w:history="1">
            <w:r w:rsidR="00EF136B" w:rsidRPr="005D5350">
              <w:rPr>
                <w:rStyle w:val="af5"/>
                <w:noProof/>
              </w:rPr>
              <w:t>7 РУКОВОДСТВО ПОЛЬЗОВАТЕЛЯ</w:t>
            </w:r>
            <w:r w:rsidR="00EF136B">
              <w:rPr>
                <w:noProof/>
                <w:webHidden/>
              </w:rPr>
              <w:tab/>
            </w:r>
            <w:r>
              <w:rPr>
                <w:noProof/>
                <w:webHidden/>
              </w:rPr>
              <w:fldChar w:fldCharType="begin"/>
            </w:r>
            <w:r w:rsidR="00EF136B">
              <w:rPr>
                <w:noProof/>
                <w:webHidden/>
              </w:rPr>
              <w:instrText xml:space="preserve"> PAGEREF _Toc451994266 \h </w:instrText>
            </w:r>
            <w:r>
              <w:rPr>
                <w:noProof/>
                <w:webHidden/>
              </w:rPr>
            </w:r>
            <w:r>
              <w:rPr>
                <w:noProof/>
                <w:webHidden/>
              </w:rPr>
              <w:fldChar w:fldCharType="separate"/>
            </w:r>
            <w:r w:rsidR="00EF136B">
              <w:rPr>
                <w:noProof/>
                <w:webHidden/>
              </w:rPr>
              <w:t>47</w:t>
            </w:r>
            <w:r>
              <w:rPr>
                <w:noProof/>
                <w:webHidden/>
              </w:rPr>
              <w:fldChar w:fldCharType="end"/>
            </w:r>
          </w:hyperlink>
        </w:p>
        <w:p w:rsidR="00EF136B" w:rsidRDefault="00E437DC">
          <w:pPr>
            <w:pStyle w:val="22"/>
            <w:tabs>
              <w:tab w:val="right" w:leader="dot" w:pos="9344"/>
            </w:tabs>
            <w:rPr>
              <w:rFonts w:asciiTheme="minorHAnsi" w:eastAsiaTheme="minorEastAsia" w:hAnsiTheme="minorHAnsi"/>
              <w:noProof/>
              <w:color w:val="auto"/>
              <w:sz w:val="22"/>
              <w:lang w:val="en-US"/>
            </w:rPr>
          </w:pPr>
          <w:hyperlink w:anchor="_Toc451994267" w:history="1">
            <w:r w:rsidR="00EF136B" w:rsidRPr="005D5350">
              <w:rPr>
                <w:rStyle w:val="af5"/>
                <w:noProof/>
              </w:rPr>
              <w:t>7.1 Работа с ПС терминала</w:t>
            </w:r>
            <w:r w:rsidR="00EF136B">
              <w:rPr>
                <w:noProof/>
                <w:webHidden/>
              </w:rPr>
              <w:tab/>
            </w:r>
            <w:r>
              <w:rPr>
                <w:noProof/>
                <w:webHidden/>
              </w:rPr>
              <w:fldChar w:fldCharType="begin"/>
            </w:r>
            <w:r w:rsidR="00EF136B">
              <w:rPr>
                <w:noProof/>
                <w:webHidden/>
              </w:rPr>
              <w:instrText xml:space="preserve"> PAGEREF _Toc451994267 \h </w:instrText>
            </w:r>
            <w:r>
              <w:rPr>
                <w:noProof/>
                <w:webHidden/>
              </w:rPr>
            </w:r>
            <w:r>
              <w:rPr>
                <w:noProof/>
                <w:webHidden/>
              </w:rPr>
              <w:fldChar w:fldCharType="separate"/>
            </w:r>
            <w:r w:rsidR="00EF136B">
              <w:rPr>
                <w:noProof/>
                <w:webHidden/>
              </w:rPr>
              <w:t>48</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68" w:history="1">
            <w:r w:rsidR="00EF136B" w:rsidRPr="005D5350">
              <w:rPr>
                <w:rStyle w:val="af5"/>
                <w:noProof/>
              </w:rPr>
              <w:t>7.1.1 Ожидание пользователя</w:t>
            </w:r>
            <w:r w:rsidR="00EF136B">
              <w:rPr>
                <w:noProof/>
                <w:webHidden/>
              </w:rPr>
              <w:tab/>
            </w:r>
            <w:r>
              <w:rPr>
                <w:noProof/>
                <w:webHidden/>
              </w:rPr>
              <w:fldChar w:fldCharType="begin"/>
            </w:r>
            <w:r w:rsidR="00EF136B">
              <w:rPr>
                <w:noProof/>
                <w:webHidden/>
              </w:rPr>
              <w:instrText xml:space="preserve"> PAGEREF _Toc451994268 \h </w:instrText>
            </w:r>
            <w:r>
              <w:rPr>
                <w:noProof/>
                <w:webHidden/>
              </w:rPr>
            </w:r>
            <w:r>
              <w:rPr>
                <w:noProof/>
                <w:webHidden/>
              </w:rPr>
              <w:fldChar w:fldCharType="separate"/>
            </w:r>
            <w:r w:rsidR="00EF136B">
              <w:rPr>
                <w:noProof/>
                <w:webHidden/>
              </w:rPr>
              <w:t>48</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69" w:history="1">
            <w:r w:rsidR="00EF136B" w:rsidRPr="005D5350">
              <w:rPr>
                <w:rStyle w:val="af5"/>
                <w:noProof/>
              </w:rPr>
              <w:t>7.1.2 Информация по транзакции</w:t>
            </w:r>
            <w:r w:rsidR="00EF136B">
              <w:rPr>
                <w:noProof/>
                <w:webHidden/>
              </w:rPr>
              <w:tab/>
            </w:r>
            <w:r>
              <w:rPr>
                <w:noProof/>
                <w:webHidden/>
              </w:rPr>
              <w:fldChar w:fldCharType="begin"/>
            </w:r>
            <w:r w:rsidR="00EF136B">
              <w:rPr>
                <w:noProof/>
                <w:webHidden/>
              </w:rPr>
              <w:instrText xml:space="preserve"> PAGEREF _Toc451994269 \h </w:instrText>
            </w:r>
            <w:r>
              <w:rPr>
                <w:noProof/>
                <w:webHidden/>
              </w:rPr>
            </w:r>
            <w:r>
              <w:rPr>
                <w:noProof/>
                <w:webHidden/>
              </w:rPr>
              <w:fldChar w:fldCharType="separate"/>
            </w:r>
            <w:r w:rsidR="00EF136B">
              <w:rPr>
                <w:noProof/>
                <w:webHidden/>
              </w:rPr>
              <w:t>49</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70" w:history="1">
            <w:r w:rsidR="00EF136B" w:rsidRPr="005D5350">
              <w:rPr>
                <w:rStyle w:val="af5"/>
                <w:noProof/>
              </w:rPr>
              <w:t>7.1.3 Вход в сервисный режим</w:t>
            </w:r>
            <w:r w:rsidR="00EF136B">
              <w:rPr>
                <w:noProof/>
                <w:webHidden/>
              </w:rPr>
              <w:tab/>
            </w:r>
            <w:r>
              <w:rPr>
                <w:noProof/>
                <w:webHidden/>
              </w:rPr>
              <w:fldChar w:fldCharType="begin"/>
            </w:r>
            <w:r w:rsidR="00EF136B">
              <w:rPr>
                <w:noProof/>
                <w:webHidden/>
              </w:rPr>
              <w:instrText xml:space="preserve"> PAGEREF _Toc451994270 \h </w:instrText>
            </w:r>
            <w:r>
              <w:rPr>
                <w:noProof/>
                <w:webHidden/>
              </w:rPr>
            </w:r>
            <w:r>
              <w:rPr>
                <w:noProof/>
                <w:webHidden/>
              </w:rPr>
              <w:fldChar w:fldCharType="separate"/>
            </w:r>
            <w:r w:rsidR="00EF136B">
              <w:rPr>
                <w:noProof/>
                <w:webHidden/>
              </w:rPr>
              <w:t>50</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71" w:history="1">
            <w:r w:rsidR="00EF136B" w:rsidRPr="005D5350">
              <w:rPr>
                <w:rStyle w:val="af5"/>
                <w:noProof/>
              </w:rPr>
              <w:t>7.1.4 Вкладка «Инкассация»</w:t>
            </w:r>
            <w:r w:rsidR="00EF136B">
              <w:rPr>
                <w:noProof/>
                <w:webHidden/>
              </w:rPr>
              <w:tab/>
            </w:r>
            <w:r>
              <w:rPr>
                <w:noProof/>
                <w:webHidden/>
              </w:rPr>
              <w:fldChar w:fldCharType="begin"/>
            </w:r>
            <w:r w:rsidR="00EF136B">
              <w:rPr>
                <w:noProof/>
                <w:webHidden/>
              </w:rPr>
              <w:instrText xml:space="preserve"> PAGEREF _Toc451994271 \h </w:instrText>
            </w:r>
            <w:r>
              <w:rPr>
                <w:noProof/>
                <w:webHidden/>
              </w:rPr>
            </w:r>
            <w:r>
              <w:rPr>
                <w:noProof/>
                <w:webHidden/>
              </w:rPr>
              <w:fldChar w:fldCharType="separate"/>
            </w:r>
            <w:r w:rsidR="00EF136B">
              <w:rPr>
                <w:noProof/>
                <w:webHidden/>
              </w:rPr>
              <w:t>51</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72" w:history="1">
            <w:r w:rsidR="00EF136B" w:rsidRPr="005D5350">
              <w:rPr>
                <w:rStyle w:val="af5"/>
                <w:noProof/>
              </w:rPr>
              <w:t>7.1.5 Вкладка «Оборудование»</w:t>
            </w:r>
            <w:r w:rsidR="00EF136B">
              <w:rPr>
                <w:noProof/>
                <w:webHidden/>
              </w:rPr>
              <w:tab/>
            </w:r>
            <w:r>
              <w:rPr>
                <w:noProof/>
                <w:webHidden/>
              </w:rPr>
              <w:fldChar w:fldCharType="begin"/>
            </w:r>
            <w:r w:rsidR="00EF136B">
              <w:rPr>
                <w:noProof/>
                <w:webHidden/>
              </w:rPr>
              <w:instrText xml:space="preserve"> PAGEREF _Toc451994272 \h </w:instrText>
            </w:r>
            <w:r>
              <w:rPr>
                <w:noProof/>
                <w:webHidden/>
              </w:rPr>
            </w:r>
            <w:r>
              <w:rPr>
                <w:noProof/>
                <w:webHidden/>
              </w:rPr>
              <w:fldChar w:fldCharType="separate"/>
            </w:r>
            <w:r w:rsidR="00EF136B">
              <w:rPr>
                <w:noProof/>
                <w:webHidden/>
              </w:rPr>
              <w:t>54</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73" w:history="1">
            <w:r w:rsidR="00EF136B" w:rsidRPr="005D5350">
              <w:rPr>
                <w:rStyle w:val="af5"/>
                <w:noProof/>
              </w:rPr>
              <w:t>7.1.6 Выход из сервисного режима</w:t>
            </w:r>
            <w:r w:rsidR="00EF136B">
              <w:rPr>
                <w:noProof/>
                <w:webHidden/>
              </w:rPr>
              <w:tab/>
            </w:r>
            <w:r>
              <w:rPr>
                <w:noProof/>
                <w:webHidden/>
              </w:rPr>
              <w:fldChar w:fldCharType="begin"/>
            </w:r>
            <w:r w:rsidR="00EF136B">
              <w:rPr>
                <w:noProof/>
                <w:webHidden/>
              </w:rPr>
              <w:instrText xml:space="preserve"> PAGEREF _Toc451994273 \h </w:instrText>
            </w:r>
            <w:r>
              <w:rPr>
                <w:noProof/>
                <w:webHidden/>
              </w:rPr>
            </w:r>
            <w:r>
              <w:rPr>
                <w:noProof/>
                <w:webHidden/>
              </w:rPr>
              <w:fldChar w:fldCharType="separate"/>
            </w:r>
            <w:r w:rsidR="00EF136B">
              <w:rPr>
                <w:noProof/>
                <w:webHidden/>
              </w:rPr>
              <w:t>55</w:t>
            </w:r>
            <w:r>
              <w:rPr>
                <w:noProof/>
                <w:webHidden/>
              </w:rPr>
              <w:fldChar w:fldCharType="end"/>
            </w:r>
          </w:hyperlink>
        </w:p>
        <w:p w:rsidR="00EF136B" w:rsidRDefault="00E437DC">
          <w:pPr>
            <w:pStyle w:val="22"/>
            <w:tabs>
              <w:tab w:val="right" w:leader="dot" w:pos="9344"/>
            </w:tabs>
            <w:rPr>
              <w:rFonts w:asciiTheme="minorHAnsi" w:eastAsiaTheme="minorEastAsia" w:hAnsiTheme="minorHAnsi"/>
              <w:noProof/>
              <w:color w:val="auto"/>
              <w:sz w:val="22"/>
              <w:lang w:val="en-US"/>
            </w:rPr>
          </w:pPr>
          <w:hyperlink w:anchor="_Toc451994274" w:history="1">
            <w:r w:rsidR="00EF136B" w:rsidRPr="005D5350">
              <w:rPr>
                <w:rStyle w:val="af5"/>
                <w:noProof/>
              </w:rPr>
              <w:t>7.2 Работа с ПС бизнес администратора</w:t>
            </w:r>
            <w:r w:rsidR="00EF136B">
              <w:rPr>
                <w:noProof/>
                <w:webHidden/>
              </w:rPr>
              <w:tab/>
            </w:r>
            <w:r>
              <w:rPr>
                <w:noProof/>
                <w:webHidden/>
              </w:rPr>
              <w:fldChar w:fldCharType="begin"/>
            </w:r>
            <w:r w:rsidR="00EF136B">
              <w:rPr>
                <w:noProof/>
                <w:webHidden/>
              </w:rPr>
              <w:instrText xml:space="preserve"> PAGEREF _Toc451994274 \h </w:instrText>
            </w:r>
            <w:r>
              <w:rPr>
                <w:noProof/>
                <w:webHidden/>
              </w:rPr>
            </w:r>
            <w:r>
              <w:rPr>
                <w:noProof/>
                <w:webHidden/>
              </w:rPr>
              <w:fldChar w:fldCharType="separate"/>
            </w:r>
            <w:r w:rsidR="00EF136B">
              <w:rPr>
                <w:noProof/>
                <w:webHidden/>
              </w:rPr>
              <w:t>55</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75" w:history="1">
            <w:r w:rsidR="00EF136B" w:rsidRPr="005D5350">
              <w:rPr>
                <w:rStyle w:val="af5"/>
                <w:noProof/>
              </w:rPr>
              <w:t>7.2.1 Аутентификация</w:t>
            </w:r>
            <w:r w:rsidR="00EF136B">
              <w:rPr>
                <w:noProof/>
                <w:webHidden/>
              </w:rPr>
              <w:tab/>
            </w:r>
            <w:r>
              <w:rPr>
                <w:noProof/>
                <w:webHidden/>
              </w:rPr>
              <w:fldChar w:fldCharType="begin"/>
            </w:r>
            <w:r w:rsidR="00EF136B">
              <w:rPr>
                <w:noProof/>
                <w:webHidden/>
              </w:rPr>
              <w:instrText xml:space="preserve"> PAGEREF _Toc451994275 \h </w:instrText>
            </w:r>
            <w:r>
              <w:rPr>
                <w:noProof/>
                <w:webHidden/>
              </w:rPr>
            </w:r>
            <w:r>
              <w:rPr>
                <w:noProof/>
                <w:webHidden/>
              </w:rPr>
              <w:fldChar w:fldCharType="separate"/>
            </w:r>
            <w:r w:rsidR="00EF136B">
              <w:rPr>
                <w:noProof/>
                <w:webHidden/>
              </w:rPr>
              <w:t>55</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76" w:history="1">
            <w:r w:rsidR="00EF136B" w:rsidRPr="005D5350">
              <w:rPr>
                <w:rStyle w:val="af5"/>
                <w:noProof/>
              </w:rPr>
              <w:t>7.2.2 Отображение списка терминалов</w:t>
            </w:r>
            <w:r w:rsidR="00EF136B">
              <w:rPr>
                <w:noProof/>
                <w:webHidden/>
              </w:rPr>
              <w:tab/>
            </w:r>
            <w:r>
              <w:rPr>
                <w:noProof/>
                <w:webHidden/>
              </w:rPr>
              <w:fldChar w:fldCharType="begin"/>
            </w:r>
            <w:r w:rsidR="00EF136B">
              <w:rPr>
                <w:noProof/>
                <w:webHidden/>
              </w:rPr>
              <w:instrText xml:space="preserve"> PAGEREF _Toc451994276 \h </w:instrText>
            </w:r>
            <w:r>
              <w:rPr>
                <w:noProof/>
                <w:webHidden/>
              </w:rPr>
            </w:r>
            <w:r>
              <w:rPr>
                <w:noProof/>
                <w:webHidden/>
              </w:rPr>
              <w:fldChar w:fldCharType="separate"/>
            </w:r>
            <w:r w:rsidR="00EF136B">
              <w:rPr>
                <w:noProof/>
                <w:webHidden/>
              </w:rPr>
              <w:t>56</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77" w:history="1">
            <w:r w:rsidR="00EF136B" w:rsidRPr="005D5350">
              <w:rPr>
                <w:rStyle w:val="af5"/>
                <w:noProof/>
              </w:rPr>
              <w:t>7.2.3 Добавление нового терминала</w:t>
            </w:r>
            <w:r w:rsidR="00EF136B">
              <w:rPr>
                <w:noProof/>
                <w:webHidden/>
              </w:rPr>
              <w:tab/>
            </w:r>
            <w:r>
              <w:rPr>
                <w:noProof/>
                <w:webHidden/>
              </w:rPr>
              <w:fldChar w:fldCharType="begin"/>
            </w:r>
            <w:r w:rsidR="00EF136B">
              <w:rPr>
                <w:noProof/>
                <w:webHidden/>
              </w:rPr>
              <w:instrText xml:space="preserve"> PAGEREF _Toc451994277 \h </w:instrText>
            </w:r>
            <w:r>
              <w:rPr>
                <w:noProof/>
                <w:webHidden/>
              </w:rPr>
            </w:r>
            <w:r>
              <w:rPr>
                <w:noProof/>
                <w:webHidden/>
              </w:rPr>
              <w:fldChar w:fldCharType="separate"/>
            </w:r>
            <w:r w:rsidR="00EF136B">
              <w:rPr>
                <w:noProof/>
                <w:webHidden/>
              </w:rPr>
              <w:t>56</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78" w:history="1">
            <w:r w:rsidR="00EF136B" w:rsidRPr="005D5350">
              <w:rPr>
                <w:rStyle w:val="af5"/>
                <w:noProof/>
              </w:rPr>
              <w:t>7.2.4 Просмотр детальной информации терминала</w:t>
            </w:r>
            <w:r w:rsidR="00EF136B">
              <w:rPr>
                <w:noProof/>
                <w:webHidden/>
              </w:rPr>
              <w:tab/>
            </w:r>
            <w:r>
              <w:rPr>
                <w:noProof/>
                <w:webHidden/>
              </w:rPr>
              <w:fldChar w:fldCharType="begin"/>
            </w:r>
            <w:r w:rsidR="00EF136B">
              <w:rPr>
                <w:noProof/>
                <w:webHidden/>
              </w:rPr>
              <w:instrText xml:space="preserve"> PAGEREF _Toc451994278 \h </w:instrText>
            </w:r>
            <w:r>
              <w:rPr>
                <w:noProof/>
                <w:webHidden/>
              </w:rPr>
            </w:r>
            <w:r>
              <w:rPr>
                <w:noProof/>
                <w:webHidden/>
              </w:rPr>
              <w:fldChar w:fldCharType="separate"/>
            </w:r>
            <w:r w:rsidR="00EF136B">
              <w:rPr>
                <w:noProof/>
                <w:webHidden/>
              </w:rPr>
              <w:t>57</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79" w:history="1">
            <w:r w:rsidR="00EF136B" w:rsidRPr="005D5350">
              <w:rPr>
                <w:rStyle w:val="af5"/>
                <w:noProof/>
              </w:rPr>
              <w:t>7.2.5 Установка курсов валют</w:t>
            </w:r>
            <w:r w:rsidR="00EF136B">
              <w:rPr>
                <w:noProof/>
                <w:webHidden/>
              </w:rPr>
              <w:tab/>
            </w:r>
            <w:r>
              <w:rPr>
                <w:noProof/>
                <w:webHidden/>
              </w:rPr>
              <w:fldChar w:fldCharType="begin"/>
            </w:r>
            <w:r w:rsidR="00EF136B">
              <w:rPr>
                <w:noProof/>
                <w:webHidden/>
              </w:rPr>
              <w:instrText xml:space="preserve"> PAGEREF _Toc451994279 \h </w:instrText>
            </w:r>
            <w:r>
              <w:rPr>
                <w:noProof/>
                <w:webHidden/>
              </w:rPr>
            </w:r>
            <w:r>
              <w:rPr>
                <w:noProof/>
                <w:webHidden/>
              </w:rPr>
              <w:fldChar w:fldCharType="separate"/>
            </w:r>
            <w:r w:rsidR="00EF136B">
              <w:rPr>
                <w:noProof/>
                <w:webHidden/>
              </w:rPr>
              <w:t>58</w:t>
            </w:r>
            <w:r>
              <w:rPr>
                <w:noProof/>
                <w:webHidden/>
              </w:rPr>
              <w:fldChar w:fldCharType="end"/>
            </w:r>
          </w:hyperlink>
        </w:p>
        <w:p w:rsidR="00EF136B" w:rsidRDefault="00E437DC">
          <w:pPr>
            <w:pStyle w:val="32"/>
            <w:tabs>
              <w:tab w:val="right" w:leader="dot" w:pos="9344"/>
            </w:tabs>
            <w:rPr>
              <w:rFonts w:asciiTheme="minorHAnsi" w:eastAsiaTheme="minorEastAsia" w:hAnsiTheme="minorHAnsi"/>
              <w:noProof/>
              <w:color w:val="auto"/>
              <w:sz w:val="22"/>
              <w:lang w:val="en-US"/>
            </w:rPr>
          </w:pPr>
          <w:hyperlink w:anchor="_Toc451994280" w:history="1">
            <w:r w:rsidR="00EF136B" w:rsidRPr="005D5350">
              <w:rPr>
                <w:rStyle w:val="af5"/>
                <w:noProof/>
              </w:rPr>
              <w:t>7.2.6 Установка принимаемых банкнот</w:t>
            </w:r>
            <w:r w:rsidR="00EF136B">
              <w:rPr>
                <w:noProof/>
                <w:webHidden/>
              </w:rPr>
              <w:tab/>
            </w:r>
            <w:r>
              <w:rPr>
                <w:noProof/>
                <w:webHidden/>
              </w:rPr>
              <w:fldChar w:fldCharType="begin"/>
            </w:r>
            <w:r w:rsidR="00EF136B">
              <w:rPr>
                <w:noProof/>
                <w:webHidden/>
              </w:rPr>
              <w:instrText xml:space="preserve"> PAGEREF _Toc451994280 \h </w:instrText>
            </w:r>
            <w:r>
              <w:rPr>
                <w:noProof/>
                <w:webHidden/>
              </w:rPr>
            </w:r>
            <w:r>
              <w:rPr>
                <w:noProof/>
                <w:webHidden/>
              </w:rPr>
              <w:fldChar w:fldCharType="separate"/>
            </w:r>
            <w:r w:rsidR="00EF136B">
              <w:rPr>
                <w:noProof/>
                <w:webHidden/>
              </w:rPr>
              <w:t>60</w:t>
            </w:r>
            <w:r>
              <w:rPr>
                <w:noProof/>
                <w:webHidden/>
              </w:rPr>
              <w:fldChar w:fldCharType="end"/>
            </w:r>
          </w:hyperlink>
        </w:p>
        <w:p w:rsidR="00EF136B" w:rsidRDefault="00E437DC">
          <w:pPr>
            <w:pStyle w:val="12"/>
            <w:tabs>
              <w:tab w:val="right" w:leader="dot" w:pos="9344"/>
            </w:tabs>
            <w:rPr>
              <w:rFonts w:asciiTheme="minorHAnsi" w:eastAsiaTheme="minorEastAsia" w:hAnsiTheme="minorHAnsi"/>
              <w:noProof/>
              <w:color w:val="auto"/>
              <w:sz w:val="22"/>
              <w:lang w:val="en-US"/>
            </w:rPr>
          </w:pPr>
          <w:hyperlink w:anchor="_Toc451994281" w:history="1">
            <w:r w:rsidR="00EF136B" w:rsidRPr="005D5350">
              <w:rPr>
                <w:rStyle w:val="af5"/>
                <w:noProof/>
              </w:rPr>
              <w:t>8 ТЕХНИКО-ЭКОНОМИЧЕСКОЕ ОБОСНОВАНИЕ ДИПЛОМНОГО ПРОЕКТА</w:t>
            </w:r>
            <w:r w:rsidR="00EF136B">
              <w:rPr>
                <w:noProof/>
                <w:webHidden/>
              </w:rPr>
              <w:tab/>
            </w:r>
            <w:r>
              <w:rPr>
                <w:noProof/>
                <w:webHidden/>
              </w:rPr>
              <w:fldChar w:fldCharType="begin"/>
            </w:r>
            <w:r w:rsidR="00EF136B">
              <w:rPr>
                <w:noProof/>
                <w:webHidden/>
              </w:rPr>
              <w:instrText xml:space="preserve"> PAGEREF _Toc451994281 \h </w:instrText>
            </w:r>
            <w:r>
              <w:rPr>
                <w:noProof/>
                <w:webHidden/>
              </w:rPr>
            </w:r>
            <w:r>
              <w:rPr>
                <w:noProof/>
                <w:webHidden/>
              </w:rPr>
              <w:fldChar w:fldCharType="separate"/>
            </w:r>
            <w:r w:rsidR="00EF136B">
              <w:rPr>
                <w:noProof/>
                <w:webHidden/>
              </w:rPr>
              <w:t>61</w:t>
            </w:r>
            <w:r>
              <w:rPr>
                <w:noProof/>
                <w:webHidden/>
              </w:rPr>
              <w:fldChar w:fldCharType="end"/>
            </w:r>
          </w:hyperlink>
        </w:p>
        <w:p w:rsidR="00EF136B" w:rsidRDefault="00E437DC">
          <w:pPr>
            <w:pStyle w:val="22"/>
            <w:tabs>
              <w:tab w:val="right" w:leader="dot" w:pos="9344"/>
            </w:tabs>
            <w:rPr>
              <w:rFonts w:asciiTheme="minorHAnsi" w:eastAsiaTheme="minorEastAsia" w:hAnsiTheme="minorHAnsi"/>
              <w:noProof/>
              <w:color w:val="auto"/>
              <w:sz w:val="22"/>
              <w:lang w:val="en-US"/>
            </w:rPr>
          </w:pPr>
          <w:hyperlink w:anchor="_Toc451994282" w:history="1">
            <w:r w:rsidR="00EF136B" w:rsidRPr="005D5350">
              <w:rPr>
                <w:rStyle w:val="af5"/>
                <w:noProof/>
              </w:rPr>
              <w:t>8.1 Введение и исходные данные</w:t>
            </w:r>
            <w:r w:rsidR="00EF136B">
              <w:rPr>
                <w:noProof/>
                <w:webHidden/>
              </w:rPr>
              <w:tab/>
            </w:r>
            <w:r>
              <w:rPr>
                <w:noProof/>
                <w:webHidden/>
              </w:rPr>
              <w:fldChar w:fldCharType="begin"/>
            </w:r>
            <w:r w:rsidR="00EF136B">
              <w:rPr>
                <w:noProof/>
                <w:webHidden/>
              </w:rPr>
              <w:instrText xml:space="preserve"> PAGEREF _Toc451994282 \h </w:instrText>
            </w:r>
            <w:r>
              <w:rPr>
                <w:noProof/>
                <w:webHidden/>
              </w:rPr>
            </w:r>
            <w:r>
              <w:rPr>
                <w:noProof/>
                <w:webHidden/>
              </w:rPr>
              <w:fldChar w:fldCharType="separate"/>
            </w:r>
            <w:r w:rsidR="00EF136B">
              <w:rPr>
                <w:noProof/>
                <w:webHidden/>
              </w:rPr>
              <w:t>61</w:t>
            </w:r>
            <w:r>
              <w:rPr>
                <w:noProof/>
                <w:webHidden/>
              </w:rPr>
              <w:fldChar w:fldCharType="end"/>
            </w:r>
          </w:hyperlink>
        </w:p>
        <w:p w:rsidR="00EF136B" w:rsidRDefault="00E437DC">
          <w:pPr>
            <w:pStyle w:val="22"/>
            <w:tabs>
              <w:tab w:val="right" w:leader="dot" w:pos="9344"/>
            </w:tabs>
            <w:rPr>
              <w:rFonts w:asciiTheme="minorHAnsi" w:eastAsiaTheme="minorEastAsia" w:hAnsiTheme="minorHAnsi"/>
              <w:noProof/>
              <w:color w:val="auto"/>
              <w:sz w:val="22"/>
              <w:lang w:val="en-US"/>
            </w:rPr>
          </w:pPr>
          <w:hyperlink w:anchor="_Toc451994283" w:history="1">
            <w:r w:rsidR="00EF136B" w:rsidRPr="005D5350">
              <w:rPr>
                <w:rStyle w:val="af5"/>
                <w:noProof/>
              </w:rPr>
              <w:t>8.2 Расчет сметы затрат и цены программного продукта</w:t>
            </w:r>
            <w:r w:rsidR="00EF136B">
              <w:rPr>
                <w:noProof/>
                <w:webHidden/>
              </w:rPr>
              <w:tab/>
            </w:r>
            <w:r>
              <w:rPr>
                <w:noProof/>
                <w:webHidden/>
              </w:rPr>
              <w:fldChar w:fldCharType="begin"/>
            </w:r>
            <w:r w:rsidR="00EF136B">
              <w:rPr>
                <w:noProof/>
                <w:webHidden/>
              </w:rPr>
              <w:instrText xml:space="preserve"> PAGEREF _Toc451994283 \h </w:instrText>
            </w:r>
            <w:r>
              <w:rPr>
                <w:noProof/>
                <w:webHidden/>
              </w:rPr>
            </w:r>
            <w:r>
              <w:rPr>
                <w:noProof/>
                <w:webHidden/>
              </w:rPr>
              <w:fldChar w:fldCharType="separate"/>
            </w:r>
            <w:r w:rsidR="00EF136B">
              <w:rPr>
                <w:noProof/>
                <w:webHidden/>
              </w:rPr>
              <w:t>61</w:t>
            </w:r>
            <w:r>
              <w:rPr>
                <w:noProof/>
                <w:webHidden/>
              </w:rPr>
              <w:fldChar w:fldCharType="end"/>
            </w:r>
          </w:hyperlink>
        </w:p>
        <w:p w:rsidR="00EF136B" w:rsidRDefault="00E437DC">
          <w:pPr>
            <w:pStyle w:val="22"/>
            <w:tabs>
              <w:tab w:val="right" w:leader="dot" w:pos="9344"/>
            </w:tabs>
            <w:rPr>
              <w:rFonts w:asciiTheme="minorHAnsi" w:eastAsiaTheme="minorEastAsia" w:hAnsiTheme="minorHAnsi"/>
              <w:noProof/>
              <w:color w:val="auto"/>
              <w:sz w:val="22"/>
              <w:lang w:val="en-US"/>
            </w:rPr>
          </w:pPr>
          <w:hyperlink w:anchor="_Toc451994284" w:history="1">
            <w:r w:rsidR="00EF136B" w:rsidRPr="005D5350">
              <w:rPr>
                <w:rStyle w:val="af5"/>
                <w:noProof/>
              </w:rPr>
              <w:t>8.3 Расчет нормативной трудоемкости</w:t>
            </w:r>
            <w:r w:rsidR="00EF136B">
              <w:rPr>
                <w:noProof/>
                <w:webHidden/>
              </w:rPr>
              <w:tab/>
            </w:r>
            <w:r>
              <w:rPr>
                <w:noProof/>
                <w:webHidden/>
              </w:rPr>
              <w:fldChar w:fldCharType="begin"/>
            </w:r>
            <w:r w:rsidR="00EF136B">
              <w:rPr>
                <w:noProof/>
                <w:webHidden/>
              </w:rPr>
              <w:instrText xml:space="preserve"> PAGEREF _Toc451994284 \h </w:instrText>
            </w:r>
            <w:r>
              <w:rPr>
                <w:noProof/>
                <w:webHidden/>
              </w:rPr>
            </w:r>
            <w:r>
              <w:rPr>
                <w:noProof/>
                <w:webHidden/>
              </w:rPr>
              <w:fldChar w:fldCharType="separate"/>
            </w:r>
            <w:r w:rsidR="00EF136B">
              <w:rPr>
                <w:noProof/>
                <w:webHidden/>
              </w:rPr>
              <w:t>63</w:t>
            </w:r>
            <w:r>
              <w:rPr>
                <w:noProof/>
                <w:webHidden/>
              </w:rPr>
              <w:fldChar w:fldCharType="end"/>
            </w:r>
          </w:hyperlink>
        </w:p>
        <w:p w:rsidR="00EF136B" w:rsidRDefault="00E437DC">
          <w:pPr>
            <w:pStyle w:val="22"/>
            <w:tabs>
              <w:tab w:val="right" w:leader="dot" w:pos="9344"/>
            </w:tabs>
            <w:rPr>
              <w:rFonts w:asciiTheme="minorHAnsi" w:eastAsiaTheme="minorEastAsia" w:hAnsiTheme="minorHAnsi"/>
              <w:noProof/>
              <w:color w:val="auto"/>
              <w:sz w:val="22"/>
              <w:lang w:val="en-US"/>
            </w:rPr>
          </w:pPr>
          <w:hyperlink w:anchor="_Toc451994285" w:history="1">
            <w:r w:rsidR="00EF136B" w:rsidRPr="005D5350">
              <w:rPr>
                <w:rStyle w:val="af5"/>
                <w:noProof/>
              </w:rPr>
              <w:t>8.4 Расчет основной заработной платы исполнителей</w:t>
            </w:r>
            <w:r w:rsidR="00EF136B">
              <w:rPr>
                <w:noProof/>
                <w:webHidden/>
              </w:rPr>
              <w:tab/>
            </w:r>
            <w:r>
              <w:rPr>
                <w:noProof/>
                <w:webHidden/>
              </w:rPr>
              <w:fldChar w:fldCharType="begin"/>
            </w:r>
            <w:r w:rsidR="00EF136B">
              <w:rPr>
                <w:noProof/>
                <w:webHidden/>
              </w:rPr>
              <w:instrText xml:space="preserve"> PAGEREF _Toc451994285 \h </w:instrText>
            </w:r>
            <w:r>
              <w:rPr>
                <w:noProof/>
                <w:webHidden/>
              </w:rPr>
            </w:r>
            <w:r>
              <w:rPr>
                <w:noProof/>
                <w:webHidden/>
              </w:rPr>
              <w:fldChar w:fldCharType="separate"/>
            </w:r>
            <w:r w:rsidR="00EF136B">
              <w:rPr>
                <w:noProof/>
                <w:webHidden/>
              </w:rPr>
              <w:t>67</w:t>
            </w:r>
            <w:r>
              <w:rPr>
                <w:noProof/>
                <w:webHidden/>
              </w:rPr>
              <w:fldChar w:fldCharType="end"/>
            </w:r>
          </w:hyperlink>
        </w:p>
        <w:p w:rsidR="00EF136B" w:rsidRDefault="00E437DC">
          <w:pPr>
            <w:pStyle w:val="22"/>
            <w:tabs>
              <w:tab w:val="right" w:leader="dot" w:pos="9344"/>
            </w:tabs>
            <w:rPr>
              <w:rFonts w:asciiTheme="minorHAnsi" w:eastAsiaTheme="minorEastAsia" w:hAnsiTheme="minorHAnsi"/>
              <w:noProof/>
              <w:color w:val="auto"/>
              <w:sz w:val="22"/>
              <w:lang w:val="en-US"/>
            </w:rPr>
          </w:pPr>
          <w:hyperlink w:anchor="_Toc451994286" w:history="1">
            <w:r w:rsidR="00EF136B" w:rsidRPr="005D5350">
              <w:rPr>
                <w:rStyle w:val="af5"/>
                <w:noProof/>
              </w:rPr>
              <w:t>8.5 Оценка экономической эффективности применения ПП у пользователя</w:t>
            </w:r>
            <w:r w:rsidR="00EF136B">
              <w:rPr>
                <w:noProof/>
                <w:webHidden/>
              </w:rPr>
              <w:tab/>
            </w:r>
            <w:r>
              <w:rPr>
                <w:noProof/>
                <w:webHidden/>
              </w:rPr>
              <w:fldChar w:fldCharType="begin"/>
            </w:r>
            <w:r w:rsidR="00EF136B">
              <w:rPr>
                <w:noProof/>
                <w:webHidden/>
              </w:rPr>
              <w:instrText xml:space="preserve"> PAGEREF _Toc451994286 \h </w:instrText>
            </w:r>
            <w:r>
              <w:rPr>
                <w:noProof/>
                <w:webHidden/>
              </w:rPr>
            </w:r>
            <w:r>
              <w:rPr>
                <w:noProof/>
                <w:webHidden/>
              </w:rPr>
              <w:fldChar w:fldCharType="separate"/>
            </w:r>
            <w:r w:rsidR="00EF136B">
              <w:rPr>
                <w:noProof/>
                <w:webHidden/>
              </w:rPr>
              <w:t>71</w:t>
            </w:r>
            <w:r>
              <w:rPr>
                <w:noProof/>
                <w:webHidden/>
              </w:rPr>
              <w:fldChar w:fldCharType="end"/>
            </w:r>
          </w:hyperlink>
        </w:p>
        <w:p w:rsidR="00EF136B" w:rsidRDefault="00E437DC">
          <w:pPr>
            <w:pStyle w:val="22"/>
            <w:tabs>
              <w:tab w:val="right" w:leader="dot" w:pos="9344"/>
            </w:tabs>
            <w:rPr>
              <w:rFonts w:asciiTheme="minorHAnsi" w:eastAsiaTheme="minorEastAsia" w:hAnsiTheme="minorHAnsi"/>
              <w:noProof/>
              <w:color w:val="auto"/>
              <w:sz w:val="22"/>
              <w:lang w:val="en-US"/>
            </w:rPr>
          </w:pPr>
          <w:hyperlink w:anchor="_Toc451994287" w:history="1">
            <w:r w:rsidR="00EF136B" w:rsidRPr="005D5350">
              <w:rPr>
                <w:rStyle w:val="af5"/>
                <w:noProof/>
              </w:rPr>
              <w:t>8.6 Расчет капитальных затрат</w:t>
            </w:r>
            <w:r w:rsidR="00EF136B">
              <w:rPr>
                <w:noProof/>
                <w:webHidden/>
              </w:rPr>
              <w:tab/>
            </w:r>
            <w:r>
              <w:rPr>
                <w:noProof/>
                <w:webHidden/>
              </w:rPr>
              <w:fldChar w:fldCharType="begin"/>
            </w:r>
            <w:r w:rsidR="00EF136B">
              <w:rPr>
                <w:noProof/>
                <w:webHidden/>
              </w:rPr>
              <w:instrText xml:space="preserve"> PAGEREF _Toc451994287 \h </w:instrText>
            </w:r>
            <w:r>
              <w:rPr>
                <w:noProof/>
                <w:webHidden/>
              </w:rPr>
            </w:r>
            <w:r>
              <w:rPr>
                <w:noProof/>
                <w:webHidden/>
              </w:rPr>
              <w:fldChar w:fldCharType="separate"/>
            </w:r>
            <w:r w:rsidR="00EF136B">
              <w:rPr>
                <w:noProof/>
                <w:webHidden/>
              </w:rPr>
              <w:t>74</w:t>
            </w:r>
            <w:r>
              <w:rPr>
                <w:noProof/>
                <w:webHidden/>
              </w:rPr>
              <w:fldChar w:fldCharType="end"/>
            </w:r>
          </w:hyperlink>
        </w:p>
        <w:p w:rsidR="00EF136B" w:rsidRDefault="00E437DC">
          <w:pPr>
            <w:pStyle w:val="22"/>
            <w:tabs>
              <w:tab w:val="right" w:leader="dot" w:pos="9344"/>
            </w:tabs>
            <w:rPr>
              <w:rFonts w:asciiTheme="minorHAnsi" w:eastAsiaTheme="minorEastAsia" w:hAnsiTheme="minorHAnsi"/>
              <w:noProof/>
              <w:color w:val="auto"/>
              <w:sz w:val="22"/>
              <w:lang w:val="en-US"/>
            </w:rPr>
          </w:pPr>
          <w:hyperlink w:anchor="_Toc451994288" w:history="1">
            <w:r w:rsidR="00EF136B" w:rsidRPr="005D5350">
              <w:rPr>
                <w:rStyle w:val="af5"/>
                <w:noProof/>
              </w:rPr>
              <w:t>8.7 Расчет экономического эффекта</w:t>
            </w:r>
            <w:r w:rsidR="00EF136B">
              <w:rPr>
                <w:noProof/>
                <w:webHidden/>
              </w:rPr>
              <w:tab/>
            </w:r>
            <w:r>
              <w:rPr>
                <w:noProof/>
                <w:webHidden/>
              </w:rPr>
              <w:fldChar w:fldCharType="begin"/>
            </w:r>
            <w:r w:rsidR="00EF136B">
              <w:rPr>
                <w:noProof/>
                <w:webHidden/>
              </w:rPr>
              <w:instrText xml:space="preserve"> PAGEREF _Toc451994288 \h </w:instrText>
            </w:r>
            <w:r>
              <w:rPr>
                <w:noProof/>
                <w:webHidden/>
              </w:rPr>
            </w:r>
            <w:r>
              <w:rPr>
                <w:noProof/>
                <w:webHidden/>
              </w:rPr>
              <w:fldChar w:fldCharType="separate"/>
            </w:r>
            <w:r w:rsidR="00EF136B">
              <w:rPr>
                <w:noProof/>
                <w:webHidden/>
              </w:rPr>
              <w:t>75</w:t>
            </w:r>
            <w:r>
              <w:rPr>
                <w:noProof/>
                <w:webHidden/>
              </w:rPr>
              <w:fldChar w:fldCharType="end"/>
            </w:r>
          </w:hyperlink>
        </w:p>
        <w:p w:rsidR="00EF136B" w:rsidRDefault="00E437DC">
          <w:pPr>
            <w:pStyle w:val="22"/>
            <w:tabs>
              <w:tab w:val="right" w:leader="dot" w:pos="9344"/>
            </w:tabs>
            <w:rPr>
              <w:rFonts w:asciiTheme="minorHAnsi" w:eastAsiaTheme="minorEastAsia" w:hAnsiTheme="minorHAnsi"/>
              <w:noProof/>
              <w:color w:val="auto"/>
              <w:sz w:val="22"/>
              <w:lang w:val="en-US"/>
            </w:rPr>
          </w:pPr>
          <w:hyperlink w:anchor="_Toc451994289" w:history="1">
            <w:r w:rsidR="00EF136B" w:rsidRPr="005D5350">
              <w:rPr>
                <w:rStyle w:val="af5"/>
                <w:noProof/>
              </w:rPr>
              <w:t>8.8 Выводы по технико-экономическому обоснованию</w:t>
            </w:r>
            <w:r w:rsidR="00EF136B">
              <w:rPr>
                <w:noProof/>
                <w:webHidden/>
              </w:rPr>
              <w:tab/>
            </w:r>
            <w:r>
              <w:rPr>
                <w:noProof/>
                <w:webHidden/>
              </w:rPr>
              <w:fldChar w:fldCharType="begin"/>
            </w:r>
            <w:r w:rsidR="00EF136B">
              <w:rPr>
                <w:noProof/>
                <w:webHidden/>
              </w:rPr>
              <w:instrText xml:space="preserve"> PAGEREF _Toc451994289 \h </w:instrText>
            </w:r>
            <w:r>
              <w:rPr>
                <w:noProof/>
                <w:webHidden/>
              </w:rPr>
            </w:r>
            <w:r>
              <w:rPr>
                <w:noProof/>
                <w:webHidden/>
              </w:rPr>
              <w:fldChar w:fldCharType="separate"/>
            </w:r>
            <w:r w:rsidR="00EF136B">
              <w:rPr>
                <w:noProof/>
                <w:webHidden/>
              </w:rPr>
              <w:t>76</w:t>
            </w:r>
            <w:r>
              <w:rPr>
                <w:noProof/>
                <w:webHidden/>
              </w:rPr>
              <w:fldChar w:fldCharType="end"/>
            </w:r>
          </w:hyperlink>
        </w:p>
        <w:p w:rsidR="00EF136B" w:rsidRDefault="00E437DC">
          <w:pPr>
            <w:pStyle w:val="12"/>
            <w:tabs>
              <w:tab w:val="right" w:leader="dot" w:pos="9344"/>
            </w:tabs>
            <w:rPr>
              <w:rFonts w:asciiTheme="minorHAnsi" w:eastAsiaTheme="minorEastAsia" w:hAnsiTheme="minorHAnsi"/>
              <w:noProof/>
              <w:color w:val="auto"/>
              <w:sz w:val="22"/>
              <w:lang w:val="en-US"/>
            </w:rPr>
          </w:pPr>
          <w:hyperlink w:anchor="_Toc451994290" w:history="1">
            <w:r w:rsidR="00EF136B" w:rsidRPr="005D5350">
              <w:rPr>
                <w:rStyle w:val="af5"/>
                <w:noProof/>
              </w:rPr>
              <w:t>ЗАКЛЮЧЕНИЕ</w:t>
            </w:r>
            <w:r w:rsidR="00EF136B">
              <w:rPr>
                <w:noProof/>
                <w:webHidden/>
              </w:rPr>
              <w:tab/>
            </w:r>
            <w:r>
              <w:rPr>
                <w:noProof/>
                <w:webHidden/>
              </w:rPr>
              <w:fldChar w:fldCharType="begin"/>
            </w:r>
            <w:r w:rsidR="00EF136B">
              <w:rPr>
                <w:noProof/>
                <w:webHidden/>
              </w:rPr>
              <w:instrText xml:space="preserve"> PAGEREF _Toc451994290 \h </w:instrText>
            </w:r>
            <w:r>
              <w:rPr>
                <w:noProof/>
                <w:webHidden/>
              </w:rPr>
            </w:r>
            <w:r>
              <w:rPr>
                <w:noProof/>
                <w:webHidden/>
              </w:rPr>
              <w:fldChar w:fldCharType="separate"/>
            </w:r>
            <w:r w:rsidR="00EF136B">
              <w:rPr>
                <w:noProof/>
                <w:webHidden/>
              </w:rPr>
              <w:t>78</w:t>
            </w:r>
            <w:r>
              <w:rPr>
                <w:noProof/>
                <w:webHidden/>
              </w:rPr>
              <w:fldChar w:fldCharType="end"/>
            </w:r>
          </w:hyperlink>
        </w:p>
        <w:p w:rsidR="00EF136B" w:rsidRDefault="00E437DC">
          <w:pPr>
            <w:pStyle w:val="12"/>
            <w:tabs>
              <w:tab w:val="right" w:leader="dot" w:pos="9344"/>
            </w:tabs>
            <w:rPr>
              <w:rFonts w:asciiTheme="minorHAnsi" w:eastAsiaTheme="minorEastAsia" w:hAnsiTheme="minorHAnsi"/>
              <w:noProof/>
              <w:color w:val="auto"/>
              <w:sz w:val="22"/>
              <w:lang w:val="en-US"/>
            </w:rPr>
          </w:pPr>
          <w:hyperlink w:anchor="_Toc451994291" w:history="1">
            <w:r w:rsidR="00EF136B" w:rsidRPr="005D5350">
              <w:rPr>
                <w:rStyle w:val="af5"/>
                <w:noProof/>
              </w:rPr>
              <w:t>СПИСОК ИСПОЛЬЗОВАННЫХ ИСТОЧНИКОВ</w:t>
            </w:r>
            <w:r w:rsidR="00EF136B">
              <w:rPr>
                <w:noProof/>
                <w:webHidden/>
              </w:rPr>
              <w:tab/>
            </w:r>
            <w:r>
              <w:rPr>
                <w:noProof/>
                <w:webHidden/>
              </w:rPr>
              <w:fldChar w:fldCharType="begin"/>
            </w:r>
            <w:r w:rsidR="00EF136B">
              <w:rPr>
                <w:noProof/>
                <w:webHidden/>
              </w:rPr>
              <w:instrText xml:space="preserve"> PAGEREF _Toc451994291 \h </w:instrText>
            </w:r>
            <w:r>
              <w:rPr>
                <w:noProof/>
                <w:webHidden/>
              </w:rPr>
            </w:r>
            <w:r>
              <w:rPr>
                <w:noProof/>
                <w:webHidden/>
              </w:rPr>
              <w:fldChar w:fldCharType="separate"/>
            </w:r>
            <w:r w:rsidR="00EF136B">
              <w:rPr>
                <w:noProof/>
                <w:webHidden/>
              </w:rPr>
              <w:t>80</w:t>
            </w:r>
            <w:r>
              <w:rPr>
                <w:noProof/>
                <w:webHidden/>
              </w:rPr>
              <w:fldChar w:fldCharType="end"/>
            </w:r>
          </w:hyperlink>
        </w:p>
        <w:p w:rsidR="00CF654A" w:rsidRDefault="00E437DC" w:rsidP="00DA4A41">
          <w:pPr>
            <w:spacing w:line="276" w:lineRule="auto"/>
          </w:pPr>
          <w:r>
            <w:rPr>
              <w:b/>
              <w:bCs/>
            </w:rPr>
            <w:fldChar w:fldCharType="end"/>
          </w:r>
        </w:p>
      </w:sdtContent>
    </w:sdt>
    <w:p w:rsidR="00ED27ED" w:rsidRDefault="00ED27ED" w:rsidP="00DA4A41">
      <w:pPr>
        <w:spacing w:line="276" w:lineRule="auto"/>
        <w:ind w:firstLine="0"/>
        <w:rPr>
          <w:b/>
        </w:rPr>
      </w:pPr>
    </w:p>
    <w:p w:rsidR="00ED27ED" w:rsidRDefault="00ED27ED" w:rsidP="00DA4A41">
      <w:pPr>
        <w:spacing w:after="200" w:line="276" w:lineRule="auto"/>
        <w:ind w:firstLine="0"/>
        <w:jc w:val="center"/>
        <w:rPr>
          <w:b/>
        </w:rPr>
      </w:pPr>
    </w:p>
    <w:p w:rsidR="002266FD" w:rsidRDefault="002266FD" w:rsidP="00DA4A41">
      <w:pPr>
        <w:spacing w:after="200" w:line="276" w:lineRule="auto"/>
        <w:ind w:firstLine="0"/>
        <w:jc w:val="both"/>
        <w:rPr>
          <w:b/>
        </w:rPr>
      </w:pPr>
      <w:r>
        <w:rPr>
          <w:b/>
        </w:rPr>
        <w:br w:type="page"/>
      </w:r>
    </w:p>
    <w:p w:rsidR="001229AA" w:rsidRDefault="001229AA" w:rsidP="001229AA">
      <w:pPr>
        <w:pStyle w:val="1"/>
        <w:numPr>
          <w:ilvl w:val="0"/>
          <w:numId w:val="0"/>
        </w:numPr>
        <w:ind w:left="951"/>
        <w:sectPr w:rsidR="001229AA" w:rsidSect="00A73204">
          <w:footerReference w:type="default" r:id="rId8"/>
          <w:pgSz w:w="11906" w:h="16838" w:code="9"/>
          <w:pgMar w:top="1134" w:right="851" w:bottom="1531" w:left="1701" w:header="709" w:footer="709" w:gutter="0"/>
          <w:cols w:space="708"/>
          <w:docGrid w:linePitch="381"/>
        </w:sectPr>
      </w:pPr>
      <w:bookmarkStart w:id="0" w:name="_Toc451417369"/>
      <w:bookmarkStart w:id="1" w:name="_Toc451417492"/>
      <w:bookmarkStart w:id="2" w:name="_Toc451418996"/>
      <w:bookmarkStart w:id="3" w:name="_Toc451994224"/>
    </w:p>
    <w:p w:rsidR="00AB0DB2" w:rsidRDefault="00AB0DB2" w:rsidP="001229AA">
      <w:pPr>
        <w:pStyle w:val="1"/>
        <w:numPr>
          <w:ilvl w:val="0"/>
          <w:numId w:val="0"/>
        </w:numPr>
        <w:ind w:left="951"/>
      </w:pPr>
      <w:r>
        <w:lastRenderedPageBreak/>
        <w:t xml:space="preserve">ПЕРЕЧЕНЬ </w:t>
      </w:r>
      <w:bookmarkEnd w:id="0"/>
      <w:bookmarkEnd w:id="1"/>
      <w:bookmarkEnd w:id="2"/>
      <w:r w:rsidR="003E11B1">
        <w:t>У</w:t>
      </w:r>
      <w:r w:rsidR="00B00C9B">
        <w:t xml:space="preserve">СЛОВНЫХ ОБОЗНАЧЕНИЙ, СИМВОЛОВ И </w:t>
      </w:r>
      <w:r w:rsidR="003E11B1">
        <w:t>ТЕРМИНОВ</w:t>
      </w:r>
      <w:bookmarkEnd w:id="3"/>
    </w:p>
    <w:p w:rsidR="00F36412" w:rsidRPr="00F36412" w:rsidRDefault="00F36412" w:rsidP="00DA4A41">
      <w:pPr>
        <w:spacing w:line="276" w:lineRule="auto"/>
      </w:pPr>
    </w:p>
    <w:p w:rsidR="001C46B8" w:rsidRDefault="001C46B8" w:rsidP="00DA4A41">
      <w:pPr>
        <w:spacing w:line="276" w:lineRule="auto"/>
        <w:ind w:firstLine="0"/>
      </w:pPr>
      <w:r>
        <w:t>АРМ – автоматизированное рабочее место</w:t>
      </w:r>
    </w:p>
    <w:p w:rsidR="001C46B8" w:rsidRDefault="001C46B8" w:rsidP="00DA4A41">
      <w:pPr>
        <w:spacing w:line="276" w:lineRule="auto"/>
        <w:ind w:firstLine="0"/>
      </w:pPr>
      <w:r>
        <w:t>БД – база данных</w:t>
      </w:r>
    </w:p>
    <w:p w:rsidR="001C46B8" w:rsidRDefault="00AB0DB2" w:rsidP="001C46B8">
      <w:pPr>
        <w:spacing w:line="276" w:lineRule="auto"/>
        <w:ind w:firstLine="0"/>
      </w:pPr>
      <w:r w:rsidRPr="00AB0DB2">
        <w:t>ВОТ – валютно-обменный терминал</w:t>
      </w:r>
    </w:p>
    <w:p w:rsidR="001C46B8" w:rsidRDefault="001C46B8" w:rsidP="001C46B8">
      <w:pPr>
        <w:spacing w:line="276" w:lineRule="auto"/>
        <w:ind w:firstLine="0"/>
      </w:pPr>
      <w:r>
        <w:t xml:space="preserve">ИБП, </w:t>
      </w:r>
      <w:r>
        <w:rPr>
          <w:lang w:val="en-US"/>
        </w:rPr>
        <w:t>UPS</w:t>
      </w:r>
      <w:r>
        <w:t xml:space="preserve"> – источник бесперебойного питания</w:t>
      </w:r>
    </w:p>
    <w:p w:rsidR="001C46B8" w:rsidRDefault="001C46B8" w:rsidP="001C46B8">
      <w:pPr>
        <w:spacing w:line="276" w:lineRule="auto"/>
        <w:ind w:firstLine="0"/>
      </w:pPr>
      <w:r>
        <w:t>ОС – операционная система</w:t>
      </w:r>
    </w:p>
    <w:p w:rsidR="00EA2DA3" w:rsidRDefault="00EA2DA3" w:rsidP="00DA4A41">
      <w:pPr>
        <w:spacing w:line="276" w:lineRule="auto"/>
        <w:ind w:firstLine="0"/>
      </w:pPr>
      <w:r>
        <w:t>ПК – программный компонент</w:t>
      </w:r>
    </w:p>
    <w:p w:rsidR="00EA2DA3" w:rsidRDefault="00EA2DA3" w:rsidP="00DA4A41">
      <w:pPr>
        <w:spacing w:line="276" w:lineRule="auto"/>
        <w:ind w:firstLine="0"/>
      </w:pPr>
      <w:r>
        <w:t>ПО – программное обеспечение</w:t>
      </w:r>
    </w:p>
    <w:p w:rsidR="004468F8" w:rsidRDefault="00EA2DA3" w:rsidP="00DA4A41">
      <w:pPr>
        <w:spacing w:line="276" w:lineRule="auto"/>
        <w:ind w:firstLine="0"/>
      </w:pPr>
      <w:r>
        <w:t>ПС – программное средство</w:t>
      </w:r>
    </w:p>
    <w:p w:rsidR="001C46B8" w:rsidRPr="00B173E7" w:rsidRDefault="001C46B8" w:rsidP="00DA4A41">
      <w:pPr>
        <w:spacing w:line="276" w:lineRule="auto"/>
        <w:ind w:firstLine="0"/>
      </w:pPr>
      <w:r>
        <w:t>ССВОО – система самообслуживания валютно-обменных операций</w:t>
      </w:r>
    </w:p>
    <w:p w:rsidR="004468F8" w:rsidRDefault="004468F8" w:rsidP="00DA4A41">
      <w:pPr>
        <w:spacing w:line="276" w:lineRule="auto"/>
        <w:ind w:firstLine="0"/>
      </w:pPr>
      <w:r>
        <w:t>СУБД – система управления базами данных</w:t>
      </w:r>
    </w:p>
    <w:p w:rsidR="00AB0DB2" w:rsidRPr="00AB0DB2" w:rsidRDefault="00AB0DB2" w:rsidP="001C46B8">
      <w:pPr>
        <w:spacing w:line="276" w:lineRule="auto"/>
        <w:ind w:firstLine="0"/>
      </w:pPr>
      <w:r w:rsidRPr="00AB0DB2">
        <w:br w:type="page"/>
      </w:r>
    </w:p>
    <w:p w:rsidR="00675D11" w:rsidRDefault="002266FD" w:rsidP="001229AA">
      <w:pPr>
        <w:pStyle w:val="1"/>
        <w:numPr>
          <w:ilvl w:val="0"/>
          <w:numId w:val="0"/>
        </w:numPr>
        <w:spacing w:line="276" w:lineRule="auto"/>
        <w:jc w:val="center"/>
      </w:pPr>
      <w:bookmarkStart w:id="4" w:name="_Toc451994225"/>
      <w:r>
        <w:lastRenderedPageBreak/>
        <w:t>ВВЕДЕНИЕ</w:t>
      </w:r>
      <w:bookmarkEnd w:id="4"/>
    </w:p>
    <w:p w:rsidR="00F36412" w:rsidRPr="00F36412" w:rsidRDefault="00F36412" w:rsidP="00DA4A41">
      <w:pPr>
        <w:spacing w:line="276" w:lineRule="auto"/>
      </w:pPr>
    </w:p>
    <w:p w:rsidR="00043483" w:rsidRPr="007861CC" w:rsidRDefault="00043483" w:rsidP="00DA4A41">
      <w:pPr>
        <w:spacing w:line="276" w:lineRule="auto"/>
        <w:jc w:val="both"/>
        <w:rPr>
          <w:rFonts w:cs="Times New Roman"/>
        </w:rPr>
      </w:pPr>
      <w:r w:rsidRPr="007861CC">
        <w:rPr>
          <w:rFonts w:cs="Times New Roman"/>
        </w:rPr>
        <w:t xml:space="preserve">Банковский сектор в </w:t>
      </w:r>
      <w:r w:rsidR="007861CC" w:rsidRPr="007861CC">
        <w:rPr>
          <w:rFonts w:cs="Times New Roman"/>
        </w:rPr>
        <w:t>Беларуси</w:t>
      </w:r>
      <w:r w:rsidRPr="007861CC">
        <w:rPr>
          <w:rFonts w:cs="Times New Roman"/>
        </w:rPr>
        <w:t xml:space="preserve"> один из самых динамичных.</w:t>
      </w:r>
      <w:r w:rsidR="007861CC" w:rsidRPr="007861CC">
        <w:rPr>
          <w:rFonts w:cs="Times New Roman"/>
        </w:rPr>
        <w:t xml:space="preserve"> </w:t>
      </w:r>
      <w:r w:rsidR="00DB6F99">
        <w:rPr>
          <w:rFonts w:cs="Times New Roman"/>
        </w:rPr>
        <w:t xml:space="preserve">Постоянное </w:t>
      </w:r>
      <w:r w:rsidR="007861CC" w:rsidRPr="007861CC">
        <w:rPr>
          <w:rFonts w:cs="Times New Roman"/>
        </w:rPr>
        <w:t xml:space="preserve">развитие </w:t>
      </w:r>
      <w:r w:rsidR="00DB6F99">
        <w:rPr>
          <w:rFonts w:cs="Times New Roman"/>
        </w:rPr>
        <w:t xml:space="preserve">банковского сектора приводит к ужесточению конкуренции, вследствие чего </w:t>
      </w:r>
      <w:r w:rsidR="007861CC" w:rsidRPr="007861CC">
        <w:rPr>
          <w:rFonts w:cs="Times New Roman"/>
        </w:rPr>
        <w:t xml:space="preserve">ставится вопрос улучшения качества обслуживания. </w:t>
      </w:r>
    </w:p>
    <w:p w:rsidR="00043483" w:rsidRPr="007861CC" w:rsidRDefault="007861CC" w:rsidP="00DA4A41">
      <w:pPr>
        <w:spacing w:line="276" w:lineRule="auto"/>
        <w:jc w:val="both"/>
        <w:rPr>
          <w:rFonts w:cs="Times New Roman"/>
        </w:rPr>
      </w:pPr>
      <w:r w:rsidRPr="007861CC">
        <w:rPr>
          <w:rFonts w:cs="Times New Roman"/>
        </w:rPr>
        <w:t xml:space="preserve">Для улучшения качества обслуживания </w:t>
      </w:r>
      <w:r w:rsidR="00043483" w:rsidRPr="007861CC">
        <w:rPr>
          <w:rFonts w:cs="Times New Roman"/>
        </w:rPr>
        <w:t xml:space="preserve">банковские учреждения обращаются к стратегии, направленной на создание зон самообслуживания с использованием машин нового поколения — </w:t>
      </w:r>
      <w:r w:rsidRPr="007861CC">
        <w:rPr>
          <w:rFonts w:cs="Times New Roman"/>
        </w:rPr>
        <w:t xml:space="preserve">банкоматов, </w:t>
      </w:r>
      <w:proofErr w:type="spellStart"/>
      <w:r w:rsidRPr="007861CC">
        <w:rPr>
          <w:rFonts w:cs="Times New Roman"/>
        </w:rPr>
        <w:t>инфокиосков</w:t>
      </w:r>
      <w:proofErr w:type="spellEnd"/>
      <w:r w:rsidRPr="007861CC">
        <w:rPr>
          <w:rFonts w:cs="Times New Roman"/>
        </w:rPr>
        <w:t>, терминалов</w:t>
      </w:r>
      <w:r w:rsidR="00043483" w:rsidRPr="007861CC">
        <w:rPr>
          <w:rFonts w:cs="Times New Roman"/>
        </w:rPr>
        <w:t>.</w:t>
      </w:r>
    </w:p>
    <w:p w:rsidR="00043483" w:rsidRDefault="00043483" w:rsidP="00DA4A41">
      <w:pPr>
        <w:pStyle w:val="af4"/>
        <w:spacing w:before="0" w:beforeAutospacing="0" w:after="0" w:afterAutospacing="0" w:line="276" w:lineRule="auto"/>
        <w:ind w:firstLine="709"/>
        <w:jc w:val="both"/>
        <w:rPr>
          <w:color w:val="000000"/>
          <w:sz w:val="28"/>
          <w:szCs w:val="28"/>
          <w:lang w:val="ru-RU"/>
        </w:rPr>
      </w:pPr>
      <w:r>
        <w:rPr>
          <w:sz w:val="28"/>
          <w:szCs w:val="28"/>
          <w:lang w:val="ru-RU"/>
        </w:rPr>
        <w:t>У</w:t>
      </w:r>
      <w:r w:rsidR="00675D11" w:rsidRPr="00675D11">
        <w:rPr>
          <w:sz w:val="28"/>
          <w:szCs w:val="28"/>
          <w:lang w:val="ru-RU"/>
        </w:rPr>
        <w:t xml:space="preserve">стройства самообслуживания позволяют клиенту выполнять различные банковские операции, не привлекая для этого банковских работников. </w:t>
      </w:r>
      <w:r w:rsidR="00675D11" w:rsidRPr="003676FA">
        <w:rPr>
          <w:color w:val="000000"/>
          <w:sz w:val="28"/>
          <w:szCs w:val="28"/>
          <w:lang w:val="ru-RU"/>
        </w:rPr>
        <w:t xml:space="preserve">Спрос на устройства самообслуживания в банковском секторе растет очень быстрыми темпами. </w:t>
      </w:r>
    </w:p>
    <w:p w:rsidR="00675D11" w:rsidRPr="00675D11" w:rsidRDefault="00675D11" w:rsidP="00DA4A41">
      <w:pPr>
        <w:pStyle w:val="af4"/>
        <w:spacing w:before="0" w:beforeAutospacing="0" w:after="0" w:afterAutospacing="0" w:line="276" w:lineRule="auto"/>
        <w:ind w:firstLine="709"/>
        <w:jc w:val="both"/>
        <w:rPr>
          <w:color w:val="000000"/>
          <w:sz w:val="28"/>
          <w:szCs w:val="28"/>
          <w:lang w:val="ru-RU"/>
        </w:rPr>
      </w:pPr>
      <w:r w:rsidRPr="00043483">
        <w:rPr>
          <w:color w:val="000000"/>
          <w:sz w:val="28"/>
          <w:szCs w:val="28"/>
          <w:lang w:val="ru-RU"/>
        </w:rPr>
        <w:t xml:space="preserve">Устанавливая в своих отделениях </w:t>
      </w:r>
      <w:r w:rsidRPr="00675D11">
        <w:rPr>
          <w:color w:val="000000"/>
          <w:sz w:val="28"/>
          <w:szCs w:val="28"/>
        </w:rPr>
        <w:t>Cash</w:t>
      </w:r>
      <w:r w:rsidRPr="00043483">
        <w:rPr>
          <w:color w:val="000000"/>
          <w:sz w:val="28"/>
          <w:szCs w:val="28"/>
          <w:lang w:val="ru-RU"/>
        </w:rPr>
        <w:t>-</w:t>
      </w:r>
      <w:r w:rsidRPr="00675D11">
        <w:rPr>
          <w:color w:val="000000"/>
          <w:sz w:val="28"/>
          <w:szCs w:val="28"/>
        </w:rPr>
        <w:t>In</w:t>
      </w:r>
      <w:r w:rsidRPr="00043483">
        <w:rPr>
          <w:color w:val="000000"/>
          <w:sz w:val="28"/>
          <w:szCs w:val="28"/>
          <w:lang w:val="ru-RU"/>
        </w:rPr>
        <w:t xml:space="preserve"> банкоматы, банки решают целый ряд насущных проблем. </w:t>
      </w:r>
      <w:r w:rsidRPr="003676FA">
        <w:rPr>
          <w:color w:val="000000"/>
          <w:sz w:val="28"/>
          <w:szCs w:val="28"/>
          <w:lang w:val="ru-RU"/>
        </w:rPr>
        <w:t xml:space="preserve">Во-первых, это скорость обслуживания клиентов. </w:t>
      </w:r>
      <w:r w:rsidRPr="00675D11">
        <w:rPr>
          <w:color w:val="000000"/>
          <w:sz w:val="28"/>
          <w:szCs w:val="28"/>
          <w:lang w:val="ru-RU"/>
        </w:rPr>
        <w:t xml:space="preserve">Немаловажно и то, что банки сокращают затраты на проведение транзакций. Используя </w:t>
      </w:r>
      <w:r w:rsidRPr="00675D11">
        <w:rPr>
          <w:color w:val="000000"/>
          <w:sz w:val="28"/>
          <w:szCs w:val="28"/>
        </w:rPr>
        <w:t>Cash</w:t>
      </w:r>
      <w:r w:rsidRPr="00675D11">
        <w:rPr>
          <w:color w:val="000000"/>
          <w:sz w:val="28"/>
          <w:szCs w:val="28"/>
          <w:lang w:val="ru-RU"/>
        </w:rPr>
        <w:t>-</w:t>
      </w:r>
      <w:r w:rsidRPr="00675D11">
        <w:rPr>
          <w:color w:val="000000"/>
          <w:sz w:val="28"/>
          <w:szCs w:val="28"/>
        </w:rPr>
        <w:t>In</w:t>
      </w:r>
      <w:r w:rsidRPr="00675D11">
        <w:rPr>
          <w:color w:val="000000"/>
          <w:sz w:val="28"/>
          <w:szCs w:val="28"/>
          <w:lang w:val="ru-RU"/>
        </w:rPr>
        <w:t xml:space="preserve"> банкоматы, отделение банка может ощутимо снижать операционные и административные издержки. Но и это далеко не все преимущества. С внедрением </w:t>
      </w:r>
      <w:r w:rsidRPr="00675D11">
        <w:rPr>
          <w:color w:val="000000"/>
          <w:sz w:val="28"/>
          <w:szCs w:val="28"/>
        </w:rPr>
        <w:t>Cash</w:t>
      </w:r>
      <w:r w:rsidRPr="00675D11">
        <w:rPr>
          <w:color w:val="000000"/>
          <w:sz w:val="28"/>
          <w:szCs w:val="28"/>
          <w:lang w:val="ru-RU"/>
        </w:rPr>
        <w:t>-</w:t>
      </w:r>
      <w:r w:rsidRPr="00675D11">
        <w:rPr>
          <w:color w:val="000000"/>
          <w:sz w:val="28"/>
          <w:szCs w:val="28"/>
        </w:rPr>
        <w:t>In</w:t>
      </w:r>
      <w:r w:rsidRPr="00675D11">
        <w:rPr>
          <w:color w:val="000000"/>
          <w:sz w:val="28"/>
          <w:szCs w:val="28"/>
          <w:lang w:val="ru-RU"/>
        </w:rPr>
        <w:t xml:space="preserve"> персонал освобождается от выполнения рутинных кассовых операций, более того, банкомат даже лучше справляется с такими задачами. При этом выиграют и клиент, и банк, который при помощи таких киосков существенно разгружает кассиров, освобождая их для более сложной, высококвалифицированной работы.</w:t>
      </w:r>
    </w:p>
    <w:p w:rsidR="00043483" w:rsidRDefault="00675D11" w:rsidP="00DA4A41">
      <w:pPr>
        <w:pStyle w:val="af4"/>
        <w:spacing w:before="0" w:beforeAutospacing="0" w:after="0" w:afterAutospacing="0" w:line="276" w:lineRule="auto"/>
        <w:ind w:firstLine="709"/>
        <w:jc w:val="both"/>
        <w:rPr>
          <w:color w:val="000000"/>
          <w:sz w:val="28"/>
          <w:szCs w:val="28"/>
          <w:lang w:val="ru-RU"/>
        </w:rPr>
      </w:pPr>
      <w:r w:rsidRPr="00675D11">
        <w:rPr>
          <w:color w:val="000000"/>
          <w:sz w:val="28"/>
          <w:szCs w:val="28"/>
          <w:lang w:val="ru-RU"/>
        </w:rPr>
        <w:t>Для потребителя отсутствует необходимость стоять в очереди в кассу, банкоматы дают возможность пользоваться банковскими услугами в режиме 7 на 24, что особенно важно для сегмента работающих клиентов, которые не могут посетить банковское отделение в рабочие часы. В центре самообслуживания клиент может получить исчерпывающую информацию о работе и услугах банка. Также преимуществом для клиента является то, что тарифы на услуги в залах самообслуживания существенно ниже, чем на аналогичные услуги, предоставляемые кассирами и менеджерами отделений.</w:t>
      </w:r>
      <w:r w:rsidR="00043483">
        <w:rPr>
          <w:color w:val="000000"/>
          <w:sz w:val="28"/>
          <w:szCs w:val="28"/>
          <w:lang w:val="ru-RU"/>
        </w:rPr>
        <w:t xml:space="preserve"> </w:t>
      </w:r>
    </w:p>
    <w:p w:rsidR="003676FA" w:rsidRDefault="00043483" w:rsidP="00DA4A41">
      <w:pPr>
        <w:pStyle w:val="af4"/>
        <w:spacing w:before="0" w:beforeAutospacing="0" w:after="0" w:afterAutospacing="0" w:line="276" w:lineRule="auto"/>
        <w:ind w:firstLine="709"/>
        <w:jc w:val="both"/>
        <w:rPr>
          <w:color w:val="000000"/>
          <w:sz w:val="28"/>
          <w:szCs w:val="28"/>
          <w:lang w:val="ru-RU"/>
        </w:rPr>
      </w:pPr>
      <w:r>
        <w:rPr>
          <w:color w:val="000000"/>
          <w:sz w:val="28"/>
          <w:szCs w:val="28"/>
          <w:lang w:val="ru-RU"/>
        </w:rPr>
        <w:t>В данном дипломном проекте рассматривается практика создания программного обеспечения клиентского терминала для обмена валют. В пояснительной записке рассмотрен полный цикл разработки программного обеспечения.</w:t>
      </w:r>
    </w:p>
    <w:p w:rsidR="003676FA" w:rsidRDefault="003676FA" w:rsidP="00DA4A41">
      <w:pPr>
        <w:spacing w:after="200" w:line="276" w:lineRule="auto"/>
        <w:ind w:firstLine="0"/>
        <w:jc w:val="both"/>
        <w:rPr>
          <w:rFonts w:eastAsia="Times New Roman" w:cs="Times New Roman"/>
          <w:color w:val="000000"/>
          <w:szCs w:val="28"/>
        </w:rPr>
      </w:pPr>
      <w:r>
        <w:rPr>
          <w:color w:val="000000"/>
          <w:szCs w:val="28"/>
        </w:rPr>
        <w:br w:type="page"/>
      </w:r>
    </w:p>
    <w:p w:rsidR="003676FA" w:rsidRDefault="003676FA" w:rsidP="00320E66">
      <w:pPr>
        <w:pStyle w:val="1"/>
      </w:pPr>
      <w:bookmarkStart w:id="5" w:name="_Toc451994226"/>
      <w:r>
        <w:lastRenderedPageBreak/>
        <w:t>ПОСТАН</w:t>
      </w:r>
      <w:r w:rsidR="00D40EC6">
        <w:t>ОВКА ЗАДАЧИ</w:t>
      </w:r>
      <w:bookmarkEnd w:id="5"/>
    </w:p>
    <w:p w:rsidR="003676FA" w:rsidRPr="003676FA" w:rsidRDefault="003676FA" w:rsidP="00DA4A41">
      <w:pPr>
        <w:pStyle w:val="a1"/>
        <w:numPr>
          <w:ilvl w:val="0"/>
          <w:numId w:val="0"/>
        </w:numPr>
        <w:spacing w:line="276" w:lineRule="auto"/>
        <w:ind w:left="708"/>
        <w:jc w:val="both"/>
      </w:pPr>
    </w:p>
    <w:p w:rsidR="00BB7582" w:rsidRDefault="003676FA" w:rsidP="00DA4A41">
      <w:pPr>
        <w:spacing w:line="276" w:lineRule="auto"/>
        <w:jc w:val="both"/>
      </w:pPr>
      <w:r>
        <w:t xml:space="preserve">Целью дипломного проекта является </w:t>
      </w:r>
      <w:r w:rsidR="00BB7582">
        <w:t xml:space="preserve">разработка программного обеспечения клиентского терминала для обмена валют. </w:t>
      </w:r>
    </w:p>
    <w:p w:rsidR="00BB7582" w:rsidRPr="00F743D0" w:rsidRDefault="00BB7582" w:rsidP="00DA4A41">
      <w:pPr>
        <w:spacing w:line="276" w:lineRule="auto"/>
        <w:jc w:val="both"/>
      </w:pPr>
      <w:r w:rsidRPr="00F743D0">
        <w:t>Основное назначение</w:t>
      </w:r>
      <w:r>
        <w:t xml:space="preserve"> терминала </w:t>
      </w:r>
      <w:r w:rsidRPr="00F743D0">
        <w:t>–</w:t>
      </w:r>
      <w:r>
        <w:t xml:space="preserve"> </w:t>
      </w:r>
      <w:r w:rsidRPr="00F743D0">
        <w:t xml:space="preserve">автоматизировать процесс </w:t>
      </w:r>
      <w:r>
        <w:t>обмена валют</w:t>
      </w:r>
      <w:r w:rsidRPr="00F743D0">
        <w:t xml:space="preserve">, а также создать удобный графический интерфейс для </w:t>
      </w:r>
      <w:r>
        <w:t>работы с терминалом как клиентов, так и обслуживающего персонала</w:t>
      </w:r>
      <w:r w:rsidRPr="00F743D0">
        <w:t>.</w:t>
      </w:r>
    </w:p>
    <w:p w:rsidR="00C820AD" w:rsidRDefault="00C820AD" w:rsidP="00DA4A41">
      <w:pPr>
        <w:spacing w:line="276" w:lineRule="auto"/>
        <w:jc w:val="both"/>
      </w:pPr>
      <w:r w:rsidRPr="00C820AD">
        <w:t>В рамках реализации данного проекта должны быть разработаны следующие программные средства</w:t>
      </w:r>
      <w:r w:rsidR="00BB7582" w:rsidRPr="00F743D0">
        <w:t>:</w:t>
      </w:r>
      <w:r w:rsidR="00BB7582">
        <w:t xml:space="preserve"> </w:t>
      </w:r>
    </w:p>
    <w:p w:rsidR="00C820AD" w:rsidRDefault="001C46B8" w:rsidP="00DA4A41">
      <w:pPr>
        <w:spacing w:line="276" w:lineRule="auto"/>
        <w:jc w:val="both"/>
      </w:pPr>
      <w:r>
        <w:t>– программное</w:t>
      </w:r>
      <w:r w:rsidR="00C820AD">
        <w:t xml:space="preserve"> средство терминала (далее ПС терминала);</w:t>
      </w:r>
    </w:p>
    <w:p w:rsidR="00C820AD" w:rsidRDefault="001C46B8" w:rsidP="00DA4A41">
      <w:pPr>
        <w:spacing w:line="276" w:lineRule="auto"/>
        <w:jc w:val="both"/>
      </w:pPr>
      <w:r>
        <w:t>– программное</w:t>
      </w:r>
      <w:r w:rsidR="00C820AD">
        <w:t xml:space="preserve"> средство сервера</w:t>
      </w:r>
      <w:r w:rsidR="00A13CBF" w:rsidRPr="00A13CBF">
        <w:t xml:space="preserve"> </w:t>
      </w:r>
      <w:r w:rsidR="00C820AD">
        <w:t>(далее ПС сервера);</w:t>
      </w:r>
    </w:p>
    <w:p w:rsidR="001778CB" w:rsidRPr="00C820AD" w:rsidRDefault="001C46B8" w:rsidP="00DA4A41">
      <w:pPr>
        <w:spacing w:line="276" w:lineRule="auto"/>
        <w:jc w:val="both"/>
        <w:rPr>
          <w:color w:val="FF0000"/>
        </w:rPr>
      </w:pPr>
      <w:r>
        <w:t>– п</w:t>
      </w:r>
      <w:r w:rsidR="00EA2DA3">
        <w:t xml:space="preserve">рограммное </w:t>
      </w:r>
      <w:r w:rsidR="00C820AD">
        <w:t>средство бизнес администратора</w:t>
      </w:r>
      <w:r w:rsidR="00A13CBF" w:rsidRPr="00A13CBF">
        <w:t xml:space="preserve"> </w:t>
      </w:r>
      <w:r w:rsidR="00C820AD">
        <w:t>(далее ПС бизнес администратора.</w:t>
      </w:r>
    </w:p>
    <w:p w:rsidR="001778CB" w:rsidRDefault="00C820AD" w:rsidP="00DA4A41">
      <w:pPr>
        <w:spacing w:line="276" w:lineRule="auto"/>
        <w:jc w:val="both"/>
      </w:pPr>
      <w:r w:rsidRPr="00FC6807">
        <w:rPr>
          <w:i/>
        </w:rPr>
        <w:t>ПС терминала</w:t>
      </w:r>
      <w:r w:rsidR="001778CB" w:rsidRPr="00F743D0">
        <w:t xml:space="preserve"> будет </w:t>
      </w:r>
      <w:r w:rsidR="001778CB">
        <w:t>установлено</w:t>
      </w:r>
      <w:r w:rsidR="001778CB" w:rsidRPr="00F743D0">
        <w:t xml:space="preserve"> </w:t>
      </w:r>
      <w:r w:rsidR="001778CB">
        <w:t xml:space="preserve">на каждом </w:t>
      </w:r>
      <w:r w:rsidR="00A13CBF">
        <w:t xml:space="preserve">валютно-обменном терминале (далее </w:t>
      </w:r>
      <w:r>
        <w:t>ВОТ</w:t>
      </w:r>
      <w:r w:rsidR="00A13CBF">
        <w:t>)</w:t>
      </w:r>
      <w:r w:rsidR="001778CB">
        <w:t xml:space="preserve"> и</w:t>
      </w:r>
      <w:r w:rsidR="001778CB" w:rsidRPr="00F743D0">
        <w:t xml:space="preserve"> </w:t>
      </w:r>
      <w:r w:rsidR="001778CB">
        <w:t xml:space="preserve">предоставит </w:t>
      </w:r>
      <w:r w:rsidR="001778CB" w:rsidRPr="00F743D0">
        <w:t>следующие функциональные возможности:</w:t>
      </w:r>
    </w:p>
    <w:p w:rsidR="001778CB" w:rsidRDefault="00C820AD" w:rsidP="00DA4A41">
      <w:pPr>
        <w:pStyle w:val="af3"/>
        <w:numPr>
          <w:ilvl w:val="0"/>
          <w:numId w:val="2"/>
        </w:numPr>
        <w:spacing w:line="276" w:lineRule="auto"/>
        <w:jc w:val="both"/>
      </w:pPr>
      <w:r w:rsidRPr="00C820AD">
        <w:t xml:space="preserve">обмен иностранных купюр (доллары США, евро, российские рубли) на белорусские рубли </w:t>
      </w:r>
      <w:r w:rsidR="00517930">
        <w:t>по установленным</w:t>
      </w:r>
      <w:r w:rsidRPr="00C820AD">
        <w:t xml:space="preserve"> для обмена курсам</w:t>
      </w:r>
      <w:r w:rsidR="00333F4F">
        <w:t>;</w:t>
      </w:r>
    </w:p>
    <w:p w:rsidR="001778CB" w:rsidRDefault="00333F4F" w:rsidP="00DA4A41">
      <w:pPr>
        <w:pStyle w:val="af3"/>
        <w:numPr>
          <w:ilvl w:val="0"/>
          <w:numId w:val="2"/>
        </w:numPr>
        <w:spacing w:line="276" w:lineRule="auto"/>
        <w:jc w:val="both"/>
      </w:pPr>
      <w:r>
        <w:t>п</w:t>
      </w:r>
      <w:r w:rsidR="001778CB" w:rsidRPr="009C24EF">
        <w:t xml:space="preserve">редоставление необходимой справочной информации: </w:t>
      </w:r>
      <w:r w:rsidR="001778CB">
        <w:t>курсы ва</w:t>
      </w:r>
      <w:r>
        <w:t>лют, список принимаемых банкнот;</w:t>
      </w:r>
    </w:p>
    <w:p w:rsidR="001778CB" w:rsidRDefault="00333F4F" w:rsidP="00DA4A41">
      <w:pPr>
        <w:pStyle w:val="af3"/>
        <w:numPr>
          <w:ilvl w:val="0"/>
          <w:numId w:val="2"/>
        </w:numPr>
        <w:spacing w:line="276" w:lineRule="auto"/>
        <w:jc w:val="both"/>
      </w:pPr>
      <w:r>
        <w:t>п</w:t>
      </w:r>
      <w:r w:rsidR="001778CB" w:rsidRPr="004A2DD6">
        <w:t>ред</w:t>
      </w:r>
      <w:r w:rsidR="00517930">
        <w:t>оставление рекламной информации;</w:t>
      </w:r>
    </w:p>
    <w:p w:rsidR="00B33CEC" w:rsidRDefault="00B33CEC" w:rsidP="00DA4A41">
      <w:pPr>
        <w:pStyle w:val="af3"/>
        <w:numPr>
          <w:ilvl w:val="0"/>
          <w:numId w:val="2"/>
        </w:numPr>
        <w:spacing w:line="276" w:lineRule="auto"/>
        <w:jc w:val="both"/>
      </w:pPr>
      <w:r>
        <w:t>аутентификация и проведение инкассации;</w:t>
      </w:r>
    </w:p>
    <w:p w:rsidR="001778CB" w:rsidRDefault="00333F4F" w:rsidP="00DA4A41">
      <w:pPr>
        <w:pStyle w:val="af3"/>
        <w:numPr>
          <w:ilvl w:val="0"/>
          <w:numId w:val="2"/>
        </w:numPr>
        <w:spacing w:line="276" w:lineRule="auto"/>
        <w:jc w:val="both"/>
      </w:pPr>
      <w:r>
        <w:t>о</w:t>
      </w:r>
      <w:r w:rsidR="001778CB">
        <w:t>тображение информации о состоянии терминала в режиме инкассации</w:t>
      </w:r>
      <w:r w:rsidR="00C820AD">
        <w:t>;</w:t>
      </w:r>
    </w:p>
    <w:p w:rsidR="00C820AD" w:rsidRDefault="00C820AD" w:rsidP="00DA4A41">
      <w:pPr>
        <w:pStyle w:val="af3"/>
        <w:numPr>
          <w:ilvl w:val="0"/>
          <w:numId w:val="2"/>
        </w:numPr>
        <w:spacing w:line="276" w:lineRule="auto"/>
        <w:jc w:val="both"/>
      </w:pPr>
      <w:r>
        <w:t xml:space="preserve">выбор </w:t>
      </w:r>
      <w:r w:rsidRPr="00C820AD">
        <w:t>и установк</w:t>
      </w:r>
      <w:r>
        <w:t>а</w:t>
      </w:r>
      <w:r w:rsidRPr="00C820AD">
        <w:t xml:space="preserve"> </w:t>
      </w:r>
      <w:r>
        <w:t>языковой версии для проведения операции обмена. Для выбора будут доступны</w:t>
      </w:r>
      <w:r w:rsidRPr="00C820AD">
        <w:t xml:space="preserve"> следующие языковые версии:</w:t>
      </w:r>
    </w:p>
    <w:p w:rsidR="00C820AD" w:rsidRDefault="001C46B8" w:rsidP="00DA4A41">
      <w:pPr>
        <w:pStyle w:val="af3"/>
        <w:spacing w:line="276" w:lineRule="auto"/>
        <w:ind w:left="1069" w:firstLine="0"/>
        <w:jc w:val="both"/>
      </w:pPr>
      <w:r>
        <w:t>– </w:t>
      </w:r>
      <w:r w:rsidR="00C820AD">
        <w:t>русская;</w:t>
      </w:r>
    </w:p>
    <w:p w:rsidR="00C820AD" w:rsidRDefault="001C46B8" w:rsidP="00DA4A41">
      <w:pPr>
        <w:pStyle w:val="af3"/>
        <w:spacing w:line="276" w:lineRule="auto"/>
        <w:ind w:left="1069" w:firstLine="0"/>
        <w:jc w:val="both"/>
      </w:pPr>
      <w:r>
        <w:t>– белорусская</w:t>
      </w:r>
      <w:r w:rsidR="00C820AD">
        <w:t>;</w:t>
      </w:r>
    </w:p>
    <w:p w:rsidR="00C820AD" w:rsidRDefault="00C820AD" w:rsidP="00DA4A41">
      <w:pPr>
        <w:pStyle w:val="af3"/>
        <w:spacing w:line="276" w:lineRule="auto"/>
        <w:ind w:left="1069" w:firstLine="0"/>
        <w:jc w:val="both"/>
      </w:pPr>
      <w:r>
        <w:t>– английская;</w:t>
      </w:r>
    </w:p>
    <w:p w:rsidR="00C820AD" w:rsidRDefault="00C820AD" w:rsidP="00DA4A41">
      <w:pPr>
        <w:pStyle w:val="af3"/>
        <w:spacing w:line="276" w:lineRule="auto"/>
        <w:ind w:left="1069" w:firstLine="0"/>
        <w:jc w:val="both"/>
      </w:pPr>
      <w:r>
        <w:t>– немецкая.</w:t>
      </w:r>
    </w:p>
    <w:p w:rsidR="00A51D28" w:rsidRPr="00063478" w:rsidRDefault="00A51D28" w:rsidP="00DA4A41">
      <w:pPr>
        <w:spacing w:line="276" w:lineRule="auto"/>
        <w:jc w:val="both"/>
      </w:pPr>
      <w:r w:rsidRPr="00A51D28">
        <w:t>Работа с терминалом должна быть максимально простой и удобной. Все действия и операции, выполняемые на терминале, должны быть интуитивно понятны.</w:t>
      </w:r>
      <w:r w:rsidRPr="004A2DD6">
        <w:t xml:space="preserve"> </w:t>
      </w:r>
      <w:r w:rsidR="005C13A1">
        <w:t xml:space="preserve">Для разработки приложения должна использоваться технология </w:t>
      </w:r>
      <w:r w:rsidR="005C13A1">
        <w:rPr>
          <w:lang w:val="en-US"/>
        </w:rPr>
        <w:t>WPF</w:t>
      </w:r>
      <w:r w:rsidR="005C13A1" w:rsidRPr="00063478">
        <w:t>.</w:t>
      </w:r>
    </w:p>
    <w:p w:rsidR="001778CB" w:rsidRDefault="00C01907" w:rsidP="00DA4A41">
      <w:pPr>
        <w:spacing w:line="276" w:lineRule="auto"/>
        <w:jc w:val="both"/>
      </w:pPr>
      <w:r w:rsidRPr="00FC6807">
        <w:rPr>
          <w:i/>
        </w:rPr>
        <w:t>ПС сервера</w:t>
      </w:r>
      <w:r>
        <w:t xml:space="preserve"> </w:t>
      </w:r>
      <w:r w:rsidR="001778CB">
        <w:t>будет опубликовано в локальной сети</w:t>
      </w:r>
      <w:r w:rsidR="00B33CEC">
        <w:t xml:space="preserve"> и позволит:</w:t>
      </w:r>
    </w:p>
    <w:p w:rsidR="00B33CEC" w:rsidRDefault="00B33CEC" w:rsidP="00FC4BAF">
      <w:pPr>
        <w:pStyle w:val="af3"/>
        <w:numPr>
          <w:ilvl w:val="0"/>
          <w:numId w:val="12"/>
        </w:numPr>
        <w:spacing w:line="276" w:lineRule="auto"/>
        <w:jc w:val="both"/>
      </w:pPr>
      <w:r>
        <w:t>передавать курсы обмена валют каждому ВОТ системы;</w:t>
      </w:r>
    </w:p>
    <w:p w:rsidR="00B33CEC" w:rsidRDefault="00B33CEC" w:rsidP="00FC4BAF">
      <w:pPr>
        <w:pStyle w:val="af3"/>
        <w:numPr>
          <w:ilvl w:val="0"/>
          <w:numId w:val="12"/>
        </w:numPr>
        <w:spacing w:line="276" w:lineRule="auto"/>
        <w:jc w:val="both"/>
      </w:pPr>
      <w:r>
        <w:t xml:space="preserve">передавать каждому ВОТ системы купюры, принимаемые ВОТ к обмену; </w:t>
      </w:r>
    </w:p>
    <w:p w:rsidR="00B33CEC" w:rsidRDefault="00B33CEC" w:rsidP="00FC4BAF">
      <w:pPr>
        <w:pStyle w:val="af3"/>
        <w:numPr>
          <w:ilvl w:val="0"/>
          <w:numId w:val="12"/>
        </w:numPr>
        <w:spacing w:line="276" w:lineRule="auto"/>
        <w:jc w:val="both"/>
      </w:pPr>
      <w:r>
        <w:lastRenderedPageBreak/>
        <w:t xml:space="preserve">передавать ВОТ информацию, необходимую для обмена купюры;  </w:t>
      </w:r>
    </w:p>
    <w:p w:rsidR="00B33CEC" w:rsidRDefault="00B847B8" w:rsidP="00FC4BAF">
      <w:pPr>
        <w:pStyle w:val="af3"/>
        <w:numPr>
          <w:ilvl w:val="0"/>
          <w:numId w:val="12"/>
        </w:numPr>
        <w:spacing w:line="276" w:lineRule="auto"/>
        <w:jc w:val="both"/>
      </w:pPr>
      <w:r>
        <w:t xml:space="preserve">для </w:t>
      </w:r>
      <w:r w:rsidR="00B33CEC">
        <w:t>каждого ВОТ системы вести учет количества купюр в кассетах;</w:t>
      </w:r>
    </w:p>
    <w:p w:rsidR="00B33CEC" w:rsidRDefault="00B33CEC" w:rsidP="00FC4BAF">
      <w:pPr>
        <w:pStyle w:val="af3"/>
        <w:numPr>
          <w:ilvl w:val="0"/>
          <w:numId w:val="12"/>
        </w:numPr>
        <w:spacing w:line="276" w:lineRule="auto"/>
        <w:jc w:val="both"/>
      </w:pPr>
      <w:r>
        <w:t>формировать отчетные данные об операциях, совершенных на каждом ВОТ системы;</w:t>
      </w:r>
    </w:p>
    <w:p w:rsidR="00B33CEC" w:rsidRDefault="00B33CEC" w:rsidP="00FC4BAF">
      <w:pPr>
        <w:pStyle w:val="af3"/>
        <w:numPr>
          <w:ilvl w:val="0"/>
          <w:numId w:val="12"/>
        </w:numPr>
        <w:spacing w:line="276" w:lineRule="auto"/>
        <w:jc w:val="both"/>
      </w:pPr>
      <w:r>
        <w:t>выполнять круглосуточный мониторинг состояния ВОТ системы.</w:t>
      </w:r>
    </w:p>
    <w:p w:rsidR="005C13A1" w:rsidRPr="001A7038" w:rsidRDefault="001A7038" w:rsidP="00DA4A41">
      <w:pPr>
        <w:spacing w:line="276" w:lineRule="auto"/>
        <w:jc w:val="both"/>
      </w:pPr>
      <w:r>
        <w:t>Для разработки серверного приложения</w:t>
      </w:r>
      <w:r w:rsidR="00AF6E2C">
        <w:t xml:space="preserve"> выбрана технология</w:t>
      </w:r>
      <w:r>
        <w:t xml:space="preserve"> </w:t>
      </w:r>
      <w:r>
        <w:rPr>
          <w:lang w:val="en-US"/>
        </w:rPr>
        <w:t>WCF</w:t>
      </w:r>
      <w:r>
        <w:t>.</w:t>
      </w:r>
      <w:r w:rsidRPr="001A7038">
        <w:t xml:space="preserve"> </w:t>
      </w:r>
      <w:r>
        <w:t>Приоритетными требованиями являются скорость и надежность.</w:t>
      </w:r>
    </w:p>
    <w:p w:rsidR="00B33CEC" w:rsidRDefault="00B33CEC" w:rsidP="00DA4A41">
      <w:pPr>
        <w:spacing w:line="276" w:lineRule="auto"/>
        <w:jc w:val="both"/>
        <w:rPr>
          <w:szCs w:val="28"/>
        </w:rPr>
      </w:pPr>
      <w:r w:rsidRPr="00FC6807">
        <w:rPr>
          <w:i/>
          <w:szCs w:val="28"/>
        </w:rPr>
        <w:t>ПС бизнес администратора</w:t>
      </w:r>
      <w:r w:rsidR="004039AD">
        <w:rPr>
          <w:szCs w:val="28"/>
        </w:rPr>
        <w:t xml:space="preserve"> также будет опубликовано в локальной сети</w:t>
      </w:r>
      <w:r w:rsidR="00333F4F">
        <w:rPr>
          <w:szCs w:val="28"/>
        </w:rPr>
        <w:t>. Перед началом работы необходима аутентификация поль</w:t>
      </w:r>
      <w:r>
        <w:rPr>
          <w:szCs w:val="28"/>
        </w:rPr>
        <w:t>зователя.</w:t>
      </w:r>
    </w:p>
    <w:p w:rsidR="001778CB" w:rsidRDefault="00B33CEC" w:rsidP="00DA4A41">
      <w:pPr>
        <w:spacing w:line="276" w:lineRule="auto"/>
        <w:jc w:val="both"/>
        <w:rPr>
          <w:szCs w:val="28"/>
        </w:rPr>
      </w:pPr>
      <w:r>
        <w:rPr>
          <w:szCs w:val="28"/>
        </w:rPr>
        <w:t>ПС бизнес администратора позволит</w:t>
      </w:r>
      <w:r w:rsidR="004039AD">
        <w:rPr>
          <w:szCs w:val="28"/>
        </w:rPr>
        <w:t>:</w:t>
      </w:r>
    </w:p>
    <w:p w:rsidR="00B33CEC" w:rsidRPr="00B33CEC" w:rsidRDefault="00B33CEC" w:rsidP="00FC4BAF">
      <w:pPr>
        <w:pStyle w:val="af3"/>
        <w:numPr>
          <w:ilvl w:val="0"/>
          <w:numId w:val="13"/>
        </w:numPr>
        <w:spacing w:line="276" w:lineRule="auto"/>
        <w:jc w:val="both"/>
        <w:rPr>
          <w:szCs w:val="28"/>
        </w:rPr>
      </w:pPr>
      <w:r>
        <w:rPr>
          <w:szCs w:val="28"/>
        </w:rPr>
        <w:t>аутентифицировать пользователя;</w:t>
      </w:r>
    </w:p>
    <w:p w:rsidR="00B33CEC" w:rsidRPr="00B33CEC" w:rsidRDefault="00B33CEC" w:rsidP="00FC4BAF">
      <w:pPr>
        <w:pStyle w:val="af3"/>
        <w:numPr>
          <w:ilvl w:val="0"/>
          <w:numId w:val="13"/>
        </w:numPr>
        <w:spacing w:line="276" w:lineRule="auto"/>
        <w:jc w:val="both"/>
        <w:rPr>
          <w:szCs w:val="28"/>
        </w:rPr>
      </w:pPr>
      <w:r w:rsidRPr="00B33CEC">
        <w:rPr>
          <w:szCs w:val="28"/>
        </w:rPr>
        <w:t>для каждо</w:t>
      </w:r>
      <w:r>
        <w:rPr>
          <w:szCs w:val="28"/>
        </w:rPr>
        <w:t>го ВОТ системы устанавливать курсы обмена валют;</w:t>
      </w:r>
    </w:p>
    <w:p w:rsidR="00B33CEC" w:rsidRPr="00B33CEC" w:rsidRDefault="00B33CEC" w:rsidP="00FC4BAF">
      <w:pPr>
        <w:pStyle w:val="af3"/>
        <w:numPr>
          <w:ilvl w:val="0"/>
          <w:numId w:val="13"/>
        </w:numPr>
        <w:spacing w:line="276" w:lineRule="auto"/>
        <w:jc w:val="both"/>
        <w:rPr>
          <w:szCs w:val="28"/>
        </w:rPr>
      </w:pPr>
      <w:r w:rsidRPr="00B33CEC">
        <w:rPr>
          <w:szCs w:val="28"/>
        </w:rPr>
        <w:t>для кажд</w:t>
      </w:r>
      <w:r>
        <w:rPr>
          <w:szCs w:val="28"/>
        </w:rPr>
        <w:t xml:space="preserve">ого ВОТ системы устанавливать </w:t>
      </w:r>
      <w:r w:rsidRPr="00B33CEC">
        <w:rPr>
          <w:szCs w:val="28"/>
        </w:rPr>
        <w:t>номиналы купюр в разрезе валют принимаемы</w:t>
      </w:r>
      <w:r>
        <w:rPr>
          <w:szCs w:val="28"/>
        </w:rPr>
        <w:t>е</w:t>
      </w:r>
      <w:r w:rsidRPr="00B33CEC">
        <w:rPr>
          <w:szCs w:val="28"/>
        </w:rPr>
        <w:t xml:space="preserve"> к обмену;</w:t>
      </w:r>
    </w:p>
    <w:p w:rsidR="00B33CEC" w:rsidRPr="00B33CEC" w:rsidRDefault="00B33CEC" w:rsidP="00FC4BAF">
      <w:pPr>
        <w:pStyle w:val="af3"/>
        <w:numPr>
          <w:ilvl w:val="0"/>
          <w:numId w:val="13"/>
        </w:numPr>
        <w:spacing w:line="276" w:lineRule="auto"/>
        <w:jc w:val="both"/>
        <w:rPr>
          <w:szCs w:val="28"/>
        </w:rPr>
      </w:pPr>
      <w:r w:rsidRPr="00B33CEC">
        <w:rPr>
          <w:szCs w:val="28"/>
        </w:rPr>
        <w:t>по ка</w:t>
      </w:r>
      <w:r>
        <w:rPr>
          <w:szCs w:val="28"/>
        </w:rPr>
        <w:t xml:space="preserve">ждому ВОТ </w:t>
      </w:r>
      <w:r w:rsidRPr="00B33CEC">
        <w:rPr>
          <w:szCs w:val="28"/>
        </w:rPr>
        <w:t xml:space="preserve">системы отслеживать количество купюр различных номиналов в кассетах его </w:t>
      </w:r>
      <w:proofErr w:type="spellStart"/>
      <w:r w:rsidRPr="00B33CEC">
        <w:rPr>
          <w:szCs w:val="28"/>
        </w:rPr>
        <w:t>купюроприемника</w:t>
      </w:r>
      <w:proofErr w:type="spellEnd"/>
      <w:r w:rsidRPr="00B33CEC">
        <w:rPr>
          <w:szCs w:val="28"/>
        </w:rPr>
        <w:t>;</w:t>
      </w:r>
    </w:p>
    <w:p w:rsidR="00B33CEC" w:rsidRPr="00B33CEC" w:rsidRDefault="00B33CEC" w:rsidP="00FC4BAF">
      <w:pPr>
        <w:pStyle w:val="af3"/>
        <w:numPr>
          <w:ilvl w:val="0"/>
          <w:numId w:val="13"/>
        </w:numPr>
        <w:spacing w:line="276" w:lineRule="auto"/>
        <w:jc w:val="both"/>
        <w:rPr>
          <w:szCs w:val="28"/>
        </w:rPr>
      </w:pPr>
      <w:r>
        <w:rPr>
          <w:szCs w:val="28"/>
        </w:rPr>
        <w:t>запрашивать отчетные данные</w:t>
      </w:r>
      <w:r w:rsidRPr="00B33CEC">
        <w:rPr>
          <w:szCs w:val="28"/>
        </w:rPr>
        <w:t xml:space="preserve"> об операциях, совершенных на каждом ВОТ системы; </w:t>
      </w:r>
    </w:p>
    <w:p w:rsidR="00FC6807" w:rsidRPr="00FC6807" w:rsidRDefault="00B33CEC" w:rsidP="00FC4BAF">
      <w:pPr>
        <w:pStyle w:val="af3"/>
        <w:numPr>
          <w:ilvl w:val="0"/>
          <w:numId w:val="13"/>
        </w:numPr>
        <w:spacing w:line="276" w:lineRule="auto"/>
        <w:jc w:val="both"/>
      </w:pPr>
      <w:r>
        <w:rPr>
          <w:szCs w:val="28"/>
        </w:rPr>
        <w:t xml:space="preserve">отображать информацию по всем ВОТ системы </w:t>
      </w:r>
      <w:r w:rsidRPr="00B33CEC">
        <w:rPr>
          <w:szCs w:val="28"/>
        </w:rPr>
        <w:t>в графических интерфейсах ПС бизнес администратора.</w:t>
      </w:r>
    </w:p>
    <w:p w:rsidR="00BB7582" w:rsidRPr="0042394D" w:rsidRDefault="001A7038" w:rsidP="00DA4A41">
      <w:pPr>
        <w:spacing w:line="276" w:lineRule="auto"/>
        <w:ind w:firstLine="708"/>
        <w:jc w:val="both"/>
      </w:pPr>
      <w:r>
        <w:t xml:space="preserve">Технологией разработки веб-приложения выбрана технология </w:t>
      </w:r>
      <w:r w:rsidR="00F736A7" w:rsidRPr="00FC6807">
        <w:rPr>
          <w:lang w:val="en-US"/>
        </w:rPr>
        <w:t>ASP</w:t>
      </w:r>
      <w:r w:rsidR="00F736A7" w:rsidRPr="00F736A7">
        <w:t>.</w:t>
      </w:r>
      <w:r w:rsidR="00F736A7" w:rsidRPr="00FC6807">
        <w:rPr>
          <w:lang w:val="en-US"/>
        </w:rPr>
        <w:t>NET</w:t>
      </w:r>
      <w:r w:rsidR="00F736A7" w:rsidRPr="00F736A7">
        <w:t xml:space="preserve"> </w:t>
      </w:r>
      <w:r w:rsidR="00F736A7" w:rsidRPr="00FC6807">
        <w:rPr>
          <w:lang w:val="en-US"/>
        </w:rPr>
        <w:t>MVC</w:t>
      </w:r>
      <w:r w:rsidR="00F736A7">
        <w:t>. Обеспечение безопасности является ключевым требованием и достигается за счет механизма авторизации, а также разделения прав и ролей пользователей.</w:t>
      </w:r>
    </w:p>
    <w:p w:rsidR="002A5BCB" w:rsidRDefault="00466A8D" w:rsidP="00DA4A41">
      <w:pPr>
        <w:spacing w:line="276" w:lineRule="auto"/>
        <w:jc w:val="both"/>
      </w:pPr>
      <w:r>
        <w:t>Все п</w:t>
      </w:r>
      <w:r w:rsidR="00BB7582" w:rsidRPr="0042394D">
        <w:t xml:space="preserve">риложения должны быть разработаны под семейство операционных систем </w:t>
      </w:r>
      <w:r w:rsidR="00BB7582" w:rsidRPr="0042394D">
        <w:rPr>
          <w:lang w:val="en-US"/>
        </w:rPr>
        <w:t>Windows</w:t>
      </w:r>
      <w:r w:rsidR="00BB7582" w:rsidRPr="0042394D">
        <w:t xml:space="preserve"> в интегрированной среде разработки </w:t>
      </w:r>
      <w:r w:rsidR="00BB7582" w:rsidRPr="0042394D">
        <w:rPr>
          <w:lang w:val="en-US"/>
        </w:rPr>
        <w:t>Visual</w:t>
      </w:r>
      <w:r w:rsidR="00BB7582" w:rsidRPr="0042394D">
        <w:t xml:space="preserve"> </w:t>
      </w:r>
      <w:r w:rsidR="00BB7582" w:rsidRPr="0042394D">
        <w:rPr>
          <w:lang w:val="en-US"/>
        </w:rPr>
        <w:t>Studio</w:t>
      </w:r>
      <w:r w:rsidR="00BB7582" w:rsidRPr="0042394D">
        <w:t xml:space="preserve"> 2013 и выше с использованием </w:t>
      </w:r>
      <w:r w:rsidR="00FC6807">
        <w:t xml:space="preserve">платформы </w:t>
      </w:r>
      <w:r w:rsidR="00BB7582" w:rsidRPr="0042394D">
        <w:t>.</w:t>
      </w:r>
      <w:r w:rsidR="00BB7582" w:rsidRPr="0042394D">
        <w:rPr>
          <w:lang w:val="en-US"/>
        </w:rPr>
        <w:t>NET</w:t>
      </w:r>
      <w:r w:rsidR="00BB7582" w:rsidRPr="0042394D">
        <w:t xml:space="preserve"> на базе </w:t>
      </w:r>
      <w:r w:rsidR="00BB7582" w:rsidRPr="0042394D">
        <w:rPr>
          <w:lang w:val="en-US"/>
        </w:rPr>
        <w:t>Framework</w:t>
      </w:r>
      <w:r w:rsidR="00BB7582" w:rsidRPr="0042394D">
        <w:t xml:space="preserve"> 4.</w:t>
      </w:r>
      <w:r w:rsidR="00A51D28" w:rsidRPr="0042394D">
        <w:t>5</w:t>
      </w:r>
      <w:r w:rsidR="00BB7582" w:rsidRPr="0042394D">
        <w:t xml:space="preserve"> и выше и языка программирования </w:t>
      </w:r>
      <w:r w:rsidR="00BB7582" w:rsidRPr="0042394D">
        <w:rPr>
          <w:lang w:val="en-US"/>
        </w:rPr>
        <w:t>C</w:t>
      </w:r>
      <w:r w:rsidR="00A51D28" w:rsidRPr="0042394D">
        <w:t>#, а также технологии</w:t>
      </w:r>
      <w:r w:rsidR="00BB7582" w:rsidRPr="0042394D">
        <w:t xml:space="preserve"> доступа к данным </w:t>
      </w:r>
      <w:r w:rsidR="00BB7582" w:rsidRPr="0042394D">
        <w:rPr>
          <w:lang w:val="en-US"/>
        </w:rPr>
        <w:t>EF</w:t>
      </w:r>
      <w:r w:rsidR="00BB7582" w:rsidRPr="0042394D">
        <w:t>.</w:t>
      </w:r>
      <w:r>
        <w:t xml:space="preserve"> </w:t>
      </w:r>
      <w:r w:rsidRPr="0042394D">
        <w:t xml:space="preserve">В качестве СУБД должен использоваться </w:t>
      </w:r>
      <w:r w:rsidRPr="0042394D">
        <w:rPr>
          <w:lang w:val="en-US"/>
        </w:rPr>
        <w:t>MSSQL</w:t>
      </w:r>
      <w:r w:rsidRPr="0042394D">
        <w:t xml:space="preserve"> </w:t>
      </w:r>
      <w:r w:rsidRPr="0042394D">
        <w:rPr>
          <w:lang w:val="en-US"/>
        </w:rPr>
        <w:t>Server</w:t>
      </w:r>
      <w:r>
        <w:t xml:space="preserve"> 2014.</w:t>
      </w:r>
    </w:p>
    <w:p w:rsidR="002A5BCB" w:rsidRDefault="002A5BCB" w:rsidP="00320E66">
      <w:pPr>
        <w:pStyle w:val="1"/>
        <w:spacing w:line="276" w:lineRule="auto"/>
      </w:pPr>
      <w:r>
        <w:br w:type="page"/>
      </w:r>
      <w:bookmarkStart w:id="6" w:name="_Toc451994227"/>
      <w:r>
        <w:lastRenderedPageBreak/>
        <w:t>ТЕОРЕТИЧЕСКИЕ ОСНОВЫ</w:t>
      </w:r>
      <w:bookmarkEnd w:id="6"/>
    </w:p>
    <w:p w:rsidR="00320E66" w:rsidRPr="00320E66" w:rsidRDefault="00320E66" w:rsidP="00320E66"/>
    <w:p w:rsidR="002A5BCB" w:rsidRDefault="00833F94" w:rsidP="00320E66">
      <w:pPr>
        <w:pStyle w:val="20"/>
      </w:pPr>
      <w:bookmarkStart w:id="7" w:name="_Toc451994228"/>
      <w:r w:rsidRPr="00104139">
        <w:t>Устройства</w:t>
      </w:r>
      <w:r>
        <w:t xml:space="preserve"> банковского</w:t>
      </w:r>
      <w:r w:rsidR="002A5BCB">
        <w:t xml:space="preserve"> самообслуживания</w:t>
      </w:r>
      <w:bookmarkEnd w:id="7"/>
    </w:p>
    <w:p w:rsidR="00833F94" w:rsidRDefault="00833F94" w:rsidP="00DA4A41">
      <w:pPr>
        <w:pStyle w:val="a1"/>
        <w:numPr>
          <w:ilvl w:val="0"/>
          <w:numId w:val="0"/>
        </w:numPr>
        <w:spacing w:line="276" w:lineRule="auto"/>
        <w:jc w:val="both"/>
      </w:pPr>
    </w:p>
    <w:p w:rsidR="00833F94" w:rsidRPr="00833F94" w:rsidRDefault="00833F94" w:rsidP="00DA4A41">
      <w:pPr>
        <w:spacing w:line="276" w:lineRule="auto"/>
        <w:jc w:val="both"/>
      </w:pPr>
      <w:r w:rsidRPr="00833F94">
        <w:t xml:space="preserve">Технологии </w:t>
      </w:r>
      <w:r>
        <w:t>дистанционного банковского обслуживания (ДБО)</w:t>
      </w:r>
      <w:r w:rsidRPr="00833F94">
        <w:t xml:space="preserve"> с использованием устройств банковского самообслуживания являются одним</w:t>
      </w:r>
      <w:r>
        <w:t>и из наиболее популярных в мире.</w:t>
      </w:r>
    </w:p>
    <w:p w:rsidR="00833F94" w:rsidRPr="00833F94" w:rsidRDefault="00833F94" w:rsidP="00DA4A41">
      <w:pPr>
        <w:spacing w:line="276" w:lineRule="auto"/>
        <w:jc w:val="both"/>
      </w:pPr>
      <w:r w:rsidRPr="00833F94">
        <w:t>Банкоматы и терминалы попадают в категорию ДБО, так как почти полностью предоставляют банковские услуги дистанционно, без посещения клиентом банковской организации. Кроме того, важным фактором для включения их в эту категорию является возможность дублирования основных функций стандартного банк-клиента, который банк предоставляет частным (физическим) лицам для осуществления платежей.</w:t>
      </w:r>
    </w:p>
    <w:p w:rsidR="00833F94" w:rsidRPr="00833F94" w:rsidRDefault="00833F94" w:rsidP="00DA4A41">
      <w:pPr>
        <w:spacing w:line="276" w:lineRule="auto"/>
        <w:jc w:val="both"/>
      </w:pPr>
      <w:r w:rsidRPr="00833F94">
        <w:t>Можно выделить несколько видов ДБО по типу используемых устройств:</w:t>
      </w:r>
    </w:p>
    <w:p w:rsidR="00833F94" w:rsidRPr="00833F94" w:rsidRDefault="00833F94" w:rsidP="00FC4BAF">
      <w:pPr>
        <w:pStyle w:val="af3"/>
        <w:numPr>
          <w:ilvl w:val="0"/>
          <w:numId w:val="3"/>
        </w:numPr>
        <w:spacing w:line="276" w:lineRule="auto"/>
        <w:jc w:val="both"/>
        <w:rPr>
          <w:rFonts w:cs="Times New Roman"/>
          <w:szCs w:val="28"/>
        </w:rPr>
      </w:pPr>
      <w:r w:rsidRPr="00833F94">
        <w:rPr>
          <w:rFonts w:cs="Times New Roman"/>
          <w:szCs w:val="28"/>
        </w:rPr>
        <w:t>ДБО с использованием банкоматов</w:t>
      </w:r>
      <w:r>
        <w:rPr>
          <w:rFonts w:cs="Times New Roman"/>
          <w:szCs w:val="28"/>
        </w:rPr>
        <w:t>;</w:t>
      </w:r>
    </w:p>
    <w:p w:rsidR="00833F94" w:rsidRPr="00833F94" w:rsidRDefault="00833F94" w:rsidP="00FC4BAF">
      <w:pPr>
        <w:pStyle w:val="af3"/>
        <w:numPr>
          <w:ilvl w:val="0"/>
          <w:numId w:val="3"/>
        </w:numPr>
        <w:spacing w:line="276" w:lineRule="auto"/>
        <w:jc w:val="both"/>
        <w:rPr>
          <w:rFonts w:cs="Times New Roman"/>
          <w:szCs w:val="28"/>
        </w:rPr>
      </w:pPr>
      <w:r w:rsidRPr="00833F94">
        <w:rPr>
          <w:rFonts w:cs="Times New Roman"/>
          <w:szCs w:val="28"/>
        </w:rPr>
        <w:t>ДБО с использованием</w:t>
      </w:r>
      <w:r w:rsidRPr="00833F94">
        <w:rPr>
          <w:rStyle w:val="apple-converted-space"/>
          <w:rFonts w:cs="Times New Roman"/>
          <w:color w:val="auto"/>
          <w:szCs w:val="28"/>
        </w:rPr>
        <w:t> </w:t>
      </w:r>
      <w:hyperlink r:id="rId9" w:tooltip="Платёжный терминал" w:history="1">
        <w:r w:rsidRPr="00833F94">
          <w:rPr>
            <w:rStyle w:val="af5"/>
            <w:rFonts w:cs="Times New Roman"/>
            <w:color w:val="auto"/>
            <w:szCs w:val="28"/>
            <w:u w:val="none"/>
          </w:rPr>
          <w:t>плат</w:t>
        </w:r>
        <w:r w:rsidR="000E490A">
          <w:rPr>
            <w:rStyle w:val="af5"/>
            <w:rFonts w:cs="Times New Roman"/>
            <w:color w:val="auto"/>
            <w:szCs w:val="28"/>
            <w:u w:val="none"/>
          </w:rPr>
          <w:t>е</w:t>
        </w:r>
        <w:r w:rsidRPr="00833F94">
          <w:rPr>
            <w:rStyle w:val="af5"/>
            <w:rFonts w:cs="Times New Roman"/>
            <w:color w:val="auto"/>
            <w:szCs w:val="28"/>
            <w:u w:val="none"/>
          </w:rPr>
          <w:t>жных терминалов</w:t>
        </w:r>
      </w:hyperlink>
      <w:r w:rsidRPr="00833F94">
        <w:rPr>
          <w:rFonts w:cs="Times New Roman"/>
          <w:szCs w:val="28"/>
        </w:rPr>
        <w:t>;</w:t>
      </w:r>
    </w:p>
    <w:p w:rsidR="00833F94" w:rsidRDefault="00833F94" w:rsidP="00FC4BAF">
      <w:pPr>
        <w:pStyle w:val="af3"/>
        <w:numPr>
          <w:ilvl w:val="0"/>
          <w:numId w:val="3"/>
        </w:numPr>
        <w:spacing w:line="276" w:lineRule="auto"/>
        <w:jc w:val="both"/>
        <w:rPr>
          <w:rFonts w:cs="Times New Roman"/>
          <w:szCs w:val="28"/>
        </w:rPr>
      </w:pPr>
      <w:r w:rsidRPr="00833F94">
        <w:rPr>
          <w:rFonts w:cs="Times New Roman"/>
          <w:szCs w:val="28"/>
        </w:rPr>
        <w:t>ДБО с использованием</w:t>
      </w:r>
      <w:r w:rsidRPr="00833F94">
        <w:rPr>
          <w:rStyle w:val="apple-converted-space"/>
          <w:rFonts w:cs="Times New Roman"/>
          <w:color w:val="auto"/>
          <w:szCs w:val="28"/>
        </w:rPr>
        <w:t> </w:t>
      </w:r>
      <w:hyperlink r:id="rId10" w:tooltip="Информационный киоск" w:history="1">
        <w:r w:rsidRPr="00833F94">
          <w:rPr>
            <w:rStyle w:val="af5"/>
            <w:rFonts w:cs="Times New Roman"/>
            <w:color w:val="auto"/>
            <w:szCs w:val="28"/>
            <w:u w:val="none"/>
          </w:rPr>
          <w:t>информационных киосков</w:t>
        </w:r>
      </w:hyperlink>
      <w:r w:rsidRPr="00833F94">
        <w:rPr>
          <w:rFonts w:cs="Times New Roman"/>
          <w:szCs w:val="28"/>
        </w:rPr>
        <w:t>.</w:t>
      </w:r>
    </w:p>
    <w:p w:rsidR="00CB4374" w:rsidRDefault="00CB4374" w:rsidP="00DA4A41">
      <w:pPr>
        <w:pStyle w:val="af3"/>
        <w:spacing w:line="276" w:lineRule="auto"/>
        <w:ind w:left="1069" w:firstLine="0"/>
        <w:jc w:val="both"/>
        <w:rPr>
          <w:rFonts w:cs="Times New Roman"/>
          <w:szCs w:val="28"/>
        </w:rPr>
      </w:pPr>
    </w:p>
    <w:p w:rsidR="00CB4374" w:rsidRDefault="00CB4374" w:rsidP="00DA4A41">
      <w:pPr>
        <w:pStyle w:val="3"/>
        <w:spacing w:line="276" w:lineRule="auto"/>
      </w:pPr>
      <w:bookmarkStart w:id="8" w:name="_Toc451994229"/>
      <w:r>
        <w:t>Банкоматы</w:t>
      </w:r>
      <w:bookmarkEnd w:id="8"/>
    </w:p>
    <w:p w:rsidR="00CB4374" w:rsidRPr="00CB4374" w:rsidRDefault="00CB4374" w:rsidP="00DA4A41">
      <w:pPr>
        <w:pStyle w:val="a1"/>
        <w:numPr>
          <w:ilvl w:val="0"/>
          <w:numId w:val="0"/>
        </w:numPr>
        <w:spacing w:line="276" w:lineRule="auto"/>
        <w:ind w:left="1275"/>
        <w:jc w:val="both"/>
      </w:pPr>
    </w:p>
    <w:p w:rsidR="002A5BCB" w:rsidRDefault="00833F94" w:rsidP="00DA4A41">
      <w:pPr>
        <w:spacing w:line="276" w:lineRule="auto"/>
        <w:jc w:val="both"/>
        <w:rPr>
          <w:color w:val="auto"/>
          <w:shd w:val="clear" w:color="auto" w:fill="FFFFFF"/>
        </w:rPr>
      </w:pPr>
      <w:r w:rsidRPr="00CB4374">
        <w:rPr>
          <w:bCs/>
          <w:color w:val="auto"/>
          <w:shd w:val="clear" w:color="auto" w:fill="FFFFFF"/>
        </w:rPr>
        <w:t>Банкомат</w:t>
      </w:r>
      <w:r w:rsidRPr="00CB4374">
        <w:rPr>
          <w:rStyle w:val="apple-converted-space"/>
          <w:rFonts w:cs="Times New Roman"/>
          <w:color w:val="auto"/>
          <w:szCs w:val="28"/>
          <w:shd w:val="clear" w:color="auto" w:fill="FFFFFF"/>
        </w:rPr>
        <w:t> </w:t>
      </w:r>
      <w:r w:rsidR="00255756">
        <w:rPr>
          <w:color w:val="auto"/>
          <w:shd w:val="clear" w:color="auto" w:fill="FFFFFF"/>
        </w:rPr>
        <w:t>–</w:t>
      </w:r>
      <w:r w:rsidRPr="00CB4374">
        <w:rPr>
          <w:color w:val="auto"/>
          <w:shd w:val="clear" w:color="auto" w:fill="FFFFFF"/>
        </w:rPr>
        <w:t xml:space="preserve"> программно-технический комплекс, предназначенный для автоматизированных выдачи и при</w:t>
      </w:r>
      <w:r w:rsidR="000E490A">
        <w:rPr>
          <w:color w:val="auto"/>
          <w:shd w:val="clear" w:color="auto" w:fill="FFFFFF"/>
        </w:rPr>
        <w:t>е</w:t>
      </w:r>
      <w:r w:rsidRPr="00CB4374">
        <w:rPr>
          <w:color w:val="auto"/>
          <w:shd w:val="clear" w:color="auto" w:fill="FFFFFF"/>
        </w:rPr>
        <w:t>ма наличных денежных средств как с использованием</w:t>
      </w:r>
      <w:r w:rsidRPr="00CB4374">
        <w:rPr>
          <w:rStyle w:val="apple-converted-space"/>
          <w:rFonts w:cs="Times New Roman"/>
          <w:color w:val="auto"/>
          <w:szCs w:val="28"/>
          <w:shd w:val="clear" w:color="auto" w:fill="FFFFFF"/>
        </w:rPr>
        <w:t> </w:t>
      </w:r>
      <w:hyperlink r:id="rId11" w:tooltip="Платёжная карта" w:history="1">
        <w:r w:rsidRPr="00CB4374">
          <w:rPr>
            <w:rStyle w:val="af5"/>
            <w:rFonts w:cs="Times New Roman"/>
            <w:color w:val="auto"/>
            <w:szCs w:val="28"/>
            <w:u w:val="none"/>
            <w:shd w:val="clear" w:color="auto" w:fill="FFFFFF"/>
          </w:rPr>
          <w:t>плат</w:t>
        </w:r>
        <w:r w:rsidR="000E490A">
          <w:rPr>
            <w:rStyle w:val="af5"/>
            <w:rFonts w:cs="Times New Roman"/>
            <w:color w:val="auto"/>
            <w:szCs w:val="28"/>
            <w:u w:val="none"/>
            <w:shd w:val="clear" w:color="auto" w:fill="FFFFFF"/>
          </w:rPr>
          <w:t>е</w:t>
        </w:r>
        <w:r w:rsidRPr="00CB4374">
          <w:rPr>
            <w:rStyle w:val="af5"/>
            <w:rFonts w:cs="Times New Roman"/>
            <w:color w:val="auto"/>
            <w:szCs w:val="28"/>
            <w:u w:val="none"/>
            <w:shd w:val="clear" w:color="auto" w:fill="FFFFFF"/>
          </w:rPr>
          <w:t>жных карт</w:t>
        </w:r>
      </w:hyperlink>
      <w:r w:rsidRPr="00CB4374">
        <w:rPr>
          <w:color w:val="auto"/>
          <w:shd w:val="clear" w:color="auto" w:fill="FFFFFF"/>
        </w:rPr>
        <w:t>, так и без, а также выполнения других операций, в том числе оплаты товаров и услуг, составления документов, подтверждающих соответствующие операции.</w:t>
      </w:r>
    </w:p>
    <w:p w:rsidR="00255756" w:rsidRDefault="00255756" w:rsidP="00DA4A41">
      <w:pPr>
        <w:spacing w:line="276" w:lineRule="auto"/>
        <w:jc w:val="both"/>
        <w:rPr>
          <w:shd w:val="clear" w:color="auto" w:fill="FFFFFF"/>
        </w:rPr>
      </w:pPr>
    </w:p>
    <w:p w:rsidR="00255756" w:rsidRDefault="00255756" w:rsidP="00DA4A41">
      <w:pPr>
        <w:pStyle w:val="3"/>
        <w:spacing w:line="276" w:lineRule="auto"/>
      </w:pPr>
      <w:bookmarkStart w:id="9" w:name="_Toc451994230"/>
      <w:r>
        <w:t>Платежные терминалы</w:t>
      </w:r>
      <w:bookmarkEnd w:id="9"/>
    </w:p>
    <w:p w:rsidR="00255756" w:rsidRDefault="00255756" w:rsidP="00DA4A41">
      <w:pPr>
        <w:pStyle w:val="a1"/>
        <w:numPr>
          <w:ilvl w:val="0"/>
          <w:numId w:val="0"/>
        </w:numPr>
        <w:spacing w:line="276" w:lineRule="auto"/>
        <w:ind w:left="1275"/>
        <w:jc w:val="both"/>
      </w:pPr>
    </w:p>
    <w:p w:rsidR="00255756" w:rsidRDefault="00255756" w:rsidP="00B00C9B">
      <w:pPr>
        <w:spacing w:line="276" w:lineRule="auto"/>
        <w:jc w:val="both"/>
        <w:rPr>
          <w:rFonts w:cs="Times New Roman"/>
          <w:color w:val="auto"/>
          <w:szCs w:val="28"/>
          <w:shd w:val="clear" w:color="auto" w:fill="FFFFFF"/>
        </w:rPr>
      </w:pPr>
      <w:r w:rsidRPr="00255756">
        <w:rPr>
          <w:rFonts w:cs="Times New Roman"/>
          <w:bCs/>
          <w:color w:val="auto"/>
          <w:szCs w:val="28"/>
          <w:shd w:val="clear" w:color="auto" w:fill="FFFFFF"/>
        </w:rPr>
        <w:t>Плат</w:t>
      </w:r>
      <w:r w:rsidR="000E490A">
        <w:rPr>
          <w:rFonts w:cs="Times New Roman"/>
          <w:bCs/>
          <w:color w:val="auto"/>
          <w:szCs w:val="28"/>
          <w:shd w:val="clear" w:color="auto" w:fill="FFFFFF"/>
        </w:rPr>
        <w:t>е</w:t>
      </w:r>
      <w:r w:rsidRPr="00255756">
        <w:rPr>
          <w:rFonts w:cs="Times New Roman"/>
          <w:bCs/>
          <w:color w:val="auto"/>
          <w:szCs w:val="28"/>
          <w:shd w:val="clear" w:color="auto" w:fill="FFFFFF"/>
        </w:rPr>
        <w:t>жный терминал</w:t>
      </w:r>
      <w:r w:rsidR="001C46B8">
        <w:rPr>
          <w:rStyle w:val="apple-converted-space"/>
          <w:rFonts w:cs="Times New Roman"/>
          <w:color w:val="auto"/>
          <w:szCs w:val="28"/>
          <w:shd w:val="clear" w:color="auto" w:fill="FFFFFF"/>
        </w:rPr>
        <w:t> </w:t>
      </w:r>
      <w:r w:rsidR="00170076">
        <w:rPr>
          <w:rFonts w:cs="Times New Roman"/>
          <w:color w:val="auto"/>
          <w:szCs w:val="28"/>
          <w:shd w:val="clear" w:color="auto" w:fill="FFFFFF"/>
        </w:rPr>
        <w:t>–</w:t>
      </w:r>
      <w:r w:rsidRPr="00255756">
        <w:rPr>
          <w:rStyle w:val="apple-converted-space"/>
          <w:rFonts w:cs="Times New Roman"/>
          <w:color w:val="auto"/>
          <w:szCs w:val="28"/>
          <w:shd w:val="clear" w:color="auto" w:fill="FFFFFF"/>
        </w:rPr>
        <w:t> </w:t>
      </w:r>
      <w:hyperlink r:id="rId12" w:tooltip="Аппаратно-программный комплекс" w:history="1">
        <w:r w:rsidRPr="00255756">
          <w:rPr>
            <w:rStyle w:val="af5"/>
            <w:rFonts w:cs="Times New Roman"/>
            <w:color w:val="auto"/>
            <w:szCs w:val="28"/>
            <w:u w:val="none"/>
            <w:shd w:val="clear" w:color="auto" w:fill="FFFFFF"/>
          </w:rPr>
          <w:t>аппаратно-программный комплекс</w:t>
        </w:r>
      </w:hyperlink>
      <w:r w:rsidRPr="00255756">
        <w:rPr>
          <w:rFonts w:cs="Times New Roman"/>
          <w:color w:val="auto"/>
          <w:szCs w:val="28"/>
          <w:shd w:val="clear" w:color="auto" w:fill="FFFFFF"/>
        </w:rPr>
        <w:t>, обеспечивающий при</w:t>
      </w:r>
      <w:r w:rsidR="000E490A">
        <w:rPr>
          <w:rFonts w:cs="Times New Roman"/>
          <w:color w:val="auto"/>
          <w:szCs w:val="28"/>
          <w:shd w:val="clear" w:color="auto" w:fill="FFFFFF"/>
        </w:rPr>
        <w:t>е</w:t>
      </w:r>
      <w:r w:rsidRPr="00255756">
        <w:rPr>
          <w:rFonts w:cs="Times New Roman"/>
          <w:color w:val="auto"/>
          <w:szCs w:val="28"/>
          <w:shd w:val="clear" w:color="auto" w:fill="FFFFFF"/>
        </w:rPr>
        <w:t>м</w:t>
      </w:r>
      <w:r>
        <w:rPr>
          <w:rFonts w:cs="Times New Roman"/>
          <w:color w:val="auto"/>
          <w:szCs w:val="28"/>
          <w:shd w:val="clear" w:color="auto" w:fill="FFFFFF"/>
        </w:rPr>
        <w:t xml:space="preserve"> </w:t>
      </w:r>
      <w:hyperlink r:id="rId13" w:tooltip="Платёж" w:history="1">
        <w:r w:rsidRPr="00255756">
          <w:rPr>
            <w:rStyle w:val="af5"/>
            <w:rFonts w:cs="Times New Roman"/>
            <w:color w:val="auto"/>
            <w:szCs w:val="28"/>
            <w:u w:val="none"/>
            <w:shd w:val="clear" w:color="auto" w:fill="FFFFFF"/>
          </w:rPr>
          <w:t>платежей</w:t>
        </w:r>
      </w:hyperlink>
      <w:r w:rsidRPr="00255756">
        <w:rPr>
          <w:rStyle w:val="apple-converted-space"/>
          <w:rFonts w:cs="Times New Roman"/>
          <w:color w:val="auto"/>
          <w:szCs w:val="28"/>
          <w:shd w:val="clear" w:color="auto" w:fill="FFFFFF"/>
        </w:rPr>
        <w:t> </w:t>
      </w:r>
      <w:r w:rsidRPr="00255756">
        <w:rPr>
          <w:rFonts w:cs="Times New Roman"/>
          <w:color w:val="auto"/>
          <w:szCs w:val="28"/>
          <w:shd w:val="clear" w:color="auto" w:fill="FFFFFF"/>
        </w:rPr>
        <w:t>от</w:t>
      </w:r>
      <w:r w:rsidRPr="00255756">
        <w:rPr>
          <w:rStyle w:val="apple-converted-space"/>
          <w:rFonts w:cs="Times New Roman"/>
          <w:color w:val="auto"/>
          <w:szCs w:val="28"/>
          <w:shd w:val="clear" w:color="auto" w:fill="FFFFFF"/>
        </w:rPr>
        <w:t> </w:t>
      </w:r>
      <w:hyperlink r:id="rId14" w:tooltip="Физическое лицо" w:history="1">
        <w:r w:rsidRPr="00255756">
          <w:rPr>
            <w:rStyle w:val="af5"/>
            <w:rFonts w:cs="Times New Roman"/>
            <w:color w:val="auto"/>
            <w:szCs w:val="28"/>
            <w:u w:val="none"/>
            <w:shd w:val="clear" w:color="auto" w:fill="FFFFFF"/>
          </w:rPr>
          <w:t>физических лиц</w:t>
        </w:r>
      </w:hyperlink>
      <w:r w:rsidRPr="00255756">
        <w:rPr>
          <w:rStyle w:val="apple-converted-space"/>
          <w:rFonts w:cs="Times New Roman"/>
          <w:color w:val="auto"/>
          <w:szCs w:val="28"/>
          <w:shd w:val="clear" w:color="auto" w:fill="FFFFFF"/>
        </w:rPr>
        <w:t> </w:t>
      </w:r>
      <w:r w:rsidRPr="00255756">
        <w:rPr>
          <w:rFonts w:cs="Times New Roman"/>
          <w:color w:val="auto"/>
          <w:szCs w:val="28"/>
          <w:shd w:val="clear" w:color="auto" w:fill="FFFFFF"/>
        </w:rPr>
        <w:t xml:space="preserve">в </w:t>
      </w:r>
      <w:r>
        <w:rPr>
          <w:rFonts w:cs="Times New Roman"/>
          <w:color w:val="auto"/>
          <w:szCs w:val="28"/>
          <w:shd w:val="clear" w:color="auto" w:fill="FFFFFF"/>
        </w:rPr>
        <w:t xml:space="preserve">режиме </w:t>
      </w:r>
      <w:hyperlink r:id="rId15" w:tooltip="Самообслуживание" w:history="1">
        <w:r w:rsidRPr="00255756">
          <w:rPr>
            <w:rStyle w:val="af5"/>
            <w:rFonts w:cs="Times New Roman"/>
            <w:color w:val="auto"/>
            <w:szCs w:val="28"/>
            <w:u w:val="none"/>
            <w:shd w:val="clear" w:color="auto" w:fill="FFFFFF"/>
          </w:rPr>
          <w:t>самообслуживания</w:t>
        </w:r>
      </w:hyperlink>
      <w:r w:rsidRPr="00255756">
        <w:rPr>
          <w:rFonts w:cs="Times New Roman"/>
          <w:color w:val="auto"/>
          <w:szCs w:val="28"/>
          <w:shd w:val="clear" w:color="auto" w:fill="FFFFFF"/>
        </w:rPr>
        <w:t>. Для плат</w:t>
      </w:r>
      <w:r w:rsidR="000E490A">
        <w:rPr>
          <w:rFonts w:cs="Times New Roman"/>
          <w:color w:val="auto"/>
          <w:szCs w:val="28"/>
          <w:shd w:val="clear" w:color="auto" w:fill="FFFFFF"/>
        </w:rPr>
        <w:t>е</w:t>
      </w:r>
      <w:r w:rsidRPr="00255756">
        <w:rPr>
          <w:rFonts w:cs="Times New Roman"/>
          <w:color w:val="auto"/>
          <w:szCs w:val="28"/>
          <w:shd w:val="clear" w:color="auto" w:fill="FFFFFF"/>
        </w:rPr>
        <w:t>жного терминала характерна высокая степень автономности его работы. Контроль за работой можно производить через</w:t>
      </w:r>
      <w:r w:rsidRPr="00255756">
        <w:rPr>
          <w:rStyle w:val="apple-converted-space"/>
          <w:rFonts w:cs="Times New Roman"/>
          <w:color w:val="auto"/>
          <w:szCs w:val="28"/>
          <w:shd w:val="clear" w:color="auto" w:fill="FFFFFF"/>
        </w:rPr>
        <w:t> </w:t>
      </w:r>
      <w:hyperlink r:id="rId16" w:tooltip="Интернет" w:history="1">
        <w:r w:rsidRPr="00255756">
          <w:rPr>
            <w:rStyle w:val="af5"/>
            <w:rFonts w:cs="Times New Roman"/>
            <w:color w:val="auto"/>
            <w:szCs w:val="28"/>
            <w:u w:val="none"/>
            <w:shd w:val="clear" w:color="auto" w:fill="FFFFFF"/>
          </w:rPr>
          <w:t>Интернет</w:t>
        </w:r>
      </w:hyperlink>
      <w:r w:rsidRPr="00255756">
        <w:rPr>
          <w:rFonts w:cs="Times New Roman"/>
          <w:color w:val="auto"/>
          <w:szCs w:val="28"/>
          <w:shd w:val="clear" w:color="auto" w:fill="FFFFFF"/>
        </w:rPr>
        <w:t>.</w:t>
      </w:r>
      <w:r w:rsidR="00B00C9B">
        <w:rPr>
          <w:rFonts w:cs="Times New Roman"/>
          <w:color w:val="auto"/>
          <w:szCs w:val="28"/>
          <w:shd w:val="clear" w:color="auto" w:fill="FFFFFF"/>
        </w:rPr>
        <w:t xml:space="preserve"> Платежные терминалы служат для </w:t>
      </w:r>
      <w:r w:rsidR="00B00C9B" w:rsidRPr="00B00C9B">
        <w:rPr>
          <w:rFonts w:cs="Times New Roman"/>
          <w:color w:val="auto"/>
          <w:szCs w:val="28"/>
          <w:shd w:val="clear" w:color="auto" w:fill="FFFFFF"/>
        </w:rPr>
        <w:t>приема платежей за услуги мобильной связи, коммунальные услуги, Интернет-провайдеров, в сче</w:t>
      </w:r>
      <w:r w:rsidR="00B00C9B">
        <w:rPr>
          <w:rFonts w:cs="Times New Roman"/>
          <w:color w:val="auto"/>
          <w:szCs w:val="28"/>
          <w:shd w:val="clear" w:color="auto" w:fill="FFFFFF"/>
        </w:rPr>
        <w:t xml:space="preserve">т погашения банковских кредитов, а также для </w:t>
      </w:r>
      <w:r w:rsidR="00B00C9B" w:rsidRPr="00B00C9B">
        <w:rPr>
          <w:rFonts w:cs="Times New Roman"/>
          <w:color w:val="auto"/>
          <w:szCs w:val="28"/>
          <w:shd w:val="clear" w:color="auto" w:fill="FFFFFF"/>
        </w:rPr>
        <w:t>пополнения лицевых счетов в плат</w:t>
      </w:r>
      <w:r w:rsidR="000E490A">
        <w:rPr>
          <w:rFonts w:cs="Times New Roman"/>
          <w:color w:val="auto"/>
          <w:szCs w:val="28"/>
          <w:shd w:val="clear" w:color="auto" w:fill="FFFFFF"/>
        </w:rPr>
        <w:t>е</w:t>
      </w:r>
      <w:r w:rsidR="00B00C9B" w:rsidRPr="00B00C9B">
        <w:rPr>
          <w:rFonts w:cs="Times New Roman"/>
          <w:color w:val="auto"/>
          <w:szCs w:val="28"/>
          <w:shd w:val="clear" w:color="auto" w:fill="FFFFFF"/>
        </w:rPr>
        <w:t>жных системах, счетов банковских карт.</w:t>
      </w:r>
    </w:p>
    <w:p w:rsidR="00255756" w:rsidRDefault="00255756" w:rsidP="00DA4A41">
      <w:pPr>
        <w:spacing w:line="276" w:lineRule="auto"/>
        <w:jc w:val="both"/>
        <w:rPr>
          <w:rFonts w:cs="Times New Roman"/>
          <w:color w:val="auto"/>
          <w:szCs w:val="28"/>
          <w:shd w:val="clear" w:color="auto" w:fill="FFFFFF"/>
        </w:rPr>
      </w:pPr>
    </w:p>
    <w:p w:rsidR="00255756" w:rsidRDefault="00255756" w:rsidP="004575EF">
      <w:pPr>
        <w:pStyle w:val="3"/>
      </w:pPr>
      <w:bookmarkStart w:id="10" w:name="_Toc451994231"/>
      <w:r>
        <w:t>Информационные киоски</w:t>
      </w:r>
      <w:bookmarkEnd w:id="10"/>
    </w:p>
    <w:p w:rsidR="00255756" w:rsidRDefault="00255756" w:rsidP="00DA4A41">
      <w:pPr>
        <w:pStyle w:val="a0"/>
        <w:numPr>
          <w:ilvl w:val="0"/>
          <w:numId w:val="0"/>
        </w:numPr>
        <w:spacing w:line="276" w:lineRule="auto"/>
        <w:ind w:left="951"/>
        <w:jc w:val="both"/>
      </w:pPr>
    </w:p>
    <w:p w:rsidR="00255756" w:rsidRPr="00255756" w:rsidRDefault="00255756" w:rsidP="00DA4A41">
      <w:pPr>
        <w:spacing w:line="276" w:lineRule="auto"/>
        <w:jc w:val="both"/>
        <w:rPr>
          <w:rFonts w:cs="Times New Roman"/>
          <w:color w:val="auto"/>
          <w:szCs w:val="28"/>
        </w:rPr>
      </w:pPr>
      <w:r w:rsidRPr="00255756">
        <w:rPr>
          <w:rFonts w:cs="Times New Roman"/>
          <w:bCs/>
          <w:color w:val="auto"/>
          <w:szCs w:val="28"/>
        </w:rPr>
        <w:t>Информационный киоск</w:t>
      </w:r>
      <w:r w:rsidRPr="00255756">
        <w:rPr>
          <w:rStyle w:val="apple-converted-space"/>
          <w:rFonts w:cs="Times New Roman"/>
          <w:color w:val="auto"/>
          <w:szCs w:val="28"/>
        </w:rPr>
        <w:t> </w:t>
      </w:r>
      <w:r w:rsidRPr="00255756">
        <w:rPr>
          <w:rFonts w:cs="Times New Roman"/>
          <w:bCs/>
          <w:color w:val="auto"/>
          <w:szCs w:val="28"/>
        </w:rPr>
        <w:t xml:space="preserve">(информационный терминал, </w:t>
      </w:r>
      <w:proofErr w:type="spellStart"/>
      <w:r w:rsidRPr="00255756">
        <w:rPr>
          <w:rFonts w:cs="Times New Roman"/>
          <w:bCs/>
          <w:color w:val="auto"/>
          <w:szCs w:val="28"/>
        </w:rPr>
        <w:t>инфокиоск</w:t>
      </w:r>
      <w:proofErr w:type="spellEnd"/>
      <w:r w:rsidRPr="00255756">
        <w:rPr>
          <w:rFonts w:cs="Times New Roman"/>
          <w:bCs/>
          <w:color w:val="auto"/>
          <w:szCs w:val="28"/>
        </w:rPr>
        <w:t xml:space="preserve">, </w:t>
      </w:r>
      <w:proofErr w:type="spellStart"/>
      <w:r w:rsidRPr="00255756">
        <w:rPr>
          <w:rFonts w:cs="Times New Roman"/>
          <w:bCs/>
          <w:color w:val="auto"/>
          <w:szCs w:val="28"/>
        </w:rPr>
        <w:t>инфомат</w:t>
      </w:r>
      <w:proofErr w:type="spellEnd"/>
      <w:r w:rsidRPr="00255756">
        <w:rPr>
          <w:rFonts w:cs="Times New Roman"/>
          <w:bCs/>
          <w:color w:val="auto"/>
          <w:szCs w:val="28"/>
        </w:rPr>
        <w:t>)</w:t>
      </w:r>
      <w:r w:rsidRPr="00255756">
        <w:rPr>
          <w:rFonts w:cs="Times New Roman"/>
          <w:color w:val="auto"/>
          <w:szCs w:val="28"/>
        </w:rPr>
        <w:t> </w:t>
      </w:r>
      <w:r>
        <w:rPr>
          <w:rFonts w:cs="Times New Roman"/>
          <w:color w:val="auto"/>
          <w:szCs w:val="28"/>
        </w:rPr>
        <w:t>–</w:t>
      </w:r>
      <w:r w:rsidRPr="00255756">
        <w:rPr>
          <w:rFonts w:cs="Times New Roman"/>
          <w:color w:val="auto"/>
          <w:szCs w:val="28"/>
        </w:rPr>
        <w:t xml:space="preserve"> автоматизированный программно-аппаратный комплекс, предназначенный для предоставления справочной информации. В отличие от обычного справочного киоска, электронный информационный киоск работает автономно.</w:t>
      </w:r>
    </w:p>
    <w:p w:rsidR="00255756" w:rsidRPr="00255756" w:rsidRDefault="00255756" w:rsidP="00DA4A41">
      <w:pPr>
        <w:spacing w:line="276" w:lineRule="auto"/>
        <w:jc w:val="both"/>
        <w:rPr>
          <w:rFonts w:cs="Times New Roman"/>
          <w:color w:val="auto"/>
          <w:szCs w:val="28"/>
        </w:rPr>
      </w:pPr>
      <w:r w:rsidRPr="00255756">
        <w:rPr>
          <w:rFonts w:cs="Times New Roman"/>
          <w:color w:val="auto"/>
          <w:szCs w:val="28"/>
        </w:rPr>
        <w:t>Информационные киоски собирают на базе персонального компьютера, оснащенного</w:t>
      </w:r>
      <w:r w:rsidRPr="00255756">
        <w:rPr>
          <w:rStyle w:val="apple-converted-space"/>
          <w:rFonts w:cs="Times New Roman"/>
          <w:color w:val="auto"/>
          <w:szCs w:val="28"/>
        </w:rPr>
        <w:t> </w:t>
      </w:r>
      <w:hyperlink r:id="rId17" w:tooltip="Сенсорный монитор" w:history="1">
        <w:r w:rsidRPr="00255756">
          <w:rPr>
            <w:rStyle w:val="af5"/>
            <w:rFonts w:cs="Times New Roman"/>
            <w:color w:val="auto"/>
            <w:szCs w:val="28"/>
            <w:u w:val="none"/>
          </w:rPr>
          <w:t>сенсорным монитором</w:t>
        </w:r>
      </w:hyperlink>
      <w:r w:rsidRPr="00255756">
        <w:rPr>
          <w:rStyle w:val="apple-converted-space"/>
          <w:rFonts w:cs="Times New Roman"/>
          <w:color w:val="auto"/>
          <w:szCs w:val="28"/>
        </w:rPr>
        <w:t> </w:t>
      </w:r>
      <w:r w:rsidRPr="00255756">
        <w:rPr>
          <w:rFonts w:cs="Times New Roman"/>
          <w:color w:val="auto"/>
          <w:szCs w:val="28"/>
        </w:rPr>
        <w:t xml:space="preserve">и установленного </w:t>
      </w:r>
      <w:r w:rsidR="00FC6807">
        <w:rPr>
          <w:rFonts w:cs="Times New Roman"/>
          <w:color w:val="auto"/>
          <w:szCs w:val="28"/>
        </w:rPr>
        <w:t>в</w:t>
      </w:r>
      <w:r w:rsidRPr="00255756">
        <w:rPr>
          <w:rStyle w:val="apple-converted-space"/>
          <w:rFonts w:cs="Times New Roman"/>
          <w:color w:val="auto"/>
          <w:szCs w:val="28"/>
        </w:rPr>
        <w:t> </w:t>
      </w:r>
      <w:hyperlink r:id="rId18" w:tooltip="Эргономика" w:history="1">
        <w:r w:rsidRPr="00255756">
          <w:rPr>
            <w:rStyle w:val="af5"/>
            <w:rFonts w:cs="Times New Roman"/>
            <w:color w:val="auto"/>
            <w:szCs w:val="28"/>
            <w:u w:val="none"/>
          </w:rPr>
          <w:t>эргономичный</w:t>
        </w:r>
      </w:hyperlink>
      <w:r w:rsidRPr="00255756">
        <w:rPr>
          <w:rStyle w:val="apple-converted-space"/>
          <w:rFonts w:cs="Times New Roman"/>
          <w:color w:val="auto"/>
          <w:szCs w:val="28"/>
        </w:rPr>
        <w:t> </w:t>
      </w:r>
      <w:proofErr w:type="spellStart"/>
      <w:r w:rsidRPr="00255756">
        <w:rPr>
          <w:rFonts w:cs="Times New Roman"/>
          <w:color w:val="auto"/>
          <w:szCs w:val="28"/>
        </w:rPr>
        <w:t>вандалостойкий</w:t>
      </w:r>
      <w:proofErr w:type="spellEnd"/>
      <w:r w:rsidRPr="00255756">
        <w:rPr>
          <w:rFonts w:cs="Times New Roman"/>
          <w:color w:val="auto"/>
          <w:szCs w:val="28"/>
        </w:rPr>
        <w:t>, как правило, стальной корпус. Помимо стали, корпуса киосков изготавливаются с применением антивандального закал</w:t>
      </w:r>
      <w:r w:rsidR="000E490A">
        <w:rPr>
          <w:rFonts w:cs="Times New Roman"/>
          <w:color w:val="auto"/>
          <w:szCs w:val="28"/>
        </w:rPr>
        <w:t>е</w:t>
      </w:r>
      <w:r w:rsidRPr="00255756">
        <w:rPr>
          <w:rFonts w:cs="Times New Roman"/>
          <w:color w:val="auto"/>
          <w:szCs w:val="28"/>
        </w:rPr>
        <w:t>нного стекла (сталинита), искусственного камня, пластика.</w:t>
      </w:r>
    </w:p>
    <w:p w:rsidR="00255756" w:rsidRDefault="00255756" w:rsidP="00DA4A41">
      <w:pPr>
        <w:spacing w:line="276" w:lineRule="auto"/>
        <w:jc w:val="both"/>
        <w:rPr>
          <w:rFonts w:cs="Times New Roman"/>
          <w:color w:val="auto"/>
          <w:szCs w:val="28"/>
        </w:rPr>
      </w:pPr>
      <w:r w:rsidRPr="00255756">
        <w:rPr>
          <w:rFonts w:cs="Times New Roman"/>
          <w:color w:val="auto"/>
          <w:szCs w:val="28"/>
        </w:rPr>
        <w:t xml:space="preserve">Дополнительно на </w:t>
      </w:r>
      <w:proofErr w:type="spellStart"/>
      <w:r w:rsidRPr="00255756">
        <w:rPr>
          <w:rFonts w:cs="Times New Roman"/>
          <w:color w:val="auto"/>
          <w:szCs w:val="28"/>
        </w:rPr>
        <w:t>инфокиоск</w:t>
      </w:r>
      <w:proofErr w:type="spellEnd"/>
      <w:r w:rsidRPr="00255756">
        <w:rPr>
          <w:rFonts w:cs="Times New Roman"/>
          <w:color w:val="auto"/>
          <w:szCs w:val="28"/>
        </w:rPr>
        <w:t xml:space="preserve"> может устанавливаться </w:t>
      </w:r>
      <w:proofErr w:type="spellStart"/>
      <w:r w:rsidRPr="00255756">
        <w:rPr>
          <w:rFonts w:cs="Times New Roman"/>
          <w:color w:val="auto"/>
          <w:szCs w:val="28"/>
        </w:rPr>
        <w:t>купюроприемник</w:t>
      </w:r>
      <w:proofErr w:type="spellEnd"/>
      <w:r w:rsidRPr="00255756">
        <w:rPr>
          <w:rFonts w:cs="Times New Roman"/>
          <w:color w:val="auto"/>
          <w:szCs w:val="28"/>
        </w:rPr>
        <w:t>, разъемы</w:t>
      </w:r>
      <w:r w:rsidRPr="00255756">
        <w:rPr>
          <w:rStyle w:val="apple-converted-space"/>
          <w:rFonts w:cs="Times New Roman"/>
          <w:color w:val="auto"/>
          <w:szCs w:val="28"/>
        </w:rPr>
        <w:t> </w:t>
      </w:r>
      <w:hyperlink r:id="rId19" w:tooltip="USB" w:history="1">
        <w:r w:rsidRPr="00255756">
          <w:rPr>
            <w:rStyle w:val="af5"/>
            <w:rFonts w:cs="Times New Roman"/>
            <w:color w:val="auto"/>
            <w:szCs w:val="28"/>
            <w:u w:val="none"/>
          </w:rPr>
          <w:t>USB</w:t>
        </w:r>
      </w:hyperlink>
      <w:r w:rsidRPr="00255756">
        <w:rPr>
          <w:rFonts w:cs="Times New Roman"/>
          <w:color w:val="auto"/>
          <w:szCs w:val="28"/>
        </w:rPr>
        <w:t>, фискальный регистратор, аудиосистема, термопринтер, дополнительный рекламный монитор, сканер штрих кодов, RFID приемник, NFC и прочее оборудование.</w:t>
      </w:r>
    </w:p>
    <w:p w:rsidR="00044F0E" w:rsidRDefault="00044F0E" w:rsidP="00DA4A41">
      <w:pPr>
        <w:spacing w:line="276" w:lineRule="auto"/>
        <w:ind w:firstLine="0"/>
        <w:jc w:val="both"/>
        <w:rPr>
          <w:rFonts w:cs="Times New Roman"/>
          <w:color w:val="auto"/>
          <w:szCs w:val="28"/>
        </w:rPr>
      </w:pPr>
    </w:p>
    <w:p w:rsidR="00044F0E" w:rsidRDefault="00044F0E" w:rsidP="00DA4A41">
      <w:pPr>
        <w:pStyle w:val="20"/>
        <w:spacing w:line="276" w:lineRule="auto"/>
      </w:pPr>
      <w:bookmarkStart w:id="11" w:name="_Toc451994232"/>
      <w:r>
        <w:t>Средства разработки</w:t>
      </w:r>
      <w:bookmarkEnd w:id="11"/>
    </w:p>
    <w:p w:rsidR="00044F0E" w:rsidRDefault="00044F0E" w:rsidP="00DA4A41">
      <w:pPr>
        <w:pStyle w:val="a1"/>
        <w:numPr>
          <w:ilvl w:val="0"/>
          <w:numId w:val="0"/>
        </w:numPr>
        <w:spacing w:line="276" w:lineRule="auto"/>
        <w:ind w:left="708"/>
        <w:jc w:val="both"/>
      </w:pPr>
    </w:p>
    <w:p w:rsidR="004B31DD" w:rsidRPr="00063478" w:rsidRDefault="004B31DD" w:rsidP="004575EF">
      <w:pPr>
        <w:pStyle w:val="3"/>
        <w:numPr>
          <w:ilvl w:val="2"/>
          <w:numId w:val="43"/>
        </w:numPr>
      </w:pPr>
      <w:bookmarkStart w:id="12" w:name="_Toc451994233"/>
      <w:r w:rsidRPr="004575EF">
        <w:rPr>
          <w:lang w:val="en-US"/>
        </w:rPr>
        <w:t>WPF</w:t>
      </w:r>
      <w:bookmarkEnd w:id="12"/>
    </w:p>
    <w:p w:rsidR="00063478" w:rsidRDefault="00063478" w:rsidP="00DA4A41">
      <w:pPr>
        <w:pStyle w:val="a2"/>
        <w:numPr>
          <w:ilvl w:val="0"/>
          <w:numId w:val="0"/>
        </w:numPr>
        <w:spacing w:line="276" w:lineRule="auto"/>
        <w:ind w:left="1066"/>
        <w:jc w:val="both"/>
        <w:rPr>
          <w:lang w:val="en-US"/>
        </w:rPr>
      </w:pPr>
    </w:p>
    <w:p w:rsidR="00063478" w:rsidRPr="001247D3" w:rsidRDefault="00063478" w:rsidP="00DA4A41">
      <w:pPr>
        <w:spacing w:line="276" w:lineRule="auto"/>
        <w:jc w:val="both"/>
        <w:rPr>
          <w:rFonts w:eastAsiaTheme="majorEastAsia"/>
          <w:bCs/>
        </w:rPr>
      </w:pPr>
      <w:proofErr w:type="spellStart"/>
      <w:r w:rsidRPr="002E1163">
        <w:rPr>
          <w:rFonts w:eastAsiaTheme="majorEastAsia"/>
          <w:bCs/>
        </w:rPr>
        <w:t>Windows</w:t>
      </w:r>
      <w:proofErr w:type="spellEnd"/>
      <w:r w:rsidRPr="002E1163">
        <w:rPr>
          <w:rFonts w:eastAsiaTheme="majorEastAsia"/>
          <w:bCs/>
        </w:rPr>
        <w:t xml:space="preserve"> </w:t>
      </w:r>
      <w:proofErr w:type="spellStart"/>
      <w:r>
        <w:rPr>
          <w:rFonts w:eastAsiaTheme="majorEastAsia"/>
          <w:bCs/>
        </w:rPr>
        <w:t>Presentation</w:t>
      </w:r>
      <w:proofErr w:type="spellEnd"/>
      <w:r>
        <w:rPr>
          <w:rFonts w:eastAsiaTheme="majorEastAsia"/>
          <w:bCs/>
        </w:rPr>
        <w:t xml:space="preserve"> </w:t>
      </w:r>
      <w:proofErr w:type="spellStart"/>
      <w:r>
        <w:rPr>
          <w:rFonts w:eastAsiaTheme="majorEastAsia"/>
          <w:bCs/>
        </w:rPr>
        <w:t>Foundation</w:t>
      </w:r>
      <w:proofErr w:type="spellEnd"/>
      <w:r>
        <w:rPr>
          <w:rFonts w:eastAsiaTheme="majorEastAsia"/>
          <w:bCs/>
        </w:rPr>
        <w:t xml:space="preserve"> (WPF</w:t>
      </w:r>
      <w:r w:rsidR="00170076">
        <w:rPr>
          <w:rFonts w:eastAsiaTheme="majorEastAsia"/>
          <w:bCs/>
        </w:rPr>
        <w:t xml:space="preserve">) </w:t>
      </w:r>
      <w:r w:rsidR="00170076" w:rsidRPr="00170076">
        <w:rPr>
          <w:rFonts w:eastAsiaTheme="majorEastAsia"/>
          <w:bCs/>
        </w:rPr>
        <w:t>–</w:t>
      </w:r>
      <w:r w:rsidRPr="002E1163">
        <w:rPr>
          <w:rFonts w:eastAsiaTheme="majorEastAsia"/>
          <w:bCs/>
        </w:rPr>
        <w:t xml:space="preserve"> система для построения клиентских приложений </w:t>
      </w:r>
      <w:proofErr w:type="spellStart"/>
      <w:r w:rsidRPr="002E1163">
        <w:rPr>
          <w:rFonts w:eastAsiaTheme="majorEastAsia"/>
          <w:bCs/>
        </w:rPr>
        <w:t>Windows</w:t>
      </w:r>
      <w:proofErr w:type="spellEnd"/>
      <w:r w:rsidRPr="002E1163">
        <w:rPr>
          <w:rFonts w:eastAsiaTheme="majorEastAsia"/>
          <w:bCs/>
        </w:rPr>
        <w:t xml:space="preserve"> с визуально привлекательными возможностями взаимодействия с пользователем, графическая (презентационная) подсистема в составе .NET </w:t>
      </w:r>
      <w:proofErr w:type="spellStart"/>
      <w:r w:rsidRPr="002E1163">
        <w:rPr>
          <w:rFonts w:eastAsiaTheme="majorEastAsia"/>
          <w:bCs/>
        </w:rPr>
        <w:t>Framework</w:t>
      </w:r>
      <w:proofErr w:type="spellEnd"/>
      <w:r w:rsidRPr="002E1163">
        <w:rPr>
          <w:rFonts w:eastAsiaTheme="majorEastAsia"/>
          <w:bCs/>
        </w:rPr>
        <w:t xml:space="preserve"> (начиная с версии 3.0), исп</w:t>
      </w:r>
      <w:r>
        <w:rPr>
          <w:rFonts w:eastAsiaTheme="majorEastAsia"/>
          <w:bCs/>
        </w:rPr>
        <w:t>ользующая язык XAML</w:t>
      </w:r>
      <w:r w:rsidRPr="002E1163">
        <w:rPr>
          <w:rFonts w:eastAsiaTheme="majorEastAsia"/>
          <w:bCs/>
        </w:rPr>
        <w:t>.</w:t>
      </w:r>
    </w:p>
    <w:p w:rsidR="00063478" w:rsidRPr="002E1163" w:rsidRDefault="00063478" w:rsidP="00DA4A41">
      <w:pPr>
        <w:spacing w:line="276" w:lineRule="auto"/>
        <w:jc w:val="both"/>
        <w:rPr>
          <w:rFonts w:eastAsiaTheme="majorEastAsia"/>
          <w:bCs/>
        </w:rPr>
      </w:pPr>
      <w:r w:rsidRPr="002E1163">
        <w:rPr>
          <w:rFonts w:eastAsiaTheme="majorEastAsia"/>
          <w:bCs/>
        </w:rPr>
        <w:t xml:space="preserve">В основе </w:t>
      </w:r>
      <w:r w:rsidRPr="002E1163">
        <w:rPr>
          <w:rFonts w:eastAsiaTheme="majorEastAsia"/>
          <w:bCs/>
          <w:lang w:val="en-US"/>
        </w:rPr>
        <w:t>WPF</w:t>
      </w:r>
      <w:r w:rsidRPr="002E1163">
        <w:rPr>
          <w:rFonts w:eastAsiaTheme="majorEastAsia"/>
          <w:bCs/>
        </w:rPr>
        <w:t xml:space="preserve"> лежит векторная система визуализации, не зависящая от разрешения устройства вывода и созданная с уч</w:t>
      </w:r>
      <w:r w:rsidR="000E490A">
        <w:rPr>
          <w:rFonts w:eastAsiaTheme="majorEastAsia"/>
          <w:bCs/>
        </w:rPr>
        <w:t>е</w:t>
      </w:r>
      <w:r w:rsidRPr="002E1163">
        <w:rPr>
          <w:rFonts w:eastAsiaTheme="majorEastAsia"/>
          <w:bCs/>
        </w:rPr>
        <w:t xml:space="preserve">том возможностей современного графического оборудования. </w:t>
      </w:r>
      <w:r w:rsidRPr="002E1163">
        <w:rPr>
          <w:rFonts w:eastAsiaTheme="majorEastAsia"/>
          <w:bCs/>
          <w:lang w:val="en-US"/>
        </w:rPr>
        <w:t>WPF</w:t>
      </w:r>
      <w:r w:rsidRPr="002E1163">
        <w:rPr>
          <w:rFonts w:eastAsiaTheme="majorEastAsia"/>
          <w:bCs/>
        </w:rPr>
        <w:t xml:space="preserve"> предоставляет средства для создания визуального интерфейса, включая язык </w:t>
      </w:r>
      <w:r w:rsidRPr="002E1163">
        <w:rPr>
          <w:rFonts w:eastAsiaTheme="majorEastAsia"/>
          <w:bCs/>
          <w:lang w:val="en-US"/>
        </w:rPr>
        <w:t>XAML</w:t>
      </w:r>
      <w:r w:rsidRPr="002E1163">
        <w:rPr>
          <w:rFonts w:eastAsiaTheme="majorEastAsia"/>
          <w:bCs/>
        </w:rPr>
        <w:t xml:space="preserve"> (</w:t>
      </w:r>
      <w:r w:rsidRPr="002E1163">
        <w:rPr>
          <w:rFonts w:eastAsiaTheme="majorEastAsia"/>
          <w:bCs/>
          <w:lang w:val="en-US"/>
        </w:rPr>
        <w:t>Extensible</w:t>
      </w:r>
      <w:r w:rsidRPr="002E1163">
        <w:rPr>
          <w:rFonts w:eastAsiaTheme="majorEastAsia"/>
          <w:bCs/>
        </w:rPr>
        <w:t xml:space="preserve"> </w:t>
      </w:r>
      <w:r w:rsidRPr="002E1163">
        <w:rPr>
          <w:rFonts w:eastAsiaTheme="majorEastAsia"/>
          <w:bCs/>
          <w:lang w:val="en-US"/>
        </w:rPr>
        <w:t>Application</w:t>
      </w:r>
      <w:r w:rsidRPr="002E1163">
        <w:rPr>
          <w:rFonts w:eastAsiaTheme="majorEastAsia"/>
          <w:bCs/>
        </w:rPr>
        <w:t xml:space="preserve"> </w:t>
      </w:r>
      <w:r w:rsidRPr="002E1163">
        <w:rPr>
          <w:rFonts w:eastAsiaTheme="majorEastAsia"/>
          <w:bCs/>
          <w:lang w:val="en-US"/>
        </w:rPr>
        <w:t>Markup</w:t>
      </w:r>
      <w:r w:rsidRPr="002E1163">
        <w:rPr>
          <w:rFonts w:eastAsiaTheme="majorEastAsia"/>
          <w:bCs/>
        </w:rPr>
        <w:t xml:space="preserve"> </w:t>
      </w:r>
      <w:r w:rsidRPr="002E1163">
        <w:rPr>
          <w:rFonts w:eastAsiaTheme="majorEastAsia"/>
          <w:bCs/>
          <w:lang w:val="en-US"/>
        </w:rPr>
        <w:t>Language</w:t>
      </w:r>
      <w:r w:rsidRPr="002E1163">
        <w:rPr>
          <w:rFonts w:eastAsiaTheme="majorEastAsia"/>
          <w:bCs/>
        </w:rPr>
        <w:t>), элементы управления, привязку данных, макеты, двухмерную и тр</w:t>
      </w:r>
      <w:r w:rsidR="000E490A">
        <w:rPr>
          <w:rFonts w:eastAsiaTheme="majorEastAsia"/>
          <w:bCs/>
        </w:rPr>
        <w:t>е</w:t>
      </w:r>
      <w:r w:rsidRPr="002E1163">
        <w:rPr>
          <w:rFonts w:eastAsiaTheme="majorEastAsia"/>
          <w:bCs/>
        </w:rPr>
        <w:t>хмерную графику, анимацию, стили, шаблоны, документы, т</w:t>
      </w:r>
      <w:r>
        <w:rPr>
          <w:rFonts w:eastAsiaTheme="majorEastAsia"/>
          <w:bCs/>
        </w:rPr>
        <w:t>екст, мультимедиа и оформление</w:t>
      </w:r>
      <w:r w:rsidRPr="002E1163">
        <w:rPr>
          <w:rFonts w:eastAsiaTheme="majorEastAsia"/>
          <w:bCs/>
        </w:rPr>
        <w:t>.</w:t>
      </w:r>
    </w:p>
    <w:p w:rsidR="00063478" w:rsidRPr="002E1163" w:rsidRDefault="00063478" w:rsidP="00DA4A41">
      <w:pPr>
        <w:spacing w:line="276" w:lineRule="auto"/>
        <w:jc w:val="both"/>
        <w:rPr>
          <w:rFonts w:eastAsiaTheme="majorEastAsia"/>
          <w:bCs/>
        </w:rPr>
      </w:pPr>
      <w:r w:rsidRPr="002E1163">
        <w:rPr>
          <w:rFonts w:eastAsiaTheme="majorEastAsia"/>
          <w:bCs/>
        </w:rPr>
        <w:t xml:space="preserve">Графической технологией, лежащей в основе </w:t>
      </w:r>
      <w:r w:rsidRPr="002E1163">
        <w:rPr>
          <w:rFonts w:eastAsiaTheme="majorEastAsia"/>
          <w:bCs/>
          <w:lang w:val="en-US"/>
        </w:rPr>
        <w:t>WPF</w:t>
      </w:r>
      <w:r w:rsidRPr="002E1163">
        <w:rPr>
          <w:rFonts w:eastAsiaTheme="majorEastAsia"/>
          <w:bCs/>
        </w:rPr>
        <w:t xml:space="preserve">, является </w:t>
      </w:r>
      <w:r w:rsidRPr="002E1163">
        <w:rPr>
          <w:rFonts w:eastAsiaTheme="majorEastAsia"/>
          <w:bCs/>
          <w:lang w:val="en-US"/>
        </w:rPr>
        <w:t>DirectX</w:t>
      </w:r>
      <w:r w:rsidRPr="002E1163">
        <w:rPr>
          <w:rFonts w:eastAsiaTheme="majorEastAsia"/>
          <w:bCs/>
        </w:rPr>
        <w:t xml:space="preserve">, в отличие от </w:t>
      </w:r>
      <w:r w:rsidRPr="002E1163">
        <w:rPr>
          <w:rFonts w:eastAsiaTheme="majorEastAsia"/>
          <w:bCs/>
          <w:lang w:val="en-US"/>
        </w:rPr>
        <w:t>Windows</w:t>
      </w:r>
      <w:r w:rsidRPr="002E1163">
        <w:rPr>
          <w:rFonts w:eastAsiaTheme="majorEastAsia"/>
          <w:bCs/>
        </w:rPr>
        <w:t xml:space="preserve"> </w:t>
      </w:r>
      <w:r w:rsidRPr="002E1163">
        <w:rPr>
          <w:rFonts w:eastAsiaTheme="majorEastAsia"/>
          <w:bCs/>
          <w:lang w:val="en-US"/>
        </w:rPr>
        <w:t>Forms</w:t>
      </w:r>
      <w:r w:rsidRPr="002E1163">
        <w:rPr>
          <w:rFonts w:eastAsiaTheme="majorEastAsia"/>
          <w:bCs/>
        </w:rPr>
        <w:t xml:space="preserve">, где используется </w:t>
      </w:r>
      <w:r w:rsidRPr="002E1163">
        <w:rPr>
          <w:rFonts w:eastAsiaTheme="majorEastAsia"/>
          <w:bCs/>
          <w:lang w:val="en-US"/>
        </w:rPr>
        <w:t>GDI</w:t>
      </w:r>
      <w:r w:rsidRPr="002E1163">
        <w:rPr>
          <w:rFonts w:eastAsiaTheme="majorEastAsia"/>
          <w:bCs/>
        </w:rPr>
        <w:t>/</w:t>
      </w:r>
      <w:r w:rsidRPr="002E1163">
        <w:rPr>
          <w:rFonts w:eastAsiaTheme="majorEastAsia"/>
          <w:bCs/>
          <w:lang w:val="en-US"/>
        </w:rPr>
        <w:t>GDI</w:t>
      </w:r>
      <w:r>
        <w:rPr>
          <w:rFonts w:eastAsiaTheme="majorEastAsia"/>
          <w:bCs/>
        </w:rPr>
        <w:t>+</w:t>
      </w:r>
      <w:r w:rsidRPr="002E1163">
        <w:rPr>
          <w:rFonts w:eastAsiaTheme="majorEastAsia"/>
          <w:bCs/>
        </w:rPr>
        <w:t xml:space="preserve">. Производительность </w:t>
      </w:r>
      <w:r w:rsidRPr="002E1163">
        <w:rPr>
          <w:rFonts w:eastAsiaTheme="majorEastAsia"/>
          <w:bCs/>
          <w:lang w:val="en-US"/>
        </w:rPr>
        <w:t>WPF</w:t>
      </w:r>
      <w:r w:rsidRPr="002E1163">
        <w:rPr>
          <w:rFonts w:eastAsiaTheme="majorEastAsia"/>
          <w:bCs/>
        </w:rPr>
        <w:t xml:space="preserve"> выше, чем у </w:t>
      </w:r>
      <w:r w:rsidRPr="002E1163">
        <w:rPr>
          <w:rFonts w:eastAsiaTheme="majorEastAsia"/>
          <w:bCs/>
          <w:lang w:val="en-US"/>
        </w:rPr>
        <w:t>GDI</w:t>
      </w:r>
      <w:r w:rsidRPr="002E1163">
        <w:rPr>
          <w:rFonts w:eastAsiaTheme="majorEastAsia"/>
          <w:bCs/>
        </w:rPr>
        <w:t>+ за сч</w:t>
      </w:r>
      <w:r w:rsidR="000E490A">
        <w:rPr>
          <w:rFonts w:eastAsiaTheme="majorEastAsia"/>
          <w:bCs/>
        </w:rPr>
        <w:t>е</w:t>
      </w:r>
      <w:r w:rsidRPr="002E1163">
        <w:rPr>
          <w:rFonts w:eastAsiaTheme="majorEastAsia"/>
          <w:bCs/>
        </w:rPr>
        <w:t xml:space="preserve">т использования аппаратного ускорения графики через </w:t>
      </w:r>
      <w:r w:rsidRPr="002E1163">
        <w:rPr>
          <w:rFonts w:eastAsiaTheme="majorEastAsia"/>
          <w:bCs/>
          <w:lang w:val="en-US"/>
        </w:rPr>
        <w:t>DirectX</w:t>
      </w:r>
      <w:r w:rsidRPr="002E1163">
        <w:rPr>
          <w:rFonts w:eastAsiaTheme="majorEastAsia"/>
          <w:bCs/>
        </w:rPr>
        <w:t>.</w:t>
      </w:r>
    </w:p>
    <w:p w:rsidR="00063478" w:rsidRPr="001247D3" w:rsidRDefault="00063478" w:rsidP="00DA4A41">
      <w:pPr>
        <w:spacing w:line="276" w:lineRule="auto"/>
        <w:jc w:val="both"/>
        <w:rPr>
          <w:rFonts w:eastAsiaTheme="majorEastAsia"/>
          <w:bCs/>
        </w:rPr>
      </w:pPr>
      <w:r w:rsidRPr="002E1163">
        <w:rPr>
          <w:rFonts w:eastAsiaTheme="majorEastAsia"/>
          <w:bCs/>
        </w:rPr>
        <w:lastRenderedPageBreak/>
        <w:t xml:space="preserve">Также существует урезанная версия </w:t>
      </w:r>
      <w:r w:rsidRPr="002E1163">
        <w:rPr>
          <w:rFonts w:eastAsiaTheme="majorEastAsia"/>
          <w:bCs/>
          <w:lang w:val="en-US"/>
        </w:rPr>
        <w:t>CLR</w:t>
      </w:r>
      <w:r w:rsidRPr="002E1163">
        <w:rPr>
          <w:rFonts w:eastAsiaTheme="majorEastAsia"/>
          <w:bCs/>
        </w:rPr>
        <w:t xml:space="preserve">, называющаяся </w:t>
      </w:r>
      <w:r w:rsidRPr="002E1163">
        <w:rPr>
          <w:rFonts w:eastAsiaTheme="majorEastAsia"/>
          <w:bCs/>
          <w:lang w:val="en-US"/>
        </w:rPr>
        <w:t>WPF</w:t>
      </w:r>
      <w:r w:rsidRPr="002E1163">
        <w:rPr>
          <w:rFonts w:eastAsiaTheme="majorEastAsia"/>
          <w:bCs/>
        </w:rPr>
        <w:t>/</w:t>
      </w:r>
      <w:r w:rsidRPr="002E1163">
        <w:rPr>
          <w:rFonts w:eastAsiaTheme="majorEastAsia"/>
          <w:bCs/>
          <w:lang w:val="en-US"/>
        </w:rPr>
        <w:t>E</w:t>
      </w:r>
      <w:r w:rsidRPr="002E1163">
        <w:rPr>
          <w:rFonts w:eastAsiaTheme="majorEastAsia"/>
          <w:bCs/>
        </w:rPr>
        <w:t xml:space="preserve">, она же известна как </w:t>
      </w:r>
      <w:r w:rsidRPr="002E1163">
        <w:rPr>
          <w:rFonts w:eastAsiaTheme="majorEastAsia"/>
          <w:bCs/>
          <w:lang w:val="en-US"/>
        </w:rPr>
        <w:t>Silverlight</w:t>
      </w:r>
      <w:r w:rsidRPr="002E1163">
        <w:rPr>
          <w:rFonts w:eastAsiaTheme="majorEastAsia"/>
          <w:bCs/>
        </w:rPr>
        <w:t>.</w:t>
      </w:r>
    </w:p>
    <w:p w:rsidR="00063478" w:rsidRPr="001247D3" w:rsidRDefault="00063478" w:rsidP="00DA4A41">
      <w:pPr>
        <w:spacing w:line="276" w:lineRule="auto"/>
        <w:jc w:val="both"/>
        <w:rPr>
          <w:rFonts w:eastAsiaTheme="majorEastAsia"/>
          <w:bCs/>
        </w:rPr>
      </w:pPr>
      <w:r w:rsidRPr="002E1163">
        <w:rPr>
          <w:rFonts w:eastAsiaTheme="majorEastAsia"/>
          <w:bCs/>
          <w:lang w:val="en-US"/>
        </w:rPr>
        <w:t>XAML</w:t>
      </w:r>
      <w:r w:rsidRPr="002E1163">
        <w:rPr>
          <w:rFonts w:eastAsiaTheme="majorEastAsia"/>
          <w:bCs/>
        </w:rPr>
        <w:t xml:space="preserve"> представляет собой язык декларативного описания интерфейса, основанный на </w:t>
      </w:r>
      <w:r w:rsidRPr="002E1163">
        <w:rPr>
          <w:rFonts w:eastAsiaTheme="majorEastAsia"/>
          <w:bCs/>
          <w:lang w:val="en-US"/>
        </w:rPr>
        <w:t>XML</w:t>
      </w:r>
      <w:r w:rsidRPr="002E1163">
        <w:rPr>
          <w:rFonts w:eastAsiaTheme="majorEastAsia"/>
          <w:bCs/>
        </w:rPr>
        <w:t>. Также реализована модель разделения кода и дизайна, позволяющая кооперироваться программисту и дизайнеру. Кроме того, есть встроенная поддержка стилей элементов, а сами элементы легко разделить на элементы управления второго уровня, которые, в свою очередь, разделяются до уровня векторных фигур и свойств/действий. Это позволяет легко за</w:t>
      </w:r>
      <w:r>
        <w:rPr>
          <w:rFonts w:eastAsiaTheme="majorEastAsia"/>
          <w:bCs/>
        </w:rPr>
        <w:t>дать стиль для любого элемента</w:t>
      </w:r>
      <w:r w:rsidRPr="001247D3">
        <w:rPr>
          <w:rFonts w:eastAsiaTheme="majorEastAsia"/>
          <w:bCs/>
        </w:rPr>
        <w:t>.</w:t>
      </w:r>
    </w:p>
    <w:p w:rsidR="00063478" w:rsidRPr="002E1163" w:rsidRDefault="00063478" w:rsidP="00DA4A41">
      <w:pPr>
        <w:spacing w:line="276" w:lineRule="auto"/>
        <w:jc w:val="both"/>
        <w:rPr>
          <w:rFonts w:eastAsiaTheme="majorEastAsia"/>
          <w:bCs/>
        </w:rPr>
      </w:pPr>
      <w:r w:rsidRPr="002E1163">
        <w:rPr>
          <w:rFonts w:eastAsiaTheme="majorEastAsia"/>
          <w:bCs/>
        </w:rPr>
        <w:t xml:space="preserve">Для работы с </w:t>
      </w:r>
      <w:r w:rsidRPr="002E1163">
        <w:rPr>
          <w:rFonts w:eastAsiaTheme="majorEastAsia"/>
          <w:bCs/>
          <w:lang w:val="en-US"/>
        </w:rPr>
        <w:t>WPF</w:t>
      </w:r>
      <w:r w:rsidRPr="002E1163">
        <w:rPr>
          <w:rFonts w:eastAsiaTheme="majorEastAsia"/>
          <w:bCs/>
        </w:rPr>
        <w:t xml:space="preserve"> требуется любой .</w:t>
      </w:r>
      <w:r w:rsidRPr="002E1163">
        <w:rPr>
          <w:rFonts w:eastAsiaTheme="majorEastAsia"/>
          <w:bCs/>
          <w:lang w:val="en-US"/>
        </w:rPr>
        <w:t>NET</w:t>
      </w:r>
      <w:r w:rsidRPr="002E1163">
        <w:rPr>
          <w:rFonts w:eastAsiaTheme="majorEastAsia"/>
          <w:bCs/>
        </w:rPr>
        <w:t xml:space="preserve">-совместимый язык. В этот список входит множество языков: </w:t>
      </w:r>
      <w:r w:rsidRPr="002E1163">
        <w:rPr>
          <w:rFonts w:eastAsiaTheme="majorEastAsia"/>
          <w:bCs/>
          <w:lang w:val="en-US"/>
        </w:rPr>
        <w:t>C</w:t>
      </w:r>
      <w:r w:rsidRPr="002E1163">
        <w:rPr>
          <w:rFonts w:eastAsiaTheme="majorEastAsia"/>
          <w:bCs/>
        </w:rPr>
        <w:t xml:space="preserve">#, </w:t>
      </w:r>
      <w:r w:rsidRPr="002E1163">
        <w:rPr>
          <w:rFonts w:eastAsiaTheme="majorEastAsia"/>
          <w:bCs/>
          <w:lang w:val="en-US"/>
        </w:rPr>
        <w:t>VB</w:t>
      </w:r>
      <w:r w:rsidRPr="002E1163">
        <w:rPr>
          <w:rFonts w:eastAsiaTheme="majorEastAsia"/>
          <w:bCs/>
        </w:rPr>
        <w:t xml:space="preserve">, </w:t>
      </w:r>
      <w:r w:rsidRPr="002E1163">
        <w:rPr>
          <w:rFonts w:eastAsiaTheme="majorEastAsia"/>
          <w:bCs/>
          <w:lang w:val="en-US"/>
        </w:rPr>
        <w:t>C</w:t>
      </w:r>
      <w:r w:rsidRPr="002E1163">
        <w:rPr>
          <w:rFonts w:eastAsiaTheme="majorEastAsia"/>
          <w:bCs/>
        </w:rPr>
        <w:t xml:space="preserve">++, </w:t>
      </w:r>
      <w:r w:rsidRPr="002E1163">
        <w:rPr>
          <w:rFonts w:eastAsiaTheme="majorEastAsia"/>
          <w:bCs/>
          <w:lang w:val="en-US"/>
        </w:rPr>
        <w:t>Ruby</w:t>
      </w:r>
      <w:r w:rsidRPr="002E1163">
        <w:rPr>
          <w:rFonts w:eastAsiaTheme="majorEastAsia"/>
          <w:bCs/>
        </w:rPr>
        <w:t xml:space="preserve">, </w:t>
      </w:r>
      <w:r w:rsidRPr="002E1163">
        <w:rPr>
          <w:rFonts w:eastAsiaTheme="majorEastAsia"/>
          <w:bCs/>
          <w:lang w:val="en-US"/>
        </w:rPr>
        <w:t>Python</w:t>
      </w:r>
      <w:r w:rsidRPr="002E1163">
        <w:rPr>
          <w:rFonts w:eastAsiaTheme="majorEastAsia"/>
          <w:bCs/>
        </w:rPr>
        <w:t xml:space="preserve">, </w:t>
      </w:r>
      <w:r w:rsidRPr="002E1163">
        <w:rPr>
          <w:rFonts w:eastAsiaTheme="majorEastAsia"/>
          <w:bCs/>
          <w:lang w:val="en-US"/>
        </w:rPr>
        <w:t>Delphi</w:t>
      </w:r>
      <w:r w:rsidRPr="002E1163">
        <w:rPr>
          <w:rFonts w:eastAsiaTheme="majorEastAsia"/>
          <w:bCs/>
        </w:rPr>
        <w:t xml:space="preserve"> (</w:t>
      </w:r>
      <w:r w:rsidRPr="002E1163">
        <w:rPr>
          <w:rFonts w:eastAsiaTheme="majorEastAsia"/>
          <w:bCs/>
          <w:lang w:val="en-US"/>
        </w:rPr>
        <w:t>Prism</w:t>
      </w:r>
      <w:r w:rsidRPr="002E1163">
        <w:rPr>
          <w:rFonts w:eastAsiaTheme="majorEastAsia"/>
          <w:bCs/>
        </w:rPr>
        <w:t xml:space="preserve">), </w:t>
      </w:r>
      <w:proofErr w:type="spellStart"/>
      <w:r w:rsidRPr="002E1163">
        <w:rPr>
          <w:rFonts w:eastAsiaTheme="majorEastAsia"/>
          <w:bCs/>
          <w:lang w:val="en-US"/>
        </w:rPr>
        <w:t>Lua</w:t>
      </w:r>
      <w:proofErr w:type="spellEnd"/>
      <w:r w:rsidRPr="002E1163">
        <w:rPr>
          <w:rFonts w:eastAsiaTheme="majorEastAsia"/>
          <w:bCs/>
        </w:rPr>
        <w:t xml:space="preserve"> и многие другие. Для полноценной работы может быть использована как </w:t>
      </w:r>
      <w:r w:rsidRPr="002E1163">
        <w:rPr>
          <w:rFonts w:eastAsiaTheme="majorEastAsia"/>
          <w:bCs/>
          <w:lang w:val="en-US"/>
        </w:rPr>
        <w:t>Visual</w:t>
      </w:r>
      <w:r w:rsidRPr="002E1163">
        <w:rPr>
          <w:rFonts w:eastAsiaTheme="majorEastAsia"/>
          <w:bCs/>
        </w:rPr>
        <w:t xml:space="preserve"> </w:t>
      </w:r>
      <w:r w:rsidRPr="002E1163">
        <w:rPr>
          <w:rFonts w:eastAsiaTheme="majorEastAsia"/>
          <w:bCs/>
          <w:lang w:val="en-US"/>
        </w:rPr>
        <w:t>Studio</w:t>
      </w:r>
      <w:r w:rsidRPr="002E1163">
        <w:rPr>
          <w:rFonts w:eastAsiaTheme="majorEastAsia"/>
          <w:bCs/>
        </w:rPr>
        <w:t xml:space="preserve">, так и </w:t>
      </w:r>
      <w:r w:rsidRPr="002E1163">
        <w:rPr>
          <w:rFonts w:eastAsiaTheme="majorEastAsia"/>
          <w:bCs/>
          <w:lang w:val="en-US"/>
        </w:rPr>
        <w:t>Expression</w:t>
      </w:r>
      <w:r w:rsidRPr="002E1163">
        <w:rPr>
          <w:rFonts w:eastAsiaTheme="majorEastAsia"/>
          <w:bCs/>
        </w:rPr>
        <w:t xml:space="preserve"> </w:t>
      </w:r>
      <w:r w:rsidRPr="002E1163">
        <w:rPr>
          <w:rFonts w:eastAsiaTheme="majorEastAsia"/>
          <w:bCs/>
          <w:lang w:val="en-US"/>
        </w:rPr>
        <w:t>Blend</w:t>
      </w:r>
      <w:r w:rsidRPr="002E1163">
        <w:rPr>
          <w:rFonts w:eastAsiaTheme="majorEastAsia"/>
          <w:bCs/>
        </w:rPr>
        <w:t xml:space="preserve">. Первая ориентирована на программирование, а вторая — на дизайн и позволяет делать многие вещи, не прибегая к ручному редактированию </w:t>
      </w:r>
      <w:r w:rsidRPr="002E1163">
        <w:rPr>
          <w:rFonts w:eastAsiaTheme="majorEastAsia"/>
          <w:bCs/>
          <w:lang w:val="en-US"/>
        </w:rPr>
        <w:t>XAML</w:t>
      </w:r>
      <w:r w:rsidR="00170076">
        <w:rPr>
          <w:rFonts w:eastAsiaTheme="majorEastAsia"/>
          <w:bCs/>
        </w:rPr>
        <w:t>. Примеры этому –</w:t>
      </w:r>
      <w:r w:rsidRPr="002E1163">
        <w:rPr>
          <w:rFonts w:eastAsiaTheme="majorEastAsia"/>
          <w:bCs/>
        </w:rPr>
        <w:t xml:space="preserve"> анимация, стилизация, состояния, создание элементов управления и так далее.</w:t>
      </w:r>
    </w:p>
    <w:p w:rsidR="00063478" w:rsidRDefault="00063478" w:rsidP="00DA4A41">
      <w:pPr>
        <w:pStyle w:val="a2"/>
        <w:numPr>
          <w:ilvl w:val="0"/>
          <w:numId w:val="0"/>
        </w:numPr>
        <w:spacing w:line="276" w:lineRule="auto"/>
        <w:ind w:left="1066"/>
        <w:jc w:val="both"/>
      </w:pPr>
    </w:p>
    <w:p w:rsidR="004B31DD" w:rsidRPr="00EA4794" w:rsidRDefault="004B31DD" w:rsidP="00DA4A41">
      <w:pPr>
        <w:pStyle w:val="3"/>
        <w:spacing w:line="276" w:lineRule="auto"/>
      </w:pPr>
      <w:bookmarkStart w:id="13" w:name="_Toc451994234"/>
      <w:r w:rsidRPr="00EA4794">
        <w:rPr>
          <w:lang w:val="en-US"/>
        </w:rPr>
        <w:t>WCF</w:t>
      </w:r>
      <w:bookmarkEnd w:id="13"/>
    </w:p>
    <w:p w:rsidR="00063478" w:rsidRPr="00640B84" w:rsidRDefault="00063478" w:rsidP="00DA4A41">
      <w:pPr>
        <w:spacing w:line="276" w:lineRule="auto"/>
        <w:jc w:val="both"/>
        <w:rPr>
          <w:rFonts w:cs="Times New Roman"/>
          <w:color w:val="auto"/>
          <w:szCs w:val="28"/>
          <w:lang w:val="en-US"/>
        </w:rPr>
      </w:pPr>
    </w:p>
    <w:p w:rsidR="00063478" w:rsidRPr="00640B84" w:rsidRDefault="00063478" w:rsidP="00DA4A41">
      <w:pPr>
        <w:spacing w:line="276" w:lineRule="auto"/>
        <w:jc w:val="both"/>
        <w:rPr>
          <w:rStyle w:val="sentence"/>
          <w:rFonts w:cs="Times New Roman"/>
          <w:color w:val="auto"/>
          <w:szCs w:val="28"/>
        </w:rPr>
      </w:pPr>
      <w:proofErr w:type="spellStart"/>
      <w:r w:rsidRPr="00EB783B">
        <w:rPr>
          <w:rStyle w:val="sentence"/>
          <w:rFonts w:cs="Times New Roman"/>
          <w:color w:val="auto"/>
          <w:szCs w:val="28"/>
          <w:shd w:val="clear" w:color="auto" w:fill="FFFFFF" w:themeFill="background1"/>
        </w:rPr>
        <w:t>Windows</w:t>
      </w:r>
      <w:proofErr w:type="spellEnd"/>
      <w:r w:rsidRPr="00EB783B">
        <w:rPr>
          <w:rStyle w:val="sentence"/>
          <w:rFonts w:cs="Times New Roman"/>
          <w:color w:val="auto"/>
          <w:szCs w:val="28"/>
          <w:shd w:val="clear" w:color="auto" w:fill="FFFFFF" w:themeFill="background1"/>
        </w:rPr>
        <w:t xml:space="preserve"> </w:t>
      </w:r>
      <w:proofErr w:type="spellStart"/>
      <w:r w:rsidRPr="00EB783B">
        <w:rPr>
          <w:rStyle w:val="sentence"/>
          <w:rFonts w:cs="Times New Roman"/>
          <w:color w:val="auto"/>
          <w:szCs w:val="28"/>
          <w:shd w:val="clear" w:color="auto" w:fill="FFFFFF" w:themeFill="background1"/>
        </w:rPr>
        <w:t>Communication</w:t>
      </w:r>
      <w:proofErr w:type="spellEnd"/>
      <w:r w:rsidRPr="00EB783B">
        <w:rPr>
          <w:rStyle w:val="sentence"/>
          <w:rFonts w:cs="Times New Roman"/>
          <w:color w:val="auto"/>
          <w:szCs w:val="28"/>
          <w:shd w:val="clear" w:color="auto" w:fill="FFFFFF" w:themeFill="background1"/>
        </w:rPr>
        <w:t xml:space="preserve"> </w:t>
      </w:r>
      <w:proofErr w:type="spellStart"/>
      <w:r w:rsidRPr="00EB783B">
        <w:rPr>
          <w:rStyle w:val="sentence"/>
          <w:rFonts w:cs="Times New Roman"/>
          <w:color w:val="auto"/>
          <w:szCs w:val="28"/>
          <w:shd w:val="clear" w:color="auto" w:fill="FFFFFF" w:themeFill="background1"/>
        </w:rPr>
        <w:t>Foundation</w:t>
      </w:r>
      <w:proofErr w:type="spellEnd"/>
      <w:r w:rsidRPr="00EB783B">
        <w:rPr>
          <w:rStyle w:val="sentence"/>
          <w:rFonts w:cs="Times New Roman"/>
          <w:color w:val="auto"/>
          <w:szCs w:val="28"/>
          <w:shd w:val="clear" w:color="auto" w:fill="FFFFFF" w:themeFill="background1"/>
        </w:rPr>
        <w:t xml:space="preserve"> (WCF) представляет собой платформу для построения </w:t>
      </w:r>
      <w:proofErr w:type="spellStart"/>
      <w:r w:rsidRPr="00EB783B">
        <w:rPr>
          <w:rStyle w:val="sentence"/>
          <w:rFonts w:cs="Times New Roman"/>
          <w:color w:val="auto"/>
          <w:szCs w:val="28"/>
          <w:shd w:val="clear" w:color="auto" w:fill="FFFFFF" w:themeFill="background1"/>
        </w:rPr>
        <w:t>сервисноориентированных</w:t>
      </w:r>
      <w:proofErr w:type="spellEnd"/>
      <w:r w:rsidRPr="00EB783B">
        <w:rPr>
          <w:rStyle w:val="sentence"/>
          <w:rFonts w:cs="Times New Roman"/>
          <w:color w:val="auto"/>
          <w:szCs w:val="28"/>
          <w:shd w:val="clear" w:color="auto" w:fill="FFFFFF" w:themeFill="background1"/>
        </w:rPr>
        <w:t xml:space="preserve"> приложений.</w:t>
      </w:r>
      <w:r w:rsidR="00EB783B">
        <w:rPr>
          <w:rStyle w:val="sentence"/>
          <w:rFonts w:cs="Times New Roman"/>
          <w:color w:val="auto"/>
          <w:szCs w:val="28"/>
          <w:shd w:val="clear" w:color="auto" w:fill="FFFFFF" w:themeFill="background1"/>
        </w:rPr>
        <w:t xml:space="preserve"> </w:t>
      </w:r>
      <w:r w:rsidRPr="00EB783B">
        <w:rPr>
          <w:rStyle w:val="sentence"/>
          <w:rFonts w:cs="Times New Roman"/>
          <w:color w:val="auto"/>
          <w:szCs w:val="28"/>
          <w:shd w:val="clear" w:color="auto" w:fill="FFFFFF" w:themeFill="background1"/>
        </w:rPr>
        <w:t>С</w:t>
      </w:r>
      <w:r w:rsidRPr="00640B84">
        <w:rPr>
          <w:rStyle w:val="sentence"/>
          <w:rFonts w:cs="Times New Roman"/>
          <w:color w:val="auto"/>
          <w:szCs w:val="28"/>
        </w:rPr>
        <w:t xml:space="preserve"> помощью WCF можно отправлять данные в виде асинхронных сообщений от одной конечной точки службы к </w:t>
      </w:r>
      <w:proofErr w:type="spellStart"/>
      <w:r w:rsidRPr="00640B84">
        <w:rPr>
          <w:rStyle w:val="sentence"/>
          <w:rFonts w:cs="Times New Roman"/>
          <w:color w:val="auto"/>
          <w:szCs w:val="28"/>
        </w:rPr>
        <w:t>другой.Конечная</w:t>
      </w:r>
      <w:proofErr w:type="spellEnd"/>
      <w:r w:rsidRPr="00640B84">
        <w:rPr>
          <w:rStyle w:val="sentence"/>
          <w:rFonts w:cs="Times New Roman"/>
          <w:color w:val="auto"/>
          <w:szCs w:val="28"/>
        </w:rPr>
        <w:t xml:space="preserve"> точка службы может входить в постоянно доступную службу, размещаемую в IIS, или представлять службу, размещаемую в </w:t>
      </w:r>
      <w:proofErr w:type="spellStart"/>
      <w:r w:rsidRPr="00640B84">
        <w:rPr>
          <w:rStyle w:val="sentence"/>
          <w:rFonts w:cs="Times New Roman"/>
          <w:color w:val="auto"/>
          <w:szCs w:val="28"/>
        </w:rPr>
        <w:t>приложении.Конечная</w:t>
      </w:r>
      <w:proofErr w:type="spellEnd"/>
      <w:r w:rsidRPr="00640B84">
        <w:rPr>
          <w:rStyle w:val="sentence"/>
          <w:rFonts w:cs="Times New Roman"/>
          <w:color w:val="auto"/>
          <w:szCs w:val="28"/>
        </w:rPr>
        <w:t xml:space="preserve"> точка может быть клиентом службы, которая запрашивает данные от конечной точки </w:t>
      </w:r>
      <w:proofErr w:type="spellStart"/>
      <w:r w:rsidRPr="00640B84">
        <w:rPr>
          <w:rStyle w:val="sentence"/>
          <w:rFonts w:cs="Times New Roman"/>
          <w:color w:val="auto"/>
          <w:szCs w:val="28"/>
        </w:rPr>
        <w:t>службы.Сообщения</w:t>
      </w:r>
      <w:proofErr w:type="spellEnd"/>
      <w:r w:rsidRPr="00640B84">
        <w:rPr>
          <w:rStyle w:val="sentence"/>
          <w:rFonts w:cs="Times New Roman"/>
          <w:color w:val="auto"/>
          <w:szCs w:val="28"/>
        </w:rPr>
        <w:t xml:space="preserve"> могут представлять одиночный символ или одно слово, отправляемое в формате XML, или иметь вид сложного потока двоичных данных.</w:t>
      </w:r>
    </w:p>
    <w:p w:rsidR="00AF38D1" w:rsidRPr="00640B84" w:rsidRDefault="00640B84" w:rsidP="00DA4A41">
      <w:pPr>
        <w:spacing w:line="276" w:lineRule="auto"/>
        <w:jc w:val="both"/>
        <w:rPr>
          <w:rStyle w:val="sentence"/>
          <w:rFonts w:cs="Times New Roman"/>
          <w:color w:val="auto"/>
          <w:szCs w:val="28"/>
        </w:rPr>
      </w:pPr>
      <w:r>
        <w:rPr>
          <w:rStyle w:val="sentence"/>
          <w:rFonts w:cs="Times New Roman"/>
          <w:color w:val="auto"/>
          <w:szCs w:val="28"/>
        </w:rPr>
        <w:t xml:space="preserve">Основные возможности </w:t>
      </w:r>
      <w:r>
        <w:rPr>
          <w:rStyle w:val="sentence"/>
          <w:rFonts w:cs="Times New Roman"/>
          <w:color w:val="auto"/>
          <w:szCs w:val="28"/>
          <w:lang w:val="en-US"/>
        </w:rPr>
        <w:t>WCF</w:t>
      </w:r>
      <w:r w:rsidR="00AF38D1" w:rsidRPr="00640B84">
        <w:rPr>
          <w:rStyle w:val="sentence"/>
          <w:rFonts w:cs="Times New Roman"/>
          <w:color w:val="auto"/>
          <w:szCs w:val="28"/>
        </w:rPr>
        <w:t>:</w:t>
      </w:r>
    </w:p>
    <w:p w:rsidR="00AF38D1" w:rsidRPr="00640B84" w:rsidRDefault="00AF38D1" w:rsidP="00FC4BAF">
      <w:pPr>
        <w:pStyle w:val="af3"/>
        <w:numPr>
          <w:ilvl w:val="0"/>
          <w:numId w:val="4"/>
        </w:numPr>
        <w:spacing w:line="276" w:lineRule="auto"/>
        <w:jc w:val="both"/>
        <w:rPr>
          <w:rFonts w:cs="Times New Roman"/>
          <w:color w:val="auto"/>
          <w:szCs w:val="28"/>
        </w:rPr>
      </w:pPr>
      <w:r w:rsidRPr="00640B84">
        <w:rPr>
          <w:rStyle w:val="sentence"/>
          <w:rFonts w:cs="Times New Roman"/>
          <w:b/>
          <w:bCs/>
          <w:color w:val="auto"/>
          <w:szCs w:val="28"/>
        </w:rPr>
        <w:t>Сервис-ориентированность.</w:t>
      </w:r>
    </w:p>
    <w:p w:rsidR="00AF38D1" w:rsidRPr="00640B84" w:rsidRDefault="00AF38D1" w:rsidP="00DA4A41">
      <w:pPr>
        <w:spacing w:line="276" w:lineRule="auto"/>
        <w:jc w:val="both"/>
        <w:rPr>
          <w:rFonts w:cs="Times New Roman"/>
          <w:color w:val="auto"/>
          <w:szCs w:val="28"/>
        </w:rPr>
      </w:pPr>
      <w:r w:rsidRPr="00640B84">
        <w:rPr>
          <w:rStyle w:val="sentence"/>
          <w:rFonts w:cs="Times New Roman"/>
          <w:color w:val="auto"/>
          <w:szCs w:val="28"/>
        </w:rPr>
        <w:t>Применение стандартов WS в WCF позволяет создавать</w:t>
      </w:r>
      <w:r w:rsidRPr="00640B84">
        <w:rPr>
          <w:rStyle w:val="apple-converted-space"/>
          <w:rFonts w:cs="Times New Roman"/>
          <w:color w:val="auto"/>
          <w:szCs w:val="28"/>
        </w:rPr>
        <w:t> </w:t>
      </w:r>
      <w:proofErr w:type="spellStart"/>
      <w:r w:rsidRPr="00640B84">
        <w:rPr>
          <w:rStyle w:val="af6"/>
          <w:rFonts w:cs="Times New Roman"/>
          <w:i w:val="0"/>
          <w:color w:val="auto"/>
          <w:szCs w:val="28"/>
        </w:rPr>
        <w:t>сервисноориентированные</w:t>
      </w:r>
      <w:proofErr w:type="spellEnd"/>
      <w:r w:rsidRPr="00640B84">
        <w:rPr>
          <w:rStyle w:val="apple-converted-space"/>
          <w:rFonts w:cs="Times New Roman"/>
          <w:i/>
          <w:color w:val="auto"/>
          <w:szCs w:val="28"/>
        </w:rPr>
        <w:t> </w:t>
      </w:r>
      <w:r w:rsidRPr="00640B84">
        <w:rPr>
          <w:rStyle w:val="sentence"/>
          <w:rFonts w:cs="Times New Roman"/>
          <w:color w:val="auto"/>
          <w:szCs w:val="28"/>
        </w:rPr>
        <w:t xml:space="preserve">приложения. </w:t>
      </w:r>
      <w:proofErr w:type="spellStart"/>
      <w:r w:rsidRPr="00640B84">
        <w:rPr>
          <w:rStyle w:val="sentence"/>
          <w:rFonts w:cs="Times New Roman"/>
          <w:color w:val="auto"/>
          <w:szCs w:val="28"/>
        </w:rPr>
        <w:t>Сервисноориентированная</w:t>
      </w:r>
      <w:proofErr w:type="spellEnd"/>
      <w:r w:rsidRPr="00640B84">
        <w:rPr>
          <w:rStyle w:val="sentence"/>
          <w:rFonts w:cs="Times New Roman"/>
          <w:color w:val="auto"/>
          <w:szCs w:val="28"/>
        </w:rPr>
        <w:t xml:space="preserve"> архитектура (SOA) подразумевает применение веб-служб для отправки и получения данных. Общим преимуществом служб является слабая связанность вместо жесткой </w:t>
      </w:r>
      <w:proofErr w:type="spellStart"/>
      <w:r w:rsidRPr="00640B84">
        <w:rPr>
          <w:rStyle w:val="sentence"/>
          <w:rFonts w:cs="Times New Roman"/>
          <w:color w:val="auto"/>
          <w:szCs w:val="28"/>
        </w:rPr>
        <w:t>запрограммированности</w:t>
      </w:r>
      <w:proofErr w:type="spellEnd"/>
      <w:r w:rsidRPr="00640B84">
        <w:rPr>
          <w:rStyle w:val="sentence"/>
          <w:rFonts w:cs="Times New Roman"/>
          <w:color w:val="auto"/>
          <w:szCs w:val="28"/>
        </w:rPr>
        <w:t xml:space="preserve"> для различных приложений. Слабая связь означает, что любой клиент, созданный на любой </w:t>
      </w:r>
      <w:r w:rsidRPr="00640B84">
        <w:rPr>
          <w:rStyle w:val="sentence"/>
          <w:rFonts w:cs="Times New Roman"/>
          <w:color w:val="auto"/>
          <w:szCs w:val="28"/>
        </w:rPr>
        <w:lastRenderedPageBreak/>
        <w:t>платформе, может подключаться к любой службе при условии, что выполняются необходимые контракты.</w:t>
      </w:r>
    </w:p>
    <w:p w:rsidR="00AF38D1" w:rsidRPr="00640B84" w:rsidRDefault="00AF38D1" w:rsidP="00FC4BAF">
      <w:pPr>
        <w:pStyle w:val="af3"/>
        <w:numPr>
          <w:ilvl w:val="0"/>
          <w:numId w:val="4"/>
        </w:numPr>
        <w:spacing w:line="276" w:lineRule="auto"/>
        <w:jc w:val="both"/>
        <w:rPr>
          <w:rFonts w:cs="Times New Roman"/>
          <w:color w:val="auto"/>
          <w:szCs w:val="28"/>
        </w:rPr>
      </w:pPr>
      <w:r w:rsidRPr="00640B84">
        <w:rPr>
          <w:rStyle w:val="sentence"/>
          <w:rFonts w:cs="Times New Roman"/>
          <w:b/>
          <w:bCs/>
          <w:color w:val="auto"/>
          <w:szCs w:val="28"/>
        </w:rPr>
        <w:t>Несколько шаблонов сообщений.</w:t>
      </w:r>
    </w:p>
    <w:p w:rsidR="00640B84" w:rsidRPr="00640B84" w:rsidRDefault="00AF38D1" w:rsidP="00DA4A41">
      <w:pPr>
        <w:spacing w:line="276" w:lineRule="auto"/>
        <w:jc w:val="both"/>
        <w:rPr>
          <w:rStyle w:val="sentence"/>
          <w:rFonts w:cs="Times New Roman"/>
          <w:b/>
          <w:bCs/>
          <w:color w:val="auto"/>
          <w:szCs w:val="28"/>
        </w:rPr>
      </w:pPr>
      <w:r w:rsidRPr="00640B84">
        <w:rPr>
          <w:rStyle w:val="sentence"/>
          <w:rFonts w:cs="Times New Roman"/>
          <w:color w:val="auto"/>
          <w:szCs w:val="28"/>
        </w:rPr>
        <w:t>Обмен сообщениями выполняется по одному из нескольких шаблонов. Чаще всего используется шаблон «запрос-ответ», когда одна конечная точка запрашивает данные от другой конечной точки. Вторая конечная точка отвечает. Существуют и другие шаблоны, например</w:t>
      </w:r>
      <w:r w:rsidR="00170076">
        <w:rPr>
          <w:rStyle w:val="sentence"/>
          <w:rFonts w:cs="Times New Roman"/>
          <w:color w:val="auto"/>
          <w:szCs w:val="28"/>
        </w:rPr>
        <w:t>,</w:t>
      </w:r>
      <w:r w:rsidRPr="00640B84">
        <w:rPr>
          <w:rStyle w:val="sentence"/>
          <w:rFonts w:cs="Times New Roman"/>
          <w:color w:val="auto"/>
          <w:szCs w:val="28"/>
        </w:rPr>
        <w:t xml:space="preserve"> одностороннее сообщение, когда одна конечная точка отправляет сообщение, не ожидая ответа. Более сложным является шаблон дуплексного обмена, когда две конечные точки устанавливают соединение и отправляют данные в обоих направлениях подобно программе обмена мгновенными сообщениями.</w:t>
      </w:r>
      <w:r w:rsidR="00640B84" w:rsidRPr="00640B84">
        <w:rPr>
          <w:rStyle w:val="sentence"/>
          <w:rFonts w:cs="Times New Roman"/>
          <w:b/>
          <w:bCs/>
          <w:color w:val="auto"/>
          <w:szCs w:val="28"/>
        </w:rPr>
        <w:t xml:space="preserve"> </w:t>
      </w:r>
    </w:p>
    <w:p w:rsidR="00AF38D1" w:rsidRPr="00640B84" w:rsidRDefault="00AF38D1" w:rsidP="00FC4BAF">
      <w:pPr>
        <w:pStyle w:val="af3"/>
        <w:numPr>
          <w:ilvl w:val="0"/>
          <w:numId w:val="4"/>
        </w:numPr>
        <w:spacing w:line="276" w:lineRule="auto"/>
        <w:jc w:val="both"/>
        <w:rPr>
          <w:rFonts w:cs="Times New Roman"/>
          <w:color w:val="auto"/>
          <w:szCs w:val="28"/>
        </w:rPr>
      </w:pPr>
      <w:r w:rsidRPr="00640B84">
        <w:rPr>
          <w:rStyle w:val="sentence"/>
          <w:rFonts w:cs="Times New Roman"/>
          <w:b/>
          <w:bCs/>
          <w:color w:val="auto"/>
          <w:szCs w:val="28"/>
        </w:rPr>
        <w:t>Контракты данных</w:t>
      </w:r>
      <w:r w:rsidR="00640B84" w:rsidRPr="00640B84">
        <w:rPr>
          <w:rStyle w:val="sentence"/>
          <w:rFonts w:cs="Times New Roman"/>
          <w:b/>
          <w:bCs/>
          <w:color w:val="auto"/>
          <w:szCs w:val="28"/>
        </w:rPr>
        <w:t>.</w:t>
      </w:r>
    </w:p>
    <w:p w:rsidR="00640B84" w:rsidRDefault="00AF38D1" w:rsidP="00DA4A41">
      <w:pPr>
        <w:spacing w:line="276" w:lineRule="auto"/>
        <w:jc w:val="both"/>
        <w:rPr>
          <w:rStyle w:val="sentence"/>
          <w:rFonts w:cs="Times New Roman"/>
          <w:color w:val="auto"/>
          <w:szCs w:val="28"/>
        </w:rPr>
      </w:pPr>
      <w:r w:rsidRPr="00640B84">
        <w:rPr>
          <w:rStyle w:val="sentence"/>
          <w:rFonts w:cs="Times New Roman"/>
          <w:color w:val="auto"/>
          <w:szCs w:val="28"/>
        </w:rPr>
        <w:t xml:space="preserve">Поскольку платформа WCF построена на основе .NET </w:t>
      </w:r>
      <w:proofErr w:type="spellStart"/>
      <w:r w:rsidRPr="00640B84">
        <w:rPr>
          <w:rStyle w:val="sentence"/>
          <w:rFonts w:cs="Times New Roman"/>
          <w:color w:val="auto"/>
          <w:szCs w:val="28"/>
        </w:rPr>
        <w:t>Framework</w:t>
      </w:r>
      <w:proofErr w:type="spellEnd"/>
      <w:r w:rsidRPr="00640B84">
        <w:rPr>
          <w:rStyle w:val="sentence"/>
          <w:rFonts w:cs="Times New Roman"/>
          <w:color w:val="auto"/>
          <w:szCs w:val="28"/>
        </w:rPr>
        <w:t>, в нее входят удобно используемые в коде методы передачи контрактов, которые нужно принудительно выполнять.</w:t>
      </w:r>
      <w:r w:rsidR="00640B84">
        <w:rPr>
          <w:rStyle w:val="sentence"/>
          <w:rFonts w:cs="Times New Roman"/>
          <w:color w:val="auto"/>
          <w:szCs w:val="28"/>
        </w:rPr>
        <w:t xml:space="preserve"> </w:t>
      </w:r>
      <w:r w:rsidRPr="00640B84">
        <w:rPr>
          <w:rStyle w:val="sentence"/>
          <w:rFonts w:cs="Times New Roman"/>
          <w:color w:val="auto"/>
          <w:szCs w:val="28"/>
        </w:rPr>
        <w:t>Одним из универсальных типов контрактов является контракт данных.</w:t>
      </w:r>
      <w:r w:rsidR="00640B84">
        <w:rPr>
          <w:rStyle w:val="sentence"/>
          <w:rFonts w:cs="Times New Roman"/>
          <w:color w:val="auto"/>
          <w:szCs w:val="28"/>
        </w:rPr>
        <w:t xml:space="preserve"> </w:t>
      </w:r>
      <w:r w:rsidRPr="00640B84">
        <w:rPr>
          <w:rStyle w:val="sentence"/>
          <w:rFonts w:cs="Times New Roman"/>
          <w:color w:val="auto"/>
          <w:szCs w:val="28"/>
        </w:rPr>
        <w:t xml:space="preserve">Если код службы создается на языке </w:t>
      </w:r>
      <w:proofErr w:type="spellStart"/>
      <w:r w:rsidRPr="00640B84">
        <w:rPr>
          <w:rStyle w:val="sentence"/>
          <w:rFonts w:cs="Times New Roman"/>
          <w:color w:val="auto"/>
          <w:szCs w:val="28"/>
        </w:rPr>
        <w:t>Visual</w:t>
      </w:r>
      <w:proofErr w:type="spellEnd"/>
      <w:r w:rsidRPr="00640B84">
        <w:rPr>
          <w:rStyle w:val="sentence"/>
          <w:rFonts w:cs="Times New Roman"/>
          <w:color w:val="auto"/>
          <w:szCs w:val="28"/>
        </w:rPr>
        <w:t xml:space="preserve"> C# или </w:t>
      </w:r>
      <w:proofErr w:type="spellStart"/>
      <w:r w:rsidRPr="00640B84">
        <w:rPr>
          <w:rStyle w:val="sentence"/>
          <w:rFonts w:cs="Times New Roman"/>
          <w:color w:val="auto"/>
          <w:szCs w:val="28"/>
        </w:rPr>
        <w:t>Visual</w:t>
      </w:r>
      <w:proofErr w:type="spellEnd"/>
      <w:r w:rsidRPr="00640B84">
        <w:rPr>
          <w:rStyle w:val="sentence"/>
          <w:rFonts w:cs="Times New Roman"/>
          <w:color w:val="auto"/>
          <w:szCs w:val="28"/>
        </w:rPr>
        <w:t xml:space="preserve"> </w:t>
      </w:r>
      <w:proofErr w:type="spellStart"/>
      <w:r w:rsidRPr="00640B84">
        <w:rPr>
          <w:rStyle w:val="sentence"/>
          <w:rFonts w:cs="Times New Roman"/>
          <w:color w:val="auto"/>
          <w:szCs w:val="28"/>
        </w:rPr>
        <w:t>Basic</w:t>
      </w:r>
      <w:proofErr w:type="spellEnd"/>
      <w:r w:rsidRPr="00640B84">
        <w:rPr>
          <w:rStyle w:val="sentence"/>
          <w:rFonts w:cs="Times New Roman"/>
          <w:color w:val="auto"/>
          <w:szCs w:val="28"/>
        </w:rPr>
        <w:t>, то самым простым способом обработки данных фактически является создание классов, которые представляют сущность данных со свойствами, принадлежащими сущности данных.</w:t>
      </w:r>
      <w:r w:rsidR="00640B84">
        <w:rPr>
          <w:rStyle w:val="sentence"/>
          <w:rFonts w:cs="Times New Roman"/>
          <w:color w:val="auto"/>
          <w:szCs w:val="28"/>
        </w:rPr>
        <w:t xml:space="preserve"> </w:t>
      </w:r>
      <w:r w:rsidRPr="00640B84">
        <w:rPr>
          <w:rStyle w:val="sentence"/>
          <w:rFonts w:cs="Times New Roman"/>
          <w:color w:val="auto"/>
          <w:szCs w:val="28"/>
        </w:rPr>
        <w:t>WCF включает сложную систему для работы с данными этим удобным способом.</w:t>
      </w:r>
      <w:r w:rsidR="00640B84">
        <w:rPr>
          <w:rStyle w:val="sentence"/>
          <w:rFonts w:cs="Times New Roman"/>
          <w:color w:val="auto"/>
          <w:szCs w:val="28"/>
        </w:rPr>
        <w:t xml:space="preserve"> </w:t>
      </w:r>
      <w:r w:rsidRPr="00640B84">
        <w:rPr>
          <w:rStyle w:val="sentence"/>
          <w:rFonts w:cs="Times New Roman"/>
          <w:color w:val="auto"/>
          <w:szCs w:val="28"/>
        </w:rPr>
        <w:t>После создания классов, представляющих данные, служба автоматически создает метаданные, которые позволяют клиентам обеспечивать соответствие заданным типам данных.</w:t>
      </w:r>
    </w:p>
    <w:p w:rsidR="00AF38D1" w:rsidRPr="00640B84" w:rsidRDefault="00AF38D1" w:rsidP="00FC4BAF">
      <w:pPr>
        <w:pStyle w:val="af3"/>
        <w:numPr>
          <w:ilvl w:val="0"/>
          <w:numId w:val="4"/>
        </w:numPr>
        <w:spacing w:line="276" w:lineRule="auto"/>
        <w:jc w:val="both"/>
        <w:rPr>
          <w:rFonts w:cs="Times New Roman"/>
          <w:color w:val="auto"/>
          <w:szCs w:val="28"/>
        </w:rPr>
      </w:pPr>
      <w:r w:rsidRPr="00640B84">
        <w:rPr>
          <w:rStyle w:val="sentence"/>
          <w:rFonts w:cs="Times New Roman"/>
          <w:b/>
          <w:bCs/>
          <w:color w:val="auto"/>
          <w:szCs w:val="28"/>
        </w:rPr>
        <w:t>Безопасность</w:t>
      </w:r>
      <w:r w:rsidR="00640B84">
        <w:rPr>
          <w:rStyle w:val="sentence"/>
          <w:rFonts w:cs="Times New Roman"/>
          <w:b/>
          <w:bCs/>
          <w:color w:val="auto"/>
          <w:szCs w:val="28"/>
        </w:rPr>
        <w:t>.</w:t>
      </w:r>
    </w:p>
    <w:p w:rsidR="00AF38D1" w:rsidRPr="00640B84" w:rsidRDefault="00AF38D1" w:rsidP="00DA4A41">
      <w:pPr>
        <w:spacing w:line="276" w:lineRule="auto"/>
        <w:jc w:val="both"/>
        <w:rPr>
          <w:rFonts w:cs="Times New Roman"/>
          <w:color w:val="auto"/>
          <w:szCs w:val="28"/>
        </w:rPr>
      </w:pPr>
      <w:r w:rsidRPr="00640B84">
        <w:rPr>
          <w:rStyle w:val="sentence"/>
          <w:rFonts w:cs="Times New Roman"/>
          <w:color w:val="auto"/>
          <w:szCs w:val="28"/>
        </w:rPr>
        <w:t>Сообщения можно шифровать для защиты конфиденциальности и требовать от пользователей проходить проверку подлинности перед приемом сообщений.</w:t>
      </w:r>
      <w:r w:rsidR="00640B84">
        <w:rPr>
          <w:rStyle w:val="sentence"/>
          <w:rFonts w:cs="Times New Roman"/>
          <w:color w:val="auto"/>
          <w:szCs w:val="28"/>
        </w:rPr>
        <w:t xml:space="preserve"> </w:t>
      </w:r>
      <w:r w:rsidRPr="00640B84">
        <w:rPr>
          <w:rStyle w:val="sentence"/>
          <w:rFonts w:cs="Times New Roman"/>
          <w:color w:val="auto"/>
          <w:szCs w:val="28"/>
        </w:rPr>
        <w:t xml:space="preserve">Можно реализовать широко известные стандарты безопасности, такие как SSL и </w:t>
      </w:r>
      <w:proofErr w:type="spellStart"/>
      <w:r w:rsidRPr="00640B84">
        <w:rPr>
          <w:rStyle w:val="sentence"/>
          <w:rFonts w:cs="Times New Roman"/>
          <w:color w:val="auto"/>
          <w:szCs w:val="28"/>
        </w:rPr>
        <w:t>WS-SecureConversation</w:t>
      </w:r>
      <w:proofErr w:type="spellEnd"/>
      <w:r w:rsidRPr="00640B84">
        <w:rPr>
          <w:rStyle w:val="sentence"/>
          <w:rFonts w:cs="Times New Roman"/>
          <w:color w:val="auto"/>
          <w:szCs w:val="28"/>
        </w:rPr>
        <w:t>.</w:t>
      </w:r>
    </w:p>
    <w:p w:rsidR="00AF38D1" w:rsidRPr="00640B84" w:rsidRDefault="00AF38D1" w:rsidP="00FC4BAF">
      <w:pPr>
        <w:pStyle w:val="af3"/>
        <w:numPr>
          <w:ilvl w:val="0"/>
          <w:numId w:val="4"/>
        </w:numPr>
        <w:spacing w:line="276" w:lineRule="auto"/>
        <w:jc w:val="both"/>
        <w:rPr>
          <w:rFonts w:cs="Times New Roman"/>
          <w:color w:val="auto"/>
          <w:szCs w:val="28"/>
        </w:rPr>
      </w:pPr>
      <w:r w:rsidRPr="00640B84">
        <w:rPr>
          <w:rStyle w:val="sentence"/>
          <w:rFonts w:cs="Times New Roman"/>
          <w:b/>
          <w:bCs/>
          <w:color w:val="auto"/>
          <w:szCs w:val="28"/>
        </w:rPr>
        <w:t>Несколько транспортов и кодировок</w:t>
      </w:r>
      <w:r w:rsidR="00640B84">
        <w:rPr>
          <w:rStyle w:val="sentence"/>
          <w:rFonts w:cs="Times New Roman"/>
          <w:b/>
          <w:bCs/>
          <w:color w:val="auto"/>
          <w:szCs w:val="28"/>
        </w:rPr>
        <w:t>.</w:t>
      </w:r>
    </w:p>
    <w:p w:rsidR="00640B84" w:rsidRDefault="00AF38D1" w:rsidP="00DA4A41">
      <w:pPr>
        <w:spacing w:line="276" w:lineRule="auto"/>
        <w:jc w:val="both"/>
        <w:rPr>
          <w:rStyle w:val="sentence"/>
          <w:rFonts w:cs="Times New Roman"/>
          <w:color w:val="auto"/>
          <w:szCs w:val="28"/>
        </w:rPr>
      </w:pPr>
      <w:r w:rsidRPr="00640B84">
        <w:rPr>
          <w:rStyle w:val="sentence"/>
          <w:rFonts w:cs="Times New Roman"/>
          <w:color w:val="auto"/>
          <w:szCs w:val="28"/>
        </w:rPr>
        <w:t>Сообщения могут отправляться по любому из нескольких встроенных транспортных протоколов в различных кодировках.</w:t>
      </w:r>
      <w:r w:rsidR="00640B84">
        <w:rPr>
          <w:rStyle w:val="sentence"/>
          <w:rFonts w:cs="Times New Roman"/>
          <w:color w:val="auto"/>
          <w:szCs w:val="28"/>
        </w:rPr>
        <w:t xml:space="preserve"> </w:t>
      </w:r>
      <w:r w:rsidRPr="00640B84">
        <w:rPr>
          <w:rStyle w:val="sentence"/>
          <w:rFonts w:cs="Times New Roman"/>
          <w:color w:val="auto"/>
          <w:szCs w:val="28"/>
        </w:rPr>
        <w:t>Самым распространенным вариантом является передача сообщений SOAP в текстовой кодировке по протоколу HTTP для использования в Интернете.</w:t>
      </w:r>
      <w:r w:rsidR="00640B84">
        <w:rPr>
          <w:rStyle w:val="sentence"/>
          <w:rFonts w:cs="Times New Roman"/>
          <w:color w:val="auto"/>
          <w:szCs w:val="28"/>
        </w:rPr>
        <w:t xml:space="preserve"> </w:t>
      </w:r>
      <w:r w:rsidRPr="00640B84">
        <w:rPr>
          <w:rStyle w:val="sentence"/>
          <w:rFonts w:cs="Times New Roman"/>
          <w:color w:val="auto"/>
          <w:szCs w:val="28"/>
        </w:rPr>
        <w:t>Кроме того, WCF позволяет отправлять сообщения по протоколу TCP, через именованные каналы или MSMQ.</w:t>
      </w:r>
      <w:r w:rsidR="00640B84">
        <w:rPr>
          <w:rStyle w:val="sentence"/>
          <w:rFonts w:cs="Times New Roman"/>
          <w:color w:val="auto"/>
          <w:szCs w:val="28"/>
        </w:rPr>
        <w:t xml:space="preserve"> </w:t>
      </w:r>
      <w:r w:rsidRPr="00640B84">
        <w:rPr>
          <w:rStyle w:val="sentence"/>
          <w:rFonts w:cs="Times New Roman"/>
          <w:color w:val="auto"/>
          <w:szCs w:val="28"/>
        </w:rPr>
        <w:t>Сообщения можно кодировать в виде текста или использовать оптимизированный двоичный формат.</w:t>
      </w:r>
      <w:r w:rsidR="00640B84">
        <w:rPr>
          <w:rStyle w:val="sentence"/>
          <w:rFonts w:cs="Times New Roman"/>
          <w:color w:val="auto"/>
          <w:szCs w:val="28"/>
        </w:rPr>
        <w:t xml:space="preserve"> </w:t>
      </w:r>
      <w:r w:rsidRPr="00640B84">
        <w:rPr>
          <w:rStyle w:val="sentence"/>
          <w:rFonts w:cs="Times New Roman"/>
          <w:color w:val="auto"/>
          <w:szCs w:val="28"/>
        </w:rPr>
        <w:t>Двоичные данные можно эффективно отправлять с использованием стандарта MTOM.</w:t>
      </w:r>
      <w:r w:rsidR="00640B84">
        <w:rPr>
          <w:rStyle w:val="sentence"/>
          <w:rFonts w:cs="Times New Roman"/>
          <w:color w:val="auto"/>
          <w:szCs w:val="28"/>
        </w:rPr>
        <w:t xml:space="preserve"> </w:t>
      </w:r>
      <w:r w:rsidRPr="00640B84">
        <w:rPr>
          <w:rStyle w:val="sentence"/>
          <w:rFonts w:cs="Times New Roman"/>
          <w:color w:val="auto"/>
          <w:szCs w:val="28"/>
        </w:rPr>
        <w:t xml:space="preserve">Если ни один из предоставляемых транспортов и кодировок не подходит к </w:t>
      </w:r>
      <w:r w:rsidRPr="00640B84">
        <w:rPr>
          <w:rStyle w:val="sentence"/>
          <w:rFonts w:cs="Times New Roman"/>
          <w:color w:val="auto"/>
          <w:szCs w:val="28"/>
        </w:rPr>
        <w:lastRenderedPageBreak/>
        <w:t xml:space="preserve">текущим требованиям, </w:t>
      </w:r>
      <w:r w:rsidR="00640B84">
        <w:rPr>
          <w:rStyle w:val="sentence"/>
          <w:rFonts w:cs="Times New Roman"/>
          <w:color w:val="auto"/>
          <w:szCs w:val="28"/>
        </w:rPr>
        <w:t>можно</w:t>
      </w:r>
      <w:r w:rsidRPr="00640B84">
        <w:rPr>
          <w:rStyle w:val="sentence"/>
          <w:rFonts w:cs="Times New Roman"/>
          <w:color w:val="auto"/>
          <w:szCs w:val="28"/>
        </w:rPr>
        <w:t xml:space="preserve"> создать собственный пользовательский транспорт или кодировку.</w:t>
      </w:r>
    </w:p>
    <w:p w:rsidR="00AF38D1" w:rsidRPr="00640B84" w:rsidRDefault="00AF38D1" w:rsidP="00FC4BAF">
      <w:pPr>
        <w:pStyle w:val="af3"/>
        <w:numPr>
          <w:ilvl w:val="0"/>
          <w:numId w:val="4"/>
        </w:numPr>
        <w:spacing w:line="276" w:lineRule="auto"/>
        <w:jc w:val="both"/>
        <w:rPr>
          <w:rFonts w:cs="Times New Roman"/>
          <w:color w:val="auto"/>
          <w:szCs w:val="28"/>
        </w:rPr>
      </w:pPr>
      <w:r w:rsidRPr="00640B84">
        <w:rPr>
          <w:rStyle w:val="sentence"/>
          <w:rFonts w:cs="Times New Roman"/>
          <w:b/>
          <w:bCs/>
          <w:color w:val="auto"/>
          <w:szCs w:val="28"/>
        </w:rPr>
        <w:t>Надежные сообщения и сообщения в очереди</w:t>
      </w:r>
      <w:r w:rsidR="00640B84" w:rsidRPr="00640B84">
        <w:rPr>
          <w:rStyle w:val="sentence"/>
          <w:rFonts w:cs="Times New Roman"/>
          <w:b/>
          <w:bCs/>
          <w:color w:val="auto"/>
          <w:szCs w:val="28"/>
        </w:rPr>
        <w:t>.</w:t>
      </w:r>
    </w:p>
    <w:p w:rsidR="00AF38D1" w:rsidRPr="00640B84" w:rsidRDefault="00AF38D1" w:rsidP="00DA4A41">
      <w:pPr>
        <w:spacing w:line="276" w:lineRule="auto"/>
        <w:jc w:val="both"/>
        <w:rPr>
          <w:rFonts w:cs="Times New Roman"/>
          <w:color w:val="auto"/>
          <w:szCs w:val="28"/>
        </w:rPr>
      </w:pPr>
      <w:r w:rsidRPr="00640B84">
        <w:rPr>
          <w:rStyle w:val="sentence"/>
          <w:rFonts w:cs="Times New Roman"/>
          <w:color w:val="auto"/>
          <w:szCs w:val="28"/>
        </w:rPr>
        <w:t xml:space="preserve">WCF поддерживает надежный обмен сообщениями с использованием надежных сеансов, реализованных на базе схемы </w:t>
      </w:r>
      <w:proofErr w:type="spellStart"/>
      <w:r w:rsidRPr="00640B84">
        <w:rPr>
          <w:rStyle w:val="sentence"/>
          <w:rFonts w:cs="Times New Roman"/>
          <w:color w:val="auto"/>
          <w:szCs w:val="28"/>
        </w:rPr>
        <w:t>WS-Reliable</w:t>
      </w:r>
      <w:proofErr w:type="spellEnd"/>
      <w:r w:rsidRPr="00640B84">
        <w:rPr>
          <w:rStyle w:val="sentence"/>
          <w:rFonts w:cs="Times New Roman"/>
          <w:color w:val="auto"/>
          <w:szCs w:val="28"/>
        </w:rPr>
        <w:t>, и обмен с использованием MSMQ.</w:t>
      </w:r>
      <w:r w:rsidR="00640B84">
        <w:rPr>
          <w:rStyle w:val="sentence"/>
          <w:rFonts w:cs="Times New Roman"/>
          <w:color w:val="auto"/>
          <w:szCs w:val="28"/>
        </w:rPr>
        <w:t xml:space="preserve"> </w:t>
      </w:r>
    </w:p>
    <w:p w:rsidR="00AF38D1" w:rsidRPr="00640B84" w:rsidRDefault="00AF38D1" w:rsidP="00FC4BAF">
      <w:pPr>
        <w:pStyle w:val="af3"/>
        <w:numPr>
          <w:ilvl w:val="0"/>
          <w:numId w:val="4"/>
        </w:numPr>
        <w:spacing w:line="276" w:lineRule="auto"/>
        <w:jc w:val="both"/>
        <w:rPr>
          <w:rFonts w:cs="Times New Roman"/>
          <w:color w:val="auto"/>
          <w:szCs w:val="28"/>
        </w:rPr>
      </w:pPr>
      <w:r w:rsidRPr="00640B84">
        <w:rPr>
          <w:rStyle w:val="sentence"/>
          <w:rFonts w:cs="Times New Roman"/>
          <w:b/>
          <w:bCs/>
          <w:color w:val="auto"/>
          <w:szCs w:val="28"/>
        </w:rPr>
        <w:t>Устойчивые сообщения</w:t>
      </w:r>
      <w:r w:rsidR="00640B84">
        <w:rPr>
          <w:rStyle w:val="sentence"/>
          <w:rFonts w:cs="Times New Roman"/>
          <w:b/>
          <w:bCs/>
          <w:color w:val="auto"/>
          <w:szCs w:val="28"/>
        </w:rPr>
        <w:t>.</w:t>
      </w:r>
    </w:p>
    <w:p w:rsidR="00640B84" w:rsidRDefault="00AF38D1" w:rsidP="00DA4A41">
      <w:pPr>
        <w:spacing w:line="276" w:lineRule="auto"/>
        <w:jc w:val="both"/>
        <w:rPr>
          <w:rStyle w:val="sentence"/>
          <w:rFonts w:cs="Times New Roman"/>
          <w:b/>
          <w:bCs/>
          <w:color w:val="auto"/>
          <w:szCs w:val="28"/>
        </w:rPr>
      </w:pPr>
      <w:r w:rsidRPr="00640B84">
        <w:rPr>
          <w:rStyle w:val="sentence"/>
          <w:rFonts w:cs="Times New Roman"/>
          <w:color w:val="auto"/>
          <w:szCs w:val="28"/>
        </w:rPr>
        <w:t>Устойчивые сообщения не теряются в случае перебоев связи.</w:t>
      </w:r>
      <w:r w:rsidR="00640B84">
        <w:rPr>
          <w:rStyle w:val="sentence"/>
          <w:rFonts w:cs="Times New Roman"/>
          <w:color w:val="auto"/>
          <w:szCs w:val="28"/>
        </w:rPr>
        <w:t xml:space="preserve"> </w:t>
      </w:r>
      <w:r w:rsidRPr="00640B84">
        <w:rPr>
          <w:rStyle w:val="sentence"/>
          <w:rFonts w:cs="Times New Roman"/>
          <w:color w:val="auto"/>
          <w:szCs w:val="28"/>
        </w:rPr>
        <w:t>Сообщения, передаваемые по устойчивому шаблону, всегда сохраняются в базе данных.</w:t>
      </w:r>
      <w:r w:rsidR="00640B84">
        <w:rPr>
          <w:rStyle w:val="sentence"/>
          <w:rFonts w:cs="Times New Roman"/>
          <w:color w:val="auto"/>
          <w:szCs w:val="28"/>
        </w:rPr>
        <w:t xml:space="preserve"> </w:t>
      </w:r>
      <w:r w:rsidRPr="00640B84">
        <w:rPr>
          <w:rStyle w:val="sentence"/>
          <w:rFonts w:cs="Times New Roman"/>
          <w:color w:val="auto"/>
          <w:szCs w:val="28"/>
        </w:rPr>
        <w:t>Если происходит перебой связи, база данных позволяет возобновить обмен сообщениями после восстановления соединения.</w:t>
      </w:r>
      <w:r w:rsidR="00640B84">
        <w:rPr>
          <w:rStyle w:val="sentence"/>
          <w:rFonts w:cs="Times New Roman"/>
          <w:color w:val="auto"/>
          <w:szCs w:val="28"/>
        </w:rPr>
        <w:t xml:space="preserve"> </w:t>
      </w:r>
      <w:r w:rsidRPr="00640B84">
        <w:rPr>
          <w:rStyle w:val="sentence"/>
          <w:rFonts w:cs="Times New Roman"/>
          <w:color w:val="auto"/>
          <w:szCs w:val="28"/>
        </w:rPr>
        <w:t xml:space="preserve">Устойчивое сообщение также можно создать с помощью </w:t>
      </w:r>
      <w:proofErr w:type="spellStart"/>
      <w:r w:rsidRPr="00640B84">
        <w:rPr>
          <w:rStyle w:val="sentence"/>
          <w:rFonts w:cs="Times New Roman"/>
          <w:color w:val="auto"/>
          <w:szCs w:val="28"/>
        </w:rPr>
        <w:t>Windows</w:t>
      </w:r>
      <w:proofErr w:type="spellEnd"/>
      <w:r w:rsidRPr="00640B84">
        <w:rPr>
          <w:rStyle w:val="sentence"/>
          <w:rFonts w:cs="Times New Roman"/>
          <w:color w:val="auto"/>
          <w:szCs w:val="28"/>
        </w:rPr>
        <w:t xml:space="preserve"> </w:t>
      </w:r>
      <w:proofErr w:type="spellStart"/>
      <w:r w:rsidRPr="00640B84">
        <w:rPr>
          <w:rStyle w:val="sentence"/>
          <w:rFonts w:cs="Times New Roman"/>
          <w:color w:val="auto"/>
          <w:szCs w:val="28"/>
        </w:rPr>
        <w:t>Workflow</w:t>
      </w:r>
      <w:proofErr w:type="spellEnd"/>
      <w:r w:rsidRPr="00640B84">
        <w:rPr>
          <w:rStyle w:val="sentence"/>
          <w:rFonts w:cs="Times New Roman"/>
          <w:color w:val="auto"/>
          <w:szCs w:val="28"/>
        </w:rPr>
        <w:t xml:space="preserve"> </w:t>
      </w:r>
      <w:proofErr w:type="spellStart"/>
      <w:r w:rsidRPr="00640B84">
        <w:rPr>
          <w:rStyle w:val="sentence"/>
          <w:rFonts w:cs="Times New Roman"/>
          <w:color w:val="auto"/>
          <w:szCs w:val="28"/>
        </w:rPr>
        <w:t>Foundation</w:t>
      </w:r>
      <w:proofErr w:type="spellEnd"/>
      <w:r w:rsidRPr="00640B84">
        <w:rPr>
          <w:rStyle w:val="sentence"/>
          <w:rFonts w:cs="Times New Roman"/>
          <w:color w:val="auto"/>
          <w:szCs w:val="28"/>
        </w:rPr>
        <w:t xml:space="preserve"> (WF).</w:t>
      </w:r>
    </w:p>
    <w:p w:rsidR="00AF38D1" w:rsidRPr="00640B84" w:rsidRDefault="00AF38D1" w:rsidP="00FC4BAF">
      <w:pPr>
        <w:pStyle w:val="af3"/>
        <w:numPr>
          <w:ilvl w:val="0"/>
          <w:numId w:val="4"/>
        </w:numPr>
        <w:spacing w:line="276" w:lineRule="auto"/>
        <w:jc w:val="both"/>
        <w:rPr>
          <w:rFonts w:cs="Times New Roman"/>
          <w:color w:val="auto"/>
          <w:szCs w:val="28"/>
        </w:rPr>
      </w:pPr>
      <w:r w:rsidRPr="00640B84">
        <w:rPr>
          <w:rStyle w:val="sentence"/>
          <w:rFonts w:cs="Times New Roman"/>
          <w:b/>
          <w:bCs/>
          <w:color w:val="auto"/>
          <w:szCs w:val="28"/>
        </w:rPr>
        <w:t>Поддержка AJAX и REST</w:t>
      </w:r>
      <w:r w:rsidR="00640B84" w:rsidRPr="00640B84">
        <w:rPr>
          <w:rStyle w:val="sentence"/>
          <w:rFonts w:cs="Times New Roman"/>
          <w:b/>
          <w:bCs/>
          <w:color w:val="auto"/>
          <w:szCs w:val="28"/>
        </w:rPr>
        <w:t>.</w:t>
      </w:r>
    </w:p>
    <w:p w:rsidR="00AF38D1" w:rsidRPr="00640B84" w:rsidRDefault="00AF38D1" w:rsidP="00DA4A41">
      <w:pPr>
        <w:spacing w:line="276" w:lineRule="auto"/>
        <w:jc w:val="both"/>
        <w:rPr>
          <w:rFonts w:cs="Times New Roman"/>
          <w:color w:val="auto"/>
          <w:szCs w:val="28"/>
        </w:rPr>
      </w:pPr>
      <w:r w:rsidRPr="00640B84">
        <w:rPr>
          <w:rStyle w:val="sentence"/>
          <w:rFonts w:cs="Times New Roman"/>
          <w:color w:val="auto"/>
          <w:szCs w:val="28"/>
        </w:rPr>
        <w:t xml:space="preserve">REST — это пример развития технологии </w:t>
      </w:r>
      <w:proofErr w:type="spellStart"/>
      <w:r w:rsidRPr="00640B84">
        <w:rPr>
          <w:rStyle w:val="sentence"/>
          <w:rFonts w:cs="Times New Roman"/>
          <w:color w:val="auto"/>
          <w:szCs w:val="28"/>
        </w:rPr>
        <w:t>Web</w:t>
      </w:r>
      <w:proofErr w:type="spellEnd"/>
      <w:r w:rsidRPr="00640B84">
        <w:rPr>
          <w:rStyle w:val="sentence"/>
          <w:rFonts w:cs="Times New Roman"/>
          <w:color w:val="auto"/>
          <w:szCs w:val="28"/>
        </w:rPr>
        <w:t xml:space="preserve"> 2.0.</w:t>
      </w:r>
      <w:r w:rsidR="00640B84">
        <w:rPr>
          <w:rStyle w:val="sentence"/>
          <w:rFonts w:cs="Times New Roman"/>
          <w:color w:val="auto"/>
          <w:szCs w:val="28"/>
        </w:rPr>
        <w:t xml:space="preserve"> </w:t>
      </w:r>
      <w:r w:rsidRPr="00640B84">
        <w:rPr>
          <w:rStyle w:val="sentence"/>
          <w:rFonts w:cs="Times New Roman"/>
          <w:color w:val="auto"/>
          <w:szCs w:val="28"/>
        </w:rPr>
        <w:t>WCF можно настроить для обработки "обычных" XML-данных, не упакованных в конверт протокола SOAP.</w:t>
      </w:r>
      <w:r w:rsidR="00640B84">
        <w:rPr>
          <w:rStyle w:val="sentence"/>
          <w:rFonts w:cs="Times New Roman"/>
          <w:color w:val="auto"/>
          <w:szCs w:val="28"/>
        </w:rPr>
        <w:t xml:space="preserve"> </w:t>
      </w:r>
      <w:r w:rsidRPr="00640B84">
        <w:rPr>
          <w:rStyle w:val="sentence"/>
          <w:rFonts w:cs="Times New Roman"/>
          <w:color w:val="auto"/>
          <w:szCs w:val="28"/>
        </w:rPr>
        <w:t xml:space="preserve">WCF также можно расширить для поддержки определенных форматов XML, таких как ATOM (распространенный стандарт RSS), и даже форматов, отличных от XML, таких как нотация объектов </w:t>
      </w:r>
      <w:proofErr w:type="spellStart"/>
      <w:r w:rsidRPr="00640B84">
        <w:rPr>
          <w:rStyle w:val="sentence"/>
          <w:rFonts w:cs="Times New Roman"/>
          <w:color w:val="auto"/>
          <w:szCs w:val="28"/>
        </w:rPr>
        <w:t>JavaScript</w:t>
      </w:r>
      <w:proofErr w:type="spellEnd"/>
      <w:r w:rsidRPr="00640B84">
        <w:rPr>
          <w:rStyle w:val="sentence"/>
          <w:rFonts w:cs="Times New Roman"/>
          <w:color w:val="auto"/>
          <w:szCs w:val="28"/>
        </w:rPr>
        <w:t xml:space="preserve"> (JSON).</w:t>
      </w:r>
    </w:p>
    <w:p w:rsidR="00AF38D1" w:rsidRPr="00640B84" w:rsidRDefault="00AF38D1" w:rsidP="00FC4BAF">
      <w:pPr>
        <w:pStyle w:val="af3"/>
        <w:numPr>
          <w:ilvl w:val="0"/>
          <w:numId w:val="4"/>
        </w:numPr>
        <w:spacing w:line="276" w:lineRule="auto"/>
        <w:jc w:val="both"/>
        <w:rPr>
          <w:rFonts w:cs="Times New Roman"/>
          <w:color w:val="auto"/>
          <w:szCs w:val="28"/>
        </w:rPr>
      </w:pPr>
      <w:r w:rsidRPr="00640B84">
        <w:rPr>
          <w:rStyle w:val="sentence"/>
          <w:rFonts w:cs="Times New Roman"/>
          <w:b/>
          <w:bCs/>
          <w:color w:val="auto"/>
          <w:szCs w:val="28"/>
        </w:rPr>
        <w:t>Расширение среды</w:t>
      </w:r>
      <w:r w:rsidR="00640B84">
        <w:rPr>
          <w:rStyle w:val="sentence"/>
          <w:rFonts w:cs="Times New Roman"/>
          <w:b/>
          <w:bCs/>
          <w:color w:val="auto"/>
          <w:szCs w:val="28"/>
        </w:rPr>
        <w:t>.</w:t>
      </w:r>
    </w:p>
    <w:p w:rsidR="00640B84" w:rsidRDefault="00AF38D1" w:rsidP="00DA4A41">
      <w:pPr>
        <w:spacing w:line="276" w:lineRule="auto"/>
        <w:jc w:val="both"/>
        <w:rPr>
          <w:rStyle w:val="sentence"/>
          <w:rFonts w:cs="Times New Roman"/>
          <w:color w:val="auto"/>
          <w:szCs w:val="28"/>
        </w:rPr>
      </w:pPr>
      <w:r w:rsidRPr="00640B84">
        <w:rPr>
          <w:rStyle w:val="sentence"/>
          <w:rFonts w:cs="Times New Roman"/>
          <w:color w:val="auto"/>
          <w:szCs w:val="28"/>
        </w:rPr>
        <w:t>Архитектура WCF предусматривает ряд точек для расширения.</w:t>
      </w:r>
      <w:r w:rsidR="00640B84">
        <w:rPr>
          <w:rStyle w:val="sentence"/>
          <w:rFonts w:cs="Times New Roman"/>
          <w:color w:val="auto"/>
          <w:szCs w:val="28"/>
        </w:rPr>
        <w:t xml:space="preserve"> </w:t>
      </w:r>
      <w:r w:rsidRPr="00640B84">
        <w:rPr>
          <w:rStyle w:val="sentence"/>
          <w:rFonts w:cs="Times New Roman"/>
          <w:color w:val="auto"/>
          <w:szCs w:val="28"/>
        </w:rPr>
        <w:t>Если требуются дополнительные возможности, поддерживаются точки входа, посредством которых можно настроить поведение службы.</w:t>
      </w:r>
    </w:p>
    <w:p w:rsidR="00E554FA" w:rsidRPr="008410E9" w:rsidRDefault="00E554FA" w:rsidP="00DA4A41">
      <w:pPr>
        <w:spacing w:line="276" w:lineRule="auto"/>
        <w:jc w:val="both"/>
        <w:rPr>
          <w:b/>
        </w:rPr>
      </w:pPr>
    </w:p>
    <w:p w:rsidR="004B31DD" w:rsidRPr="00640B84" w:rsidRDefault="004B31DD" w:rsidP="00DA4A41">
      <w:pPr>
        <w:pStyle w:val="3"/>
        <w:spacing w:line="276" w:lineRule="auto"/>
      </w:pPr>
      <w:bookmarkStart w:id="14" w:name="_Toc451994235"/>
      <w:r>
        <w:rPr>
          <w:lang w:val="en-US"/>
        </w:rPr>
        <w:t>ASP.NET MVC</w:t>
      </w:r>
      <w:bookmarkEnd w:id="14"/>
    </w:p>
    <w:p w:rsidR="00640B84" w:rsidRDefault="00640B84" w:rsidP="00DA4A41">
      <w:pPr>
        <w:pStyle w:val="a2"/>
        <w:numPr>
          <w:ilvl w:val="0"/>
          <w:numId w:val="0"/>
        </w:numPr>
        <w:spacing w:line="276" w:lineRule="auto"/>
        <w:ind w:left="1066" w:hanging="360"/>
        <w:jc w:val="both"/>
        <w:rPr>
          <w:lang w:val="en-US"/>
        </w:rPr>
      </w:pPr>
    </w:p>
    <w:p w:rsidR="00640B84" w:rsidRPr="00640B84" w:rsidRDefault="00640B84" w:rsidP="00DA4A41">
      <w:pPr>
        <w:spacing w:line="276" w:lineRule="auto"/>
        <w:jc w:val="both"/>
      </w:pPr>
      <w:r w:rsidRPr="00640B84">
        <w:t xml:space="preserve">ASP.NET MVC представляет собой платформу для создания сайтов и веб-приложений с использованием паттерна (или </w:t>
      </w:r>
      <w:r w:rsidR="00163C38">
        <w:t>шаблона) MVC (</w:t>
      </w:r>
      <w:proofErr w:type="spellStart"/>
      <w:r w:rsidR="00163C38">
        <w:t>model</w:t>
      </w:r>
      <w:proofErr w:type="spellEnd"/>
      <w:r w:rsidR="00163C38">
        <w:t xml:space="preserve"> – </w:t>
      </w:r>
      <w:proofErr w:type="spellStart"/>
      <w:r w:rsidR="00163C38">
        <w:t>view</w:t>
      </w:r>
      <w:proofErr w:type="spellEnd"/>
      <w:r w:rsidR="00163C38">
        <w:t xml:space="preserve"> –</w:t>
      </w:r>
      <w:r w:rsidRPr="00640B84">
        <w:t xml:space="preserve"> </w:t>
      </w:r>
      <w:proofErr w:type="spellStart"/>
      <w:r w:rsidRPr="00640B84">
        <w:t>controller</w:t>
      </w:r>
      <w:proofErr w:type="spellEnd"/>
      <w:r w:rsidRPr="00640B84">
        <w:t>).</w:t>
      </w:r>
    </w:p>
    <w:p w:rsidR="00640B84" w:rsidRPr="00640B84" w:rsidRDefault="00640B84" w:rsidP="00DA4A41">
      <w:pPr>
        <w:spacing w:line="276" w:lineRule="auto"/>
        <w:jc w:val="both"/>
      </w:pPr>
      <w:r w:rsidRPr="00640B84">
        <w:t xml:space="preserve">Работа над новой платформой была начата в 2007 году, а в 2009 году появилась первая версия. В итоге к текущему моменту </w:t>
      </w:r>
      <w:r w:rsidR="00BE1B81">
        <w:t xml:space="preserve">уже было выпущено 5 </w:t>
      </w:r>
      <w:proofErr w:type="spellStart"/>
      <w:r w:rsidR="00BE1B81">
        <w:t>версиq</w:t>
      </w:r>
      <w:proofErr w:type="spellEnd"/>
      <w:r w:rsidRPr="00640B84">
        <w:t xml:space="preserve"> платформы, а сам </w:t>
      </w:r>
      <w:proofErr w:type="spellStart"/>
      <w:r w:rsidRPr="00640B84">
        <w:t>фреймворк</w:t>
      </w:r>
      <w:proofErr w:type="spellEnd"/>
      <w:r w:rsidRPr="00640B84">
        <w:t xml:space="preserve"> обрел большую популярность по всему миру благодаря своей гибкости и адаптивности.</w:t>
      </w:r>
    </w:p>
    <w:p w:rsidR="00640B84" w:rsidRPr="00640B84" w:rsidRDefault="00640B84" w:rsidP="00DA4A41">
      <w:pPr>
        <w:spacing w:line="276" w:lineRule="auto"/>
        <w:jc w:val="both"/>
      </w:pPr>
      <w:r w:rsidRPr="00640B84">
        <w:t>Шаблон MVC, лежащий в основе новой платформы, подразумевает взаимодействие трех компонентов: контроллера (</w:t>
      </w:r>
      <w:proofErr w:type="spellStart"/>
      <w:r w:rsidRPr="00640B84">
        <w:t>controller</w:t>
      </w:r>
      <w:proofErr w:type="spellEnd"/>
      <w:r w:rsidRPr="00640B84">
        <w:t>), модели (</w:t>
      </w:r>
      <w:proofErr w:type="spellStart"/>
      <w:r w:rsidRPr="00640B84">
        <w:t>model</w:t>
      </w:r>
      <w:proofErr w:type="spellEnd"/>
      <w:r w:rsidRPr="00640B84">
        <w:t>) и представления (</w:t>
      </w:r>
      <w:proofErr w:type="spellStart"/>
      <w:r w:rsidRPr="00640B84">
        <w:t>view</w:t>
      </w:r>
      <w:proofErr w:type="spellEnd"/>
      <w:r w:rsidRPr="00640B84">
        <w:t xml:space="preserve">). </w:t>
      </w:r>
    </w:p>
    <w:p w:rsidR="00640B84" w:rsidRPr="00640B84" w:rsidRDefault="00640B84" w:rsidP="00DA4A41">
      <w:pPr>
        <w:spacing w:line="276" w:lineRule="auto"/>
        <w:jc w:val="both"/>
      </w:pPr>
      <w:r w:rsidRPr="00640B84">
        <w:lastRenderedPageBreak/>
        <w:t>Контроллер (</w:t>
      </w:r>
      <w:proofErr w:type="spellStart"/>
      <w:r w:rsidRPr="00640B84">
        <w:t>controller</w:t>
      </w:r>
      <w:proofErr w:type="spellEnd"/>
      <w:r w:rsidRPr="00640B84">
        <w:t>) представляет класс, с которого начинается работа приложения. Этот класс обеспечивает связь между моделью и представлением. Получая вводимые пользователем данные, контроллер исходя из внутренней логики при необходимости обращается к модели и генерирует соответствующее представление.</w:t>
      </w:r>
    </w:p>
    <w:p w:rsidR="00640B84" w:rsidRPr="00640B84" w:rsidRDefault="00640B84" w:rsidP="00DA4A41">
      <w:pPr>
        <w:spacing w:line="276" w:lineRule="auto"/>
        <w:jc w:val="both"/>
      </w:pPr>
      <w:r w:rsidRPr="00640B84">
        <w:t>Представление (</w:t>
      </w:r>
      <w:proofErr w:type="spellStart"/>
      <w:r w:rsidRPr="00640B84">
        <w:t>view</w:t>
      </w:r>
      <w:proofErr w:type="spellEnd"/>
      <w:r w:rsidRPr="00640B84">
        <w:t>) - это собственно визуальная часть или пользовательский интерфейс приложения - например, html-страница, через которую пользователь, зашедший на сайт, взаимодействует с веб-приложением.</w:t>
      </w:r>
    </w:p>
    <w:p w:rsidR="00640B84" w:rsidRPr="00640B84" w:rsidRDefault="00640B84" w:rsidP="00DA4A41">
      <w:pPr>
        <w:spacing w:line="276" w:lineRule="auto"/>
        <w:jc w:val="both"/>
      </w:pPr>
      <w:r w:rsidRPr="00640B84">
        <w:t>Модель (</w:t>
      </w:r>
      <w:proofErr w:type="spellStart"/>
      <w:r w:rsidRPr="00640B84">
        <w:t>model</w:t>
      </w:r>
      <w:proofErr w:type="spellEnd"/>
      <w:r w:rsidRPr="00640B84">
        <w:t>) представляет набор классов, описывающих логику используемых данных.</w:t>
      </w:r>
    </w:p>
    <w:p w:rsidR="00640B84" w:rsidRDefault="00EA2DA3" w:rsidP="00DA4A41">
      <w:pPr>
        <w:spacing w:line="276" w:lineRule="auto"/>
        <w:jc w:val="both"/>
      </w:pPr>
      <w:r>
        <w:t>Общая схема</w:t>
      </w:r>
      <w:r w:rsidR="00640B84" w:rsidRPr="00640B84">
        <w:t xml:space="preserve"> взаимодействия </w:t>
      </w:r>
      <w:r w:rsidR="004468F8">
        <w:rPr>
          <w:lang w:val="en-US"/>
        </w:rPr>
        <w:t>MVC</w:t>
      </w:r>
      <w:r w:rsidR="004468F8" w:rsidRPr="004468F8">
        <w:t xml:space="preserve"> </w:t>
      </w:r>
      <w:r w:rsidR="004468F8">
        <w:t xml:space="preserve">компонентов </w:t>
      </w:r>
      <w:r>
        <w:t>представлена на рисунке 2.1.</w:t>
      </w:r>
    </w:p>
    <w:p w:rsidR="00EA2DA3" w:rsidRDefault="00EA2DA3" w:rsidP="00DA4A41">
      <w:pPr>
        <w:spacing w:line="276" w:lineRule="auto"/>
        <w:jc w:val="both"/>
      </w:pPr>
    </w:p>
    <w:p w:rsidR="00BE1B81" w:rsidRDefault="00BE1B81" w:rsidP="00DA4A41">
      <w:pPr>
        <w:spacing w:line="276" w:lineRule="auto"/>
        <w:jc w:val="center"/>
        <w:rPr>
          <w:b/>
        </w:rPr>
      </w:pPr>
      <w:r>
        <w:rPr>
          <w:b/>
          <w:noProof/>
          <w:lang w:eastAsia="ru-RU"/>
        </w:rPr>
        <w:drawing>
          <wp:inline distT="0" distB="0" distL="0" distR="0">
            <wp:extent cx="4048125" cy="20764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48125" cy="2076450"/>
                    </a:xfrm>
                    <a:prstGeom prst="rect">
                      <a:avLst/>
                    </a:prstGeom>
                  </pic:spPr>
                </pic:pic>
              </a:graphicData>
            </a:graphic>
          </wp:inline>
        </w:drawing>
      </w:r>
    </w:p>
    <w:p w:rsidR="00EF136B" w:rsidRDefault="00EF136B" w:rsidP="00DA4A41">
      <w:pPr>
        <w:spacing w:line="276" w:lineRule="auto"/>
        <w:jc w:val="center"/>
        <w:rPr>
          <w:sz w:val="26"/>
          <w:szCs w:val="26"/>
        </w:rPr>
      </w:pPr>
    </w:p>
    <w:p w:rsidR="00EA2DA3" w:rsidRPr="00B6752C" w:rsidRDefault="00EA2DA3" w:rsidP="00DA4A41">
      <w:pPr>
        <w:spacing w:line="276" w:lineRule="auto"/>
        <w:jc w:val="center"/>
        <w:rPr>
          <w:sz w:val="26"/>
          <w:szCs w:val="26"/>
        </w:rPr>
      </w:pPr>
      <w:r w:rsidRPr="00B6752C">
        <w:rPr>
          <w:sz w:val="26"/>
          <w:szCs w:val="26"/>
        </w:rPr>
        <w:t>Рисунок 2.1 – Схема взаимодействия</w:t>
      </w:r>
      <w:r w:rsidR="004468F8" w:rsidRPr="00B6752C">
        <w:rPr>
          <w:sz w:val="26"/>
          <w:szCs w:val="26"/>
        </w:rPr>
        <w:t xml:space="preserve"> </w:t>
      </w:r>
      <w:r w:rsidR="004468F8" w:rsidRPr="00B6752C">
        <w:rPr>
          <w:sz w:val="26"/>
          <w:szCs w:val="26"/>
          <w:lang w:val="en-US"/>
        </w:rPr>
        <w:t>MVC</w:t>
      </w:r>
      <w:r w:rsidR="004468F8" w:rsidRPr="00B6752C">
        <w:rPr>
          <w:sz w:val="26"/>
          <w:szCs w:val="26"/>
        </w:rPr>
        <w:t xml:space="preserve"> компонентов</w:t>
      </w:r>
    </w:p>
    <w:p w:rsidR="00EA2DA3" w:rsidRDefault="00EA2DA3" w:rsidP="00DA4A41">
      <w:pPr>
        <w:spacing w:line="276" w:lineRule="auto"/>
        <w:jc w:val="center"/>
      </w:pPr>
    </w:p>
    <w:p w:rsidR="00BE1B81" w:rsidRPr="00BE1B81" w:rsidRDefault="00BE1B81" w:rsidP="00DA4A41">
      <w:pPr>
        <w:spacing w:line="276" w:lineRule="auto"/>
        <w:jc w:val="both"/>
      </w:pPr>
      <w:r w:rsidRPr="00BE1B81">
        <w:t>В этой схеме модель я</w:t>
      </w:r>
      <w:r>
        <w:t xml:space="preserve">вляется независимым компонентом: </w:t>
      </w:r>
      <w:r w:rsidRPr="00BE1B81">
        <w:t>любые изменения контроллера или представления не затрагивают модель. Контроллер и представление являются относительно независимыми компонентами, и нередко их можно изменять независимо друг от друга.</w:t>
      </w:r>
    </w:p>
    <w:p w:rsidR="00BE1B81" w:rsidRDefault="00BE1B81" w:rsidP="00DA4A41">
      <w:pPr>
        <w:spacing w:line="276" w:lineRule="auto"/>
        <w:jc w:val="both"/>
        <w:rPr>
          <w:lang w:val="en-US"/>
        </w:rPr>
      </w:pPr>
      <w:r w:rsidRPr="00BE1B81">
        <w:t>Благодаря этому реализуется концепция разделение ответственности, в связи с чем легче построить работу над отдельными компонентами. Кроме того, вследствие этого приложение обладает лучшей тестируемостью.</w:t>
      </w:r>
    </w:p>
    <w:p w:rsidR="004468F8" w:rsidRPr="004468F8" w:rsidRDefault="004468F8" w:rsidP="00DA4A41">
      <w:pPr>
        <w:spacing w:line="276" w:lineRule="auto"/>
        <w:jc w:val="both"/>
        <w:rPr>
          <w:lang w:val="en-US"/>
        </w:rPr>
      </w:pPr>
    </w:p>
    <w:p w:rsidR="00BE1B81" w:rsidRDefault="004B31DD" w:rsidP="00DA4A41">
      <w:pPr>
        <w:pStyle w:val="3"/>
        <w:spacing w:line="276" w:lineRule="auto"/>
      </w:pPr>
      <w:bookmarkStart w:id="15" w:name="_Toc451994236"/>
      <w:proofErr w:type="spellStart"/>
      <w:r w:rsidRPr="00340B28">
        <w:t>Microsoft</w:t>
      </w:r>
      <w:proofErr w:type="spellEnd"/>
      <w:r w:rsidRPr="00340B28">
        <w:t xml:space="preserve"> SQL </w:t>
      </w:r>
      <w:proofErr w:type="spellStart"/>
      <w:r w:rsidRPr="00340B28">
        <w:t>Server</w:t>
      </w:r>
      <w:bookmarkEnd w:id="15"/>
      <w:proofErr w:type="spellEnd"/>
    </w:p>
    <w:p w:rsidR="00BE1B81" w:rsidRPr="00BE1B81" w:rsidRDefault="00BE1B81" w:rsidP="00DA4A41">
      <w:pPr>
        <w:spacing w:line="276" w:lineRule="auto"/>
        <w:jc w:val="both"/>
      </w:pPr>
    </w:p>
    <w:p w:rsidR="00044F0E" w:rsidRPr="00255756" w:rsidRDefault="00C7715A" w:rsidP="00DA4A41">
      <w:pPr>
        <w:spacing w:line="276" w:lineRule="auto"/>
        <w:jc w:val="both"/>
      </w:pPr>
      <w:proofErr w:type="spellStart"/>
      <w:r w:rsidRPr="00C7715A">
        <w:t>Microsoft</w:t>
      </w:r>
      <w:proofErr w:type="spellEnd"/>
      <w:r w:rsidRPr="00C7715A">
        <w:t xml:space="preserve"> SQL </w:t>
      </w:r>
      <w:proofErr w:type="spellStart"/>
      <w:r w:rsidRPr="00C7715A">
        <w:t>Server</w:t>
      </w:r>
      <w:proofErr w:type="spellEnd"/>
      <w:r w:rsidRPr="00C7715A">
        <w:t xml:space="preserve"> — система управления реляционными базами данных (РСУБД), разработанная корпорацией </w:t>
      </w:r>
      <w:proofErr w:type="spellStart"/>
      <w:r w:rsidRPr="00C7715A">
        <w:t>Microsoft</w:t>
      </w:r>
      <w:proofErr w:type="spellEnd"/>
      <w:r w:rsidRPr="00C7715A">
        <w:t xml:space="preserve">. Основной </w:t>
      </w:r>
      <w:r w:rsidRPr="00C7715A">
        <w:lastRenderedPageBreak/>
        <w:t xml:space="preserve">используемый язык запросов — </w:t>
      </w:r>
      <w:proofErr w:type="spellStart"/>
      <w:r w:rsidRPr="00C7715A">
        <w:t>Transact-SQL</w:t>
      </w:r>
      <w:proofErr w:type="spellEnd"/>
      <w:r w:rsidRPr="00C7715A">
        <w:t xml:space="preserve">, создан совместно </w:t>
      </w:r>
      <w:proofErr w:type="spellStart"/>
      <w:r w:rsidRPr="00C7715A">
        <w:t>Microsoft</w:t>
      </w:r>
      <w:proofErr w:type="spellEnd"/>
      <w:r w:rsidRPr="00C7715A">
        <w:t xml:space="preserve"> и </w:t>
      </w:r>
      <w:proofErr w:type="spellStart"/>
      <w:r w:rsidRPr="00C7715A">
        <w:t>Sybase</w:t>
      </w:r>
      <w:proofErr w:type="spellEnd"/>
      <w:r w:rsidRPr="00C7715A">
        <w:t xml:space="preserve">. </w:t>
      </w:r>
      <w:proofErr w:type="spellStart"/>
      <w:r w:rsidRPr="00C7715A">
        <w:t>Transact-SQL</w:t>
      </w:r>
      <w:proofErr w:type="spellEnd"/>
      <w:r w:rsidRPr="00C7715A">
        <w:t xml:space="preserve">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p>
    <w:p w:rsidR="00C7715A" w:rsidRPr="00C7715A" w:rsidRDefault="00C7715A" w:rsidP="00DA4A41">
      <w:pPr>
        <w:spacing w:line="276" w:lineRule="auto"/>
        <w:jc w:val="both"/>
        <w:rPr>
          <w:rFonts w:cs="Times New Roman"/>
          <w:color w:val="auto"/>
          <w:szCs w:val="28"/>
        </w:rPr>
      </w:pPr>
      <w:r w:rsidRPr="00C7715A">
        <w:rPr>
          <w:rFonts w:cs="Times New Roman"/>
          <w:color w:val="auto"/>
          <w:szCs w:val="28"/>
        </w:rPr>
        <w:t xml:space="preserve">Преимущества MS SQL </w:t>
      </w:r>
      <w:proofErr w:type="spellStart"/>
      <w:r w:rsidRPr="00C7715A">
        <w:rPr>
          <w:rFonts w:cs="Times New Roman"/>
          <w:color w:val="auto"/>
          <w:szCs w:val="28"/>
        </w:rPr>
        <w:t>Server</w:t>
      </w:r>
      <w:proofErr w:type="spellEnd"/>
      <w:r w:rsidRPr="00C7715A">
        <w:rPr>
          <w:rFonts w:cs="Times New Roman"/>
          <w:color w:val="auto"/>
          <w:szCs w:val="28"/>
        </w:rPr>
        <w:t>:</w:t>
      </w:r>
    </w:p>
    <w:p w:rsidR="00C7715A" w:rsidRPr="001C46B8" w:rsidRDefault="001C46B8" w:rsidP="001C46B8">
      <w:pPr>
        <w:spacing w:line="276" w:lineRule="auto"/>
        <w:ind w:left="708" w:firstLine="0"/>
        <w:jc w:val="both"/>
        <w:rPr>
          <w:rFonts w:cs="Times New Roman"/>
          <w:color w:val="auto"/>
          <w:szCs w:val="28"/>
        </w:rPr>
      </w:pPr>
      <w:r>
        <w:rPr>
          <w:rFonts w:cs="Times New Roman"/>
          <w:color w:val="auto"/>
          <w:szCs w:val="28"/>
        </w:rPr>
        <w:t>– </w:t>
      </w:r>
      <w:r w:rsidR="00C7715A" w:rsidRPr="001C46B8">
        <w:rPr>
          <w:rFonts w:cs="Times New Roman"/>
          <w:color w:val="auto"/>
          <w:szCs w:val="28"/>
        </w:rPr>
        <w:t>обладает высокой степенью производительности и отказоустойчивости;</w:t>
      </w:r>
    </w:p>
    <w:p w:rsidR="00C7715A" w:rsidRPr="001C46B8" w:rsidRDefault="001C46B8" w:rsidP="001C46B8">
      <w:pPr>
        <w:spacing w:line="276" w:lineRule="auto"/>
        <w:jc w:val="both"/>
        <w:rPr>
          <w:rFonts w:cs="Times New Roman"/>
          <w:color w:val="auto"/>
          <w:szCs w:val="28"/>
        </w:rPr>
      </w:pPr>
      <w:r>
        <w:rPr>
          <w:rFonts w:cs="Times New Roman"/>
          <w:color w:val="auto"/>
          <w:szCs w:val="28"/>
        </w:rPr>
        <w:t>– </w:t>
      </w:r>
      <w:r w:rsidR="00C7715A" w:rsidRPr="001C46B8">
        <w:rPr>
          <w:rFonts w:cs="Times New Roman"/>
          <w:color w:val="auto"/>
          <w:szCs w:val="28"/>
        </w:rPr>
        <w:t>является многопользовательской СУБД и работает по принципу «клиент-сервер»;</w:t>
      </w:r>
    </w:p>
    <w:p w:rsidR="00C7715A" w:rsidRPr="001C46B8" w:rsidRDefault="001C46B8" w:rsidP="001C46B8">
      <w:pPr>
        <w:spacing w:line="276" w:lineRule="auto"/>
        <w:jc w:val="both"/>
        <w:rPr>
          <w:rFonts w:cs="Times New Roman"/>
          <w:color w:val="auto"/>
          <w:szCs w:val="28"/>
        </w:rPr>
      </w:pPr>
      <w:r>
        <w:rPr>
          <w:rFonts w:cs="Times New Roman"/>
          <w:color w:val="auto"/>
          <w:szCs w:val="28"/>
        </w:rPr>
        <w:t xml:space="preserve">– </w:t>
      </w:r>
      <w:r w:rsidR="00C7715A" w:rsidRPr="001C46B8">
        <w:rPr>
          <w:rFonts w:cs="Times New Roman"/>
          <w:color w:val="auto"/>
          <w:szCs w:val="28"/>
        </w:rPr>
        <w:t>клиентская часть системы поддерживает создание пользовательских запросов и их отправку для обработки на сервер.</w:t>
      </w:r>
    </w:p>
    <w:p w:rsidR="00C7715A" w:rsidRPr="001C46B8" w:rsidRDefault="001C46B8" w:rsidP="001C46B8">
      <w:pPr>
        <w:spacing w:line="276" w:lineRule="auto"/>
        <w:jc w:val="both"/>
        <w:rPr>
          <w:rFonts w:cs="Times New Roman"/>
          <w:color w:val="auto"/>
          <w:szCs w:val="28"/>
        </w:rPr>
      </w:pPr>
      <w:r>
        <w:rPr>
          <w:rFonts w:cs="Times New Roman"/>
          <w:color w:val="auto"/>
          <w:szCs w:val="28"/>
        </w:rPr>
        <w:t xml:space="preserve">– </w:t>
      </w:r>
      <w:r w:rsidR="00C7715A" w:rsidRPr="001C46B8">
        <w:rPr>
          <w:rFonts w:cs="Times New Roman"/>
          <w:color w:val="auto"/>
          <w:szCs w:val="28"/>
        </w:rPr>
        <w:t xml:space="preserve">тесная интеграция с операционной системой </w:t>
      </w:r>
      <w:proofErr w:type="spellStart"/>
      <w:r w:rsidR="00C7715A" w:rsidRPr="001C46B8">
        <w:rPr>
          <w:rFonts w:cs="Times New Roman"/>
          <w:color w:val="auto"/>
          <w:szCs w:val="28"/>
        </w:rPr>
        <w:t>Windows</w:t>
      </w:r>
      <w:proofErr w:type="spellEnd"/>
      <w:r w:rsidR="00C7715A" w:rsidRPr="001C46B8">
        <w:rPr>
          <w:rFonts w:cs="Times New Roman"/>
          <w:color w:val="auto"/>
          <w:szCs w:val="28"/>
        </w:rPr>
        <w:t>;</w:t>
      </w:r>
    </w:p>
    <w:p w:rsidR="00C7715A" w:rsidRPr="001C46B8" w:rsidRDefault="001C46B8" w:rsidP="001C46B8">
      <w:pPr>
        <w:spacing w:line="276" w:lineRule="auto"/>
        <w:jc w:val="both"/>
        <w:rPr>
          <w:rFonts w:cs="Times New Roman"/>
          <w:color w:val="auto"/>
          <w:szCs w:val="28"/>
        </w:rPr>
      </w:pPr>
      <w:r>
        <w:rPr>
          <w:rFonts w:cs="Times New Roman"/>
          <w:color w:val="auto"/>
          <w:szCs w:val="28"/>
        </w:rPr>
        <w:t xml:space="preserve">– </w:t>
      </w:r>
      <w:r w:rsidR="00C7715A" w:rsidRPr="001C46B8">
        <w:rPr>
          <w:rFonts w:cs="Times New Roman"/>
          <w:color w:val="auto"/>
          <w:szCs w:val="28"/>
        </w:rPr>
        <w:t>поддержка удаленных подключений;</w:t>
      </w:r>
    </w:p>
    <w:p w:rsidR="00C7715A" w:rsidRPr="001C46B8" w:rsidRDefault="001C46B8" w:rsidP="001C46B8">
      <w:pPr>
        <w:spacing w:line="276" w:lineRule="auto"/>
        <w:jc w:val="both"/>
        <w:rPr>
          <w:rFonts w:cs="Times New Roman"/>
          <w:color w:val="auto"/>
          <w:szCs w:val="28"/>
        </w:rPr>
      </w:pPr>
      <w:r>
        <w:rPr>
          <w:rFonts w:cs="Times New Roman"/>
          <w:color w:val="auto"/>
          <w:szCs w:val="28"/>
        </w:rPr>
        <w:t xml:space="preserve">– </w:t>
      </w:r>
      <w:r w:rsidR="00C7715A" w:rsidRPr="001C46B8">
        <w:rPr>
          <w:rFonts w:cs="Times New Roman"/>
          <w:color w:val="auto"/>
          <w:szCs w:val="28"/>
        </w:rPr>
        <w:t>поддержка популярных типов данных, а также возможность создания триггеров и хранимых процедур;</w:t>
      </w:r>
    </w:p>
    <w:p w:rsidR="00C7715A" w:rsidRPr="001C46B8" w:rsidRDefault="001C46B8" w:rsidP="001C46B8">
      <w:pPr>
        <w:spacing w:line="276" w:lineRule="auto"/>
        <w:jc w:val="both"/>
        <w:rPr>
          <w:rFonts w:cs="Times New Roman"/>
          <w:color w:val="auto"/>
          <w:szCs w:val="28"/>
        </w:rPr>
      </w:pPr>
      <w:r>
        <w:rPr>
          <w:rFonts w:cs="Times New Roman"/>
          <w:color w:val="auto"/>
          <w:szCs w:val="28"/>
        </w:rPr>
        <w:t xml:space="preserve">– </w:t>
      </w:r>
      <w:r w:rsidR="00C7715A" w:rsidRPr="001C46B8">
        <w:rPr>
          <w:rFonts w:cs="Times New Roman"/>
          <w:color w:val="auto"/>
          <w:szCs w:val="28"/>
        </w:rPr>
        <w:t>встроенная поддержка ролей пользователей;</w:t>
      </w:r>
    </w:p>
    <w:p w:rsidR="00C7715A" w:rsidRPr="001C46B8" w:rsidRDefault="001C46B8" w:rsidP="001C46B8">
      <w:pPr>
        <w:spacing w:line="276" w:lineRule="auto"/>
        <w:jc w:val="both"/>
        <w:rPr>
          <w:rFonts w:cs="Times New Roman"/>
          <w:color w:val="auto"/>
          <w:szCs w:val="28"/>
        </w:rPr>
      </w:pPr>
      <w:r>
        <w:rPr>
          <w:rFonts w:cs="Times New Roman"/>
          <w:color w:val="auto"/>
          <w:szCs w:val="28"/>
        </w:rPr>
        <w:t xml:space="preserve">– </w:t>
      </w:r>
      <w:r w:rsidR="00C7715A" w:rsidRPr="001C46B8">
        <w:rPr>
          <w:rFonts w:cs="Times New Roman"/>
          <w:color w:val="auto"/>
          <w:szCs w:val="28"/>
        </w:rPr>
        <w:t>расширенная функция резервного копирования баз данных;</w:t>
      </w:r>
    </w:p>
    <w:p w:rsidR="00255756" w:rsidRPr="001C46B8" w:rsidRDefault="001C46B8" w:rsidP="001C46B8">
      <w:pPr>
        <w:spacing w:line="276" w:lineRule="auto"/>
        <w:jc w:val="both"/>
        <w:rPr>
          <w:rFonts w:cs="Times New Roman"/>
          <w:color w:val="auto"/>
          <w:szCs w:val="28"/>
        </w:rPr>
      </w:pPr>
      <w:r>
        <w:rPr>
          <w:rFonts w:cs="Times New Roman"/>
          <w:color w:val="auto"/>
          <w:szCs w:val="28"/>
        </w:rPr>
        <w:t xml:space="preserve">– </w:t>
      </w:r>
      <w:r w:rsidR="00C7715A" w:rsidRPr="001C46B8">
        <w:rPr>
          <w:rFonts w:cs="Times New Roman"/>
          <w:color w:val="auto"/>
          <w:szCs w:val="28"/>
        </w:rPr>
        <w:t xml:space="preserve">высокая степень защищенности. </w:t>
      </w:r>
      <w:r w:rsidR="00255756" w:rsidRPr="001C46B8">
        <w:rPr>
          <w:rFonts w:cs="Times New Roman"/>
          <w:color w:val="auto"/>
          <w:szCs w:val="28"/>
        </w:rPr>
        <w:br w:type="page"/>
      </w:r>
    </w:p>
    <w:p w:rsidR="00FB5018" w:rsidRDefault="00D40EC6" w:rsidP="00DA4A41">
      <w:pPr>
        <w:pStyle w:val="1"/>
        <w:spacing w:line="276" w:lineRule="auto"/>
      </w:pPr>
      <w:bookmarkStart w:id="16" w:name="_Toc451994237"/>
      <w:r>
        <w:lastRenderedPageBreak/>
        <w:t xml:space="preserve">ФОРМИРОВАНИЕ ТРЕБОВАНИЙ К </w:t>
      </w:r>
      <w:r w:rsidR="00FB5018">
        <w:t>СИСТЕМЕ</w:t>
      </w:r>
      <w:bookmarkEnd w:id="16"/>
    </w:p>
    <w:p w:rsidR="00FB5018" w:rsidRDefault="00FB5018" w:rsidP="00DA4A41">
      <w:pPr>
        <w:pStyle w:val="a0"/>
        <w:numPr>
          <w:ilvl w:val="0"/>
          <w:numId w:val="0"/>
        </w:numPr>
        <w:spacing w:line="276" w:lineRule="auto"/>
        <w:ind w:left="1842" w:hanging="1134"/>
        <w:jc w:val="both"/>
      </w:pPr>
    </w:p>
    <w:p w:rsidR="00FB5018" w:rsidRPr="00C762A0" w:rsidRDefault="00FB5018" w:rsidP="00FC11BA">
      <w:pPr>
        <w:pStyle w:val="20"/>
        <w:numPr>
          <w:ilvl w:val="1"/>
          <w:numId w:val="27"/>
        </w:numPr>
      </w:pPr>
      <w:bookmarkStart w:id="17" w:name="_Toc451994238"/>
      <w:r w:rsidRPr="00C762A0">
        <w:t>Требования к функциональным характеристикам системы</w:t>
      </w:r>
      <w:bookmarkEnd w:id="17"/>
    </w:p>
    <w:p w:rsidR="00FB5018" w:rsidRDefault="00FB5018" w:rsidP="00DA4A41">
      <w:pPr>
        <w:pStyle w:val="a0"/>
        <w:numPr>
          <w:ilvl w:val="0"/>
          <w:numId w:val="0"/>
        </w:numPr>
        <w:spacing w:line="276" w:lineRule="auto"/>
        <w:ind w:left="1842" w:hanging="1134"/>
        <w:jc w:val="both"/>
      </w:pPr>
    </w:p>
    <w:p w:rsidR="00FB5018" w:rsidRDefault="00FB5018" w:rsidP="00DA4A41">
      <w:pPr>
        <w:spacing w:line="276" w:lineRule="auto"/>
        <w:jc w:val="both"/>
      </w:pPr>
      <w:r>
        <w:t>Система должна разрабатываться как готовый продукт.  Функциональность системы должна обеспечиваться организацией взаимосвязей следующих программных средств:</w:t>
      </w:r>
    </w:p>
    <w:p w:rsidR="00FB5018" w:rsidRDefault="00FB5018" w:rsidP="00DA4A41">
      <w:pPr>
        <w:spacing w:line="276" w:lineRule="auto"/>
        <w:jc w:val="both"/>
      </w:pPr>
      <w:r>
        <w:t>– ПС терминала;</w:t>
      </w:r>
    </w:p>
    <w:p w:rsidR="00FB5018" w:rsidRDefault="00FB5018" w:rsidP="00DA4A41">
      <w:pPr>
        <w:spacing w:line="276" w:lineRule="auto"/>
        <w:jc w:val="both"/>
      </w:pPr>
      <w:r>
        <w:t>– ПС сервера;</w:t>
      </w:r>
    </w:p>
    <w:p w:rsidR="00FB5018" w:rsidRDefault="00FB5018" w:rsidP="00DA4A41">
      <w:pPr>
        <w:spacing w:line="276" w:lineRule="auto"/>
        <w:jc w:val="both"/>
      </w:pPr>
      <w:r>
        <w:t>– ПС бизнес администратора.</w:t>
      </w:r>
    </w:p>
    <w:p w:rsidR="00FB5018" w:rsidRDefault="00FB5018" w:rsidP="00DA4A41">
      <w:pPr>
        <w:spacing w:line="276" w:lineRule="auto"/>
        <w:jc w:val="both"/>
      </w:pPr>
      <w:r>
        <w:t xml:space="preserve">ПС терминала должно включать в себя: </w:t>
      </w:r>
    </w:p>
    <w:p w:rsidR="00FB5018" w:rsidRDefault="00FB5018" w:rsidP="00DA4A41">
      <w:pPr>
        <w:spacing w:line="276" w:lineRule="auto"/>
        <w:jc w:val="both"/>
      </w:pPr>
      <w:r>
        <w:t>– программные интерфейсы обмена данными между функциональными компонентами ПС терминала;</w:t>
      </w:r>
    </w:p>
    <w:p w:rsidR="00FB5018" w:rsidRDefault="001C46B8" w:rsidP="00DA4A41">
      <w:pPr>
        <w:spacing w:line="276" w:lineRule="auto"/>
        <w:jc w:val="both"/>
      </w:pPr>
      <w:r>
        <w:t>– </w:t>
      </w:r>
      <w:r w:rsidR="00FB5018">
        <w:t>программные интерфейсы обмена данными с программным средством сервера;</w:t>
      </w:r>
    </w:p>
    <w:p w:rsidR="00FB5018" w:rsidRDefault="001C46B8" w:rsidP="00DA4A41">
      <w:pPr>
        <w:spacing w:line="276" w:lineRule="auto"/>
        <w:jc w:val="both"/>
      </w:pPr>
      <w:r>
        <w:t>– </w:t>
      </w:r>
      <w:r w:rsidR="00FB5018">
        <w:t>графические интерфейсы и функционал для взаимодействия с пользователем ВОТ.</w:t>
      </w:r>
    </w:p>
    <w:p w:rsidR="00FB5018" w:rsidRDefault="00FB5018" w:rsidP="00DA4A41">
      <w:pPr>
        <w:spacing w:line="276" w:lineRule="auto"/>
        <w:jc w:val="both"/>
      </w:pPr>
      <w:r>
        <w:t xml:space="preserve">ПС терминала должно предоставлять </w:t>
      </w:r>
      <w:r w:rsidR="00DF7D2E">
        <w:t>интерфейсы взаимодействия</w:t>
      </w:r>
      <w:r>
        <w:t xml:space="preserve"> для следующих пользователей ВОТ:</w:t>
      </w:r>
    </w:p>
    <w:p w:rsidR="00FB5018" w:rsidRDefault="00FB5018" w:rsidP="00DA4A41">
      <w:pPr>
        <w:spacing w:line="276" w:lineRule="auto"/>
        <w:jc w:val="both"/>
      </w:pPr>
      <w:r>
        <w:t>– лиц, совершающих обменную операцию (</w:t>
      </w:r>
      <w:r w:rsidR="00DF7D2E">
        <w:t>далее клиент);</w:t>
      </w:r>
    </w:p>
    <w:p w:rsidR="00FB5018" w:rsidRDefault="00FB5018" w:rsidP="00DA4A41">
      <w:pPr>
        <w:spacing w:line="276" w:lineRule="auto"/>
        <w:jc w:val="both"/>
      </w:pPr>
      <w:r>
        <w:t>– лиц, осуществляющих сервисно</w:t>
      </w:r>
      <w:r w:rsidR="00DF7D2E">
        <w:t>е обслуживание ВОТ и инкассацию</w:t>
      </w:r>
      <w:r>
        <w:t xml:space="preserve">. </w:t>
      </w:r>
    </w:p>
    <w:p w:rsidR="00FB5018" w:rsidRDefault="00FB5018" w:rsidP="00DA4A41">
      <w:pPr>
        <w:spacing w:line="276" w:lineRule="auto"/>
        <w:jc w:val="both"/>
      </w:pPr>
      <w:r>
        <w:t>ПС сервера должно включать в себя:</w:t>
      </w:r>
    </w:p>
    <w:p w:rsidR="00FB5018" w:rsidRDefault="001C46B8" w:rsidP="00DA4A41">
      <w:pPr>
        <w:spacing w:line="276" w:lineRule="auto"/>
        <w:jc w:val="both"/>
      </w:pPr>
      <w:r>
        <w:t>– </w:t>
      </w:r>
      <w:r w:rsidR="00FB5018">
        <w:t xml:space="preserve">программные </w:t>
      </w:r>
      <w:r w:rsidR="00DF7D2E">
        <w:t>интерфейсы и</w:t>
      </w:r>
      <w:r w:rsidR="00FB5018">
        <w:t xml:space="preserve"> функционал для обмена данными с программным средством терминала;</w:t>
      </w:r>
    </w:p>
    <w:p w:rsidR="00FB5018" w:rsidRDefault="001C46B8" w:rsidP="00DA4A41">
      <w:pPr>
        <w:spacing w:line="276" w:lineRule="auto"/>
        <w:jc w:val="both"/>
      </w:pPr>
      <w:r>
        <w:t>– </w:t>
      </w:r>
      <w:r w:rsidR="00FB5018">
        <w:t xml:space="preserve">программные интерфейсы и </w:t>
      </w:r>
      <w:r w:rsidR="00DF7D2E">
        <w:t>функционал обмена</w:t>
      </w:r>
      <w:r w:rsidR="00FB5018">
        <w:t xml:space="preserve"> данными с программным средством бизнес администратора;</w:t>
      </w:r>
    </w:p>
    <w:p w:rsidR="00FB5018" w:rsidRDefault="00FB5018" w:rsidP="00DA4A41">
      <w:pPr>
        <w:spacing w:line="276" w:lineRule="auto"/>
        <w:jc w:val="both"/>
      </w:pPr>
      <w:r>
        <w:t>ПС бизнес администратора должно включать в себя:</w:t>
      </w:r>
    </w:p>
    <w:p w:rsidR="00FB5018" w:rsidRDefault="001C46B8" w:rsidP="00DA4A41">
      <w:pPr>
        <w:spacing w:line="276" w:lineRule="auto"/>
        <w:jc w:val="both"/>
      </w:pPr>
      <w:r>
        <w:t>– </w:t>
      </w:r>
      <w:r w:rsidR="00FB5018">
        <w:t>программные интерфейсы обмена данными с программным средством сервера;</w:t>
      </w:r>
      <w:r w:rsidR="00FB5018">
        <w:tab/>
      </w:r>
    </w:p>
    <w:p w:rsidR="001B0C99" w:rsidRDefault="001C46B8" w:rsidP="00DA4A41">
      <w:pPr>
        <w:spacing w:line="276" w:lineRule="auto"/>
        <w:jc w:val="both"/>
      </w:pPr>
      <w:r>
        <w:t>– </w:t>
      </w:r>
      <w:r w:rsidR="00FB5018">
        <w:t xml:space="preserve">графические интерфейсы взаимодействия с пользователями ПС бизнес администратора (управление терминалами, пользователями и курсами валют, просмотр статистической и формирование отчетной информации). </w:t>
      </w:r>
    </w:p>
    <w:p w:rsidR="001B0C99" w:rsidRDefault="001B0C99" w:rsidP="00DA4A41">
      <w:pPr>
        <w:spacing w:line="276" w:lineRule="auto"/>
        <w:jc w:val="both"/>
      </w:pPr>
    </w:p>
    <w:p w:rsidR="00AD3E26" w:rsidRDefault="00AD3E26" w:rsidP="00DA4A41">
      <w:pPr>
        <w:pStyle w:val="20"/>
        <w:spacing w:line="276" w:lineRule="auto"/>
      </w:pPr>
      <w:bookmarkStart w:id="18" w:name="_Toc451994239"/>
      <w:r>
        <w:t>Требования к составу и параметрам технических средств ВОТ</w:t>
      </w:r>
      <w:bookmarkEnd w:id="18"/>
    </w:p>
    <w:p w:rsidR="008B24F7" w:rsidRPr="008B24F7" w:rsidRDefault="008B24F7" w:rsidP="008B24F7">
      <w:pPr>
        <w:pStyle w:val="a1"/>
        <w:numPr>
          <w:ilvl w:val="0"/>
          <w:numId w:val="0"/>
        </w:numPr>
      </w:pPr>
    </w:p>
    <w:p w:rsidR="00AD3E26" w:rsidRDefault="00AD3E26" w:rsidP="00CA4B98">
      <w:pPr>
        <w:spacing w:line="276" w:lineRule="auto"/>
        <w:jc w:val="both"/>
      </w:pPr>
      <w:r>
        <w:t>Для   работы ПС терминала ВОТ должен быть оборудован и укомплектован следующими устройствами:</w:t>
      </w:r>
    </w:p>
    <w:p w:rsidR="00AD3E26" w:rsidRDefault="001C46B8" w:rsidP="00CA4B98">
      <w:pPr>
        <w:spacing w:line="276" w:lineRule="auto"/>
        <w:jc w:val="both"/>
      </w:pPr>
      <w:r>
        <w:lastRenderedPageBreak/>
        <w:t>– </w:t>
      </w:r>
      <w:proofErr w:type="spellStart"/>
      <w:r w:rsidR="00AD3E26">
        <w:t>купюроприемник</w:t>
      </w:r>
      <w:proofErr w:type="spellEnd"/>
      <w:r w:rsidR="00AD3E26">
        <w:t xml:space="preserve"> модель iVIZION-100-HC, со встроенным микропрограммным обеспечением, позволяющим принимать три валюты: рубли, доллары и евро; </w:t>
      </w:r>
    </w:p>
    <w:p w:rsidR="00AD3E26" w:rsidRDefault="00AD3E26" w:rsidP="00CA4B98">
      <w:pPr>
        <w:spacing w:line="276" w:lineRule="auto"/>
        <w:jc w:val="both"/>
      </w:pPr>
      <w:r>
        <w:t>– диспенсер модели HMD;</w:t>
      </w:r>
    </w:p>
    <w:p w:rsidR="00AD3E26" w:rsidRDefault="00AD3E26" w:rsidP="00CA4B98">
      <w:pPr>
        <w:spacing w:line="276" w:lineRule="auto"/>
        <w:jc w:val="both"/>
      </w:pPr>
      <w:r>
        <w:t>– система видеонаблюдения;</w:t>
      </w:r>
    </w:p>
    <w:p w:rsidR="00AD3E26" w:rsidRDefault="00AD3E26" w:rsidP="00CA4B98">
      <w:pPr>
        <w:spacing w:line="276" w:lineRule="auto"/>
        <w:jc w:val="both"/>
      </w:pPr>
      <w:r>
        <w:t>– чековый принтер модели VKP 80 II;</w:t>
      </w:r>
    </w:p>
    <w:p w:rsidR="00AD3E26" w:rsidRDefault="00AD3E26" w:rsidP="00CA4B98">
      <w:pPr>
        <w:spacing w:line="276" w:lineRule="auto"/>
        <w:jc w:val="both"/>
      </w:pPr>
      <w:r>
        <w:t>– датчики модели APC 750;</w:t>
      </w:r>
    </w:p>
    <w:p w:rsidR="00AD3E26" w:rsidRDefault="00AD3E26" w:rsidP="00CA4B98">
      <w:pPr>
        <w:spacing w:line="276" w:lineRule="auto"/>
        <w:jc w:val="both"/>
      </w:pPr>
      <w:r>
        <w:t>– источник бесперебойного питания;</w:t>
      </w:r>
    </w:p>
    <w:p w:rsidR="00AD3E26" w:rsidRDefault="00AD3E26" w:rsidP="00CA4B98">
      <w:pPr>
        <w:spacing w:line="276" w:lineRule="auto"/>
        <w:jc w:val="both"/>
      </w:pPr>
      <w:r>
        <w:t>– монитор с сенсорным экраном и диагональю 17 дюймов.</w:t>
      </w:r>
    </w:p>
    <w:p w:rsidR="00AD3E26" w:rsidRDefault="00AD3E26" w:rsidP="00CA4B98">
      <w:pPr>
        <w:spacing w:line="276" w:lineRule="auto"/>
        <w:jc w:val="both"/>
      </w:pPr>
      <w:r>
        <w:t>Система видеонаблюдения должна быть оснащена тремя ip-видеокамерами ZAVIO F3101:</w:t>
      </w:r>
    </w:p>
    <w:p w:rsidR="00AD3E26" w:rsidRDefault="00AD3E26" w:rsidP="00CA4B98">
      <w:pPr>
        <w:spacing w:line="276" w:lineRule="auto"/>
        <w:jc w:val="both"/>
      </w:pPr>
      <w:r>
        <w:t>– фронтальной камерой;</w:t>
      </w:r>
    </w:p>
    <w:p w:rsidR="00AD3E26" w:rsidRDefault="00AD3E26" w:rsidP="00CA4B98">
      <w:pPr>
        <w:spacing w:line="276" w:lineRule="auto"/>
        <w:jc w:val="both"/>
      </w:pPr>
      <w:r>
        <w:t xml:space="preserve">– камерой </w:t>
      </w:r>
      <w:proofErr w:type="spellStart"/>
      <w:r>
        <w:t>купюроприемника</w:t>
      </w:r>
      <w:proofErr w:type="spellEnd"/>
      <w:r>
        <w:t>;</w:t>
      </w:r>
    </w:p>
    <w:p w:rsidR="00AD3E26" w:rsidRDefault="00AD3E26" w:rsidP="00CA4B98">
      <w:pPr>
        <w:spacing w:line="276" w:lineRule="auto"/>
        <w:jc w:val="both"/>
      </w:pPr>
      <w:r>
        <w:t xml:space="preserve">– камерой </w:t>
      </w:r>
      <w:proofErr w:type="spellStart"/>
      <w:r>
        <w:t>диспенсенра</w:t>
      </w:r>
      <w:proofErr w:type="spellEnd"/>
      <w:r>
        <w:t>.</w:t>
      </w:r>
    </w:p>
    <w:p w:rsidR="00AD3E26" w:rsidRDefault="00AD3E26" w:rsidP="00CA4B98">
      <w:pPr>
        <w:spacing w:line="276" w:lineRule="auto"/>
        <w:jc w:val="both"/>
      </w:pPr>
      <w:r>
        <w:t>В ВОТ должны быть установлены следующие датчики:</w:t>
      </w:r>
    </w:p>
    <w:p w:rsidR="00AD3E26" w:rsidRDefault="00AD3E26" w:rsidP="00CA4B98">
      <w:pPr>
        <w:spacing w:line="276" w:lineRule="auto"/>
        <w:jc w:val="both"/>
      </w:pPr>
      <w:r>
        <w:t>– датчик открытия двери ВОТ;</w:t>
      </w:r>
    </w:p>
    <w:p w:rsidR="00AD3E26" w:rsidRDefault="00AD3E26" w:rsidP="00CA4B98">
      <w:pPr>
        <w:spacing w:line="276" w:lineRule="auto"/>
        <w:jc w:val="both"/>
      </w:pPr>
      <w:r>
        <w:t>– температурный датчик;</w:t>
      </w:r>
    </w:p>
    <w:p w:rsidR="00AD3E26" w:rsidRDefault="00AD3E26" w:rsidP="00CA4B98">
      <w:pPr>
        <w:spacing w:line="276" w:lineRule="auto"/>
        <w:jc w:val="both"/>
      </w:pPr>
      <w:r>
        <w:t>– датчик удара;</w:t>
      </w:r>
    </w:p>
    <w:p w:rsidR="00AD3E26" w:rsidRDefault="00AD3E26" w:rsidP="00CA4B98">
      <w:pPr>
        <w:spacing w:line="276" w:lineRule="auto"/>
        <w:jc w:val="both"/>
      </w:pPr>
      <w:r>
        <w:t>– датчик открытия сейфа;</w:t>
      </w:r>
    </w:p>
    <w:p w:rsidR="00AD3E26" w:rsidRDefault="00AD3E26" w:rsidP="00CA4B98">
      <w:pPr>
        <w:spacing w:line="276" w:lineRule="auto"/>
        <w:jc w:val="both"/>
      </w:pPr>
      <w:r>
        <w:t>– датчик наклона.</w:t>
      </w:r>
    </w:p>
    <w:p w:rsidR="00AD3E26" w:rsidRDefault="00AD3E26" w:rsidP="00CA4B98">
      <w:pPr>
        <w:spacing w:line="276" w:lineRule="auto"/>
        <w:jc w:val="both"/>
      </w:pPr>
      <w:r>
        <w:t>Для обеспечения работы ПС терминала необходимо обеспечить следующие минимальные требования к блоку системной памяти ВОТ:</w:t>
      </w:r>
    </w:p>
    <w:p w:rsidR="00AD3E26" w:rsidRDefault="00AD3E26" w:rsidP="00CA4B98">
      <w:pPr>
        <w:spacing w:line="276" w:lineRule="auto"/>
        <w:jc w:val="both"/>
      </w:pPr>
      <w:r>
        <w:t xml:space="preserve">– 64-разрядный процессор </w:t>
      </w:r>
      <w:proofErr w:type="spellStart"/>
      <w:r>
        <w:t>Intel</w:t>
      </w:r>
      <w:proofErr w:type="spellEnd"/>
      <w:r>
        <w:t xml:space="preserve"> с тактовой частотой 3,4 ГГц;</w:t>
      </w:r>
    </w:p>
    <w:p w:rsidR="00AD3E26" w:rsidRDefault="00AD3E26" w:rsidP="00CA4B98">
      <w:pPr>
        <w:spacing w:line="276" w:lineRule="auto"/>
        <w:jc w:val="both"/>
      </w:pPr>
      <w:r>
        <w:t>– объем свободной оперативной не менее памяти 8 Гб;</w:t>
      </w:r>
    </w:p>
    <w:p w:rsidR="00AD3E26" w:rsidRDefault="00AD3E26" w:rsidP="00CA4B98">
      <w:pPr>
        <w:spacing w:line="276" w:lineRule="auto"/>
        <w:jc w:val="both"/>
      </w:pPr>
      <w:r>
        <w:t>– сетевая карта;</w:t>
      </w:r>
    </w:p>
    <w:p w:rsidR="00AD3E26" w:rsidRPr="00CE4D20" w:rsidRDefault="00AD3E26" w:rsidP="00CA4B98">
      <w:pPr>
        <w:spacing w:line="276" w:lineRule="auto"/>
        <w:jc w:val="both"/>
      </w:pPr>
      <w:r w:rsidRPr="00CE4D20">
        <w:t xml:space="preserve">– </w:t>
      </w:r>
      <w:r>
        <w:t>операционная</w:t>
      </w:r>
      <w:r w:rsidRPr="00CE4D20">
        <w:t xml:space="preserve"> </w:t>
      </w:r>
      <w:r>
        <w:t>система</w:t>
      </w:r>
      <w:r w:rsidRPr="00CE4D20">
        <w:t xml:space="preserve"> </w:t>
      </w:r>
      <w:r w:rsidRPr="00AD3E26">
        <w:rPr>
          <w:lang w:val="en-US"/>
        </w:rPr>
        <w:t>Windows</w:t>
      </w:r>
      <w:r w:rsidR="004575EF">
        <w:t xml:space="preserve"> 7/8/8</w:t>
      </w:r>
      <w:r w:rsidRPr="00CE4D20">
        <w:t>.</w:t>
      </w:r>
      <w:r w:rsidR="004575EF">
        <w:t>1.</w:t>
      </w:r>
    </w:p>
    <w:p w:rsidR="00AD3E26" w:rsidRPr="00CE4D20" w:rsidRDefault="00AD3E26" w:rsidP="00AD3E26">
      <w:pPr>
        <w:pStyle w:val="a0"/>
        <w:numPr>
          <w:ilvl w:val="0"/>
          <w:numId w:val="0"/>
        </w:numPr>
        <w:ind w:left="1842" w:hanging="1134"/>
      </w:pPr>
    </w:p>
    <w:p w:rsidR="001B0C99" w:rsidRDefault="001B0C99" w:rsidP="00DA4A41">
      <w:pPr>
        <w:pStyle w:val="20"/>
        <w:spacing w:line="276" w:lineRule="auto"/>
      </w:pPr>
      <w:bookmarkStart w:id="19" w:name="_Toc451994240"/>
      <w:r>
        <w:t>Требования к ПС терминала</w:t>
      </w:r>
      <w:bookmarkEnd w:id="19"/>
    </w:p>
    <w:p w:rsidR="001B0C99" w:rsidRDefault="001B0C99" w:rsidP="00DA4A41">
      <w:pPr>
        <w:pStyle w:val="a0"/>
        <w:numPr>
          <w:ilvl w:val="0"/>
          <w:numId w:val="0"/>
        </w:numPr>
        <w:spacing w:line="276" w:lineRule="auto"/>
        <w:ind w:left="1842" w:hanging="1134"/>
        <w:jc w:val="both"/>
      </w:pPr>
    </w:p>
    <w:p w:rsidR="001B0C99" w:rsidRDefault="001B0C99" w:rsidP="00DA4A41">
      <w:pPr>
        <w:spacing w:line="276" w:lineRule="auto"/>
        <w:jc w:val="both"/>
      </w:pPr>
      <w:r>
        <w:t>Данное программное средство должно обеспечивать:</w:t>
      </w:r>
    </w:p>
    <w:p w:rsidR="001B0C99" w:rsidRDefault="001C46B8" w:rsidP="00DA4A41">
      <w:pPr>
        <w:spacing w:line="276" w:lineRule="auto"/>
        <w:jc w:val="both"/>
      </w:pPr>
      <w:r>
        <w:t>– </w:t>
      </w:r>
      <w:r w:rsidR="001B0C99">
        <w:t xml:space="preserve">проведение операций обмена валют по курсу, </w:t>
      </w:r>
      <w:r w:rsidR="00DF7D2E">
        <w:t>установленному ПС</w:t>
      </w:r>
      <w:r w:rsidR="001B0C99">
        <w:t xml:space="preserve"> бизнес администратора </w:t>
      </w:r>
      <w:r w:rsidR="00DF7D2E">
        <w:t>для ВОТ;</w:t>
      </w:r>
    </w:p>
    <w:p w:rsidR="001B0C99" w:rsidRDefault="001B0C99" w:rsidP="00DA4A41">
      <w:pPr>
        <w:spacing w:line="276" w:lineRule="auto"/>
        <w:jc w:val="both"/>
      </w:pPr>
      <w:r>
        <w:t xml:space="preserve">– </w:t>
      </w:r>
      <w:r w:rsidR="00DF7D2E">
        <w:t>возможность сервисного</w:t>
      </w:r>
      <w:r>
        <w:t xml:space="preserve"> обслуживания и </w:t>
      </w:r>
      <w:r w:rsidR="00DF7D2E">
        <w:t>инкассации</w:t>
      </w:r>
      <w:r>
        <w:t xml:space="preserve"> ВОТ;</w:t>
      </w:r>
    </w:p>
    <w:p w:rsidR="001B0C99" w:rsidRDefault="001B0C99" w:rsidP="00DA4A41">
      <w:pPr>
        <w:spacing w:line="276" w:lineRule="auto"/>
        <w:jc w:val="both"/>
      </w:pPr>
      <w:r>
        <w:t>– отображение текущего режима работы ВОТ;</w:t>
      </w:r>
    </w:p>
    <w:p w:rsidR="001B0C99" w:rsidRDefault="001B0C99" w:rsidP="00DA4A41">
      <w:pPr>
        <w:spacing w:line="276" w:lineRule="auto"/>
        <w:jc w:val="both"/>
      </w:pPr>
      <w:r>
        <w:t xml:space="preserve">– отображение информации о курсах обмена </w:t>
      </w:r>
      <w:r w:rsidR="00DF7D2E">
        <w:t>валют в ВОТ</w:t>
      </w:r>
      <w:r>
        <w:t>;</w:t>
      </w:r>
    </w:p>
    <w:p w:rsidR="001B0C99" w:rsidRDefault="001B0C99" w:rsidP="00DA4A41">
      <w:pPr>
        <w:spacing w:line="276" w:lineRule="auto"/>
        <w:jc w:val="both"/>
      </w:pPr>
      <w:r>
        <w:t xml:space="preserve">– </w:t>
      </w:r>
      <w:r w:rsidR="00DF7D2E">
        <w:t>отображение информации</w:t>
      </w:r>
      <w:r>
        <w:t xml:space="preserve"> о купюрах, принимаемых ВОТ к обмену; </w:t>
      </w:r>
    </w:p>
    <w:p w:rsidR="001B0C99" w:rsidRDefault="001C46B8" w:rsidP="00DA4A41">
      <w:pPr>
        <w:spacing w:line="276" w:lineRule="auto"/>
        <w:jc w:val="both"/>
      </w:pPr>
      <w:r>
        <w:t>– </w:t>
      </w:r>
      <w:r w:rsidR="001B0C99">
        <w:t>отображение информации о состоянии оборудования, входящего в состав ВОТ;</w:t>
      </w:r>
    </w:p>
    <w:p w:rsidR="001B0C99" w:rsidRDefault="001C46B8" w:rsidP="00DA4A41">
      <w:pPr>
        <w:spacing w:line="276" w:lineRule="auto"/>
        <w:jc w:val="both"/>
      </w:pPr>
      <w:r>
        <w:lastRenderedPageBreak/>
        <w:t>– </w:t>
      </w:r>
      <w:r w:rsidR="001B0C99">
        <w:t xml:space="preserve">отображение информации по </w:t>
      </w:r>
      <w:r w:rsidR="00DF7D2E">
        <w:t>счетчикам кассет</w:t>
      </w:r>
      <w:r w:rsidR="001B0C99">
        <w:t xml:space="preserve"> </w:t>
      </w:r>
      <w:proofErr w:type="spellStart"/>
      <w:r w:rsidR="001B0C99">
        <w:t>диспенсера</w:t>
      </w:r>
      <w:proofErr w:type="spellEnd"/>
      <w:r w:rsidR="001B0C99">
        <w:t xml:space="preserve"> и </w:t>
      </w:r>
      <w:proofErr w:type="spellStart"/>
      <w:r w:rsidR="001B0C99">
        <w:t>купюроприемника</w:t>
      </w:r>
      <w:proofErr w:type="spellEnd"/>
      <w:r w:rsidR="00DF7D2E">
        <w:t>;</w:t>
      </w:r>
    </w:p>
    <w:p w:rsidR="001B0C99" w:rsidRDefault="001B0C99" w:rsidP="00DA4A41">
      <w:pPr>
        <w:spacing w:line="276" w:lineRule="auto"/>
        <w:jc w:val="both"/>
      </w:pPr>
      <w:r>
        <w:t>– от</w:t>
      </w:r>
      <w:r w:rsidR="00DF7D2E">
        <w:t>ображение рекламной информации.</w:t>
      </w:r>
    </w:p>
    <w:p w:rsidR="001B0C99" w:rsidRDefault="001B0C99" w:rsidP="00DA4A41">
      <w:pPr>
        <w:spacing w:line="276" w:lineRule="auto"/>
        <w:jc w:val="both"/>
      </w:pPr>
      <w:r>
        <w:t xml:space="preserve">ПС терминала должно включать в себя функционал </w:t>
      </w:r>
      <w:r w:rsidR="00DF7D2E">
        <w:t>для входа</w:t>
      </w:r>
      <w:r>
        <w:t xml:space="preserve"> в режим сервисного обслуживания и инкассацию. Данный функционал должен </w:t>
      </w:r>
      <w:r w:rsidR="00DF7D2E">
        <w:t>обеспечивать:</w:t>
      </w:r>
    </w:p>
    <w:p w:rsidR="001B0C99" w:rsidRDefault="001B0C99" w:rsidP="00DA4A41">
      <w:pPr>
        <w:spacing w:line="276" w:lineRule="auto"/>
        <w:jc w:val="both"/>
      </w:pPr>
      <w:r>
        <w:t>– интерфейсы для ввода пользователем логина и пароля;</w:t>
      </w:r>
    </w:p>
    <w:p w:rsidR="001B0C99" w:rsidRDefault="001C46B8" w:rsidP="00DA4A41">
      <w:pPr>
        <w:spacing w:line="276" w:lineRule="auto"/>
        <w:jc w:val="both"/>
      </w:pPr>
      <w:r>
        <w:t>– </w:t>
      </w:r>
      <w:r w:rsidR="001B0C99">
        <w:t xml:space="preserve">формирование </w:t>
      </w:r>
      <w:r w:rsidR="00DF7D2E">
        <w:t>запроса к</w:t>
      </w:r>
      <w:r w:rsidR="001B0C99">
        <w:t xml:space="preserve"> ПС сервера для </w:t>
      </w:r>
      <w:r w:rsidR="00DF7D2E">
        <w:t>аутентификации пользователя</w:t>
      </w:r>
      <w:r w:rsidR="001B0C99">
        <w:t xml:space="preserve">; </w:t>
      </w:r>
    </w:p>
    <w:p w:rsidR="001B0C99" w:rsidRDefault="001C46B8" w:rsidP="00DA4A41">
      <w:pPr>
        <w:spacing w:line="276" w:lineRule="auto"/>
        <w:jc w:val="both"/>
      </w:pPr>
      <w:r>
        <w:t>– </w:t>
      </w:r>
      <w:r w:rsidR="001B0C99">
        <w:t xml:space="preserve">переход в режим сервисного обслуживания и </w:t>
      </w:r>
      <w:r w:rsidR="00DF7D2E">
        <w:t>инкассации при</w:t>
      </w:r>
      <w:r w:rsidR="001B0C99">
        <w:t xml:space="preserve"> успешной аутентификации пользователя ПС сервера. </w:t>
      </w:r>
    </w:p>
    <w:p w:rsidR="001B0C99" w:rsidRDefault="001B0C99" w:rsidP="00DA4A41">
      <w:pPr>
        <w:spacing w:line="276" w:lineRule="auto"/>
        <w:jc w:val="both"/>
      </w:pPr>
      <w:r>
        <w:t>ПС терминала должно включать в себя:</w:t>
      </w:r>
    </w:p>
    <w:p w:rsidR="001B0C99" w:rsidRDefault="001C46B8" w:rsidP="00DA4A41">
      <w:pPr>
        <w:spacing w:line="276" w:lineRule="auto"/>
        <w:jc w:val="both"/>
      </w:pPr>
      <w:r>
        <w:t>– </w:t>
      </w:r>
      <w:r w:rsidR="001B0C99">
        <w:t xml:space="preserve">программные </w:t>
      </w:r>
      <w:r w:rsidR="00DF7D2E">
        <w:t>компоненты, обеспечивающие</w:t>
      </w:r>
      <w:r w:rsidR="001B0C99">
        <w:t xml:space="preserve"> взаимодействие</w:t>
      </w:r>
      <w:r w:rsidR="00DE1E64">
        <w:t xml:space="preserve"> с аппаратно-</w:t>
      </w:r>
      <w:r w:rsidR="001B0C99">
        <w:t xml:space="preserve">программными </w:t>
      </w:r>
      <w:r w:rsidR="00DF7D2E">
        <w:t>устройствами (</w:t>
      </w:r>
      <w:r w:rsidR="001B0C99">
        <w:t xml:space="preserve">далее оборудованием), входящими в состав ВОТ; </w:t>
      </w:r>
    </w:p>
    <w:p w:rsidR="001B0C99" w:rsidRDefault="001B0C99" w:rsidP="00DA4A41">
      <w:pPr>
        <w:spacing w:line="276" w:lineRule="auto"/>
        <w:jc w:val="both"/>
      </w:pPr>
      <w:r>
        <w:t xml:space="preserve">– управляющую </w:t>
      </w:r>
      <w:r w:rsidR="00DF7D2E">
        <w:t>программу;</w:t>
      </w:r>
    </w:p>
    <w:p w:rsidR="001B0C99" w:rsidRDefault="001B0C99" w:rsidP="00DA4A41">
      <w:pPr>
        <w:spacing w:line="276" w:lineRule="auto"/>
        <w:jc w:val="both"/>
      </w:pPr>
      <w:r>
        <w:t xml:space="preserve">Управляющая программа </w:t>
      </w:r>
      <w:r w:rsidR="00DF7D2E">
        <w:t>должна обеспечивать:</w:t>
      </w:r>
    </w:p>
    <w:p w:rsidR="001B0C99" w:rsidRDefault="001B0C99" w:rsidP="00DA4A41">
      <w:pPr>
        <w:spacing w:line="276" w:lineRule="auto"/>
        <w:jc w:val="both"/>
      </w:pPr>
      <w:r>
        <w:t xml:space="preserve">– </w:t>
      </w:r>
      <w:r w:rsidR="00DF7D2E">
        <w:t>взаимодействие между</w:t>
      </w:r>
      <w:r>
        <w:t xml:space="preserve"> программными компонентами ПС терминала;</w:t>
      </w:r>
    </w:p>
    <w:p w:rsidR="001B0C99" w:rsidRDefault="001B0C99" w:rsidP="00DA4A41">
      <w:pPr>
        <w:spacing w:line="276" w:lineRule="auto"/>
        <w:jc w:val="both"/>
      </w:pPr>
      <w:r>
        <w:t>– взаимодействие с ПС сервера;</w:t>
      </w:r>
    </w:p>
    <w:p w:rsidR="001B0C99" w:rsidRDefault="001B0C99" w:rsidP="00DA4A41">
      <w:pPr>
        <w:spacing w:line="276" w:lineRule="auto"/>
        <w:jc w:val="both"/>
      </w:pPr>
      <w:r>
        <w:t>– взаимодействие с пользователем ВОТ.</w:t>
      </w:r>
    </w:p>
    <w:p w:rsidR="001B0C99" w:rsidRDefault="001B0C99" w:rsidP="00DA4A41">
      <w:pPr>
        <w:spacing w:line="276" w:lineRule="auto"/>
        <w:jc w:val="both"/>
      </w:pPr>
      <w:r>
        <w:t xml:space="preserve">ПС терминала должно </w:t>
      </w:r>
      <w:r w:rsidR="00DF7D2E">
        <w:t>включать программные</w:t>
      </w:r>
      <w:r>
        <w:t xml:space="preserve"> компоненты для взаимодействия с оборудованием, входящим в состав ВОТ:</w:t>
      </w:r>
    </w:p>
    <w:p w:rsidR="001B0C99" w:rsidRDefault="001B0C99" w:rsidP="00DA4A41">
      <w:pPr>
        <w:spacing w:line="276" w:lineRule="auto"/>
        <w:jc w:val="both"/>
      </w:pPr>
      <w:r>
        <w:t xml:space="preserve">– программный компонент </w:t>
      </w:r>
      <w:proofErr w:type="spellStart"/>
      <w:r>
        <w:t>купюроприемника</w:t>
      </w:r>
      <w:proofErr w:type="spellEnd"/>
      <w:r>
        <w:t>;</w:t>
      </w:r>
    </w:p>
    <w:p w:rsidR="001B0C99" w:rsidRDefault="001B0C99" w:rsidP="00DA4A41">
      <w:pPr>
        <w:spacing w:line="276" w:lineRule="auto"/>
        <w:jc w:val="both"/>
      </w:pPr>
      <w:r>
        <w:t>– программный компонент</w:t>
      </w:r>
      <w:r w:rsidR="00DE1E64" w:rsidRPr="00DE1E64">
        <w:t xml:space="preserve"> </w:t>
      </w:r>
      <w:r w:rsidR="00DE1E64">
        <w:t>диспенсера</w:t>
      </w:r>
      <w:r>
        <w:t>;</w:t>
      </w:r>
    </w:p>
    <w:p w:rsidR="001B0C99" w:rsidRDefault="001B0C99" w:rsidP="00DA4A41">
      <w:pPr>
        <w:spacing w:line="276" w:lineRule="auto"/>
        <w:jc w:val="both"/>
      </w:pPr>
      <w:r>
        <w:t>– программный компонент системы</w:t>
      </w:r>
      <w:r w:rsidR="00DE1E64">
        <w:t xml:space="preserve"> видеонаблюдения</w:t>
      </w:r>
      <w:r>
        <w:t>;</w:t>
      </w:r>
    </w:p>
    <w:p w:rsidR="001B0C99" w:rsidRDefault="001B0C99" w:rsidP="00DA4A41">
      <w:pPr>
        <w:spacing w:line="276" w:lineRule="auto"/>
        <w:jc w:val="both"/>
      </w:pPr>
      <w:r>
        <w:t>– программный компонент чекового принтера;</w:t>
      </w:r>
    </w:p>
    <w:p w:rsidR="001B0C99" w:rsidRDefault="001B0C99" w:rsidP="00DA4A41">
      <w:pPr>
        <w:spacing w:line="276" w:lineRule="auto"/>
        <w:jc w:val="both"/>
      </w:pPr>
      <w:r>
        <w:t>– программный компонент блока датчиков;</w:t>
      </w:r>
    </w:p>
    <w:p w:rsidR="001B0C99" w:rsidRDefault="001B0C99" w:rsidP="00DA4A41">
      <w:pPr>
        <w:spacing w:line="276" w:lineRule="auto"/>
        <w:jc w:val="both"/>
      </w:pPr>
      <w:r>
        <w:t>– программный компонент источника бесперебойного питания.</w:t>
      </w:r>
    </w:p>
    <w:p w:rsidR="001B0C99" w:rsidRDefault="001B0C99" w:rsidP="00DA4A41">
      <w:pPr>
        <w:spacing w:line="276" w:lineRule="auto"/>
        <w:jc w:val="both"/>
      </w:pPr>
      <w:r>
        <w:t>Вышеперечисленные программные компоненты должны предоставлять программные интерфейсы для взаимодействия с ними.</w:t>
      </w:r>
    </w:p>
    <w:p w:rsidR="0094234A" w:rsidRDefault="0094234A" w:rsidP="00E66DF8">
      <w:pPr>
        <w:spacing w:line="276" w:lineRule="auto"/>
        <w:ind w:firstLine="0"/>
        <w:jc w:val="both"/>
      </w:pPr>
    </w:p>
    <w:p w:rsidR="00AA39E1" w:rsidRDefault="00AA39E1" w:rsidP="00DA4A41">
      <w:pPr>
        <w:pStyle w:val="20"/>
        <w:spacing w:line="276" w:lineRule="auto"/>
      </w:pPr>
      <w:bookmarkStart w:id="20" w:name="_Toc451994241"/>
      <w:r>
        <w:t>Требования к надежности</w:t>
      </w:r>
      <w:bookmarkEnd w:id="20"/>
    </w:p>
    <w:p w:rsidR="00AA39E1" w:rsidRDefault="00AA39E1" w:rsidP="00DA4A41">
      <w:pPr>
        <w:pStyle w:val="a0"/>
        <w:numPr>
          <w:ilvl w:val="0"/>
          <w:numId w:val="0"/>
        </w:numPr>
        <w:spacing w:line="276" w:lineRule="auto"/>
        <w:ind w:left="1842" w:hanging="1134"/>
        <w:jc w:val="both"/>
      </w:pPr>
    </w:p>
    <w:p w:rsidR="00AA39E1" w:rsidRDefault="00AA39E1" w:rsidP="00DA4A41">
      <w:pPr>
        <w:spacing w:line="276" w:lineRule="auto"/>
        <w:jc w:val="both"/>
      </w:pPr>
      <w:r>
        <w:t>При возникновении внештатных ситуаций система должна выполнять следующие действия для сохранения работоспособности и восстановления своих функций:</w:t>
      </w:r>
    </w:p>
    <w:p w:rsidR="00AA39E1" w:rsidRDefault="00AA39E1" w:rsidP="00DA4A41">
      <w:pPr>
        <w:spacing w:line="276" w:lineRule="auto"/>
        <w:jc w:val="both"/>
      </w:pPr>
      <w:r>
        <w:lastRenderedPageBreak/>
        <w:t xml:space="preserve">– </w:t>
      </w:r>
      <w:r w:rsidR="008D2F9B">
        <w:t>при сбоях</w:t>
      </w:r>
      <w:r>
        <w:t xml:space="preserve"> в системе электроснабжения аппаратной части корректно завершать действие, выполняемое ПС терминала и </w:t>
      </w:r>
      <w:r w:rsidR="008D2F9B">
        <w:t>перевод ВОТ</w:t>
      </w:r>
      <w:r>
        <w:t xml:space="preserve"> в режим не обслуживания.</w:t>
      </w:r>
    </w:p>
    <w:p w:rsidR="00AA39E1" w:rsidRDefault="005644D2" w:rsidP="00DA4A41">
      <w:pPr>
        <w:spacing w:line="276" w:lineRule="auto"/>
        <w:jc w:val="both"/>
      </w:pPr>
      <w:r>
        <w:t>– </w:t>
      </w:r>
      <w:r w:rsidR="00AA39E1">
        <w:t>при сбоях в системе электроснабжения аппаратной части, приводящих к перезагрузке ОС, ПС терминала должно пытаться восстановить работу ВОТ по обслуживанию пользователей после перезапуска ОС;</w:t>
      </w:r>
    </w:p>
    <w:p w:rsidR="00AA39E1" w:rsidRDefault="005644D2" w:rsidP="00DA4A41">
      <w:pPr>
        <w:spacing w:line="276" w:lineRule="auto"/>
        <w:jc w:val="both"/>
      </w:pPr>
      <w:r>
        <w:t>– </w:t>
      </w:r>
      <w:r w:rsidR="00AA39E1">
        <w:t xml:space="preserve">при ошибках и сбоях в работе аппаратных средств пытаться </w:t>
      </w:r>
      <w:r w:rsidR="008D2F9B">
        <w:t>восстановить их</w:t>
      </w:r>
      <w:r w:rsidR="00AA39E1">
        <w:t xml:space="preserve"> работоспособность; </w:t>
      </w:r>
    </w:p>
    <w:p w:rsidR="00AA39E1" w:rsidRDefault="005644D2" w:rsidP="00DA4A41">
      <w:pPr>
        <w:spacing w:line="276" w:lineRule="auto"/>
        <w:jc w:val="both"/>
      </w:pPr>
      <w:r>
        <w:t>– </w:t>
      </w:r>
      <w:r w:rsidR="00AA39E1">
        <w:t>при неудачном восстановлении работоспособности аппаратных средств переводить ВОТ в режим не</w:t>
      </w:r>
      <w:r w:rsidR="008D2F9B">
        <w:t xml:space="preserve"> </w:t>
      </w:r>
      <w:r w:rsidR="00AA39E1">
        <w:t>обслуживания.</w:t>
      </w:r>
    </w:p>
    <w:p w:rsidR="00AA39E1" w:rsidRDefault="00AA39E1" w:rsidP="00DA4A41">
      <w:pPr>
        <w:spacing w:line="276" w:lineRule="auto"/>
        <w:jc w:val="both"/>
      </w:pPr>
      <w:r>
        <w:t xml:space="preserve">Для защиты аппаратных </w:t>
      </w:r>
      <w:r w:rsidR="008D2F9B">
        <w:t>средств системы</w:t>
      </w:r>
      <w:r>
        <w:t xml:space="preserve"> от скачков и перепадов напряжения в соста</w:t>
      </w:r>
      <w:r w:rsidR="004468F8">
        <w:t>в технических средств входит ИБП</w:t>
      </w:r>
      <w:r>
        <w:t>, который обеспечивает пер</w:t>
      </w:r>
      <w:r w:rsidR="004468F8">
        <w:t>еключение на питание батареи ИБП</w:t>
      </w:r>
      <w:r>
        <w:t xml:space="preserve"> для корректного завершения действия, выполняемого системой. </w:t>
      </w:r>
    </w:p>
    <w:p w:rsidR="00AA39E1" w:rsidRDefault="00AA39E1" w:rsidP="00DA4A41">
      <w:pPr>
        <w:spacing w:line="276" w:lineRule="auto"/>
        <w:jc w:val="both"/>
      </w:pPr>
      <w:r>
        <w:t>При ошибках, связанных с системным программным обеспечением, восстановление работоспособности возлагается на ОС.</w:t>
      </w:r>
    </w:p>
    <w:p w:rsidR="00D40EC6" w:rsidRDefault="00AA39E1" w:rsidP="00DA4A41">
      <w:pPr>
        <w:spacing w:line="276" w:lineRule="auto"/>
        <w:jc w:val="both"/>
      </w:pPr>
      <w:r>
        <w:t xml:space="preserve">Уведомлять ПС сервера обо всех внештатных ситуациях, произошедших на ВОТ. </w:t>
      </w:r>
      <w:r w:rsidR="00D40EC6">
        <w:br w:type="page"/>
      </w:r>
    </w:p>
    <w:p w:rsidR="00447E18" w:rsidRDefault="00447E18" w:rsidP="00DA4A41">
      <w:pPr>
        <w:pStyle w:val="1"/>
        <w:spacing w:line="276" w:lineRule="auto"/>
      </w:pPr>
      <w:bookmarkStart w:id="21" w:name="_Toc451994242"/>
      <w:r>
        <w:lastRenderedPageBreak/>
        <w:t>ПРОЕКТИРОВАНИЕ СИСТЕМЫ</w:t>
      </w:r>
      <w:bookmarkEnd w:id="21"/>
    </w:p>
    <w:p w:rsidR="00732CF8" w:rsidRDefault="00732CF8" w:rsidP="00DA4A41">
      <w:pPr>
        <w:pStyle w:val="a0"/>
        <w:numPr>
          <w:ilvl w:val="0"/>
          <w:numId w:val="0"/>
        </w:numPr>
        <w:spacing w:line="276" w:lineRule="auto"/>
        <w:ind w:left="951"/>
        <w:jc w:val="both"/>
      </w:pPr>
    </w:p>
    <w:p w:rsidR="00442172" w:rsidRDefault="00442172" w:rsidP="00FC11BA">
      <w:pPr>
        <w:pStyle w:val="20"/>
        <w:numPr>
          <w:ilvl w:val="1"/>
          <w:numId w:val="28"/>
        </w:numPr>
      </w:pPr>
      <w:r>
        <w:t xml:space="preserve"> </w:t>
      </w:r>
      <w:bookmarkStart w:id="22" w:name="_Toc451994243"/>
      <w:r>
        <w:t>Выбор методологий моделирования и инструментария</w:t>
      </w:r>
      <w:bookmarkEnd w:id="22"/>
    </w:p>
    <w:p w:rsidR="00442172" w:rsidRDefault="00442172" w:rsidP="00DA4A41">
      <w:pPr>
        <w:pStyle w:val="a1"/>
        <w:numPr>
          <w:ilvl w:val="0"/>
          <w:numId w:val="0"/>
        </w:numPr>
        <w:spacing w:line="276" w:lineRule="auto"/>
        <w:ind w:left="708"/>
        <w:jc w:val="both"/>
      </w:pPr>
    </w:p>
    <w:p w:rsidR="00442172" w:rsidRDefault="00442172" w:rsidP="00DA4A41">
      <w:pPr>
        <w:spacing w:line="276" w:lineRule="auto"/>
        <w:jc w:val="both"/>
      </w:pPr>
      <w:r>
        <w:t xml:space="preserve">Для визуального моделирования проблемной области было отдано предпочтение </w:t>
      </w:r>
      <w:proofErr w:type="spellStart"/>
      <w:r>
        <w:t>Rasional</w:t>
      </w:r>
      <w:proofErr w:type="spellEnd"/>
      <w:r>
        <w:t xml:space="preserve"> </w:t>
      </w:r>
      <w:proofErr w:type="spellStart"/>
      <w:r>
        <w:t>Rose</w:t>
      </w:r>
      <w:proofErr w:type="spellEnd"/>
      <w:r>
        <w:t xml:space="preserve"> компании </w:t>
      </w:r>
      <w:proofErr w:type="spellStart"/>
      <w:r>
        <w:t>Rational</w:t>
      </w:r>
      <w:proofErr w:type="spellEnd"/>
      <w:r>
        <w:t xml:space="preserve"> </w:t>
      </w:r>
      <w:proofErr w:type="spellStart"/>
      <w:r>
        <w:t>Software</w:t>
      </w:r>
      <w:proofErr w:type="spellEnd"/>
      <w:r>
        <w:t xml:space="preserve">. Данное средство является простым и полностью интегрированным решением для разработки ПО, включая Интернет-решения. </w:t>
      </w:r>
      <w:proofErr w:type="spellStart"/>
      <w:r>
        <w:t>Rational</w:t>
      </w:r>
      <w:proofErr w:type="spellEnd"/>
      <w:r>
        <w:t xml:space="preserve"> </w:t>
      </w:r>
      <w:proofErr w:type="spellStart"/>
      <w:r>
        <w:t>Rose</w:t>
      </w:r>
      <w:proofErr w:type="spellEnd"/>
      <w:r>
        <w:t xml:space="preserve"> является стандартом </w:t>
      </w:r>
      <w:proofErr w:type="spellStart"/>
      <w:r>
        <w:t>дефакто</w:t>
      </w:r>
      <w:proofErr w:type="spellEnd"/>
      <w:r>
        <w:t xml:space="preserve"> среди инструментов проектирования приложений. Ни одно другое CASE-средство не предлагает такую широту и глубину решений как платформа </w:t>
      </w:r>
      <w:proofErr w:type="spellStart"/>
      <w:r>
        <w:t>Rational</w:t>
      </w:r>
      <w:proofErr w:type="spellEnd"/>
      <w:r>
        <w:t xml:space="preserve">. С помощью </w:t>
      </w:r>
      <w:proofErr w:type="spellStart"/>
      <w:r>
        <w:t>Rational</w:t>
      </w:r>
      <w:proofErr w:type="spellEnd"/>
      <w:r>
        <w:t xml:space="preserve"> </w:t>
      </w:r>
      <w:proofErr w:type="spellStart"/>
      <w:r>
        <w:t>Rose</w:t>
      </w:r>
      <w:proofErr w:type="spellEnd"/>
      <w:r>
        <w:t xml:space="preserve"> можно визуализировать, изменять и тестировать модель.</w:t>
      </w:r>
    </w:p>
    <w:p w:rsidR="00442172" w:rsidRDefault="00442172" w:rsidP="00DA4A41">
      <w:pPr>
        <w:spacing w:line="276" w:lineRule="auto"/>
        <w:jc w:val="both"/>
      </w:pPr>
      <w:r>
        <w:t xml:space="preserve">Одно из неоспоримых преимуществ </w:t>
      </w:r>
      <w:proofErr w:type="spellStart"/>
      <w:r>
        <w:t>Rational</w:t>
      </w:r>
      <w:proofErr w:type="spellEnd"/>
      <w:r>
        <w:t xml:space="preserve"> </w:t>
      </w:r>
      <w:proofErr w:type="spellStart"/>
      <w:r>
        <w:t>Rose</w:t>
      </w:r>
      <w:proofErr w:type="spellEnd"/>
      <w:r>
        <w:t xml:space="preserve"> – обратное проектирование, поскольку разработчику и проектировщику важно увидеть перед изменениями уже работающую систему в нормальном графическом представлении. Как правило визуально-графический ряд оказывает куда большее воздействие нежели пролистывание технических заданий и программных текстов. Тем более что, проект, подвергшийся обратному проектированию может быть доработан и вновь сгенерирован (а впоследствии и скомпилирован). </w:t>
      </w:r>
      <w:proofErr w:type="spellStart"/>
      <w:r>
        <w:t>Rational</w:t>
      </w:r>
      <w:proofErr w:type="spellEnd"/>
      <w:r>
        <w:t xml:space="preserve"> </w:t>
      </w:r>
      <w:proofErr w:type="spellStart"/>
      <w:r>
        <w:t>Rose</w:t>
      </w:r>
      <w:proofErr w:type="spellEnd"/>
      <w:r>
        <w:t xml:space="preserve"> предоставляет для этого все необходимые средства. </w:t>
      </w:r>
    </w:p>
    <w:p w:rsidR="00442172" w:rsidRDefault="00442172" w:rsidP="00CA4B98">
      <w:pPr>
        <w:spacing w:line="276" w:lineRule="auto"/>
        <w:jc w:val="both"/>
      </w:pPr>
      <w:proofErr w:type="spellStart"/>
      <w:r>
        <w:t>Rational</w:t>
      </w:r>
      <w:proofErr w:type="spellEnd"/>
      <w:r>
        <w:t xml:space="preserve"> </w:t>
      </w:r>
      <w:proofErr w:type="spellStart"/>
      <w:r>
        <w:t>Rose</w:t>
      </w:r>
      <w:proofErr w:type="spellEnd"/>
      <w:r>
        <w:t xml:space="preserve"> является лидирующим инструментом визуального моделирования, поскольку он имее</w:t>
      </w:r>
      <w:r w:rsidR="00523F31">
        <w:t xml:space="preserve">т все необходимые возможности: </w:t>
      </w:r>
      <w:r>
        <w:t xml:space="preserve">поддержку UML, многоязыковую поддержку итерационной разработки, полную поддержку командной разработки, компонентно-базированную разработку с поддержкой ведущих архитектур и таких компонентных моделей, как </w:t>
      </w:r>
      <w:proofErr w:type="spellStart"/>
      <w:r>
        <w:t>WinDNA</w:t>
      </w:r>
      <w:proofErr w:type="spellEnd"/>
      <w:r>
        <w:t xml:space="preserve"> и J2EE/SE/ME, легкость применения, оптимизированную интеграцию </w:t>
      </w:r>
      <w:r w:rsidR="00CA4B98">
        <w:t>и многое другое.</w:t>
      </w:r>
    </w:p>
    <w:p w:rsidR="00442172" w:rsidRDefault="00442172" w:rsidP="00DA4A41">
      <w:pPr>
        <w:spacing w:line="276" w:lineRule="auto"/>
        <w:jc w:val="both"/>
      </w:pPr>
      <w:r>
        <w:t xml:space="preserve">Для проектирования и моделирования данных был использован инструментарий </w:t>
      </w:r>
      <w:proofErr w:type="spellStart"/>
      <w:r>
        <w:t>AllFusion</w:t>
      </w:r>
      <w:proofErr w:type="spellEnd"/>
      <w:r>
        <w:t xml:space="preserve"> </w:t>
      </w:r>
      <w:proofErr w:type="spellStart"/>
      <w:r>
        <w:t>ERwin</w:t>
      </w:r>
      <w:proofErr w:type="spellEnd"/>
      <w:r>
        <w:t xml:space="preserve"> </w:t>
      </w:r>
      <w:proofErr w:type="spellStart"/>
      <w:r>
        <w:t>Data</w:t>
      </w:r>
      <w:proofErr w:type="spellEnd"/>
      <w:r>
        <w:t xml:space="preserve"> </w:t>
      </w:r>
      <w:proofErr w:type="spellStart"/>
      <w:r>
        <w:t>Modeler</w:t>
      </w:r>
      <w:proofErr w:type="spellEnd"/>
      <w:r>
        <w:t xml:space="preserve"> (</w:t>
      </w:r>
      <w:proofErr w:type="spellStart"/>
      <w:r>
        <w:t>ERwin</w:t>
      </w:r>
      <w:proofErr w:type="spellEnd"/>
      <w:r>
        <w:t xml:space="preserve">) компании </w:t>
      </w:r>
      <w:proofErr w:type="spellStart"/>
      <w:r>
        <w:t>Computer</w:t>
      </w:r>
      <w:proofErr w:type="spellEnd"/>
      <w:r>
        <w:t xml:space="preserve"> </w:t>
      </w:r>
      <w:proofErr w:type="spellStart"/>
      <w:r>
        <w:t>Associates</w:t>
      </w:r>
      <w:proofErr w:type="spellEnd"/>
      <w:r>
        <w:t xml:space="preserve">. </w:t>
      </w:r>
      <w:proofErr w:type="spellStart"/>
      <w:r>
        <w:t>ERwin</w:t>
      </w:r>
      <w:proofErr w:type="spellEnd"/>
      <w:r>
        <w:t xml:space="preserve"> позволяет проектировать, документировать и сопровождать базы данных, хранилища данных и витрины данных (</w:t>
      </w:r>
      <w:proofErr w:type="spellStart"/>
      <w:r>
        <w:t>data</w:t>
      </w:r>
      <w:proofErr w:type="spellEnd"/>
      <w:r>
        <w:t xml:space="preserve"> </w:t>
      </w:r>
      <w:proofErr w:type="spellStart"/>
      <w:r>
        <w:t>marts</w:t>
      </w:r>
      <w:proofErr w:type="spellEnd"/>
      <w:r>
        <w:t>). Основные аргументы и факты для разработчиков ПО в пользу использования данного инструментария:</w:t>
      </w:r>
    </w:p>
    <w:p w:rsidR="00442172" w:rsidRDefault="00442172" w:rsidP="00DA4A41">
      <w:pPr>
        <w:spacing w:line="276" w:lineRule="auto"/>
        <w:jc w:val="both"/>
      </w:pPr>
      <w:r>
        <w:t>– поддерживается прямое (создание БД на основе модели) и обратное (генерация модели по имеющейся базе данных) проектирование для 20 типов СУБД;</w:t>
      </w:r>
    </w:p>
    <w:p w:rsidR="00442172" w:rsidRDefault="005644D2" w:rsidP="00DA4A41">
      <w:pPr>
        <w:spacing w:line="276" w:lineRule="auto"/>
        <w:jc w:val="both"/>
      </w:pPr>
      <w:r>
        <w:lastRenderedPageBreak/>
        <w:t>– </w:t>
      </w:r>
      <w:r w:rsidR="00442172">
        <w:t>увеличивает производительность труда благодаря удобному интерфейсу и автоматизации рутинных процедур;</w:t>
      </w:r>
    </w:p>
    <w:p w:rsidR="00442172" w:rsidRDefault="00442172" w:rsidP="00DA4A41">
      <w:pPr>
        <w:spacing w:line="276" w:lineRule="auto"/>
        <w:jc w:val="both"/>
      </w:pPr>
      <w:r>
        <w:t xml:space="preserve">– </w:t>
      </w:r>
      <w:proofErr w:type="spellStart"/>
      <w:r>
        <w:t>ERwin</w:t>
      </w:r>
      <w:proofErr w:type="spellEnd"/>
      <w:r>
        <w:t xml:space="preserve"> является стандартом де-факто;</w:t>
      </w:r>
    </w:p>
    <w:p w:rsidR="00442172" w:rsidRDefault="005644D2" w:rsidP="00DA4A41">
      <w:pPr>
        <w:spacing w:line="276" w:lineRule="auto"/>
        <w:jc w:val="both"/>
      </w:pPr>
      <w:r>
        <w:t>– </w:t>
      </w:r>
      <w:r w:rsidR="00442172">
        <w:t>позволяет повторно использовать компоненты созданных ранее моделей, а также использовать наработки других разработчиков. Повышается эффективность;</w:t>
      </w:r>
    </w:p>
    <w:p w:rsidR="00442172" w:rsidRDefault="005644D2" w:rsidP="00DA4A41">
      <w:pPr>
        <w:spacing w:line="276" w:lineRule="auto"/>
        <w:jc w:val="both"/>
      </w:pPr>
      <w:r>
        <w:t>– </w:t>
      </w:r>
      <w:r w:rsidR="00442172">
        <w:t>позволяет переносить структуру БД из СУБД одного типа в СУБД другой;</w:t>
      </w:r>
    </w:p>
    <w:p w:rsidR="00442172" w:rsidRDefault="00442172" w:rsidP="00DA4A41">
      <w:pPr>
        <w:spacing w:line="276" w:lineRule="auto"/>
        <w:jc w:val="both"/>
      </w:pPr>
      <w:r>
        <w:t>– позволяет документировать структуру БД;</w:t>
      </w:r>
    </w:p>
    <w:p w:rsidR="00442172" w:rsidRDefault="00442172" w:rsidP="00DA4A41">
      <w:pPr>
        <w:spacing w:line="276" w:lineRule="auto"/>
        <w:jc w:val="both"/>
      </w:pPr>
      <w:r>
        <w:t>– продукт можно использовать на всех стадиях жизненного цикла баз данных;</w:t>
      </w:r>
    </w:p>
    <w:p w:rsidR="00442172" w:rsidRDefault="00442172" w:rsidP="00DA4A41">
      <w:pPr>
        <w:spacing w:line="276" w:lineRule="auto"/>
        <w:jc w:val="both"/>
      </w:pPr>
      <w:r>
        <w:t>– позволяет получить точную и наглядную информацию, где хранятся данные и как получить к ним доступ;</w:t>
      </w:r>
    </w:p>
    <w:p w:rsidR="006329F8" w:rsidRDefault="00442172" w:rsidP="00DA4A41">
      <w:pPr>
        <w:spacing w:line="276" w:lineRule="auto"/>
        <w:jc w:val="both"/>
      </w:pPr>
      <w:r>
        <w:t>– позволяет, используя визуальные средства, описать структуру БД, а затем автоматически сгенерировать файлы данных для любого типа СУБД.</w:t>
      </w:r>
    </w:p>
    <w:p w:rsidR="00442172" w:rsidRDefault="00442172" w:rsidP="00DA4A41">
      <w:pPr>
        <w:spacing w:line="276" w:lineRule="auto"/>
        <w:jc w:val="both"/>
      </w:pPr>
    </w:p>
    <w:p w:rsidR="006329F8" w:rsidRDefault="006329F8" w:rsidP="00DA4A41">
      <w:pPr>
        <w:pStyle w:val="20"/>
        <w:spacing w:line="276" w:lineRule="auto"/>
      </w:pPr>
      <w:bookmarkStart w:id="23" w:name="_Toc451994244"/>
      <w:r>
        <w:t>Разработка диаграмм вариантов использования</w:t>
      </w:r>
      <w:bookmarkEnd w:id="23"/>
    </w:p>
    <w:p w:rsidR="006329F8" w:rsidRDefault="006329F8" w:rsidP="00DA4A41">
      <w:pPr>
        <w:pStyle w:val="a1"/>
        <w:numPr>
          <w:ilvl w:val="0"/>
          <w:numId w:val="0"/>
        </w:numPr>
        <w:spacing w:line="276" w:lineRule="auto"/>
        <w:ind w:left="708"/>
        <w:jc w:val="both"/>
      </w:pPr>
    </w:p>
    <w:p w:rsidR="006329F8" w:rsidRDefault="006329F8" w:rsidP="00DA4A41">
      <w:pPr>
        <w:spacing w:line="276" w:lineRule="auto"/>
        <w:jc w:val="both"/>
      </w:pPr>
      <w:r>
        <w:t xml:space="preserve">Диаграмма вариантов использования описывает функциональное назначение системы, т.е. то, что система будет делать в процессе своего функционирования, и является исходной концептуальной моделью системы в процессе ее проектирования и разработки. </w:t>
      </w:r>
    </w:p>
    <w:p w:rsidR="006329F8" w:rsidRDefault="006329F8" w:rsidP="00DA4A41">
      <w:pPr>
        <w:spacing w:line="276" w:lineRule="auto"/>
        <w:jc w:val="both"/>
      </w:pPr>
      <w:r>
        <w:t xml:space="preserve">Разработка диаграммы вариантов использования преследует следующие цели: </w:t>
      </w:r>
    </w:p>
    <w:p w:rsidR="006329F8" w:rsidRDefault="005644D2" w:rsidP="00DA4A41">
      <w:pPr>
        <w:spacing w:line="276" w:lineRule="auto"/>
        <w:jc w:val="both"/>
      </w:pPr>
      <w:r>
        <w:t>– </w:t>
      </w:r>
      <w:r w:rsidR="006329F8">
        <w:t>определить общие границы и контекст моделируемой предметной области на начальных этапах проектирования системы, а также сформулировать общие требования к функциональному поведению проектируемой системы;</w:t>
      </w:r>
    </w:p>
    <w:p w:rsidR="006329F8" w:rsidRDefault="005644D2" w:rsidP="00DA4A41">
      <w:pPr>
        <w:spacing w:line="276" w:lineRule="auto"/>
        <w:jc w:val="both"/>
      </w:pPr>
      <w:r>
        <w:t>– </w:t>
      </w:r>
      <w:r w:rsidR="006329F8">
        <w:t>разработать исходную концептуальную модель системы для ее последующей детализации в форме логических и физических моделей;</w:t>
      </w:r>
    </w:p>
    <w:p w:rsidR="006329F8" w:rsidRDefault="005644D2" w:rsidP="00DA4A41">
      <w:pPr>
        <w:spacing w:line="276" w:lineRule="auto"/>
        <w:jc w:val="both"/>
      </w:pPr>
      <w:r>
        <w:t>– </w:t>
      </w:r>
      <w:r w:rsidR="006329F8">
        <w:t>подготовить исходную документацию для взаимодействия разработчиков системы с ее заказчиками и пользователями.</w:t>
      </w:r>
    </w:p>
    <w:p w:rsidR="006329F8" w:rsidRDefault="006329F8" w:rsidP="00DA4A41">
      <w:pPr>
        <w:spacing w:line="276" w:lineRule="auto"/>
        <w:jc w:val="both"/>
      </w:pPr>
      <w:r>
        <w:t>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При этом актером (</w:t>
      </w:r>
      <w:proofErr w:type="spellStart"/>
      <w:r>
        <w:t>actor</w:t>
      </w:r>
      <w:proofErr w:type="spellEnd"/>
      <w:r>
        <w:t>) называется любая сущность, взаимодействующая с системой извне. В свою очередь, вариант использования (</w:t>
      </w:r>
      <w:proofErr w:type="spellStart"/>
      <w:r>
        <w:t>use</w:t>
      </w:r>
      <w:proofErr w:type="spellEnd"/>
      <w:r>
        <w:t xml:space="preserve"> </w:t>
      </w:r>
      <w:proofErr w:type="spellStart"/>
      <w:r>
        <w:t>case</w:t>
      </w:r>
      <w:proofErr w:type="spellEnd"/>
      <w:r>
        <w:t xml:space="preserve">) служит для описания сервисов, которые система </w:t>
      </w:r>
      <w:r>
        <w:lastRenderedPageBreak/>
        <w:t>предоставляет актеру, т.е. каждый вариант использования определяет некоторый набор действий, совершаемый системой при диалоге с актером. При этом ничего не говорится о том, каким образом будет реализовано взаимодействие актеров с системой.</w:t>
      </w:r>
    </w:p>
    <w:p w:rsidR="0092589B" w:rsidRDefault="0092589B" w:rsidP="00DA4A41">
      <w:pPr>
        <w:pStyle w:val="a0"/>
        <w:numPr>
          <w:ilvl w:val="0"/>
          <w:numId w:val="0"/>
        </w:numPr>
        <w:spacing w:line="276" w:lineRule="auto"/>
        <w:ind w:left="1842" w:hanging="1134"/>
        <w:jc w:val="both"/>
      </w:pPr>
    </w:p>
    <w:p w:rsidR="00442172" w:rsidRDefault="00442172" w:rsidP="00FC11BA">
      <w:pPr>
        <w:pStyle w:val="3"/>
        <w:numPr>
          <w:ilvl w:val="2"/>
          <w:numId w:val="30"/>
        </w:numPr>
        <w:spacing w:line="276" w:lineRule="auto"/>
      </w:pPr>
      <w:bookmarkStart w:id="24" w:name="_Toc451994245"/>
      <w:r>
        <w:t>Действующие лица</w:t>
      </w:r>
      <w:bookmarkEnd w:id="24"/>
    </w:p>
    <w:p w:rsidR="00442172" w:rsidRDefault="00442172" w:rsidP="00DA4A41">
      <w:pPr>
        <w:pStyle w:val="a1"/>
        <w:numPr>
          <w:ilvl w:val="0"/>
          <w:numId w:val="0"/>
        </w:numPr>
        <w:spacing w:line="276" w:lineRule="auto"/>
        <w:ind w:left="708"/>
        <w:jc w:val="both"/>
      </w:pPr>
    </w:p>
    <w:p w:rsidR="00442172" w:rsidRDefault="00442172" w:rsidP="00DA4A41">
      <w:pPr>
        <w:spacing w:line="276" w:lineRule="auto"/>
        <w:jc w:val="both"/>
      </w:pPr>
      <w:r>
        <w:t>Множество систем имеет разделение на категории пользователей. Поэтому каждая категория пользователей представляется отдельным действующим лицо (актером).</w:t>
      </w:r>
    </w:p>
    <w:p w:rsidR="00442172" w:rsidRDefault="00442172" w:rsidP="00DA4A41">
      <w:pPr>
        <w:spacing w:line="276" w:lineRule="auto"/>
        <w:jc w:val="both"/>
      </w:pPr>
      <w:r>
        <w:t>При анализе работы системы были выделены следующие действующие лица и разработаны варианты использования:</w:t>
      </w:r>
    </w:p>
    <w:p w:rsidR="00442172" w:rsidRDefault="00800E85" w:rsidP="00DA4A41">
      <w:pPr>
        <w:spacing w:line="276" w:lineRule="auto"/>
        <w:jc w:val="both"/>
      </w:pPr>
      <w:r>
        <w:t>К</w:t>
      </w:r>
      <w:r w:rsidR="00442172">
        <w:t>лиент – может совершать валютно-обменные операции.</w:t>
      </w:r>
    </w:p>
    <w:p w:rsidR="00442172" w:rsidRDefault="00442172" w:rsidP="00DA4A41">
      <w:pPr>
        <w:spacing w:line="276" w:lineRule="auto"/>
        <w:jc w:val="both"/>
      </w:pPr>
      <w:r>
        <w:t>Инкассатор</w:t>
      </w:r>
      <w:r w:rsidR="00800E85">
        <w:t xml:space="preserve"> – может производить инкассацию.</w:t>
      </w:r>
    </w:p>
    <w:p w:rsidR="00800E85" w:rsidRDefault="00964CCF" w:rsidP="00DA4A41">
      <w:pPr>
        <w:spacing w:line="276" w:lineRule="auto"/>
        <w:jc w:val="both"/>
      </w:pPr>
      <w:r>
        <w:t>Бизнес администратор</w:t>
      </w:r>
      <w:r w:rsidR="00382C48">
        <w:t xml:space="preserve"> </w:t>
      </w:r>
      <w:r w:rsidR="00800E85">
        <w:t>– может управлять терминалами, курсами валют, по которым производится обмен, а также купюрами, доступными к приему.</w:t>
      </w:r>
    </w:p>
    <w:p w:rsidR="00442172" w:rsidRDefault="00442172" w:rsidP="00DA4A41">
      <w:pPr>
        <w:pStyle w:val="a0"/>
        <w:numPr>
          <w:ilvl w:val="0"/>
          <w:numId w:val="0"/>
        </w:numPr>
        <w:spacing w:line="276" w:lineRule="auto"/>
        <w:ind w:left="1842" w:hanging="1134"/>
        <w:jc w:val="both"/>
      </w:pPr>
    </w:p>
    <w:p w:rsidR="00442172" w:rsidRDefault="00442172" w:rsidP="00DA4A41">
      <w:pPr>
        <w:pStyle w:val="3"/>
        <w:spacing w:line="276" w:lineRule="auto"/>
      </w:pPr>
      <w:bookmarkStart w:id="25" w:name="_Toc451994246"/>
      <w:r>
        <w:t>Варианты использования</w:t>
      </w:r>
      <w:bookmarkEnd w:id="25"/>
    </w:p>
    <w:p w:rsidR="00442172" w:rsidRDefault="00442172" w:rsidP="00DA4A41">
      <w:pPr>
        <w:pStyle w:val="a0"/>
        <w:numPr>
          <w:ilvl w:val="0"/>
          <w:numId w:val="0"/>
        </w:numPr>
        <w:spacing w:line="276" w:lineRule="auto"/>
        <w:ind w:left="1842" w:hanging="1134"/>
        <w:jc w:val="both"/>
      </w:pPr>
    </w:p>
    <w:p w:rsidR="00442172" w:rsidRDefault="00442172" w:rsidP="00DA4A41">
      <w:pPr>
        <w:spacing w:line="276" w:lineRule="auto"/>
        <w:jc w:val="both"/>
      </w:pPr>
      <w:r>
        <w:t>Были выделены следующие варианты использования:</w:t>
      </w:r>
    </w:p>
    <w:p w:rsidR="00442172" w:rsidRDefault="005644D2" w:rsidP="005644D2">
      <w:pPr>
        <w:spacing w:line="276" w:lineRule="auto"/>
        <w:jc w:val="both"/>
      </w:pPr>
      <w:r>
        <w:t xml:space="preserve">– </w:t>
      </w:r>
      <w:r w:rsidR="00CD2140">
        <w:t>обмен валюты</w:t>
      </w:r>
      <w:r w:rsidR="00442172">
        <w:t>;</w:t>
      </w:r>
    </w:p>
    <w:p w:rsidR="008B24F7" w:rsidRDefault="005644D2" w:rsidP="005644D2">
      <w:pPr>
        <w:spacing w:line="276" w:lineRule="auto"/>
        <w:jc w:val="both"/>
      </w:pPr>
      <w:r>
        <w:t xml:space="preserve">– </w:t>
      </w:r>
      <w:r w:rsidR="008B24F7">
        <w:t>смена языка интерфейса;</w:t>
      </w:r>
    </w:p>
    <w:p w:rsidR="00442172" w:rsidRDefault="005644D2" w:rsidP="005644D2">
      <w:pPr>
        <w:spacing w:line="276" w:lineRule="auto"/>
        <w:jc w:val="both"/>
      </w:pPr>
      <w:r>
        <w:t xml:space="preserve">– </w:t>
      </w:r>
      <w:r w:rsidR="008F1180">
        <w:t>вход в сервисный режим</w:t>
      </w:r>
      <w:r w:rsidR="00442172">
        <w:t>;</w:t>
      </w:r>
    </w:p>
    <w:p w:rsidR="008B24F7" w:rsidRDefault="005644D2" w:rsidP="005644D2">
      <w:pPr>
        <w:spacing w:line="276" w:lineRule="auto"/>
        <w:jc w:val="both"/>
      </w:pPr>
      <w:r>
        <w:t xml:space="preserve">– </w:t>
      </w:r>
      <w:r w:rsidR="008B24F7">
        <w:t>печать счетчиков;</w:t>
      </w:r>
    </w:p>
    <w:p w:rsidR="00442172" w:rsidRDefault="005644D2" w:rsidP="005644D2">
      <w:pPr>
        <w:spacing w:line="276" w:lineRule="auto"/>
        <w:jc w:val="both"/>
      </w:pPr>
      <w:r>
        <w:t>– п</w:t>
      </w:r>
      <w:r w:rsidR="00CD2140">
        <w:t>роведение инкассации</w:t>
      </w:r>
      <w:r w:rsidR="00800E85">
        <w:t>;</w:t>
      </w:r>
    </w:p>
    <w:p w:rsidR="005C7B6B" w:rsidRDefault="005644D2" w:rsidP="005644D2">
      <w:pPr>
        <w:spacing w:line="276" w:lineRule="auto"/>
        <w:jc w:val="both"/>
      </w:pPr>
      <w:r>
        <w:t xml:space="preserve">– </w:t>
      </w:r>
      <w:r w:rsidR="00AA39E1">
        <w:t>аутентиф</w:t>
      </w:r>
      <w:r w:rsidR="005C7B6B">
        <w:t>икация в АРМ;</w:t>
      </w:r>
    </w:p>
    <w:p w:rsidR="008B24F7" w:rsidRDefault="005644D2" w:rsidP="005644D2">
      <w:pPr>
        <w:spacing w:line="276" w:lineRule="auto"/>
        <w:jc w:val="both"/>
      </w:pPr>
      <w:r>
        <w:t xml:space="preserve">– </w:t>
      </w:r>
      <w:r w:rsidR="00800E85">
        <w:t>смена курсов валют.</w:t>
      </w:r>
    </w:p>
    <w:p w:rsidR="00442172" w:rsidRDefault="00442172" w:rsidP="00DA4A41">
      <w:pPr>
        <w:pStyle w:val="a0"/>
        <w:numPr>
          <w:ilvl w:val="0"/>
          <w:numId w:val="0"/>
        </w:numPr>
        <w:spacing w:line="276" w:lineRule="auto"/>
        <w:ind w:left="1842" w:hanging="1134"/>
        <w:jc w:val="both"/>
      </w:pPr>
    </w:p>
    <w:p w:rsidR="00CD2140" w:rsidRDefault="00E554FA" w:rsidP="00DA4A41">
      <w:pPr>
        <w:pStyle w:val="3"/>
        <w:spacing w:line="276" w:lineRule="auto"/>
      </w:pPr>
      <w:bookmarkStart w:id="26" w:name="_Toc451994247"/>
      <w:r>
        <w:softHyphen/>
      </w:r>
      <w:r w:rsidR="00CD2140">
        <w:t>Диаграмма вариантов использования</w:t>
      </w:r>
      <w:bookmarkEnd w:id="26"/>
    </w:p>
    <w:p w:rsidR="00CD2140" w:rsidRDefault="00CD2140" w:rsidP="00DA4A41">
      <w:pPr>
        <w:pStyle w:val="a0"/>
        <w:numPr>
          <w:ilvl w:val="0"/>
          <w:numId w:val="0"/>
        </w:numPr>
        <w:spacing w:line="276" w:lineRule="auto"/>
        <w:ind w:left="1842" w:hanging="1134"/>
        <w:jc w:val="both"/>
      </w:pPr>
    </w:p>
    <w:p w:rsidR="00CD2140" w:rsidRDefault="00CD2140" w:rsidP="00DA4A41">
      <w:pPr>
        <w:spacing w:line="276" w:lineRule="auto"/>
        <w:jc w:val="both"/>
      </w:pPr>
      <w:r>
        <w:t>Диаграммы вариантов использования являются необходимым средством при анализе требований, планировании и управлении итеративной разработкой. Работа с вариантами использования является одной из самых важных на стадии уточнения. Каждый вариант использования – это потенциальное требование к системе, и пока оно не выявлено, невозможно запланировать его реализацию.</w:t>
      </w:r>
    </w:p>
    <w:p w:rsidR="00CD2140" w:rsidRDefault="00CD2140" w:rsidP="00DA4A41">
      <w:pPr>
        <w:spacing w:line="276" w:lineRule="auto"/>
        <w:jc w:val="both"/>
      </w:pPr>
      <w:r>
        <w:lastRenderedPageBreak/>
        <w:t>При анализе задач и требований, поставл</w:t>
      </w:r>
      <w:r w:rsidR="00B6752C">
        <w:t>енных при разработке программного</w:t>
      </w:r>
      <w:r>
        <w:t xml:space="preserve"> комплекса, была спроектирована диаграмма вариантов использования</w:t>
      </w:r>
      <w:r w:rsidR="00404AB8">
        <w:t xml:space="preserve"> для </w:t>
      </w:r>
      <w:r w:rsidR="00AA39E1">
        <w:t>ПС</w:t>
      </w:r>
      <w:r w:rsidR="00404AB8">
        <w:t xml:space="preserve"> терминала</w:t>
      </w:r>
      <w:r>
        <w:t>,</w:t>
      </w:r>
      <w:r w:rsidR="00B6752C">
        <w:t xml:space="preserve"> которая приводится на рисунке</w:t>
      </w:r>
      <w:r w:rsidR="00B6752C" w:rsidRPr="00B6752C">
        <w:t xml:space="preserve"> 4</w:t>
      </w:r>
      <w:r>
        <w:t>.1.</w:t>
      </w:r>
    </w:p>
    <w:p w:rsidR="00404AB8" w:rsidRDefault="00CD2140" w:rsidP="00EF136B">
      <w:pPr>
        <w:spacing w:line="276" w:lineRule="auto"/>
        <w:jc w:val="both"/>
      </w:pPr>
      <w:r>
        <w:t>На данной диаграмме отображены основные варианты использова</w:t>
      </w:r>
      <w:r w:rsidR="00085412">
        <w:t>ния, необходимые разрабатываемому ПС</w:t>
      </w:r>
      <w:r>
        <w:t>. Так, инкассатор может производить инкассацию. Любой пользователь может совершить обменную операцию.</w:t>
      </w:r>
    </w:p>
    <w:p w:rsidR="00404AB8" w:rsidRDefault="00404AB8" w:rsidP="00DA4A41">
      <w:pPr>
        <w:spacing w:line="276" w:lineRule="auto"/>
        <w:jc w:val="both"/>
      </w:pPr>
    </w:p>
    <w:p w:rsidR="00404AB8" w:rsidRDefault="00404AB8" w:rsidP="004575EF">
      <w:pPr>
        <w:spacing w:line="276" w:lineRule="auto"/>
        <w:ind w:firstLine="0"/>
        <w:jc w:val="center"/>
      </w:pPr>
      <w:r>
        <w:rPr>
          <w:noProof/>
          <w:lang w:eastAsia="ru-RU"/>
        </w:rPr>
        <w:drawing>
          <wp:inline distT="0" distB="0" distL="0" distR="0">
            <wp:extent cx="5934075" cy="5553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5553075"/>
                    </a:xfrm>
                    <a:prstGeom prst="rect">
                      <a:avLst/>
                    </a:prstGeom>
                    <a:noFill/>
                    <a:ln>
                      <a:noFill/>
                    </a:ln>
                  </pic:spPr>
                </pic:pic>
              </a:graphicData>
            </a:graphic>
          </wp:inline>
        </w:drawing>
      </w:r>
    </w:p>
    <w:p w:rsidR="006077B4" w:rsidRDefault="006077B4" w:rsidP="00DA4A41">
      <w:pPr>
        <w:spacing w:line="276" w:lineRule="auto"/>
        <w:jc w:val="center"/>
        <w:rPr>
          <w:sz w:val="26"/>
          <w:szCs w:val="26"/>
        </w:rPr>
      </w:pPr>
    </w:p>
    <w:p w:rsidR="00404AB8" w:rsidRPr="00EE1BBF" w:rsidRDefault="00B6752C" w:rsidP="00DA4A41">
      <w:pPr>
        <w:spacing w:line="276" w:lineRule="auto"/>
        <w:jc w:val="center"/>
        <w:rPr>
          <w:sz w:val="26"/>
          <w:szCs w:val="26"/>
        </w:rPr>
      </w:pPr>
      <w:r>
        <w:rPr>
          <w:sz w:val="26"/>
          <w:szCs w:val="26"/>
        </w:rPr>
        <w:t>Рисунок 4</w:t>
      </w:r>
      <w:r w:rsidR="00404AB8" w:rsidRPr="00EE1BBF">
        <w:rPr>
          <w:sz w:val="26"/>
          <w:szCs w:val="26"/>
        </w:rPr>
        <w:t>.1 – Диаграмма вариантов использования</w:t>
      </w:r>
      <w:r w:rsidR="00AA39E1">
        <w:rPr>
          <w:sz w:val="26"/>
          <w:szCs w:val="26"/>
        </w:rPr>
        <w:t xml:space="preserve"> ПС терминала</w:t>
      </w:r>
    </w:p>
    <w:p w:rsidR="00085412" w:rsidRDefault="00085412" w:rsidP="00DA4A41">
      <w:pPr>
        <w:spacing w:line="276" w:lineRule="auto"/>
        <w:ind w:firstLine="0"/>
        <w:jc w:val="both"/>
      </w:pPr>
    </w:p>
    <w:p w:rsidR="00D10D0C" w:rsidRDefault="00D10D0C" w:rsidP="00DA4A41">
      <w:pPr>
        <w:pStyle w:val="3"/>
        <w:spacing w:line="276" w:lineRule="auto"/>
      </w:pPr>
      <w:bookmarkStart w:id="27" w:name="_Toc451994248"/>
      <w:r>
        <w:t>Описание вариантов использования</w:t>
      </w:r>
      <w:bookmarkEnd w:id="27"/>
    </w:p>
    <w:p w:rsidR="00CD2140" w:rsidRDefault="00CD2140" w:rsidP="00DA4A41">
      <w:pPr>
        <w:pStyle w:val="a0"/>
        <w:numPr>
          <w:ilvl w:val="0"/>
          <w:numId w:val="0"/>
        </w:numPr>
        <w:spacing w:line="276" w:lineRule="auto"/>
        <w:ind w:left="1842" w:hanging="1134"/>
        <w:jc w:val="both"/>
      </w:pPr>
    </w:p>
    <w:p w:rsidR="0092589B" w:rsidRPr="00811B8F" w:rsidRDefault="0092589B" w:rsidP="00DA4A41">
      <w:pPr>
        <w:pStyle w:val="a2"/>
        <w:numPr>
          <w:ilvl w:val="0"/>
          <w:numId w:val="0"/>
        </w:numPr>
        <w:spacing w:line="276" w:lineRule="auto"/>
        <w:ind w:left="706"/>
        <w:jc w:val="both"/>
        <w:rPr>
          <w:b w:val="0"/>
          <w:i/>
        </w:rPr>
      </w:pPr>
      <w:r w:rsidRPr="00811B8F">
        <w:rPr>
          <w:b w:val="0"/>
          <w:i/>
        </w:rPr>
        <w:t>Вариант использования «Обмен валюты»</w:t>
      </w:r>
      <w:r w:rsidR="00D10D0C" w:rsidRPr="00811B8F">
        <w:rPr>
          <w:b w:val="0"/>
          <w:i/>
        </w:rPr>
        <w:t>:</w:t>
      </w:r>
    </w:p>
    <w:p w:rsidR="00D10D0C" w:rsidRDefault="00D10D0C" w:rsidP="00DA4A41">
      <w:pPr>
        <w:spacing w:line="276" w:lineRule="auto"/>
        <w:jc w:val="both"/>
      </w:pPr>
      <w:r>
        <w:t>– назначение: служит для проведения транзакции по обмен</w:t>
      </w:r>
      <w:r w:rsidR="0015447A">
        <w:t>у</w:t>
      </w:r>
      <w:r>
        <w:t xml:space="preserve"> валют</w:t>
      </w:r>
      <w:r w:rsidR="0015447A">
        <w:t>;</w:t>
      </w:r>
    </w:p>
    <w:p w:rsidR="00811B8F" w:rsidRDefault="0015447A" w:rsidP="00DA4A41">
      <w:pPr>
        <w:spacing w:line="276" w:lineRule="auto"/>
        <w:jc w:val="both"/>
      </w:pPr>
      <w:r>
        <w:lastRenderedPageBreak/>
        <w:t>– основное действующее лицо: клиент;</w:t>
      </w:r>
    </w:p>
    <w:p w:rsidR="00811B8F" w:rsidRDefault="00811B8F" w:rsidP="00DA4A41">
      <w:pPr>
        <w:spacing w:line="276" w:lineRule="auto"/>
        <w:jc w:val="both"/>
      </w:pPr>
      <w:r>
        <w:t>– предусловия: нет;</w:t>
      </w:r>
    </w:p>
    <w:p w:rsidR="001910A6" w:rsidRDefault="0015447A" w:rsidP="00DA4A41">
      <w:pPr>
        <w:spacing w:line="276" w:lineRule="auto"/>
        <w:jc w:val="both"/>
      </w:pPr>
      <w:r>
        <w:t>– о</w:t>
      </w:r>
      <w:r w:rsidR="001910A6">
        <w:t>сновной сценарий:</w:t>
      </w:r>
    </w:p>
    <w:p w:rsidR="001910A6" w:rsidRDefault="0015447A" w:rsidP="00DA4A41">
      <w:pPr>
        <w:spacing w:line="276" w:lineRule="auto"/>
        <w:ind w:firstLine="708"/>
        <w:jc w:val="both"/>
      </w:pPr>
      <w:r>
        <w:t>1) к</w:t>
      </w:r>
      <w:r w:rsidR="001910A6">
        <w:t>лиент вс</w:t>
      </w:r>
      <w:r>
        <w:t xml:space="preserve">тавляет купюру в </w:t>
      </w:r>
      <w:proofErr w:type="spellStart"/>
      <w:r>
        <w:t>купюроприемник</w:t>
      </w:r>
      <w:proofErr w:type="spellEnd"/>
      <w:r>
        <w:t>;</w:t>
      </w:r>
    </w:p>
    <w:p w:rsidR="001910A6" w:rsidRDefault="0015447A" w:rsidP="00DA4A41">
      <w:pPr>
        <w:spacing w:line="276" w:lineRule="auto"/>
        <w:jc w:val="both"/>
      </w:pPr>
      <w:r>
        <w:t>2) е</w:t>
      </w:r>
      <w:r w:rsidR="001910A6">
        <w:t>сли купюра распознана, то</w:t>
      </w:r>
    </w:p>
    <w:p w:rsidR="001910A6" w:rsidRDefault="001910A6" w:rsidP="00DA4A41">
      <w:pPr>
        <w:spacing w:line="276" w:lineRule="auto"/>
        <w:jc w:val="both"/>
      </w:pPr>
      <w:r>
        <w:t>2.1</w:t>
      </w:r>
      <w:r w:rsidR="0015447A">
        <w:t>)</w:t>
      </w:r>
      <w:r w:rsidR="0060135B">
        <w:t xml:space="preserve"> </w:t>
      </w:r>
      <w:r w:rsidR="0015447A">
        <w:t>с</w:t>
      </w:r>
      <w:r>
        <w:t>истема производит расчет, и</w:t>
      </w:r>
      <w:r w:rsidR="0015447A">
        <w:t>сходя из курса обмена;</w:t>
      </w:r>
    </w:p>
    <w:p w:rsidR="0060135B" w:rsidRDefault="0060135B" w:rsidP="00DA4A41">
      <w:pPr>
        <w:spacing w:line="276" w:lineRule="auto"/>
        <w:jc w:val="both"/>
      </w:pPr>
      <w:r>
        <w:t>2.2</w:t>
      </w:r>
      <w:r w:rsidR="0015447A">
        <w:t>) к</w:t>
      </w:r>
      <w:r>
        <w:t>л</w:t>
      </w:r>
      <w:r w:rsidR="0015447A">
        <w:t>иенту выводится окно с расчетом по транзакции;</w:t>
      </w:r>
    </w:p>
    <w:p w:rsidR="0060135B" w:rsidRDefault="0060135B" w:rsidP="00DA4A41">
      <w:pPr>
        <w:spacing w:line="276" w:lineRule="auto"/>
        <w:jc w:val="both"/>
      </w:pPr>
      <w:r>
        <w:t>2.3</w:t>
      </w:r>
      <w:r w:rsidR="0015447A">
        <w:t>) е</w:t>
      </w:r>
      <w:r>
        <w:t>сли клиент подтвердил транзакцию, то</w:t>
      </w:r>
    </w:p>
    <w:p w:rsidR="0060135B" w:rsidRDefault="0060135B" w:rsidP="00DA4A41">
      <w:pPr>
        <w:spacing w:line="276" w:lineRule="auto"/>
        <w:jc w:val="both"/>
      </w:pPr>
      <w:r>
        <w:t>2.3.1</w:t>
      </w:r>
      <w:r w:rsidR="0015447A">
        <w:t>) п</w:t>
      </w:r>
      <w:r>
        <w:t>рои</w:t>
      </w:r>
      <w:r w:rsidR="0015447A">
        <w:t>зводится набор банкнот к выдаче;</w:t>
      </w:r>
    </w:p>
    <w:p w:rsidR="0060135B" w:rsidRDefault="0060135B" w:rsidP="00DA4A41">
      <w:pPr>
        <w:spacing w:line="276" w:lineRule="auto"/>
        <w:jc w:val="both"/>
      </w:pPr>
      <w:r>
        <w:t>2.3.2</w:t>
      </w:r>
      <w:r w:rsidR="0015447A">
        <w:t>) е</w:t>
      </w:r>
      <w:r>
        <w:t>сли набор успешен, то</w:t>
      </w:r>
    </w:p>
    <w:p w:rsidR="006A2167" w:rsidRDefault="006A2167" w:rsidP="00DA4A41">
      <w:pPr>
        <w:spacing w:line="276" w:lineRule="auto"/>
        <w:jc w:val="both"/>
      </w:pPr>
      <w:r>
        <w:t>2.3.2.1</w:t>
      </w:r>
      <w:r w:rsidR="0015447A">
        <w:t>) о</w:t>
      </w:r>
      <w:r>
        <w:t>конч</w:t>
      </w:r>
      <w:r w:rsidR="0015447A">
        <w:t>ательное «проглатывание» купюры;</w:t>
      </w:r>
    </w:p>
    <w:p w:rsidR="0060135B" w:rsidRDefault="006A2167" w:rsidP="00DA4A41">
      <w:pPr>
        <w:spacing w:line="276" w:lineRule="auto"/>
        <w:jc w:val="both"/>
      </w:pPr>
      <w:r>
        <w:t>2.3.2.2</w:t>
      </w:r>
      <w:r w:rsidR="0015447A">
        <w:t>) выдача денег;</w:t>
      </w:r>
    </w:p>
    <w:p w:rsidR="006A2167" w:rsidRDefault="0015447A" w:rsidP="00DA4A41">
      <w:pPr>
        <w:spacing w:line="276" w:lineRule="auto"/>
        <w:jc w:val="both"/>
      </w:pPr>
      <w:r>
        <w:t>2.3.2.3) п</w:t>
      </w:r>
      <w:r w:rsidR="006A2167">
        <w:t>еча</w:t>
      </w:r>
      <w:r>
        <w:t>ть чека;</w:t>
      </w:r>
    </w:p>
    <w:p w:rsidR="0060135B" w:rsidRDefault="0015447A" w:rsidP="00DA4A41">
      <w:pPr>
        <w:spacing w:line="276" w:lineRule="auto"/>
        <w:jc w:val="both"/>
      </w:pPr>
      <w:r>
        <w:t>2.3.3) и</w:t>
      </w:r>
      <w:r w:rsidR="0060135B">
        <w:t>наче:</w:t>
      </w:r>
    </w:p>
    <w:p w:rsidR="0060135B" w:rsidRDefault="0060135B" w:rsidP="00DA4A41">
      <w:pPr>
        <w:spacing w:line="276" w:lineRule="auto"/>
        <w:jc w:val="both"/>
      </w:pPr>
      <w:r>
        <w:t>2.3.3.1</w:t>
      </w:r>
      <w:r w:rsidR="0015447A">
        <w:t>) в</w:t>
      </w:r>
      <w:r>
        <w:t>ыдается соо</w:t>
      </w:r>
      <w:r w:rsidR="0015447A">
        <w:t>бщение о невозможности операции;</w:t>
      </w:r>
    </w:p>
    <w:p w:rsidR="0060135B" w:rsidRDefault="0060135B" w:rsidP="00DA4A41">
      <w:pPr>
        <w:spacing w:line="276" w:lineRule="auto"/>
        <w:jc w:val="both"/>
      </w:pPr>
      <w:r>
        <w:t>2.3.3.2</w:t>
      </w:r>
      <w:r w:rsidR="0015447A">
        <w:t>) возвращается купюра;</w:t>
      </w:r>
    </w:p>
    <w:p w:rsidR="00B22FD1" w:rsidRDefault="00B22FD1" w:rsidP="00DA4A41">
      <w:pPr>
        <w:spacing w:line="276" w:lineRule="auto"/>
        <w:jc w:val="both"/>
      </w:pPr>
      <w:r>
        <w:t>2.4</w:t>
      </w:r>
      <w:r w:rsidR="0015447A">
        <w:t>) иначе, возвращается купюра;</w:t>
      </w:r>
    </w:p>
    <w:p w:rsidR="0060135B" w:rsidRDefault="0015447A" w:rsidP="00DA4A41">
      <w:pPr>
        <w:spacing w:line="276" w:lineRule="auto"/>
        <w:jc w:val="both"/>
      </w:pPr>
      <w:r>
        <w:t>3) и</w:t>
      </w:r>
      <w:r w:rsidR="0060135B">
        <w:t>наче:</w:t>
      </w:r>
    </w:p>
    <w:p w:rsidR="0060135B" w:rsidRDefault="0015447A" w:rsidP="00DA4A41">
      <w:pPr>
        <w:spacing w:line="276" w:lineRule="auto"/>
        <w:jc w:val="both"/>
      </w:pPr>
      <w:r>
        <w:t>3.1) в</w:t>
      </w:r>
      <w:r w:rsidR="0060135B">
        <w:t>ыдается соо</w:t>
      </w:r>
      <w:r>
        <w:t>бщение о невозможности операции;</w:t>
      </w:r>
    </w:p>
    <w:p w:rsidR="0015447A" w:rsidRDefault="0060135B" w:rsidP="00DA4A41">
      <w:pPr>
        <w:spacing w:line="276" w:lineRule="auto"/>
        <w:jc w:val="both"/>
      </w:pPr>
      <w:r>
        <w:t>3.2</w:t>
      </w:r>
      <w:r w:rsidR="0015447A">
        <w:t>) в</w:t>
      </w:r>
      <w:r w:rsidR="00811B8F">
        <w:t>озвращается купюра;</w:t>
      </w:r>
    </w:p>
    <w:p w:rsidR="00BD2349" w:rsidRDefault="005644D2" w:rsidP="00DA4A41">
      <w:pPr>
        <w:spacing w:line="276" w:lineRule="auto"/>
        <w:jc w:val="both"/>
      </w:pPr>
      <w:r>
        <w:t>– п</w:t>
      </w:r>
      <w:r w:rsidR="00BD2349">
        <w:t xml:space="preserve">остусловия: </w:t>
      </w:r>
      <w:r w:rsidR="0015447A">
        <w:t xml:space="preserve">система регистрирует </w:t>
      </w:r>
      <w:r w:rsidR="00D94445">
        <w:t>завершение транзакции на сервере</w:t>
      </w:r>
      <w:r w:rsidR="00BD2349">
        <w:t>.</w:t>
      </w:r>
    </w:p>
    <w:p w:rsidR="00185DB5" w:rsidRDefault="00185DB5" w:rsidP="00DA4A41">
      <w:pPr>
        <w:pStyle w:val="a0"/>
        <w:numPr>
          <w:ilvl w:val="0"/>
          <w:numId w:val="0"/>
        </w:numPr>
        <w:spacing w:line="276" w:lineRule="auto"/>
        <w:ind w:left="951"/>
        <w:jc w:val="both"/>
      </w:pPr>
    </w:p>
    <w:p w:rsidR="0092589B" w:rsidRPr="00811B8F" w:rsidRDefault="00185DB5" w:rsidP="00DA4A41">
      <w:pPr>
        <w:spacing w:line="276" w:lineRule="auto"/>
        <w:jc w:val="both"/>
        <w:rPr>
          <w:i/>
        </w:rPr>
      </w:pPr>
      <w:r w:rsidRPr="00811B8F">
        <w:rPr>
          <w:i/>
        </w:rPr>
        <w:t>Вариант использования «</w:t>
      </w:r>
      <w:r w:rsidR="008F1180">
        <w:rPr>
          <w:i/>
        </w:rPr>
        <w:t>Вход в сервисный режим</w:t>
      </w:r>
      <w:r w:rsidRPr="00811B8F">
        <w:rPr>
          <w:i/>
        </w:rPr>
        <w:t>»</w:t>
      </w:r>
      <w:r w:rsidR="00811B8F" w:rsidRPr="00811B8F">
        <w:rPr>
          <w:i/>
        </w:rPr>
        <w:t>:</w:t>
      </w:r>
    </w:p>
    <w:p w:rsidR="00811B8F" w:rsidRDefault="005644D2" w:rsidP="00DA4A41">
      <w:pPr>
        <w:spacing w:line="276" w:lineRule="auto"/>
        <w:jc w:val="both"/>
      </w:pPr>
      <w:r>
        <w:t>– </w:t>
      </w:r>
      <w:r w:rsidR="00811B8F">
        <w:t xml:space="preserve">назначение: служит для </w:t>
      </w:r>
      <w:r w:rsidR="008F1180">
        <w:t xml:space="preserve">входа в сервисный режим для проведения </w:t>
      </w:r>
      <w:r w:rsidR="00811B8F">
        <w:t>инкассации</w:t>
      </w:r>
      <w:r w:rsidR="008F1180">
        <w:t xml:space="preserve"> либо просмотра состояния оборудования</w:t>
      </w:r>
      <w:r w:rsidR="00811B8F">
        <w:t>;</w:t>
      </w:r>
    </w:p>
    <w:p w:rsidR="00811B8F" w:rsidRPr="0092589B" w:rsidRDefault="00811B8F" w:rsidP="00DA4A41">
      <w:pPr>
        <w:spacing w:line="276" w:lineRule="auto"/>
        <w:jc w:val="both"/>
      </w:pPr>
      <w:r>
        <w:t>– о</w:t>
      </w:r>
      <w:r w:rsidR="0092589B" w:rsidRPr="0092589B">
        <w:t xml:space="preserve">сновное действующее лицо: </w:t>
      </w:r>
      <w:r>
        <w:t>и</w:t>
      </w:r>
      <w:r w:rsidR="0092589B">
        <w:t>нкассатор</w:t>
      </w:r>
      <w:r>
        <w:t>;</w:t>
      </w:r>
    </w:p>
    <w:p w:rsidR="00811B8F" w:rsidRPr="0092589B" w:rsidRDefault="005644D2" w:rsidP="00DA4A41">
      <w:pPr>
        <w:spacing w:line="276" w:lineRule="auto"/>
        <w:jc w:val="both"/>
      </w:pPr>
      <w:r>
        <w:t>– </w:t>
      </w:r>
      <w:r w:rsidR="00811B8F">
        <w:t>п</w:t>
      </w:r>
      <w:r w:rsidR="00811B8F" w:rsidRPr="0092589B">
        <w:t xml:space="preserve">редусловия: </w:t>
      </w:r>
      <w:r w:rsidR="00811B8F">
        <w:t xml:space="preserve">инкассатор нажал на секретную кнопку для отображения </w:t>
      </w:r>
      <w:proofErr w:type="spellStart"/>
      <w:r w:rsidR="00811B8F">
        <w:t>авторизационной</w:t>
      </w:r>
      <w:proofErr w:type="spellEnd"/>
      <w:r w:rsidR="00811B8F">
        <w:t xml:space="preserve"> формы</w:t>
      </w:r>
      <w:r w:rsidR="009F1391">
        <w:t>;</w:t>
      </w:r>
    </w:p>
    <w:p w:rsidR="0092589B" w:rsidRPr="0092589B" w:rsidRDefault="00811B8F" w:rsidP="00DA4A41">
      <w:pPr>
        <w:spacing w:line="276" w:lineRule="auto"/>
        <w:jc w:val="both"/>
      </w:pPr>
      <w:r>
        <w:t>– о</w:t>
      </w:r>
      <w:r w:rsidR="0092589B" w:rsidRPr="0092589B">
        <w:t>сновной сценарий:</w:t>
      </w:r>
      <w:r w:rsidR="005326AA" w:rsidRPr="005326AA">
        <w:t xml:space="preserve"> </w:t>
      </w:r>
    </w:p>
    <w:p w:rsidR="0092589B" w:rsidRPr="0092589B" w:rsidRDefault="0092589B" w:rsidP="00DA4A41">
      <w:pPr>
        <w:spacing w:line="276" w:lineRule="auto"/>
        <w:jc w:val="both"/>
      </w:pPr>
      <w:r w:rsidRPr="0092589B">
        <w:t>1</w:t>
      </w:r>
      <w:r w:rsidR="00811B8F">
        <w:t>)</w:t>
      </w:r>
      <w:r w:rsidRPr="0092589B">
        <w:t xml:space="preserve"> </w:t>
      </w:r>
      <w:r w:rsidR="00811B8F">
        <w:t>с</w:t>
      </w:r>
      <w:r w:rsidRPr="0092589B">
        <w:t xml:space="preserve">истема запрашивает </w:t>
      </w:r>
      <w:r w:rsidR="009206CD">
        <w:t xml:space="preserve">логин и </w:t>
      </w:r>
      <w:r w:rsidR="00811B8F">
        <w:t>пароль;</w:t>
      </w:r>
    </w:p>
    <w:p w:rsidR="0092589B" w:rsidRPr="0092589B" w:rsidRDefault="00811B8F" w:rsidP="00DA4A41">
      <w:pPr>
        <w:spacing w:line="276" w:lineRule="auto"/>
        <w:jc w:val="both"/>
      </w:pPr>
      <w:r>
        <w:t>2) к</w:t>
      </w:r>
      <w:r w:rsidR="0092589B" w:rsidRPr="0092589B">
        <w:t>лиент вводит</w:t>
      </w:r>
      <w:r w:rsidR="009206CD">
        <w:t xml:space="preserve"> логин и</w:t>
      </w:r>
      <w:r>
        <w:t xml:space="preserve"> пароль;</w:t>
      </w:r>
    </w:p>
    <w:p w:rsidR="0092589B" w:rsidRPr="0092589B" w:rsidRDefault="005644D2" w:rsidP="00DA4A41">
      <w:pPr>
        <w:spacing w:line="276" w:lineRule="auto"/>
        <w:jc w:val="both"/>
      </w:pPr>
      <w:r>
        <w:t>3) </w:t>
      </w:r>
      <w:r w:rsidR="00811B8F">
        <w:t>е</w:t>
      </w:r>
      <w:r w:rsidR="0092589B" w:rsidRPr="0092589B">
        <w:t xml:space="preserve">сли </w:t>
      </w:r>
      <w:proofErr w:type="spellStart"/>
      <w:r w:rsidR="009206CD">
        <w:t>авторизационные</w:t>
      </w:r>
      <w:proofErr w:type="spellEnd"/>
      <w:r w:rsidR="009206CD">
        <w:t xml:space="preserve"> данные верны</w:t>
      </w:r>
      <w:r w:rsidR="0092589B" w:rsidRPr="0092589B">
        <w:t xml:space="preserve">, то </w:t>
      </w:r>
      <w:r w:rsidR="00525941">
        <w:t>происходит вход в сервисный режим</w:t>
      </w:r>
      <w:r w:rsidR="00811B8F">
        <w:t>;</w:t>
      </w:r>
    </w:p>
    <w:p w:rsidR="0092589B" w:rsidRPr="0092589B" w:rsidRDefault="0092589B" w:rsidP="00DA4A41">
      <w:pPr>
        <w:spacing w:line="276" w:lineRule="auto"/>
        <w:jc w:val="both"/>
      </w:pPr>
      <w:r w:rsidRPr="0092589B">
        <w:t>4</w:t>
      </w:r>
      <w:r w:rsidR="00811B8F">
        <w:t>) и</w:t>
      </w:r>
      <w:r w:rsidR="005326AA">
        <w:t>наче:</w:t>
      </w:r>
    </w:p>
    <w:p w:rsidR="0092589B" w:rsidRPr="0092589B" w:rsidRDefault="0092589B" w:rsidP="00DA4A41">
      <w:pPr>
        <w:spacing w:line="276" w:lineRule="auto"/>
        <w:jc w:val="both"/>
      </w:pPr>
      <w:r w:rsidRPr="0092589B">
        <w:t>4.1</w:t>
      </w:r>
      <w:r w:rsidR="00811B8F">
        <w:t>)</w:t>
      </w:r>
      <w:r w:rsidR="005326AA">
        <w:t xml:space="preserve"> </w:t>
      </w:r>
      <w:r w:rsidR="00811B8F">
        <w:t>е</w:t>
      </w:r>
      <w:r w:rsidRPr="0092589B">
        <w:t>сли количество вводов неверного пароля меньше 4, то</w:t>
      </w:r>
    </w:p>
    <w:p w:rsidR="0092589B" w:rsidRPr="0092589B" w:rsidRDefault="0092589B" w:rsidP="00DA4A41">
      <w:pPr>
        <w:spacing w:line="276" w:lineRule="auto"/>
        <w:jc w:val="both"/>
      </w:pPr>
      <w:r w:rsidRPr="0092589B">
        <w:t>4.1.1</w:t>
      </w:r>
      <w:r w:rsidR="00811B8F">
        <w:t>)</w:t>
      </w:r>
      <w:r w:rsidR="005326AA">
        <w:t xml:space="preserve"> </w:t>
      </w:r>
      <w:r w:rsidR="00811B8F">
        <w:t>в</w:t>
      </w:r>
      <w:r w:rsidRPr="0092589B">
        <w:t xml:space="preserve">ыдать предупреждение о </w:t>
      </w:r>
      <w:r w:rsidR="00811B8F">
        <w:t>неправильном пароле;</w:t>
      </w:r>
    </w:p>
    <w:p w:rsidR="0092589B" w:rsidRPr="0092589B" w:rsidRDefault="0092589B" w:rsidP="00DA4A41">
      <w:pPr>
        <w:spacing w:line="276" w:lineRule="auto"/>
        <w:jc w:val="both"/>
      </w:pPr>
      <w:r w:rsidRPr="0092589B">
        <w:t>4.1.2</w:t>
      </w:r>
      <w:r w:rsidR="00811B8F">
        <w:t>)</w:t>
      </w:r>
      <w:r w:rsidR="005326AA">
        <w:t xml:space="preserve"> </w:t>
      </w:r>
      <w:r w:rsidR="00811B8F">
        <w:t>вернуться к началу сценария;</w:t>
      </w:r>
    </w:p>
    <w:p w:rsidR="0092589B" w:rsidRDefault="0092589B" w:rsidP="00DA4A41">
      <w:pPr>
        <w:spacing w:line="276" w:lineRule="auto"/>
        <w:jc w:val="both"/>
      </w:pPr>
      <w:r w:rsidRPr="0092589B">
        <w:lastRenderedPageBreak/>
        <w:t>4.2</w:t>
      </w:r>
      <w:r w:rsidR="00811B8F">
        <w:t>)</w:t>
      </w:r>
      <w:r w:rsidR="005326AA">
        <w:t xml:space="preserve"> </w:t>
      </w:r>
      <w:r w:rsidR="00811B8F">
        <w:t>и</w:t>
      </w:r>
      <w:r w:rsidRPr="0092589B">
        <w:t>наче:</w:t>
      </w:r>
    </w:p>
    <w:p w:rsidR="00525941" w:rsidRPr="0092589B" w:rsidRDefault="00525941" w:rsidP="00DA4A41">
      <w:pPr>
        <w:spacing w:line="276" w:lineRule="auto"/>
        <w:jc w:val="both"/>
      </w:pPr>
      <w:r>
        <w:t>4.2.</w:t>
      </w:r>
      <w:r w:rsidRPr="0092589B">
        <w:t>1</w:t>
      </w:r>
      <w:r w:rsidR="00811B8F">
        <w:t>)</w:t>
      </w:r>
      <w:r w:rsidR="005326AA">
        <w:t xml:space="preserve"> </w:t>
      </w:r>
      <w:r w:rsidR="00811B8F">
        <w:t>в</w:t>
      </w:r>
      <w:r w:rsidRPr="0092589B">
        <w:t>ыдать преду</w:t>
      </w:r>
      <w:r w:rsidR="00811B8F">
        <w:t>преждение о неправильном пароле;</w:t>
      </w:r>
    </w:p>
    <w:p w:rsidR="0092589B" w:rsidRPr="0092589B" w:rsidRDefault="00525941" w:rsidP="00DA4A41">
      <w:pPr>
        <w:spacing w:line="276" w:lineRule="auto"/>
        <w:jc w:val="both"/>
      </w:pPr>
      <w:r>
        <w:t>4.2.2</w:t>
      </w:r>
      <w:r w:rsidR="00811B8F">
        <w:t>)</w:t>
      </w:r>
      <w:r w:rsidR="005326AA">
        <w:t xml:space="preserve"> </w:t>
      </w:r>
      <w:r w:rsidR="00811B8F">
        <w:t>у</w:t>
      </w:r>
      <w:r>
        <w:t>ведомить сервер о количестве неверных вводов пароля</w:t>
      </w:r>
      <w:r w:rsidR="00811B8F">
        <w:t>;</w:t>
      </w:r>
    </w:p>
    <w:p w:rsidR="0092589B" w:rsidRPr="0092589B" w:rsidRDefault="005326AA" w:rsidP="00DA4A41">
      <w:pPr>
        <w:spacing w:line="276" w:lineRule="auto"/>
        <w:jc w:val="both"/>
      </w:pPr>
      <w:r>
        <w:t>4.2.3</w:t>
      </w:r>
      <w:r w:rsidR="00811B8F">
        <w:t>)</w:t>
      </w:r>
      <w:r>
        <w:t xml:space="preserve"> </w:t>
      </w:r>
      <w:r w:rsidR="00811B8F">
        <w:t>в</w:t>
      </w:r>
      <w:r w:rsidR="00525941">
        <w:t>ернуться к началу сценария</w:t>
      </w:r>
      <w:r w:rsidR="00811B8F">
        <w:t>;</w:t>
      </w:r>
    </w:p>
    <w:p w:rsidR="00185DB5" w:rsidRPr="0092589B" w:rsidRDefault="00811B8F" w:rsidP="00DA4A41">
      <w:pPr>
        <w:spacing w:line="276" w:lineRule="auto"/>
        <w:jc w:val="both"/>
      </w:pPr>
      <w:r>
        <w:t>– постусловия: нет.</w:t>
      </w:r>
    </w:p>
    <w:p w:rsidR="00811B8F" w:rsidRDefault="00811B8F" w:rsidP="00DA4A41">
      <w:pPr>
        <w:pStyle w:val="a0"/>
        <w:numPr>
          <w:ilvl w:val="0"/>
          <w:numId w:val="0"/>
        </w:numPr>
        <w:spacing w:line="276" w:lineRule="auto"/>
        <w:ind w:left="951"/>
        <w:jc w:val="both"/>
      </w:pPr>
    </w:p>
    <w:p w:rsidR="008F1180" w:rsidRPr="008F1180" w:rsidRDefault="008F1180" w:rsidP="008F1180">
      <w:pPr>
        <w:rPr>
          <w:i/>
        </w:rPr>
      </w:pPr>
      <w:r w:rsidRPr="008F1180">
        <w:rPr>
          <w:i/>
        </w:rPr>
        <w:t>Вариант использования «Печать счетчиков»:</w:t>
      </w:r>
    </w:p>
    <w:p w:rsidR="008F1180" w:rsidRDefault="008F1180" w:rsidP="008F1180">
      <w:r>
        <w:t xml:space="preserve">– назначение: служит для получения информации о </w:t>
      </w:r>
      <w:proofErr w:type="spellStart"/>
      <w:r>
        <w:t>состояниии</w:t>
      </w:r>
      <w:proofErr w:type="spellEnd"/>
      <w:r>
        <w:t xml:space="preserve"> кассет </w:t>
      </w:r>
      <w:proofErr w:type="spellStart"/>
      <w:r>
        <w:t>диспенсера</w:t>
      </w:r>
      <w:proofErr w:type="spellEnd"/>
      <w:r>
        <w:t xml:space="preserve"> и </w:t>
      </w:r>
      <w:proofErr w:type="spellStart"/>
      <w:r>
        <w:t>купюроприемника</w:t>
      </w:r>
      <w:proofErr w:type="spellEnd"/>
      <w:r>
        <w:t>;</w:t>
      </w:r>
    </w:p>
    <w:p w:rsidR="008F1180" w:rsidRDefault="008F1180" w:rsidP="008F1180">
      <w:r>
        <w:t>– основное действующее лицо: инкассатор;</w:t>
      </w:r>
    </w:p>
    <w:p w:rsidR="008F1180" w:rsidRDefault="008F1180" w:rsidP="008F1180">
      <w:r>
        <w:t xml:space="preserve">– предусловия: </w:t>
      </w:r>
      <w:r w:rsidR="00002E92" w:rsidRPr="00002E92">
        <w:t>перед началом выполнения данного варианта использования «</w:t>
      </w:r>
      <w:r w:rsidR="00002E92">
        <w:t>Инкассатор» должен вой</w:t>
      </w:r>
      <w:r w:rsidR="00002E92" w:rsidRPr="00002E92">
        <w:t xml:space="preserve">ти в </w:t>
      </w:r>
      <w:r w:rsidR="00002E92">
        <w:t>сервисный режим</w:t>
      </w:r>
      <w:r w:rsidR="00002E92" w:rsidRPr="00002E92">
        <w:t>;</w:t>
      </w:r>
    </w:p>
    <w:p w:rsidR="00002E92" w:rsidRDefault="00002E92" w:rsidP="00002E92">
      <w:r>
        <w:t>– основной сценарий:</w:t>
      </w:r>
    </w:p>
    <w:p w:rsidR="00002E92" w:rsidRDefault="005644D2" w:rsidP="005644D2">
      <w:r>
        <w:t>1) </w:t>
      </w:r>
      <w:r w:rsidR="00002E92">
        <w:t>инкассатор нажимает на кнопку «Печать счетчиков» на вкладке «Инкассация» сервисного режима;</w:t>
      </w:r>
    </w:p>
    <w:p w:rsidR="00002E92" w:rsidRDefault="005644D2" w:rsidP="005644D2">
      <w:pPr>
        <w:ind w:left="709" w:firstLine="0"/>
      </w:pPr>
      <w:r>
        <w:t>2) </w:t>
      </w:r>
      <w:r w:rsidR="00002E92">
        <w:t>если принтер находится в рабочем состоянии, то</w:t>
      </w:r>
    </w:p>
    <w:p w:rsidR="00002E92" w:rsidRDefault="005644D2" w:rsidP="005644D2">
      <w:r>
        <w:t>2.1) </w:t>
      </w:r>
      <w:r w:rsidR="00002E92">
        <w:t>если в чековом слоте находится чек, то</w:t>
      </w:r>
    </w:p>
    <w:p w:rsidR="00002E92" w:rsidRDefault="00002E92" w:rsidP="00307DFB">
      <w:pPr>
        <w:ind w:left="709" w:firstLine="0"/>
      </w:pPr>
      <w:r>
        <w:t>2.1.1) попытаться втянуть чек</w:t>
      </w:r>
      <w:r w:rsidR="00307DFB">
        <w:t xml:space="preserve">; </w:t>
      </w:r>
    </w:p>
    <w:p w:rsidR="00307DFB" w:rsidRDefault="00307DFB" w:rsidP="00307DFB">
      <w:pPr>
        <w:ind w:left="709" w:firstLine="0"/>
      </w:pPr>
      <w:r>
        <w:t>2.2) попытаться распечатать счетчики;</w:t>
      </w:r>
    </w:p>
    <w:p w:rsidR="00307DFB" w:rsidRDefault="00307DFB" w:rsidP="00FF6E58">
      <w:pPr>
        <w:ind w:left="709" w:firstLine="0"/>
      </w:pPr>
      <w:r>
        <w:t>2.3) если печать успешна, то</w:t>
      </w:r>
    </w:p>
    <w:p w:rsidR="00FF6E58" w:rsidRDefault="00FF6E58" w:rsidP="00307DFB">
      <w:pPr>
        <w:ind w:left="709" w:firstLine="0"/>
      </w:pPr>
      <w:r>
        <w:t>2.3.1) разблокировать кнопку «Начать инкассацию».</w:t>
      </w:r>
    </w:p>
    <w:p w:rsidR="00307DFB" w:rsidRDefault="00307DFB" w:rsidP="00307DFB">
      <w:pPr>
        <w:ind w:left="709" w:firstLine="0"/>
      </w:pPr>
      <w:r>
        <w:t>2.4) иначе, выдать сообщение об ошибке;</w:t>
      </w:r>
    </w:p>
    <w:p w:rsidR="00002E92" w:rsidRDefault="005644D2" w:rsidP="005644D2">
      <w:r>
        <w:t>3) </w:t>
      </w:r>
      <w:r w:rsidR="00002E92">
        <w:t>и</w:t>
      </w:r>
      <w:r w:rsidR="00307DFB">
        <w:t>наче, выдать</w:t>
      </w:r>
      <w:r w:rsidR="00002E92">
        <w:t xml:space="preserve"> сообщение</w:t>
      </w:r>
      <w:r w:rsidR="00307DFB">
        <w:t xml:space="preserve"> о неработоспособности принтера.</w:t>
      </w:r>
    </w:p>
    <w:p w:rsidR="008F1180" w:rsidRDefault="008F1180" w:rsidP="008F1180"/>
    <w:p w:rsidR="00800E85" w:rsidRDefault="005C7B6B" w:rsidP="00DA4A41">
      <w:pPr>
        <w:spacing w:line="276" w:lineRule="auto"/>
        <w:jc w:val="both"/>
        <w:rPr>
          <w:i/>
        </w:rPr>
      </w:pPr>
      <w:r>
        <w:rPr>
          <w:i/>
        </w:rPr>
        <w:t>Ва</w:t>
      </w:r>
      <w:r w:rsidR="008F1180">
        <w:rPr>
          <w:i/>
        </w:rPr>
        <w:t>риант использования</w:t>
      </w:r>
      <w:r w:rsidR="00800E85" w:rsidRPr="006F424D">
        <w:rPr>
          <w:i/>
        </w:rPr>
        <w:t xml:space="preserve"> «</w:t>
      </w:r>
      <w:r w:rsidR="00800E85">
        <w:rPr>
          <w:i/>
        </w:rPr>
        <w:t>Проведение инкассации</w:t>
      </w:r>
      <w:r w:rsidR="00800E85" w:rsidRPr="006F424D">
        <w:rPr>
          <w:i/>
        </w:rPr>
        <w:t>»:</w:t>
      </w:r>
    </w:p>
    <w:p w:rsidR="00800E85" w:rsidRDefault="00800E85" w:rsidP="00DA4A41">
      <w:pPr>
        <w:spacing w:line="276" w:lineRule="auto"/>
        <w:jc w:val="both"/>
      </w:pPr>
      <w:r>
        <w:rPr>
          <w:i/>
        </w:rPr>
        <w:t xml:space="preserve">– </w:t>
      </w:r>
      <w:r>
        <w:t>назначение: служит для проведения инкассации;</w:t>
      </w:r>
    </w:p>
    <w:p w:rsidR="00800E85" w:rsidRDefault="00800E85" w:rsidP="00DA4A41">
      <w:pPr>
        <w:spacing w:line="276" w:lineRule="auto"/>
        <w:jc w:val="both"/>
      </w:pPr>
      <w:r>
        <w:t>– основное действующее лицо: инкассатор;</w:t>
      </w:r>
    </w:p>
    <w:p w:rsidR="00800E85" w:rsidRDefault="00800E85" w:rsidP="00FF6E58">
      <w:r>
        <w:t>– предусловия</w:t>
      </w:r>
      <w:r w:rsidR="00FF6E58">
        <w:t xml:space="preserve">: </w:t>
      </w:r>
      <w:r w:rsidR="00FF6E58" w:rsidRPr="00002E92">
        <w:t xml:space="preserve">перед началом выполнения данного варианта использования </w:t>
      </w:r>
      <w:r w:rsidR="00FF6E58">
        <w:t>необходимо выполнить «Печать счетчиков»</w:t>
      </w:r>
      <w:r w:rsidR="00FF6E58" w:rsidRPr="00002E92">
        <w:t>;</w:t>
      </w:r>
    </w:p>
    <w:p w:rsidR="009F1391" w:rsidRDefault="009F1391" w:rsidP="00DA4A41">
      <w:pPr>
        <w:spacing w:line="276" w:lineRule="auto"/>
        <w:jc w:val="both"/>
      </w:pPr>
      <w:r>
        <w:t>– о</w:t>
      </w:r>
      <w:r w:rsidRPr="0092589B">
        <w:t>сновной сценарий:</w:t>
      </w:r>
      <w:r w:rsidRPr="005326AA">
        <w:t xml:space="preserve"> </w:t>
      </w:r>
    </w:p>
    <w:p w:rsidR="009F1391" w:rsidRDefault="005644D2" w:rsidP="005644D2">
      <w:pPr>
        <w:spacing w:line="276" w:lineRule="auto"/>
        <w:jc w:val="both"/>
      </w:pPr>
      <w:r>
        <w:t>1) </w:t>
      </w:r>
      <w:r w:rsidR="009F1391">
        <w:t>система предлагает начать инкассацию;</w:t>
      </w:r>
    </w:p>
    <w:p w:rsidR="009F1391" w:rsidRDefault="005644D2" w:rsidP="005644D2">
      <w:pPr>
        <w:spacing w:line="276" w:lineRule="auto"/>
        <w:jc w:val="both"/>
      </w:pPr>
      <w:r>
        <w:t>2) </w:t>
      </w:r>
      <w:r w:rsidR="009F1391">
        <w:t>инкассатор нажимает на кнопку «Начать инкассацию»;</w:t>
      </w:r>
    </w:p>
    <w:p w:rsidR="009F1391" w:rsidRDefault="005644D2" w:rsidP="005644D2">
      <w:pPr>
        <w:spacing w:line="276" w:lineRule="auto"/>
        <w:jc w:val="both"/>
      </w:pPr>
      <w:r>
        <w:t xml:space="preserve">3) </w:t>
      </w:r>
      <w:r w:rsidR="009F1391">
        <w:t xml:space="preserve">кассеты </w:t>
      </w:r>
      <w:proofErr w:type="spellStart"/>
      <w:r w:rsidR="009F1391">
        <w:t>диспенсера</w:t>
      </w:r>
      <w:proofErr w:type="spellEnd"/>
      <w:r w:rsidR="009F1391">
        <w:t xml:space="preserve"> </w:t>
      </w:r>
      <w:proofErr w:type="spellStart"/>
      <w:r w:rsidR="009F1391">
        <w:t>разблокируются</w:t>
      </w:r>
      <w:proofErr w:type="spellEnd"/>
      <w:r w:rsidR="009F1391">
        <w:t>;</w:t>
      </w:r>
    </w:p>
    <w:p w:rsidR="00FF6E58" w:rsidRDefault="005644D2" w:rsidP="005644D2">
      <w:pPr>
        <w:spacing w:line="276" w:lineRule="auto"/>
        <w:jc w:val="both"/>
      </w:pPr>
      <w:r>
        <w:t>4) </w:t>
      </w:r>
      <w:r w:rsidR="00FF6E58">
        <w:t>если разблокировка успешна, то:</w:t>
      </w:r>
    </w:p>
    <w:p w:rsidR="009F1391" w:rsidRDefault="005644D2" w:rsidP="005644D2">
      <w:pPr>
        <w:spacing w:line="276" w:lineRule="auto"/>
        <w:jc w:val="both"/>
      </w:pPr>
      <w:r>
        <w:t>4.1) </w:t>
      </w:r>
      <w:r w:rsidR="009F1391">
        <w:t>инкассатор производит замену кассет;</w:t>
      </w:r>
    </w:p>
    <w:p w:rsidR="009F1391" w:rsidRDefault="005644D2" w:rsidP="005644D2">
      <w:pPr>
        <w:spacing w:line="276" w:lineRule="auto"/>
        <w:jc w:val="both"/>
      </w:pPr>
      <w:r>
        <w:t>4.2) </w:t>
      </w:r>
      <w:r w:rsidR="009F1391">
        <w:t xml:space="preserve">инкассатор вводит данные о количестве купюр </w:t>
      </w:r>
      <w:r w:rsidR="00124C61">
        <w:t>для каждой кассеты</w:t>
      </w:r>
      <w:r w:rsidR="009F1391">
        <w:t>;</w:t>
      </w:r>
    </w:p>
    <w:p w:rsidR="009F1391" w:rsidRDefault="005644D2" w:rsidP="005644D2">
      <w:pPr>
        <w:spacing w:line="276" w:lineRule="auto"/>
        <w:jc w:val="both"/>
      </w:pPr>
      <w:r>
        <w:t>4.3) </w:t>
      </w:r>
      <w:r w:rsidR="009F1391">
        <w:t>инкассатор нажимает на кнопку «Завершить инкассацию»;</w:t>
      </w:r>
    </w:p>
    <w:p w:rsidR="00FF6E58" w:rsidRDefault="005644D2" w:rsidP="005644D2">
      <w:pPr>
        <w:spacing w:line="276" w:lineRule="auto"/>
        <w:jc w:val="both"/>
      </w:pPr>
      <w:r>
        <w:t>4.4) </w:t>
      </w:r>
      <w:r w:rsidR="00FF6E58">
        <w:t>если все данные о кассетах заполнены, то:</w:t>
      </w:r>
    </w:p>
    <w:p w:rsidR="005F2696" w:rsidRDefault="00FF6E58" w:rsidP="005644D2">
      <w:pPr>
        <w:spacing w:line="276" w:lineRule="auto"/>
        <w:ind w:left="464" w:firstLine="244"/>
        <w:jc w:val="both"/>
      </w:pPr>
      <w:r>
        <w:t>4.4.1) в</w:t>
      </w:r>
      <w:r w:rsidR="005F2696">
        <w:t>ыдается сообщение об успешной инкассации</w:t>
      </w:r>
      <w:r w:rsidR="00124C61">
        <w:t>;</w:t>
      </w:r>
    </w:p>
    <w:p w:rsidR="005F2696" w:rsidRDefault="00ED2569" w:rsidP="00ED2569">
      <w:pPr>
        <w:spacing w:line="276" w:lineRule="auto"/>
        <w:jc w:val="both"/>
      </w:pPr>
      <w:r>
        <w:t>4.5) </w:t>
      </w:r>
      <w:r w:rsidR="005F2696">
        <w:t>инач</w:t>
      </w:r>
      <w:r w:rsidR="008B24F7">
        <w:t xml:space="preserve">е, выдается сообщение </w:t>
      </w:r>
      <w:r w:rsidR="008B24F7" w:rsidRPr="008B24F7">
        <w:t>«Заполните все данные по кассетам»</w:t>
      </w:r>
      <w:r w:rsidR="008B24F7">
        <w:t>;</w:t>
      </w:r>
    </w:p>
    <w:p w:rsidR="005F2696" w:rsidRDefault="00ED2569" w:rsidP="00ED2569">
      <w:pPr>
        <w:spacing w:line="276" w:lineRule="auto"/>
        <w:jc w:val="both"/>
      </w:pPr>
      <w:r>
        <w:lastRenderedPageBreak/>
        <w:t>5) </w:t>
      </w:r>
      <w:r w:rsidR="00FF6E58">
        <w:t xml:space="preserve">иначе, выдать сообщение </w:t>
      </w:r>
      <w:r w:rsidR="00FF6E58" w:rsidRPr="00FF6E58">
        <w:t>«Не удалось разблокировать кассеты диспенсера</w:t>
      </w:r>
      <w:r w:rsidR="00FF6E58">
        <w:t>»;</w:t>
      </w:r>
    </w:p>
    <w:p w:rsidR="00800E85" w:rsidRDefault="005F2696" w:rsidP="00DA4A41">
      <w:pPr>
        <w:spacing w:line="276" w:lineRule="auto"/>
        <w:jc w:val="both"/>
      </w:pPr>
      <w:r>
        <w:t>– постусловия: нет.</w:t>
      </w:r>
    </w:p>
    <w:p w:rsidR="005F2696" w:rsidRDefault="005F2696" w:rsidP="00DA4A41">
      <w:pPr>
        <w:spacing w:line="276" w:lineRule="auto"/>
        <w:jc w:val="both"/>
      </w:pPr>
    </w:p>
    <w:p w:rsidR="005C7B6B" w:rsidRDefault="005C7B6B" w:rsidP="00DA4A41">
      <w:pPr>
        <w:spacing w:line="276" w:lineRule="auto"/>
        <w:jc w:val="both"/>
        <w:rPr>
          <w:i/>
        </w:rPr>
      </w:pPr>
      <w:r w:rsidRPr="006F424D">
        <w:rPr>
          <w:i/>
        </w:rPr>
        <w:t>Вариант использования: «</w:t>
      </w:r>
      <w:r>
        <w:rPr>
          <w:i/>
        </w:rPr>
        <w:t>Аутентификация в АРМ</w:t>
      </w:r>
      <w:r w:rsidRPr="006F424D">
        <w:rPr>
          <w:i/>
        </w:rPr>
        <w:t>»:</w:t>
      </w:r>
    </w:p>
    <w:p w:rsidR="005C7B6B" w:rsidRDefault="00ED2569" w:rsidP="00DA4A41">
      <w:pPr>
        <w:spacing w:line="276" w:lineRule="auto"/>
        <w:jc w:val="both"/>
      </w:pPr>
      <w:r>
        <w:t>– </w:t>
      </w:r>
      <w:r w:rsidR="005C7B6B">
        <w:t xml:space="preserve">назначение: служит для аутентификации и доступа </w:t>
      </w:r>
      <w:r w:rsidR="007C08FA">
        <w:t>бизнес администратора</w:t>
      </w:r>
      <w:r w:rsidR="005C7B6B">
        <w:t xml:space="preserve"> к АРМ;</w:t>
      </w:r>
    </w:p>
    <w:p w:rsidR="005C7B6B" w:rsidRPr="0092589B" w:rsidRDefault="005C7B6B" w:rsidP="00DA4A41">
      <w:pPr>
        <w:spacing w:line="276" w:lineRule="auto"/>
        <w:jc w:val="both"/>
      </w:pPr>
      <w:r>
        <w:t>– о</w:t>
      </w:r>
      <w:r w:rsidRPr="0092589B">
        <w:t xml:space="preserve">сновное действующее лицо: </w:t>
      </w:r>
      <w:r w:rsidR="007C08FA">
        <w:t>бизнес администратор</w:t>
      </w:r>
      <w:r>
        <w:t>;</w:t>
      </w:r>
    </w:p>
    <w:p w:rsidR="005C7B6B" w:rsidRPr="0092589B" w:rsidRDefault="005C7B6B" w:rsidP="00DA4A41">
      <w:pPr>
        <w:spacing w:line="276" w:lineRule="auto"/>
        <w:jc w:val="both"/>
      </w:pPr>
      <w:r>
        <w:t>– п</w:t>
      </w:r>
      <w:r w:rsidRPr="0092589B">
        <w:t xml:space="preserve">редусловия: </w:t>
      </w:r>
      <w:r>
        <w:t>запрошена страница аутентификации либо недоступная для аутентифицированного пользователя страница;</w:t>
      </w:r>
    </w:p>
    <w:p w:rsidR="005C7B6B" w:rsidRPr="0092589B" w:rsidRDefault="005C7B6B" w:rsidP="00DA4A41">
      <w:pPr>
        <w:spacing w:line="276" w:lineRule="auto"/>
        <w:jc w:val="both"/>
      </w:pPr>
      <w:r>
        <w:t>– о</w:t>
      </w:r>
      <w:r w:rsidRPr="0092589B">
        <w:t>сновной сценарий:</w:t>
      </w:r>
      <w:r w:rsidRPr="005326AA">
        <w:t xml:space="preserve"> </w:t>
      </w:r>
    </w:p>
    <w:p w:rsidR="005C7B6B" w:rsidRPr="0092589B" w:rsidRDefault="005C7B6B" w:rsidP="00DA4A41">
      <w:pPr>
        <w:spacing w:line="276" w:lineRule="auto"/>
        <w:jc w:val="both"/>
      </w:pPr>
      <w:r w:rsidRPr="0092589B">
        <w:t>1</w:t>
      </w:r>
      <w:r>
        <w:t>)</w:t>
      </w:r>
      <w:r w:rsidRPr="0092589B">
        <w:t xml:space="preserve"> </w:t>
      </w:r>
      <w:r>
        <w:t>с</w:t>
      </w:r>
      <w:r w:rsidRPr="0092589B">
        <w:t xml:space="preserve">истема запрашивает </w:t>
      </w:r>
      <w:r>
        <w:t>логин и пароль;</w:t>
      </w:r>
    </w:p>
    <w:p w:rsidR="005C7B6B" w:rsidRPr="0092589B" w:rsidRDefault="007C08FA" w:rsidP="00DA4A41">
      <w:pPr>
        <w:spacing w:line="276" w:lineRule="auto"/>
        <w:jc w:val="both"/>
      </w:pPr>
      <w:r>
        <w:t xml:space="preserve">2) бизнес администратор </w:t>
      </w:r>
      <w:r w:rsidR="005C7B6B" w:rsidRPr="0092589B">
        <w:t>вводит</w:t>
      </w:r>
      <w:r w:rsidR="005C7B6B">
        <w:t xml:space="preserve"> логин и пароль;</w:t>
      </w:r>
    </w:p>
    <w:p w:rsidR="005C7B6B" w:rsidRPr="0092589B" w:rsidRDefault="005C7B6B" w:rsidP="00DA4A41">
      <w:pPr>
        <w:spacing w:line="276" w:lineRule="auto"/>
        <w:jc w:val="both"/>
      </w:pPr>
      <w:r>
        <w:t>3) е</w:t>
      </w:r>
      <w:r w:rsidRPr="0092589B">
        <w:t xml:space="preserve">сли </w:t>
      </w:r>
      <w:proofErr w:type="spellStart"/>
      <w:r>
        <w:t>авторизационные</w:t>
      </w:r>
      <w:proofErr w:type="spellEnd"/>
      <w:r>
        <w:t xml:space="preserve"> данные верны</w:t>
      </w:r>
      <w:r w:rsidRPr="0092589B">
        <w:t xml:space="preserve">, то </w:t>
      </w:r>
      <w:r>
        <w:t>аутентификация успешна;</w:t>
      </w:r>
    </w:p>
    <w:p w:rsidR="005C7B6B" w:rsidRPr="0092589B" w:rsidRDefault="005C7B6B" w:rsidP="00DA4A41">
      <w:pPr>
        <w:spacing w:line="276" w:lineRule="auto"/>
        <w:jc w:val="both"/>
      </w:pPr>
      <w:r w:rsidRPr="0092589B">
        <w:t>4</w:t>
      </w:r>
      <w:r>
        <w:t>) иначе:</w:t>
      </w:r>
    </w:p>
    <w:p w:rsidR="005C7B6B" w:rsidRPr="0092589B" w:rsidRDefault="005C7B6B" w:rsidP="00DA4A41">
      <w:pPr>
        <w:spacing w:line="276" w:lineRule="auto"/>
        <w:jc w:val="both"/>
      </w:pPr>
      <w:r>
        <w:t>4.1) в</w:t>
      </w:r>
      <w:r w:rsidRPr="0092589B">
        <w:t xml:space="preserve">ыдать предупреждение о </w:t>
      </w:r>
      <w:r>
        <w:t>неправильном пароле;</w:t>
      </w:r>
    </w:p>
    <w:p w:rsidR="005C7B6B" w:rsidRPr="0092589B" w:rsidRDefault="005C7B6B" w:rsidP="00DA4A41">
      <w:pPr>
        <w:spacing w:line="276" w:lineRule="auto"/>
        <w:jc w:val="both"/>
      </w:pPr>
      <w:r w:rsidRPr="0092589B">
        <w:t>4.2</w:t>
      </w:r>
      <w:r>
        <w:t>) вернуться к началу сценария;</w:t>
      </w:r>
    </w:p>
    <w:p w:rsidR="005C7B6B" w:rsidRPr="0092589B" w:rsidRDefault="005C7B6B" w:rsidP="00DA4A41">
      <w:pPr>
        <w:spacing w:line="276" w:lineRule="auto"/>
        <w:jc w:val="both"/>
      </w:pPr>
      <w:r>
        <w:t>– постусловия: нет.</w:t>
      </w:r>
    </w:p>
    <w:p w:rsidR="005C7B6B" w:rsidRDefault="005C7B6B" w:rsidP="00DA4A41">
      <w:pPr>
        <w:spacing w:line="276" w:lineRule="auto"/>
        <w:jc w:val="both"/>
        <w:rPr>
          <w:i/>
        </w:rPr>
      </w:pPr>
    </w:p>
    <w:p w:rsidR="00C7715A" w:rsidRDefault="00811B8F" w:rsidP="00DA4A41">
      <w:pPr>
        <w:spacing w:line="276" w:lineRule="auto"/>
        <w:jc w:val="both"/>
        <w:rPr>
          <w:i/>
        </w:rPr>
      </w:pPr>
      <w:r w:rsidRPr="006F424D">
        <w:rPr>
          <w:i/>
        </w:rPr>
        <w:t>Вариант использования: «</w:t>
      </w:r>
      <w:r w:rsidR="006F424D" w:rsidRPr="006F424D">
        <w:rPr>
          <w:i/>
        </w:rPr>
        <w:t>Смена курсов валют</w:t>
      </w:r>
      <w:r w:rsidRPr="006F424D">
        <w:rPr>
          <w:i/>
        </w:rPr>
        <w:t>»</w:t>
      </w:r>
      <w:r w:rsidR="006F424D" w:rsidRPr="006F424D">
        <w:rPr>
          <w:i/>
        </w:rPr>
        <w:t>:</w:t>
      </w:r>
    </w:p>
    <w:p w:rsidR="006F424D" w:rsidRDefault="006F424D" w:rsidP="00DA4A41">
      <w:pPr>
        <w:spacing w:line="276" w:lineRule="auto"/>
        <w:jc w:val="both"/>
      </w:pPr>
      <w:r>
        <w:t xml:space="preserve">– назначение: служит для </w:t>
      </w:r>
      <w:r w:rsidR="00800E85">
        <w:t>изменения курсов валют</w:t>
      </w:r>
      <w:r>
        <w:t>;</w:t>
      </w:r>
    </w:p>
    <w:p w:rsidR="006F424D" w:rsidRPr="0092589B" w:rsidRDefault="006F424D" w:rsidP="00DA4A41">
      <w:pPr>
        <w:spacing w:line="276" w:lineRule="auto"/>
        <w:jc w:val="both"/>
      </w:pPr>
      <w:r>
        <w:t>– о</w:t>
      </w:r>
      <w:r w:rsidRPr="0092589B">
        <w:t xml:space="preserve">сновное действующее лицо: </w:t>
      </w:r>
      <w:r w:rsidR="007C08FA">
        <w:t>бизнес администратор</w:t>
      </w:r>
      <w:r>
        <w:t>;</w:t>
      </w:r>
    </w:p>
    <w:p w:rsidR="006F424D" w:rsidRPr="0092589B" w:rsidRDefault="006F424D" w:rsidP="00DA4A41">
      <w:pPr>
        <w:spacing w:line="276" w:lineRule="auto"/>
        <w:jc w:val="both"/>
      </w:pPr>
      <w:r>
        <w:t>– п</w:t>
      </w:r>
      <w:r w:rsidRPr="0092589B">
        <w:t>редусловия</w:t>
      </w:r>
      <w:r w:rsidR="00160A9B">
        <w:t>: нет;</w:t>
      </w:r>
      <w:r w:rsidRPr="005326AA">
        <w:t xml:space="preserve"> </w:t>
      </w:r>
    </w:p>
    <w:p w:rsidR="00160A9B" w:rsidRDefault="006F424D" w:rsidP="00DA4A41">
      <w:pPr>
        <w:spacing w:line="276" w:lineRule="auto"/>
        <w:jc w:val="both"/>
      </w:pPr>
      <w:r>
        <w:t>– о</w:t>
      </w:r>
      <w:r w:rsidRPr="0092589B">
        <w:t>сновной сценарий:</w:t>
      </w:r>
      <w:r w:rsidRPr="005326AA">
        <w:t xml:space="preserve"> </w:t>
      </w:r>
    </w:p>
    <w:p w:rsidR="00160A9B" w:rsidRDefault="006F424D" w:rsidP="00DA4A41">
      <w:pPr>
        <w:spacing w:line="276" w:lineRule="auto"/>
        <w:jc w:val="both"/>
      </w:pPr>
      <w:r w:rsidRPr="0092589B">
        <w:t>1</w:t>
      </w:r>
      <w:r>
        <w:t>)</w:t>
      </w:r>
      <w:r w:rsidRPr="0092589B">
        <w:t xml:space="preserve"> </w:t>
      </w:r>
      <w:r w:rsidR="00160A9B" w:rsidRPr="00160A9B">
        <w:t>переход к подчиненному сценарию «Аутентификация на ВОТ»;</w:t>
      </w:r>
    </w:p>
    <w:p w:rsidR="006F424D" w:rsidRPr="0092589B" w:rsidRDefault="006F424D" w:rsidP="00DA4A41">
      <w:pPr>
        <w:spacing w:line="276" w:lineRule="auto"/>
        <w:jc w:val="both"/>
      </w:pPr>
      <w:r>
        <w:t xml:space="preserve">2) </w:t>
      </w:r>
      <w:r w:rsidR="00160A9B" w:rsidRPr="00160A9B">
        <w:t>если аутентификация прошла успешно, то</w:t>
      </w:r>
    </w:p>
    <w:p w:rsidR="006F424D" w:rsidRPr="0092589B" w:rsidRDefault="00160A9B" w:rsidP="00DA4A41">
      <w:pPr>
        <w:spacing w:line="276" w:lineRule="auto"/>
        <w:jc w:val="both"/>
      </w:pPr>
      <w:r>
        <w:t>2.1</w:t>
      </w:r>
      <w:r w:rsidR="006F424D">
        <w:t xml:space="preserve">) </w:t>
      </w:r>
      <w:r>
        <w:t>переход на страницу смены курсов;</w:t>
      </w:r>
    </w:p>
    <w:p w:rsidR="006F424D" w:rsidRPr="0092589B" w:rsidRDefault="00160A9B" w:rsidP="00DA4A41">
      <w:pPr>
        <w:spacing w:line="276" w:lineRule="auto"/>
        <w:jc w:val="both"/>
      </w:pPr>
      <w:r>
        <w:t>2.2</w:t>
      </w:r>
      <w:r w:rsidR="006F424D">
        <w:t>)</w:t>
      </w:r>
      <w:r w:rsidR="007C08FA">
        <w:t xml:space="preserve"> бизнес администратор </w:t>
      </w:r>
      <w:r>
        <w:t>выбирает валюту и устанавливаемый курс</w:t>
      </w:r>
      <w:r w:rsidR="00CA4B98" w:rsidRPr="00CA4B98">
        <w:t xml:space="preserve"> </w:t>
      </w:r>
      <w:r w:rsidR="00CA4B98">
        <w:t>для выбранной валюты</w:t>
      </w:r>
      <w:r>
        <w:t>;</w:t>
      </w:r>
    </w:p>
    <w:p w:rsidR="006F424D" w:rsidRDefault="00160A9B" w:rsidP="00DA4A41">
      <w:pPr>
        <w:spacing w:line="276" w:lineRule="auto"/>
        <w:jc w:val="both"/>
      </w:pPr>
      <w:r>
        <w:t>2.3</w:t>
      </w:r>
      <w:r w:rsidR="006F424D">
        <w:t xml:space="preserve">) </w:t>
      </w:r>
      <w:r w:rsidR="007C08FA">
        <w:t xml:space="preserve">бизнес администратор </w:t>
      </w:r>
      <w:r>
        <w:t>выбирает дату и время, с которого будет действовать установленный курс</w:t>
      </w:r>
      <w:r w:rsidR="007C08FA">
        <w:t xml:space="preserve"> </w:t>
      </w:r>
      <w:r w:rsidRPr="00160A9B">
        <w:t>[</w:t>
      </w:r>
      <w:r>
        <w:t>опционально</w:t>
      </w:r>
      <w:r w:rsidRPr="00160A9B">
        <w:t>]</w:t>
      </w:r>
      <w:r w:rsidR="006F424D">
        <w:t>;</w:t>
      </w:r>
    </w:p>
    <w:p w:rsidR="00160A9B" w:rsidRPr="0092589B" w:rsidRDefault="00160A9B" w:rsidP="00DA4A41">
      <w:pPr>
        <w:spacing w:line="276" w:lineRule="auto"/>
        <w:jc w:val="both"/>
      </w:pPr>
      <w:r>
        <w:t xml:space="preserve">2.4) </w:t>
      </w:r>
      <w:r w:rsidR="007C08FA">
        <w:t>бизнес администратор</w:t>
      </w:r>
      <w:r>
        <w:t xml:space="preserve"> нажимает на кнопку «Установить курс»;</w:t>
      </w:r>
    </w:p>
    <w:p w:rsidR="006F424D" w:rsidRDefault="00C25A41" w:rsidP="00DA4A41">
      <w:pPr>
        <w:spacing w:line="276" w:lineRule="auto"/>
        <w:jc w:val="both"/>
      </w:pPr>
      <w:r>
        <w:t>2.5</w:t>
      </w:r>
      <w:r w:rsidR="00160A9B">
        <w:t>)</w:t>
      </w:r>
      <w:r w:rsidR="00ED2569">
        <w:t> </w:t>
      </w:r>
      <w:r w:rsidR="00160A9B">
        <w:t>если дата установлена и меньше текущей, выдать сообщение об ошибке;</w:t>
      </w:r>
    </w:p>
    <w:p w:rsidR="006F424D" w:rsidRPr="0092589B" w:rsidRDefault="00C25A41" w:rsidP="00DA4A41">
      <w:pPr>
        <w:spacing w:line="276" w:lineRule="auto"/>
        <w:jc w:val="both"/>
      </w:pPr>
      <w:r>
        <w:t>2.6) иначе, курс успешно установлен.</w:t>
      </w:r>
    </w:p>
    <w:p w:rsidR="006F424D" w:rsidRDefault="006F424D" w:rsidP="00DA4A41">
      <w:pPr>
        <w:spacing w:line="276" w:lineRule="auto"/>
        <w:jc w:val="both"/>
      </w:pPr>
      <w:r>
        <w:t>– постусловия: нет.</w:t>
      </w:r>
    </w:p>
    <w:p w:rsidR="008B24F7" w:rsidRDefault="008B24F7" w:rsidP="00DA4A41">
      <w:pPr>
        <w:spacing w:line="276" w:lineRule="auto"/>
        <w:jc w:val="both"/>
      </w:pPr>
    </w:p>
    <w:p w:rsidR="00CA4B98" w:rsidRDefault="00CA4B98">
      <w:pPr>
        <w:spacing w:after="200" w:line="276" w:lineRule="auto"/>
        <w:ind w:firstLine="0"/>
        <w:rPr>
          <w:rFonts w:cs="Times New Roman"/>
          <w:b/>
          <w:szCs w:val="28"/>
        </w:rPr>
      </w:pPr>
      <w:bookmarkStart w:id="28" w:name="_Toc451994249"/>
      <w:r>
        <w:br w:type="page"/>
      </w:r>
    </w:p>
    <w:p w:rsidR="00B6752C" w:rsidRDefault="00B6752C" w:rsidP="00DA4A41">
      <w:pPr>
        <w:pStyle w:val="20"/>
        <w:spacing w:line="276" w:lineRule="auto"/>
      </w:pPr>
      <w:r>
        <w:lastRenderedPageBreak/>
        <w:t>Построение логической модели данных</w:t>
      </w:r>
      <w:bookmarkEnd w:id="28"/>
    </w:p>
    <w:p w:rsidR="00B6752C" w:rsidRDefault="00B6752C" w:rsidP="00DA4A41">
      <w:pPr>
        <w:spacing w:line="276" w:lineRule="auto"/>
        <w:jc w:val="both"/>
      </w:pPr>
      <w:r>
        <w:tab/>
      </w:r>
    </w:p>
    <w:p w:rsidR="00B6752C" w:rsidRDefault="00B6752C" w:rsidP="00DA4A41">
      <w:pPr>
        <w:spacing w:line="276" w:lineRule="auto"/>
        <w:jc w:val="both"/>
      </w:pPr>
      <w:r>
        <w:t xml:space="preserve">Перед проектированием физической модели данных необходимо смоделировать логическую модель. Логическая модель описывает всю базу данных как единое целое. Кроме того, необходимое пользователю логическое представление данных может существенно отличаться от общей модели данных. </w:t>
      </w:r>
    </w:p>
    <w:p w:rsidR="00B6752C" w:rsidRDefault="00B6752C" w:rsidP="00DA4A41">
      <w:pPr>
        <w:spacing w:line="276" w:lineRule="auto"/>
        <w:jc w:val="both"/>
      </w:pPr>
      <w:r>
        <w:t xml:space="preserve">Проанализировав работу пользователя с программным комплексом, проанализировав входные и выходные данные, была построена логическая модель данных на уровне </w:t>
      </w:r>
      <w:r w:rsidR="00AA41F0">
        <w:t>сущностей</w:t>
      </w:r>
      <w:r>
        <w:t>, кот</w:t>
      </w:r>
      <w:r w:rsidR="00A51A21">
        <w:t>орая представлена на рисунке 4.2</w:t>
      </w:r>
      <w:r>
        <w:t>.</w:t>
      </w:r>
    </w:p>
    <w:p w:rsidR="007D3185" w:rsidRDefault="007D3185" w:rsidP="00DA4A41">
      <w:pPr>
        <w:spacing w:line="276" w:lineRule="auto"/>
        <w:jc w:val="both"/>
      </w:pPr>
    </w:p>
    <w:p w:rsidR="00B94A1B" w:rsidRDefault="006077B4" w:rsidP="00DA4A41">
      <w:pPr>
        <w:spacing w:line="276" w:lineRule="auto"/>
        <w:ind w:firstLine="0"/>
        <w:jc w:val="both"/>
      </w:pPr>
      <w:r>
        <w:rPr>
          <w:noProof/>
          <w:lang w:eastAsia="ru-RU"/>
        </w:rPr>
        <w:drawing>
          <wp:inline distT="0" distB="0" distL="0" distR="0">
            <wp:extent cx="5934075" cy="5229225"/>
            <wp:effectExtent l="0" t="0" r="9525" b="9525"/>
            <wp:docPr id="23" name="Рисунок 23" descr="G:\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123.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5229225"/>
                    </a:xfrm>
                    <a:prstGeom prst="rect">
                      <a:avLst/>
                    </a:prstGeom>
                    <a:noFill/>
                    <a:ln>
                      <a:noFill/>
                    </a:ln>
                  </pic:spPr>
                </pic:pic>
              </a:graphicData>
            </a:graphic>
          </wp:inline>
        </w:drawing>
      </w:r>
    </w:p>
    <w:p w:rsidR="006077B4" w:rsidRDefault="006077B4" w:rsidP="006077B4">
      <w:pPr>
        <w:spacing w:line="276" w:lineRule="auto"/>
        <w:ind w:firstLine="0"/>
        <w:jc w:val="center"/>
        <w:rPr>
          <w:sz w:val="26"/>
          <w:szCs w:val="26"/>
        </w:rPr>
      </w:pPr>
    </w:p>
    <w:p w:rsidR="00B6752C" w:rsidRPr="00A51A21" w:rsidRDefault="00A51A21" w:rsidP="00DA4A41">
      <w:pPr>
        <w:spacing w:after="200" w:line="276" w:lineRule="auto"/>
        <w:ind w:firstLine="0"/>
        <w:jc w:val="center"/>
        <w:rPr>
          <w:rFonts w:cs="Times New Roman"/>
          <w:b/>
          <w:sz w:val="26"/>
          <w:szCs w:val="26"/>
        </w:rPr>
      </w:pPr>
      <w:r w:rsidRPr="00A51A21">
        <w:rPr>
          <w:sz w:val="26"/>
          <w:szCs w:val="26"/>
        </w:rPr>
        <w:t xml:space="preserve">Рисунок 4.2 – Логическая модель данных на уровне </w:t>
      </w:r>
      <w:r w:rsidR="00B94A1B">
        <w:rPr>
          <w:sz w:val="26"/>
          <w:szCs w:val="26"/>
        </w:rPr>
        <w:t>сущностей</w:t>
      </w:r>
    </w:p>
    <w:p w:rsidR="007D3185" w:rsidRDefault="007D3185" w:rsidP="00DA4A41">
      <w:pPr>
        <w:spacing w:after="200" w:line="276" w:lineRule="auto"/>
        <w:ind w:firstLine="0"/>
        <w:rPr>
          <w:rFonts w:cs="Times New Roman"/>
          <w:b/>
          <w:szCs w:val="32"/>
        </w:rPr>
      </w:pPr>
      <w:r>
        <w:br w:type="page"/>
      </w:r>
    </w:p>
    <w:p w:rsidR="006F424D" w:rsidRPr="006F424D" w:rsidRDefault="00442BC9" w:rsidP="00DA4A41">
      <w:pPr>
        <w:pStyle w:val="1"/>
        <w:spacing w:line="276" w:lineRule="auto"/>
      </w:pPr>
      <w:bookmarkStart w:id="29" w:name="_Toc451994250"/>
      <w:r>
        <w:lastRenderedPageBreak/>
        <w:t>ФИЗИЧЕСКОЕ МОДЕЛИРОВАНИЕ</w:t>
      </w:r>
      <w:bookmarkEnd w:id="29"/>
    </w:p>
    <w:p w:rsidR="006077B4" w:rsidRPr="00442BC9" w:rsidRDefault="006077B4" w:rsidP="00420FC5">
      <w:pPr>
        <w:ind w:firstLine="0"/>
      </w:pPr>
    </w:p>
    <w:p w:rsidR="00442BC9" w:rsidRPr="00FC11BA" w:rsidRDefault="00442BC9" w:rsidP="00FC11BA">
      <w:pPr>
        <w:pStyle w:val="20"/>
        <w:numPr>
          <w:ilvl w:val="1"/>
          <w:numId w:val="31"/>
        </w:numPr>
        <w:rPr>
          <w:rFonts w:cstheme="minorBidi"/>
          <w:szCs w:val="22"/>
        </w:rPr>
      </w:pPr>
      <w:bookmarkStart w:id="30" w:name="_Toc451994251"/>
      <w:r>
        <w:t>Физическая модель данных</w:t>
      </w:r>
      <w:bookmarkEnd w:id="30"/>
    </w:p>
    <w:p w:rsidR="00442BC9" w:rsidRDefault="00442BC9" w:rsidP="00420FC5">
      <w:pPr>
        <w:pStyle w:val="a0"/>
        <w:numPr>
          <w:ilvl w:val="0"/>
          <w:numId w:val="0"/>
        </w:numPr>
        <w:spacing w:line="276" w:lineRule="auto"/>
        <w:ind w:left="1842" w:hanging="1134"/>
        <w:jc w:val="both"/>
      </w:pPr>
    </w:p>
    <w:p w:rsidR="00420FC5" w:rsidRDefault="00420FC5" w:rsidP="00420FC5">
      <w:pPr>
        <w:spacing w:line="276" w:lineRule="auto"/>
        <w:jc w:val="both"/>
      </w:pPr>
      <w:r w:rsidRPr="00420FC5">
        <w:t>Физическая модель данных описывает реализацию объектов логической модели на уровне объектов конкретной базы данных.</w:t>
      </w:r>
    </w:p>
    <w:p w:rsidR="00420FC5" w:rsidRDefault="00420FC5" w:rsidP="00420FC5"/>
    <w:p w:rsidR="00442BC9" w:rsidRDefault="00442BC9" w:rsidP="00FC11BA">
      <w:pPr>
        <w:pStyle w:val="3"/>
        <w:numPr>
          <w:ilvl w:val="2"/>
          <w:numId w:val="32"/>
        </w:numPr>
        <w:spacing w:line="276" w:lineRule="auto"/>
      </w:pPr>
      <w:bookmarkStart w:id="31" w:name="_Toc451994252"/>
      <w:r>
        <w:t>Проектирование и создание таблиц базы данных</w:t>
      </w:r>
      <w:bookmarkEnd w:id="31"/>
    </w:p>
    <w:p w:rsidR="00442BC9" w:rsidRDefault="00442BC9" w:rsidP="00DA4A41">
      <w:pPr>
        <w:spacing w:line="276" w:lineRule="auto"/>
        <w:jc w:val="both"/>
      </w:pPr>
    </w:p>
    <w:p w:rsidR="00DA56E4" w:rsidRDefault="00442BC9" w:rsidP="00736A18">
      <w:pPr>
        <w:spacing w:line="276" w:lineRule="auto"/>
        <w:jc w:val="both"/>
      </w:pPr>
      <w:r>
        <w:t>На основании логической</w:t>
      </w:r>
      <w:r w:rsidR="00A128E3">
        <w:t xml:space="preserve"> модели базы данных на рисунке 5</w:t>
      </w:r>
      <w:r>
        <w:t xml:space="preserve">.1 приводится физическая структура таблиц и их связей базы данных процессора правил, реализованная с помощью </w:t>
      </w:r>
      <w:r w:rsidR="00736A18">
        <w:t xml:space="preserve">СУБД </w:t>
      </w:r>
      <w:proofErr w:type="spellStart"/>
      <w:r w:rsidR="00736A18">
        <w:t>Microsoft</w:t>
      </w:r>
      <w:proofErr w:type="spellEnd"/>
      <w:r w:rsidR="00736A18">
        <w:t xml:space="preserve"> SQL </w:t>
      </w:r>
      <w:proofErr w:type="spellStart"/>
      <w:r w:rsidR="00736A18">
        <w:t>Server</w:t>
      </w:r>
      <w:proofErr w:type="spellEnd"/>
      <w:r w:rsidR="00736A18">
        <w:t xml:space="preserve"> 2014.</w:t>
      </w:r>
    </w:p>
    <w:p w:rsidR="00637326" w:rsidRDefault="00637326" w:rsidP="00736A18">
      <w:pPr>
        <w:spacing w:line="276" w:lineRule="auto"/>
        <w:jc w:val="both"/>
      </w:pPr>
    </w:p>
    <w:p w:rsidR="00DA56E4" w:rsidRDefault="00DA56E4" w:rsidP="00DA4A41">
      <w:pPr>
        <w:spacing w:line="276" w:lineRule="auto"/>
        <w:ind w:firstLine="0"/>
        <w:jc w:val="both"/>
      </w:pPr>
      <w:r>
        <w:rPr>
          <w:noProof/>
          <w:lang w:eastAsia="ru-RU"/>
        </w:rPr>
        <w:drawing>
          <wp:inline distT="0" distB="0" distL="0" distR="0">
            <wp:extent cx="5599360" cy="507076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ships.real.large.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0037" cy="5080433"/>
                    </a:xfrm>
                    <a:prstGeom prst="rect">
                      <a:avLst/>
                    </a:prstGeom>
                  </pic:spPr>
                </pic:pic>
              </a:graphicData>
            </a:graphic>
          </wp:inline>
        </w:drawing>
      </w:r>
    </w:p>
    <w:p w:rsidR="00DA56E4" w:rsidRDefault="00DA56E4" w:rsidP="00DA4A41">
      <w:pPr>
        <w:spacing w:line="276" w:lineRule="auto"/>
        <w:ind w:firstLine="851"/>
        <w:jc w:val="both"/>
        <w:rPr>
          <w:sz w:val="26"/>
          <w:szCs w:val="26"/>
        </w:rPr>
      </w:pPr>
    </w:p>
    <w:p w:rsidR="00736A18" w:rsidRDefault="00A128E3" w:rsidP="00DA4A41">
      <w:pPr>
        <w:spacing w:line="276" w:lineRule="auto"/>
        <w:ind w:firstLine="851"/>
        <w:jc w:val="center"/>
        <w:rPr>
          <w:sz w:val="26"/>
          <w:szCs w:val="26"/>
        </w:rPr>
      </w:pPr>
      <w:r>
        <w:rPr>
          <w:sz w:val="26"/>
          <w:szCs w:val="26"/>
        </w:rPr>
        <w:t>Рисунок 5</w:t>
      </w:r>
      <w:r w:rsidR="00DA56E4" w:rsidRPr="00340B28">
        <w:rPr>
          <w:sz w:val="26"/>
          <w:szCs w:val="26"/>
        </w:rPr>
        <w:t>.1 – Физическая модель данных</w:t>
      </w:r>
    </w:p>
    <w:p w:rsidR="00637326" w:rsidRDefault="00637326">
      <w:pPr>
        <w:spacing w:after="200" w:line="276" w:lineRule="auto"/>
        <w:ind w:firstLine="0"/>
        <w:rPr>
          <w:rFonts w:cs="Times New Roman"/>
          <w:b/>
          <w:szCs w:val="28"/>
        </w:rPr>
      </w:pPr>
      <w:r>
        <w:br w:type="page"/>
      </w:r>
    </w:p>
    <w:p w:rsidR="00736A18" w:rsidRDefault="00736A18" w:rsidP="00736A18">
      <w:pPr>
        <w:pStyle w:val="20"/>
        <w:spacing w:line="276" w:lineRule="auto"/>
      </w:pPr>
      <w:bookmarkStart w:id="32" w:name="_Toc451994253"/>
      <w:r>
        <w:lastRenderedPageBreak/>
        <w:t>Компоненты предмета разработки</w:t>
      </w:r>
      <w:bookmarkEnd w:id="32"/>
    </w:p>
    <w:p w:rsidR="00736A18" w:rsidRDefault="00736A18" w:rsidP="00736A18">
      <w:pPr>
        <w:spacing w:line="276" w:lineRule="auto"/>
        <w:jc w:val="both"/>
      </w:pPr>
    </w:p>
    <w:p w:rsidR="007D51CD" w:rsidRDefault="007D51CD" w:rsidP="007D51CD">
      <w:pPr>
        <w:spacing w:line="276" w:lineRule="auto"/>
        <w:jc w:val="both"/>
      </w:pPr>
      <w:r w:rsidRPr="00637326">
        <w:t>Диаграмма компонентов отражает общие зависимости между компонентами.</w:t>
      </w:r>
    </w:p>
    <w:p w:rsidR="00736A18" w:rsidRDefault="007D51CD" w:rsidP="00736A18">
      <w:pPr>
        <w:spacing w:line="276" w:lineRule="auto"/>
        <w:jc w:val="both"/>
      </w:pPr>
      <w:r>
        <w:t>Описанные ниже диаграммы</w:t>
      </w:r>
      <w:r w:rsidR="00736A18">
        <w:t xml:space="preserve"> компонентов разработан</w:t>
      </w:r>
      <w:r>
        <w:t>ы</w:t>
      </w:r>
      <w:r w:rsidR="00736A18">
        <w:t xml:space="preserve"> для следующих целей: </w:t>
      </w:r>
    </w:p>
    <w:p w:rsidR="00736A18" w:rsidRDefault="00ED2569" w:rsidP="00736A18">
      <w:pPr>
        <w:spacing w:line="276" w:lineRule="auto"/>
        <w:jc w:val="both"/>
      </w:pPr>
      <w:r>
        <w:t>– </w:t>
      </w:r>
      <w:r w:rsidR="00736A18">
        <w:t>визуализации общей структуры исходного кода программной системы;</w:t>
      </w:r>
    </w:p>
    <w:p w:rsidR="00736A18" w:rsidRDefault="00ED2569" w:rsidP="00736A18">
      <w:pPr>
        <w:spacing w:line="276" w:lineRule="auto"/>
        <w:jc w:val="both"/>
      </w:pPr>
      <w:r>
        <w:t>– </w:t>
      </w:r>
      <w:r w:rsidR="00736A18">
        <w:t>обеспечения многократного использования отдельных фрагментов кода.</w:t>
      </w:r>
    </w:p>
    <w:p w:rsidR="00736A18" w:rsidRDefault="00736A18" w:rsidP="00736A18">
      <w:pPr>
        <w:spacing w:line="276" w:lineRule="auto"/>
        <w:jc w:val="both"/>
      </w:pPr>
      <w:r>
        <w:t>Разрабатываемая система на уровне пользователя состоит из тр</w:t>
      </w:r>
      <w:r w:rsidR="000E490A">
        <w:t>е</w:t>
      </w:r>
      <w:r>
        <w:t xml:space="preserve">х частей: клиента, инкассатора и бизнес администратора, а на физическом уровне – из базы данных (размещается на сервере информационного ресурса и является одним из компонентов СУБД), ПС бизнес администратора в виде отображаемых в браузере страниц и ПС терминала в виде настольного приложения. </w:t>
      </w:r>
    </w:p>
    <w:p w:rsidR="00637326" w:rsidRPr="00FA6F06" w:rsidRDefault="00637326" w:rsidP="00637326">
      <w:pPr>
        <w:spacing w:line="276" w:lineRule="auto"/>
        <w:ind w:firstLine="708"/>
        <w:jc w:val="both"/>
        <w:rPr>
          <w:szCs w:val="28"/>
        </w:rPr>
      </w:pPr>
      <w:r w:rsidRPr="00FA6F06">
        <w:rPr>
          <w:szCs w:val="28"/>
        </w:rPr>
        <w:t xml:space="preserve">Диаграмма компонентов </w:t>
      </w:r>
      <w:r>
        <w:rPr>
          <w:szCs w:val="28"/>
        </w:rPr>
        <w:t>ПС терминала приводится на рисунке 5.2</w:t>
      </w:r>
      <w:r w:rsidRPr="00FA6F06">
        <w:rPr>
          <w:szCs w:val="28"/>
        </w:rPr>
        <w:t>.</w:t>
      </w:r>
    </w:p>
    <w:p w:rsidR="00637326" w:rsidRPr="001B0C99" w:rsidRDefault="00637326" w:rsidP="00637326">
      <w:pPr>
        <w:spacing w:line="276" w:lineRule="auto"/>
        <w:ind w:firstLine="0"/>
        <w:jc w:val="both"/>
        <w:rPr>
          <w:sz w:val="26"/>
          <w:szCs w:val="26"/>
        </w:rPr>
      </w:pPr>
    </w:p>
    <w:p w:rsidR="00637326" w:rsidRPr="000F4670" w:rsidRDefault="00637326" w:rsidP="007D51CD">
      <w:pPr>
        <w:spacing w:line="276" w:lineRule="auto"/>
        <w:ind w:firstLine="0"/>
        <w:jc w:val="center"/>
        <w:rPr>
          <w:sz w:val="26"/>
          <w:szCs w:val="26"/>
          <w:lang w:val="en-US"/>
        </w:rPr>
      </w:pPr>
      <w:r>
        <w:rPr>
          <w:noProof/>
          <w:lang w:eastAsia="ru-RU"/>
        </w:rPr>
        <w:drawing>
          <wp:inline distT="0" distB="0" distL="0" distR="0">
            <wp:extent cx="5939790" cy="402399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39790" cy="4023995"/>
                    </a:xfrm>
                    <a:prstGeom prst="rect">
                      <a:avLst/>
                    </a:prstGeom>
                  </pic:spPr>
                </pic:pic>
              </a:graphicData>
            </a:graphic>
          </wp:inline>
        </w:drawing>
      </w:r>
    </w:p>
    <w:p w:rsidR="00637326" w:rsidRDefault="00637326" w:rsidP="00637326">
      <w:pPr>
        <w:spacing w:line="276" w:lineRule="auto"/>
        <w:ind w:firstLine="0"/>
        <w:jc w:val="both"/>
        <w:rPr>
          <w:lang w:val="en-US"/>
        </w:rPr>
      </w:pPr>
    </w:p>
    <w:p w:rsidR="00637326" w:rsidRDefault="00637326" w:rsidP="00637326">
      <w:pPr>
        <w:spacing w:line="276" w:lineRule="auto"/>
        <w:ind w:firstLine="0"/>
        <w:jc w:val="center"/>
        <w:rPr>
          <w:sz w:val="26"/>
          <w:szCs w:val="26"/>
        </w:rPr>
      </w:pPr>
      <w:r>
        <w:rPr>
          <w:sz w:val="26"/>
          <w:szCs w:val="26"/>
        </w:rPr>
        <w:t>Рисунок 5</w:t>
      </w:r>
      <w:r w:rsidRPr="00FA6F06">
        <w:rPr>
          <w:sz w:val="26"/>
          <w:szCs w:val="26"/>
        </w:rPr>
        <w:t>.</w:t>
      </w:r>
      <w:r>
        <w:rPr>
          <w:sz w:val="26"/>
          <w:szCs w:val="26"/>
        </w:rPr>
        <w:t>2</w:t>
      </w:r>
      <w:r w:rsidRPr="00FA6F06">
        <w:rPr>
          <w:sz w:val="26"/>
          <w:szCs w:val="26"/>
        </w:rPr>
        <w:t xml:space="preserve"> – Диаграмма компонентов ПС терминала</w:t>
      </w:r>
    </w:p>
    <w:p w:rsidR="00637326" w:rsidRDefault="00637326" w:rsidP="00637326">
      <w:pPr>
        <w:spacing w:line="276" w:lineRule="auto"/>
        <w:ind w:firstLine="0"/>
        <w:jc w:val="center"/>
        <w:rPr>
          <w:sz w:val="26"/>
          <w:szCs w:val="26"/>
        </w:rPr>
      </w:pPr>
    </w:p>
    <w:p w:rsidR="000F4670" w:rsidRPr="00124C61" w:rsidRDefault="008E0C57" w:rsidP="00637326">
      <w:pPr>
        <w:spacing w:line="276" w:lineRule="auto"/>
        <w:ind w:firstLine="708"/>
        <w:jc w:val="both"/>
        <w:rPr>
          <w:color w:val="auto"/>
          <w:szCs w:val="28"/>
        </w:rPr>
      </w:pPr>
      <w:r w:rsidRPr="00124C61">
        <w:rPr>
          <w:color w:val="auto"/>
          <w:szCs w:val="28"/>
        </w:rPr>
        <w:lastRenderedPageBreak/>
        <w:t xml:space="preserve">Диаграмма компонентов </w:t>
      </w:r>
      <w:r w:rsidR="00FA6F06" w:rsidRPr="00124C61">
        <w:rPr>
          <w:color w:val="auto"/>
          <w:szCs w:val="28"/>
        </w:rPr>
        <w:t>ПС сервера</w:t>
      </w:r>
      <w:r w:rsidR="00B173E7" w:rsidRPr="00124C61">
        <w:rPr>
          <w:color w:val="auto"/>
          <w:szCs w:val="28"/>
        </w:rPr>
        <w:t xml:space="preserve"> </w:t>
      </w:r>
      <w:r w:rsidR="00637326" w:rsidRPr="00124C61">
        <w:rPr>
          <w:color w:val="auto"/>
          <w:szCs w:val="28"/>
        </w:rPr>
        <w:t>изображена</w:t>
      </w:r>
      <w:r w:rsidR="00B173E7" w:rsidRPr="00124C61">
        <w:rPr>
          <w:color w:val="auto"/>
          <w:szCs w:val="28"/>
        </w:rPr>
        <w:t xml:space="preserve"> на рисунке 5</w:t>
      </w:r>
      <w:r w:rsidRPr="00124C61">
        <w:rPr>
          <w:color w:val="auto"/>
          <w:szCs w:val="28"/>
        </w:rPr>
        <w:t>.</w:t>
      </w:r>
      <w:r w:rsidR="00637326" w:rsidRPr="00124C61">
        <w:rPr>
          <w:color w:val="auto"/>
          <w:szCs w:val="28"/>
        </w:rPr>
        <w:t>3</w:t>
      </w:r>
      <w:r w:rsidRPr="00124C61">
        <w:rPr>
          <w:color w:val="auto"/>
          <w:szCs w:val="28"/>
        </w:rPr>
        <w:t>.</w:t>
      </w:r>
    </w:p>
    <w:p w:rsidR="00163BBE" w:rsidRPr="00FA6F06" w:rsidRDefault="00163BBE" w:rsidP="00DA4A41">
      <w:pPr>
        <w:spacing w:line="276" w:lineRule="auto"/>
        <w:ind w:firstLine="0"/>
        <w:jc w:val="both"/>
        <w:rPr>
          <w:color w:val="auto"/>
          <w:sz w:val="26"/>
          <w:szCs w:val="26"/>
        </w:rPr>
      </w:pPr>
    </w:p>
    <w:p w:rsidR="000F4670" w:rsidRDefault="00D9173E" w:rsidP="00DA4A41">
      <w:pPr>
        <w:spacing w:line="276" w:lineRule="auto"/>
        <w:ind w:firstLine="0"/>
        <w:jc w:val="center"/>
        <w:rPr>
          <w:sz w:val="26"/>
          <w:szCs w:val="26"/>
        </w:rPr>
      </w:pPr>
      <w:r>
        <w:rPr>
          <w:noProof/>
          <w:lang w:eastAsia="ru-RU"/>
        </w:rPr>
        <w:drawing>
          <wp:inline distT="0" distB="0" distL="0" distR="0">
            <wp:extent cx="3343275" cy="28098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343275" cy="2809875"/>
                    </a:xfrm>
                    <a:prstGeom prst="rect">
                      <a:avLst/>
                    </a:prstGeom>
                  </pic:spPr>
                </pic:pic>
              </a:graphicData>
            </a:graphic>
          </wp:inline>
        </w:drawing>
      </w:r>
    </w:p>
    <w:p w:rsidR="00163BBE" w:rsidRDefault="00163BBE" w:rsidP="00DA4A41">
      <w:pPr>
        <w:spacing w:line="276" w:lineRule="auto"/>
        <w:ind w:firstLine="0"/>
        <w:jc w:val="center"/>
        <w:rPr>
          <w:sz w:val="26"/>
          <w:szCs w:val="26"/>
        </w:rPr>
      </w:pPr>
    </w:p>
    <w:p w:rsidR="000F4670" w:rsidRDefault="00B173E7" w:rsidP="00DA4A41">
      <w:pPr>
        <w:spacing w:line="276" w:lineRule="auto"/>
        <w:ind w:firstLine="0"/>
        <w:jc w:val="center"/>
        <w:rPr>
          <w:sz w:val="26"/>
          <w:szCs w:val="26"/>
        </w:rPr>
      </w:pPr>
      <w:r>
        <w:rPr>
          <w:sz w:val="26"/>
          <w:szCs w:val="26"/>
        </w:rPr>
        <w:t>Рисунок 5</w:t>
      </w:r>
      <w:r w:rsidR="000F4670" w:rsidRPr="000F4670">
        <w:rPr>
          <w:sz w:val="26"/>
          <w:szCs w:val="26"/>
        </w:rPr>
        <w:t>.</w:t>
      </w:r>
      <w:r w:rsidR="000F4670">
        <w:rPr>
          <w:sz w:val="26"/>
          <w:szCs w:val="26"/>
        </w:rPr>
        <w:t>3</w:t>
      </w:r>
      <w:r w:rsidR="000F4670" w:rsidRPr="000F4670">
        <w:rPr>
          <w:sz w:val="26"/>
          <w:szCs w:val="26"/>
        </w:rPr>
        <w:t xml:space="preserve"> – Диаграмма компонентов </w:t>
      </w:r>
      <w:r w:rsidR="007A423B">
        <w:rPr>
          <w:sz w:val="26"/>
          <w:szCs w:val="26"/>
        </w:rPr>
        <w:t xml:space="preserve">ПС </w:t>
      </w:r>
      <w:r w:rsidR="00FA6F06">
        <w:rPr>
          <w:sz w:val="26"/>
          <w:szCs w:val="26"/>
        </w:rPr>
        <w:t>сервера</w:t>
      </w:r>
    </w:p>
    <w:p w:rsidR="000F4670" w:rsidRDefault="000F4670" w:rsidP="00DA4A41">
      <w:pPr>
        <w:spacing w:line="276" w:lineRule="auto"/>
        <w:ind w:firstLine="0"/>
        <w:jc w:val="both"/>
        <w:rPr>
          <w:sz w:val="26"/>
          <w:szCs w:val="26"/>
        </w:rPr>
      </w:pPr>
    </w:p>
    <w:p w:rsidR="00637326" w:rsidRDefault="00637326" w:rsidP="00637326">
      <w:pPr>
        <w:spacing w:line="276" w:lineRule="auto"/>
        <w:jc w:val="both"/>
      </w:pPr>
      <w:r>
        <w:t xml:space="preserve">Диаграмма компонентов ПС бизнес администратора приводится на рисунке </w:t>
      </w:r>
      <w:r w:rsidRPr="00B173E7">
        <w:t>5</w:t>
      </w:r>
      <w:r>
        <w:t>.4.</w:t>
      </w:r>
    </w:p>
    <w:p w:rsidR="00637326" w:rsidRPr="00637326" w:rsidRDefault="00637326" w:rsidP="00637326">
      <w:pPr>
        <w:spacing w:line="276" w:lineRule="auto"/>
        <w:ind w:firstLine="0"/>
        <w:jc w:val="both"/>
        <w:rPr>
          <w:noProof/>
        </w:rPr>
      </w:pPr>
    </w:p>
    <w:p w:rsidR="00637326" w:rsidRDefault="00637326" w:rsidP="007D51CD">
      <w:pPr>
        <w:spacing w:line="276" w:lineRule="auto"/>
        <w:ind w:firstLine="0"/>
        <w:jc w:val="center"/>
      </w:pPr>
      <w:r>
        <w:rPr>
          <w:noProof/>
          <w:lang w:eastAsia="ru-RU"/>
        </w:rPr>
        <w:drawing>
          <wp:inline distT="0" distB="0" distL="0" distR="0">
            <wp:extent cx="5353050" cy="24860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353050" cy="2486025"/>
                    </a:xfrm>
                    <a:prstGeom prst="rect">
                      <a:avLst/>
                    </a:prstGeom>
                  </pic:spPr>
                </pic:pic>
              </a:graphicData>
            </a:graphic>
          </wp:inline>
        </w:drawing>
      </w:r>
    </w:p>
    <w:p w:rsidR="00637326" w:rsidRDefault="00637326" w:rsidP="00637326">
      <w:pPr>
        <w:spacing w:line="276" w:lineRule="auto"/>
        <w:ind w:firstLine="0"/>
        <w:jc w:val="both"/>
        <w:rPr>
          <w:sz w:val="26"/>
          <w:szCs w:val="26"/>
          <w:lang w:val="en-US"/>
        </w:rPr>
      </w:pPr>
    </w:p>
    <w:p w:rsidR="00637326" w:rsidRDefault="00637326" w:rsidP="00637326">
      <w:pPr>
        <w:spacing w:line="276" w:lineRule="auto"/>
        <w:ind w:firstLine="0"/>
        <w:jc w:val="center"/>
        <w:rPr>
          <w:sz w:val="26"/>
          <w:szCs w:val="26"/>
        </w:rPr>
      </w:pPr>
      <w:r>
        <w:rPr>
          <w:sz w:val="26"/>
          <w:szCs w:val="26"/>
        </w:rPr>
        <w:t>Рисунок 5</w:t>
      </w:r>
      <w:r w:rsidRPr="001B0C99">
        <w:rPr>
          <w:sz w:val="26"/>
          <w:szCs w:val="26"/>
        </w:rPr>
        <w:t>.</w:t>
      </w:r>
      <w:r>
        <w:rPr>
          <w:sz w:val="26"/>
          <w:szCs w:val="26"/>
        </w:rPr>
        <w:t>4</w:t>
      </w:r>
      <w:r w:rsidRPr="001B0C99">
        <w:rPr>
          <w:sz w:val="26"/>
          <w:szCs w:val="26"/>
        </w:rPr>
        <w:t xml:space="preserve"> – Диаграмма компонентов </w:t>
      </w:r>
      <w:r>
        <w:rPr>
          <w:sz w:val="26"/>
          <w:szCs w:val="26"/>
        </w:rPr>
        <w:t>ПС бизнес администратора</w:t>
      </w:r>
    </w:p>
    <w:p w:rsidR="00E66DF8" w:rsidRPr="00E66DF8" w:rsidRDefault="00E66DF8" w:rsidP="00E66DF8">
      <w:pPr>
        <w:spacing w:line="276" w:lineRule="auto"/>
        <w:ind w:firstLine="0"/>
        <w:jc w:val="center"/>
        <w:rPr>
          <w:sz w:val="26"/>
          <w:szCs w:val="26"/>
        </w:rPr>
      </w:pPr>
    </w:p>
    <w:p w:rsidR="00E66DF8" w:rsidRDefault="00E66DF8" w:rsidP="00E66DF8">
      <w:pPr>
        <w:pStyle w:val="20"/>
        <w:spacing w:line="276" w:lineRule="auto"/>
      </w:pPr>
      <w:bookmarkStart w:id="33" w:name="_Toc451994254"/>
      <w:r>
        <w:t>Описание компонентов ПС терминала</w:t>
      </w:r>
      <w:bookmarkEnd w:id="33"/>
    </w:p>
    <w:p w:rsidR="00E66DF8" w:rsidRDefault="00E66DF8" w:rsidP="00E66DF8">
      <w:pPr>
        <w:pStyle w:val="a0"/>
        <w:numPr>
          <w:ilvl w:val="0"/>
          <w:numId w:val="0"/>
        </w:numPr>
        <w:ind w:left="1842" w:hanging="1134"/>
      </w:pPr>
    </w:p>
    <w:p w:rsidR="00E66DF8" w:rsidRDefault="00E66DF8" w:rsidP="00FC11BA">
      <w:pPr>
        <w:pStyle w:val="3"/>
        <w:numPr>
          <w:ilvl w:val="2"/>
          <w:numId w:val="33"/>
        </w:numPr>
      </w:pPr>
      <w:bookmarkStart w:id="34" w:name="_Toc451994255"/>
      <w:r>
        <w:t xml:space="preserve">ПК </w:t>
      </w:r>
      <w:proofErr w:type="spellStart"/>
      <w:r>
        <w:t>купюроприемника</w:t>
      </w:r>
      <w:bookmarkEnd w:id="34"/>
      <w:proofErr w:type="spellEnd"/>
    </w:p>
    <w:p w:rsidR="00E66DF8" w:rsidRDefault="00E66DF8" w:rsidP="00E66DF8"/>
    <w:p w:rsidR="00E66DF8" w:rsidRDefault="00E66DF8" w:rsidP="00124C61">
      <w:pPr>
        <w:spacing w:line="276" w:lineRule="auto"/>
      </w:pPr>
      <w:r>
        <w:t xml:space="preserve">Программный компонент </w:t>
      </w:r>
      <w:proofErr w:type="spellStart"/>
      <w:r>
        <w:t>купюроприемника</w:t>
      </w:r>
      <w:proofErr w:type="spellEnd"/>
      <w:r>
        <w:t xml:space="preserve"> </w:t>
      </w:r>
      <w:proofErr w:type="spellStart"/>
      <w:r>
        <w:t>взаимодействовует</w:t>
      </w:r>
      <w:proofErr w:type="spellEnd"/>
      <w:r>
        <w:t>:</w:t>
      </w:r>
    </w:p>
    <w:p w:rsidR="00E66DF8" w:rsidRDefault="00E66DF8" w:rsidP="00124C61">
      <w:pPr>
        <w:spacing w:line="276" w:lineRule="auto"/>
      </w:pPr>
      <w:r>
        <w:lastRenderedPageBreak/>
        <w:t xml:space="preserve">– с устройством </w:t>
      </w:r>
      <w:proofErr w:type="spellStart"/>
      <w:r>
        <w:t>купюроприемника</w:t>
      </w:r>
      <w:proofErr w:type="spellEnd"/>
      <w:r>
        <w:t xml:space="preserve"> по интерфейсам, предоставленным поставщиком </w:t>
      </w:r>
      <w:proofErr w:type="spellStart"/>
      <w:r>
        <w:t>купюроприемника</w:t>
      </w:r>
      <w:proofErr w:type="spellEnd"/>
      <w:r>
        <w:t>;</w:t>
      </w:r>
    </w:p>
    <w:p w:rsidR="00E66DF8" w:rsidRDefault="00E66DF8" w:rsidP="00124C61">
      <w:pPr>
        <w:spacing w:line="276" w:lineRule="auto"/>
      </w:pPr>
      <w:r>
        <w:t xml:space="preserve">– с управляющей программой ВОТ по интерфейсам, разработанным в рамках данного проекта. </w:t>
      </w:r>
    </w:p>
    <w:p w:rsidR="00E66DF8" w:rsidRDefault="00E66DF8" w:rsidP="00124C61">
      <w:pPr>
        <w:spacing w:line="276" w:lineRule="auto"/>
      </w:pPr>
      <w:r>
        <w:t xml:space="preserve">Функции программного компонента </w:t>
      </w:r>
      <w:proofErr w:type="spellStart"/>
      <w:r>
        <w:t>купюроприемника</w:t>
      </w:r>
      <w:proofErr w:type="spellEnd"/>
      <w:r>
        <w:t>:</w:t>
      </w:r>
    </w:p>
    <w:p w:rsidR="00E66DF8" w:rsidRDefault="00E66DF8" w:rsidP="00124C61">
      <w:pPr>
        <w:spacing w:line="276" w:lineRule="auto"/>
      </w:pPr>
      <w:r>
        <w:t xml:space="preserve">– осуществлять обработку сообщений от устройства </w:t>
      </w:r>
      <w:proofErr w:type="spellStart"/>
      <w:r>
        <w:t>купюроприемника</w:t>
      </w:r>
      <w:proofErr w:type="spellEnd"/>
      <w:r>
        <w:t xml:space="preserve">; </w:t>
      </w:r>
    </w:p>
    <w:p w:rsidR="00E66DF8" w:rsidRDefault="00E66DF8" w:rsidP="00124C61">
      <w:pPr>
        <w:spacing w:line="276" w:lineRule="auto"/>
      </w:pPr>
      <w:r>
        <w:t xml:space="preserve">– уведомлять управляющую программу о событиях и сбоях </w:t>
      </w:r>
      <w:proofErr w:type="spellStart"/>
      <w:r>
        <w:t>купюроприемника</w:t>
      </w:r>
      <w:proofErr w:type="spellEnd"/>
      <w:r>
        <w:t>;</w:t>
      </w:r>
    </w:p>
    <w:p w:rsidR="00E66DF8" w:rsidRDefault="00E66DF8" w:rsidP="00124C61">
      <w:pPr>
        <w:spacing w:line="276" w:lineRule="auto"/>
      </w:pPr>
      <w:r>
        <w:t xml:space="preserve">– формировать команды </w:t>
      </w:r>
      <w:proofErr w:type="spellStart"/>
      <w:r>
        <w:t>купюроприемнику</w:t>
      </w:r>
      <w:proofErr w:type="spellEnd"/>
      <w:r>
        <w:t xml:space="preserve"> в соответствии с командами, полученными от управляющей программы ВОТ; </w:t>
      </w:r>
    </w:p>
    <w:p w:rsidR="00E66DF8" w:rsidRDefault="00E66DF8" w:rsidP="00124C61">
      <w:pPr>
        <w:spacing w:line="276" w:lineRule="auto"/>
      </w:pPr>
      <w:r>
        <w:t xml:space="preserve">– возвращать управляющей программе результаты выполнения </w:t>
      </w:r>
      <w:proofErr w:type="spellStart"/>
      <w:r>
        <w:t>купюроприемником</w:t>
      </w:r>
      <w:proofErr w:type="spellEnd"/>
      <w:r>
        <w:t xml:space="preserve"> ее команд.</w:t>
      </w:r>
    </w:p>
    <w:p w:rsidR="00E66DF8" w:rsidRDefault="00E66DF8" w:rsidP="00124C61">
      <w:pPr>
        <w:spacing w:line="276" w:lineRule="auto"/>
      </w:pPr>
      <w:r>
        <w:t xml:space="preserve"> Программный компонент </w:t>
      </w:r>
      <w:proofErr w:type="spellStart"/>
      <w:r>
        <w:t>купюроприемника</w:t>
      </w:r>
      <w:proofErr w:type="spellEnd"/>
      <w:r>
        <w:t xml:space="preserve"> уведомляет управляющую программу ВОТ о следующих событиях устройства </w:t>
      </w:r>
      <w:proofErr w:type="spellStart"/>
      <w:r>
        <w:t>купюроприемника</w:t>
      </w:r>
      <w:proofErr w:type="spellEnd"/>
      <w:r>
        <w:t>:</w:t>
      </w:r>
    </w:p>
    <w:p w:rsidR="00E66DF8" w:rsidRDefault="00E66DF8" w:rsidP="00124C61">
      <w:pPr>
        <w:spacing w:line="276" w:lineRule="auto"/>
      </w:pPr>
      <w:r>
        <w:t>– купюра не распознана и возвращена (нераспознанная купюра возвращена пользователю);</w:t>
      </w:r>
    </w:p>
    <w:p w:rsidR="00E66DF8" w:rsidRDefault="00E66DF8" w:rsidP="00124C61">
      <w:pPr>
        <w:spacing w:line="276" w:lineRule="auto"/>
      </w:pPr>
      <w:r>
        <w:t>– распознанная купюра возвращена (пользователь отказался от обмена, купюра возвращена пользователю);</w:t>
      </w:r>
    </w:p>
    <w:p w:rsidR="00E66DF8" w:rsidRDefault="00E66DF8" w:rsidP="00124C61">
      <w:pPr>
        <w:spacing w:line="276" w:lineRule="auto"/>
      </w:pPr>
      <w:r>
        <w:t xml:space="preserve">– </w:t>
      </w:r>
      <w:proofErr w:type="spellStart"/>
      <w:r>
        <w:t>купюроприемник</w:t>
      </w:r>
      <w:proofErr w:type="spellEnd"/>
      <w:r>
        <w:t xml:space="preserve"> в состоянии ожидания купюр.</w:t>
      </w:r>
    </w:p>
    <w:p w:rsidR="00E66DF8" w:rsidRDefault="00E66DF8" w:rsidP="00124C61">
      <w:pPr>
        <w:spacing w:line="276" w:lineRule="auto"/>
      </w:pPr>
      <w:r>
        <w:t xml:space="preserve">Программный компонент </w:t>
      </w:r>
      <w:proofErr w:type="spellStart"/>
      <w:r>
        <w:t>купюроприемника</w:t>
      </w:r>
      <w:proofErr w:type="spellEnd"/>
      <w:r>
        <w:t xml:space="preserve"> обеспечивает выполнение устройством </w:t>
      </w:r>
      <w:proofErr w:type="spellStart"/>
      <w:r>
        <w:t>купюроприемника</w:t>
      </w:r>
      <w:proofErr w:type="spellEnd"/>
      <w:r>
        <w:t xml:space="preserve"> следующих команд управляющей программы ВОТ: </w:t>
      </w:r>
    </w:p>
    <w:p w:rsidR="00E66DF8" w:rsidRDefault="00E66DF8" w:rsidP="00124C61">
      <w:pPr>
        <w:spacing w:line="276" w:lineRule="auto"/>
      </w:pPr>
      <w:r>
        <w:t>– выполнить первоначальную инициализацию устройства</w:t>
      </w:r>
      <w:r w:rsidR="00124C61">
        <w:t xml:space="preserve"> </w:t>
      </w:r>
      <w:proofErr w:type="spellStart"/>
      <w:r w:rsidR="00124C61">
        <w:t>купюроприемника</w:t>
      </w:r>
      <w:proofErr w:type="spellEnd"/>
      <w:r>
        <w:t>;</w:t>
      </w:r>
    </w:p>
    <w:p w:rsidR="00E66DF8" w:rsidRDefault="00E66DF8" w:rsidP="00124C61">
      <w:pPr>
        <w:spacing w:line="276" w:lineRule="auto"/>
      </w:pPr>
      <w:r>
        <w:t>– выполнить сброс устройства;</w:t>
      </w:r>
    </w:p>
    <w:p w:rsidR="00E66DF8" w:rsidRDefault="00E66DF8" w:rsidP="00124C61">
      <w:pPr>
        <w:spacing w:line="276" w:lineRule="auto"/>
      </w:pPr>
      <w:r>
        <w:t>– перевести устройство в режим ожидания купюр;</w:t>
      </w:r>
    </w:p>
    <w:p w:rsidR="00E66DF8" w:rsidRDefault="00E66DF8" w:rsidP="00124C61">
      <w:pPr>
        <w:spacing w:line="276" w:lineRule="auto"/>
      </w:pPr>
      <w:r>
        <w:t>– перевести устройство в режим запрета приема купюр;</w:t>
      </w:r>
    </w:p>
    <w:p w:rsidR="00E66DF8" w:rsidRDefault="00E66DF8" w:rsidP="00124C61">
      <w:pPr>
        <w:spacing w:line="276" w:lineRule="auto"/>
      </w:pPr>
      <w:r>
        <w:t>– сбросить купюру из устройства в сбросовую кассету;</w:t>
      </w:r>
    </w:p>
    <w:p w:rsidR="00E66DF8" w:rsidRDefault="00E66DF8" w:rsidP="00124C61">
      <w:pPr>
        <w:spacing w:line="276" w:lineRule="auto"/>
      </w:pPr>
      <w:r>
        <w:t xml:space="preserve">– вернуть купюру из устройства пользователю; </w:t>
      </w:r>
    </w:p>
    <w:p w:rsidR="00E66DF8" w:rsidRDefault="00E66DF8" w:rsidP="00124C61">
      <w:pPr>
        <w:spacing w:line="276" w:lineRule="auto"/>
      </w:pPr>
      <w:r>
        <w:t>– удерживать купюру в устройстве (не возвращать и не сбрасывать в кассету);</w:t>
      </w:r>
    </w:p>
    <w:p w:rsidR="00E66DF8" w:rsidRDefault="00E66DF8" w:rsidP="00124C61">
      <w:pPr>
        <w:spacing w:line="276" w:lineRule="auto"/>
      </w:pPr>
      <w:r>
        <w:t xml:space="preserve">– предоставить статус устройства; </w:t>
      </w:r>
    </w:p>
    <w:p w:rsidR="00E66DF8" w:rsidRDefault="00E66DF8" w:rsidP="00124C61">
      <w:pPr>
        <w:spacing w:line="276" w:lineRule="auto"/>
      </w:pPr>
      <w:r>
        <w:t>– предоставить отсканированное устройством изображение купюры;</w:t>
      </w:r>
    </w:p>
    <w:p w:rsidR="00E66DF8" w:rsidRDefault="00E66DF8" w:rsidP="00124C61">
      <w:pPr>
        <w:spacing w:line="276" w:lineRule="auto"/>
      </w:pPr>
      <w:r>
        <w:t xml:space="preserve">– запретить к приему устройством указанные номиналы купюр;  </w:t>
      </w:r>
    </w:p>
    <w:p w:rsidR="00E66DF8" w:rsidRDefault="00E66DF8" w:rsidP="00124C61">
      <w:pPr>
        <w:spacing w:line="276" w:lineRule="auto"/>
      </w:pPr>
      <w:r>
        <w:t>– пре</w:t>
      </w:r>
      <w:r w:rsidR="00124C61">
        <w:t xml:space="preserve">доставить код валюты и номинал </w:t>
      </w:r>
      <w:r>
        <w:t>распознанной купюры.</w:t>
      </w:r>
    </w:p>
    <w:p w:rsidR="00E66DF8" w:rsidRDefault="00E66DF8" w:rsidP="00124C61">
      <w:pPr>
        <w:spacing w:line="276" w:lineRule="auto"/>
      </w:pPr>
    </w:p>
    <w:p w:rsidR="00E66DF8" w:rsidRDefault="00E66DF8" w:rsidP="00124C61">
      <w:pPr>
        <w:pStyle w:val="3"/>
        <w:spacing w:line="276" w:lineRule="auto"/>
      </w:pPr>
      <w:bookmarkStart w:id="35" w:name="_Toc451994256"/>
      <w:r>
        <w:lastRenderedPageBreak/>
        <w:t>ПК диспенсера</w:t>
      </w:r>
      <w:bookmarkEnd w:id="35"/>
    </w:p>
    <w:p w:rsidR="00E66DF8" w:rsidRDefault="00E66DF8" w:rsidP="00124C61">
      <w:pPr>
        <w:spacing w:line="276" w:lineRule="auto"/>
      </w:pPr>
    </w:p>
    <w:p w:rsidR="00E66DF8" w:rsidRDefault="00E66DF8" w:rsidP="00124C61">
      <w:pPr>
        <w:spacing w:line="276" w:lineRule="auto"/>
      </w:pPr>
      <w:r>
        <w:t>Программный компонент диспенсера обеспечивает взаимодействие управляющей программы ВОТ с устройством диспенсера ВОТ для набора купюр из кассет диспенсера (белорусские рубли) и выдачу набранных купюр клиенту. При получении команды от управляющей программы о прекращении операции обмена программный компонент диспенсера выполняет сброс набранных диспенсером купюр в сбросовую кассету ВОТ.</w:t>
      </w:r>
    </w:p>
    <w:p w:rsidR="00E66DF8" w:rsidRDefault="00E66DF8" w:rsidP="00124C61">
      <w:pPr>
        <w:spacing w:line="276" w:lineRule="auto"/>
      </w:pPr>
      <w:r>
        <w:t xml:space="preserve">Программный компонент </w:t>
      </w:r>
      <w:proofErr w:type="spellStart"/>
      <w:r>
        <w:t>диспенсера</w:t>
      </w:r>
      <w:proofErr w:type="spellEnd"/>
      <w:r>
        <w:t xml:space="preserve"> </w:t>
      </w:r>
      <w:proofErr w:type="spellStart"/>
      <w:r>
        <w:t>взаимодействовует</w:t>
      </w:r>
      <w:proofErr w:type="spellEnd"/>
      <w:r>
        <w:t>:</w:t>
      </w:r>
    </w:p>
    <w:p w:rsidR="00E66DF8" w:rsidRDefault="00E66DF8" w:rsidP="00124C61">
      <w:pPr>
        <w:spacing w:line="276" w:lineRule="auto"/>
      </w:pPr>
      <w:r>
        <w:t>– с устройством диспенсера по интерфейсам, предоставленным поставщиком диспенсера;</w:t>
      </w:r>
    </w:p>
    <w:p w:rsidR="00E66DF8" w:rsidRDefault="00E66DF8" w:rsidP="00124C61">
      <w:pPr>
        <w:spacing w:line="276" w:lineRule="auto"/>
      </w:pPr>
      <w:r>
        <w:t xml:space="preserve">– с управляющей программой ВОТ по интерфейсам, разработанным в рамках данного проекта.     </w:t>
      </w:r>
    </w:p>
    <w:p w:rsidR="00E66DF8" w:rsidRDefault="00E66DF8" w:rsidP="00124C61">
      <w:pPr>
        <w:spacing w:line="276" w:lineRule="auto"/>
      </w:pPr>
      <w:r>
        <w:t>Функции программного компонента диспенсера:</w:t>
      </w:r>
    </w:p>
    <w:p w:rsidR="00E66DF8" w:rsidRDefault="00E66DF8" w:rsidP="00124C61">
      <w:pPr>
        <w:spacing w:line="276" w:lineRule="auto"/>
      </w:pPr>
      <w:r>
        <w:t>– уведомлять управляющую программу о событиях и сбоях диспенсера;</w:t>
      </w:r>
    </w:p>
    <w:p w:rsidR="00E66DF8" w:rsidRDefault="00E66DF8" w:rsidP="00124C61">
      <w:pPr>
        <w:spacing w:line="276" w:lineRule="auto"/>
      </w:pPr>
      <w:r>
        <w:t xml:space="preserve">– формировать команды диспенсеру в соответствии с командами, полученными от управляющей программы ВОТ; </w:t>
      </w:r>
    </w:p>
    <w:p w:rsidR="00E66DF8" w:rsidRDefault="00E66DF8" w:rsidP="00124C61">
      <w:pPr>
        <w:spacing w:line="276" w:lineRule="auto"/>
      </w:pPr>
      <w:r>
        <w:t>– возвращать управляющей программе результаты выполнения диспенсером ее команд.</w:t>
      </w:r>
    </w:p>
    <w:p w:rsidR="00E66DF8" w:rsidRDefault="00E66DF8" w:rsidP="00124C61">
      <w:pPr>
        <w:spacing w:line="276" w:lineRule="auto"/>
      </w:pPr>
      <w:r>
        <w:t xml:space="preserve">Программный компонент диспенсера обеспечивает выполнение   устройством диспенсера следующих команд управляющей программы ВОТ: </w:t>
      </w:r>
    </w:p>
    <w:p w:rsidR="00E66DF8" w:rsidRDefault="00E66DF8" w:rsidP="00124C61">
      <w:pPr>
        <w:spacing w:line="276" w:lineRule="auto"/>
      </w:pPr>
      <w:r>
        <w:t>– вернуть состояния счетчиков;</w:t>
      </w:r>
    </w:p>
    <w:p w:rsidR="00E66DF8" w:rsidRDefault="00E66DF8" w:rsidP="00124C61">
      <w:pPr>
        <w:spacing w:line="276" w:lineRule="auto"/>
      </w:pPr>
      <w:r>
        <w:t>– вернуть идентификатор кассеты;</w:t>
      </w:r>
    </w:p>
    <w:p w:rsidR="00E66DF8" w:rsidRDefault="00E66DF8" w:rsidP="00124C61">
      <w:pPr>
        <w:spacing w:line="276" w:lineRule="auto"/>
      </w:pPr>
      <w:r>
        <w:t>– набрать заданное количество купюр из указанной кассеты;</w:t>
      </w:r>
    </w:p>
    <w:p w:rsidR="00E66DF8" w:rsidRDefault="00E66DF8" w:rsidP="00124C61">
      <w:pPr>
        <w:spacing w:line="276" w:lineRule="auto"/>
      </w:pPr>
      <w:r>
        <w:t>– сбросить набранные купюры в сбросовую кассету;</w:t>
      </w:r>
    </w:p>
    <w:p w:rsidR="00E66DF8" w:rsidRDefault="00E66DF8" w:rsidP="00124C61">
      <w:pPr>
        <w:spacing w:line="276" w:lineRule="auto"/>
      </w:pPr>
      <w:r>
        <w:t>– выдать набранные купюры клиенту;</w:t>
      </w:r>
    </w:p>
    <w:p w:rsidR="00E66DF8" w:rsidRDefault="00E66DF8" w:rsidP="00124C61">
      <w:pPr>
        <w:spacing w:line="276" w:lineRule="auto"/>
      </w:pPr>
      <w:r>
        <w:t>– обнулить счетчики (режим сервисного обслуживания и инкассации ВОТ);</w:t>
      </w:r>
    </w:p>
    <w:p w:rsidR="00E66DF8" w:rsidRDefault="00E66DF8" w:rsidP="00124C61">
      <w:pPr>
        <w:spacing w:line="276" w:lineRule="auto"/>
      </w:pPr>
      <w:r>
        <w:t>– выполнить открытие/закрытие кассет (режим сервисного обслуживания и инкассации ВОТ).</w:t>
      </w:r>
    </w:p>
    <w:p w:rsidR="00E66DF8" w:rsidRDefault="00E66DF8" w:rsidP="00124C61">
      <w:pPr>
        <w:spacing w:line="276" w:lineRule="auto"/>
      </w:pPr>
    </w:p>
    <w:p w:rsidR="00E66DF8" w:rsidRDefault="00E66DF8" w:rsidP="00124C61">
      <w:pPr>
        <w:pStyle w:val="3"/>
        <w:spacing w:line="276" w:lineRule="auto"/>
      </w:pPr>
      <w:bookmarkStart w:id="36" w:name="_Toc451994257"/>
      <w:r>
        <w:t>ПК системы видеонаблюдения</w:t>
      </w:r>
      <w:bookmarkEnd w:id="36"/>
    </w:p>
    <w:p w:rsidR="00E66DF8" w:rsidRDefault="00E66DF8" w:rsidP="00124C61">
      <w:pPr>
        <w:spacing w:line="276" w:lineRule="auto"/>
      </w:pPr>
    </w:p>
    <w:p w:rsidR="00E66DF8" w:rsidRDefault="00E66DF8" w:rsidP="00124C61">
      <w:pPr>
        <w:spacing w:line="276" w:lineRule="auto"/>
      </w:pPr>
      <w:r>
        <w:t>Программный компонент системы видеонаблюдения обеспечивает:</w:t>
      </w:r>
    </w:p>
    <w:p w:rsidR="00E66DF8" w:rsidRDefault="00E66DF8" w:rsidP="00124C61">
      <w:pPr>
        <w:spacing w:line="276" w:lineRule="auto"/>
      </w:pPr>
      <w:r>
        <w:t>– взаимодействие с управляющей программой ВОТ по интерфейсам, разработанным в рамках данного проекта;</w:t>
      </w:r>
    </w:p>
    <w:p w:rsidR="00E66DF8" w:rsidRDefault="00E66DF8" w:rsidP="00124C61">
      <w:pPr>
        <w:spacing w:line="276" w:lineRule="auto"/>
      </w:pPr>
      <w:r>
        <w:t>– взаимодействие с камерами для получения фрагментов записи по интерфейсам, предоставленным поставщиком камер видеонаблюдения;</w:t>
      </w:r>
    </w:p>
    <w:p w:rsidR="00E66DF8" w:rsidRDefault="00E66DF8" w:rsidP="00124C61">
      <w:pPr>
        <w:spacing w:line="276" w:lineRule="auto"/>
      </w:pPr>
      <w:r>
        <w:lastRenderedPageBreak/>
        <w:t>– сохранение данных с цифровых камер в графическом файле.</w:t>
      </w:r>
    </w:p>
    <w:p w:rsidR="00E66DF8" w:rsidRDefault="00E66DF8" w:rsidP="00124C61">
      <w:pPr>
        <w:spacing w:line="276" w:lineRule="auto"/>
      </w:pPr>
      <w:r>
        <w:t xml:space="preserve">Программный компонент системы видеонаблюдения </w:t>
      </w:r>
      <w:proofErr w:type="spellStart"/>
      <w:r>
        <w:t>взаимодействовует</w:t>
      </w:r>
      <w:proofErr w:type="spellEnd"/>
      <w:r>
        <w:t xml:space="preserve"> с управляющей программой ВОТ по интерфейсам обмена данными между программными компонентами ВОТ, разработанными в рамках данного проекта.  </w:t>
      </w:r>
    </w:p>
    <w:p w:rsidR="00E66DF8" w:rsidRDefault="00E66DF8" w:rsidP="00124C61">
      <w:pPr>
        <w:spacing w:line="276" w:lineRule="auto"/>
      </w:pPr>
      <w:r>
        <w:t>Функции программного компонента системы видеонаблюдения:</w:t>
      </w:r>
    </w:p>
    <w:p w:rsidR="00E66DF8" w:rsidRDefault="00E66DF8" w:rsidP="00124C61">
      <w:pPr>
        <w:spacing w:line="276" w:lineRule="auto"/>
      </w:pPr>
      <w:r>
        <w:t>– уведомлять управляющую программу о событиях и сбоях камер видеонаблюдения;</w:t>
      </w:r>
    </w:p>
    <w:p w:rsidR="00E66DF8" w:rsidRDefault="00E66DF8" w:rsidP="00124C61">
      <w:pPr>
        <w:spacing w:line="276" w:lineRule="auto"/>
      </w:pPr>
      <w:r>
        <w:t xml:space="preserve">– формировать команды камерам видеонаблюдения в соответствии с командами, полученными от управляющей программы ВОТ; </w:t>
      </w:r>
    </w:p>
    <w:p w:rsidR="00E66DF8" w:rsidRDefault="00E66DF8" w:rsidP="00124C61">
      <w:pPr>
        <w:spacing w:line="276" w:lineRule="auto"/>
      </w:pPr>
      <w:r>
        <w:t>– возвращать управляющей программе статус выполнения камерами видеонаблюдения ее команд.</w:t>
      </w:r>
    </w:p>
    <w:p w:rsidR="00E66DF8" w:rsidRDefault="00E66DF8" w:rsidP="00124C61">
      <w:pPr>
        <w:spacing w:line="276" w:lineRule="auto"/>
      </w:pPr>
      <w:r>
        <w:t>Программный компонент системы видеонаблюдения обрабатывает и выполняет следующие команды от управляющей программы ВОТ:</w:t>
      </w:r>
    </w:p>
    <w:p w:rsidR="00E66DF8" w:rsidRDefault="00E66DF8" w:rsidP="00124C61">
      <w:pPr>
        <w:spacing w:line="276" w:lineRule="auto"/>
      </w:pPr>
      <w:r>
        <w:t>– инициализировать цифровые камеры, установленные в ВОТ;</w:t>
      </w:r>
    </w:p>
    <w:p w:rsidR="00E66DF8" w:rsidRDefault="00E66DF8" w:rsidP="00124C61">
      <w:pPr>
        <w:spacing w:line="276" w:lineRule="auto"/>
      </w:pPr>
      <w:r>
        <w:t>– начать фиксацию данных с указанной камеры;</w:t>
      </w:r>
    </w:p>
    <w:p w:rsidR="00E66DF8" w:rsidRDefault="00E66DF8" w:rsidP="00124C61">
      <w:pPr>
        <w:spacing w:line="276" w:lineRule="auto"/>
      </w:pPr>
      <w:r>
        <w:t>– завершить фиксацию данных с указанной камеры.</w:t>
      </w:r>
    </w:p>
    <w:p w:rsidR="00E66DF8" w:rsidRDefault="00E66DF8" w:rsidP="00124C61">
      <w:pPr>
        <w:spacing w:line="276" w:lineRule="auto"/>
      </w:pPr>
      <w:r>
        <w:t>Данные, зафиксированные программным компонентом системы видеонаблюдения сохраняются в графических файлах с заданной периодичностью. Имя файла содержит номер цифровой камеры, дату и время, включая секунды. Интервал фиксации данных включает периоды временит до наступления события и после окончания события. После успешного выполнения операции сохранения фрагментов данных в графических файлах программный компонент системы видеонаблюдения передает управляющей программы ВОТ путь к сохраненным графических файлам.</w:t>
      </w:r>
    </w:p>
    <w:p w:rsidR="00E66DF8" w:rsidRDefault="00E66DF8" w:rsidP="00124C61">
      <w:pPr>
        <w:spacing w:line="276" w:lineRule="auto"/>
        <w:ind w:firstLine="0"/>
      </w:pPr>
    </w:p>
    <w:p w:rsidR="00E66DF8" w:rsidRDefault="00E66DF8" w:rsidP="00124C61">
      <w:pPr>
        <w:pStyle w:val="3"/>
        <w:spacing w:line="276" w:lineRule="auto"/>
      </w:pPr>
      <w:bookmarkStart w:id="37" w:name="_Toc451994258"/>
      <w:r>
        <w:t>ПК чекового принтера</w:t>
      </w:r>
      <w:bookmarkEnd w:id="37"/>
    </w:p>
    <w:p w:rsidR="00E66DF8" w:rsidRDefault="00E66DF8" w:rsidP="00124C61">
      <w:pPr>
        <w:spacing w:line="276" w:lineRule="auto"/>
      </w:pPr>
    </w:p>
    <w:p w:rsidR="00E66DF8" w:rsidRDefault="00E66DF8" w:rsidP="00124C61">
      <w:pPr>
        <w:spacing w:line="276" w:lineRule="auto"/>
      </w:pPr>
      <w:r>
        <w:t>Программный компонент чекового принтера обеспечивает взаимодействие управляющей программы ВОТ с устройством чекового принтера ВОТ для распечатки на бумажном носителе:</w:t>
      </w:r>
    </w:p>
    <w:p w:rsidR="00E66DF8" w:rsidRDefault="00E66DF8" w:rsidP="00124C61">
      <w:pPr>
        <w:spacing w:line="276" w:lineRule="auto"/>
      </w:pPr>
      <w:r>
        <w:t>– чека по каждой успешно проведенной ВОТ операции обмена валюты;</w:t>
      </w:r>
    </w:p>
    <w:p w:rsidR="00E66DF8" w:rsidRDefault="00E66DF8" w:rsidP="00124C61">
      <w:pPr>
        <w:spacing w:line="276" w:lineRule="auto"/>
      </w:pPr>
      <w:r>
        <w:t xml:space="preserve">– значения счетчиков </w:t>
      </w:r>
      <w:proofErr w:type="spellStart"/>
      <w:r>
        <w:t>диспенсера</w:t>
      </w:r>
      <w:proofErr w:type="spellEnd"/>
      <w:r>
        <w:t xml:space="preserve"> и </w:t>
      </w:r>
      <w:proofErr w:type="spellStart"/>
      <w:r>
        <w:t>купюроприемника</w:t>
      </w:r>
      <w:proofErr w:type="spellEnd"/>
      <w:r>
        <w:t xml:space="preserve"> в режиме сервисного обслуживания и инкассации ВОТ.</w:t>
      </w:r>
    </w:p>
    <w:p w:rsidR="00E66DF8" w:rsidRDefault="00E66DF8" w:rsidP="00124C61">
      <w:pPr>
        <w:spacing w:line="276" w:lineRule="auto"/>
      </w:pPr>
      <w:r>
        <w:t xml:space="preserve">Программный компонент чекового принтера </w:t>
      </w:r>
      <w:proofErr w:type="spellStart"/>
      <w:r>
        <w:t>взаимодействовует</w:t>
      </w:r>
      <w:proofErr w:type="spellEnd"/>
      <w:r>
        <w:t>:</w:t>
      </w:r>
    </w:p>
    <w:p w:rsidR="00E66DF8" w:rsidRDefault="00E66DF8" w:rsidP="00124C61">
      <w:pPr>
        <w:spacing w:line="276" w:lineRule="auto"/>
      </w:pPr>
      <w:r>
        <w:t>– с устройством чекового принтера по интерфейсам, предоставленным поставщиком данного устройства;</w:t>
      </w:r>
    </w:p>
    <w:p w:rsidR="00E66DF8" w:rsidRDefault="00E66DF8" w:rsidP="00124C61">
      <w:pPr>
        <w:spacing w:line="276" w:lineRule="auto"/>
      </w:pPr>
      <w:r>
        <w:lastRenderedPageBreak/>
        <w:t>– с управляющей программой ВОТ по интерфейсам, разработанным в рамках данного проекта.</w:t>
      </w:r>
    </w:p>
    <w:p w:rsidR="00E66DF8" w:rsidRDefault="00E66DF8" w:rsidP="00124C61">
      <w:pPr>
        <w:spacing w:line="276" w:lineRule="auto"/>
      </w:pPr>
      <w:r>
        <w:t xml:space="preserve">Программный компонент чекового принтера обеспечивает выполнение устройством чекового принтера следующих команд управляющей программы ВОТ: </w:t>
      </w:r>
    </w:p>
    <w:p w:rsidR="00E66DF8" w:rsidRDefault="00E66DF8" w:rsidP="00124C61">
      <w:pPr>
        <w:spacing w:line="276" w:lineRule="auto"/>
      </w:pPr>
      <w:r>
        <w:t>– печать чека по валютно-обменной операции;</w:t>
      </w:r>
    </w:p>
    <w:p w:rsidR="00E66DF8" w:rsidRDefault="00E66DF8" w:rsidP="00124C61">
      <w:pPr>
        <w:spacing w:line="276" w:lineRule="auto"/>
      </w:pPr>
      <w:r>
        <w:t xml:space="preserve">– печать значения счетчиков устройств </w:t>
      </w:r>
      <w:proofErr w:type="spellStart"/>
      <w:r>
        <w:t>диспенсера</w:t>
      </w:r>
      <w:proofErr w:type="spellEnd"/>
      <w:r>
        <w:t xml:space="preserve"> и </w:t>
      </w:r>
      <w:proofErr w:type="spellStart"/>
      <w:r>
        <w:t>купюроприемника</w:t>
      </w:r>
      <w:proofErr w:type="spellEnd"/>
      <w:r>
        <w:t>;</w:t>
      </w:r>
    </w:p>
    <w:p w:rsidR="00E66DF8" w:rsidRDefault="00E66DF8" w:rsidP="00124C61">
      <w:pPr>
        <w:spacing w:line="276" w:lineRule="auto"/>
      </w:pPr>
      <w:r>
        <w:t xml:space="preserve">– сообщить статус состояния устройства чекового принтера. </w:t>
      </w:r>
    </w:p>
    <w:p w:rsidR="00E66DF8" w:rsidRDefault="00E66DF8" w:rsidP="00124C61">
      <w:pPr>
        <w:spacing w:line="276" w:lineRule="auto"/>
      </w:pPr>
      <w:r>
        <w:t xml:space="preserve">При получении команды "Печать чека валютно-обменной операции" программный компонент чекового принтера проверяет готовность к печати устройства чекового принтера. Для проверки готовности к печати программный компонент </w:t>
      </w:r>
      <w:proofErr w:type="spellStart"/>
      <w:r>
        <w:t>взаимодействовует</w:t>
      </w:r>
      <w:proofErr w:type="spellEnd"/>
      <w:r>
        <w:t xml:space="preserve"> с чековым принтером, формирует запросы к устройству и обрабатывает ответы от чекового принтера. Данный программный компонент формирует чековому принтеру следующие команды:</w:t>
      </w:r>
    </w:p>
    <w:p w:rsidR="00E66DF8" w:rsidRDefault="00E66DF8" w:rsidP="00124C61">
      <w:pPr>
        <w:spacing w:line="276" w:lineRule="auto"/>
      </w:pPr>
      <w:r>
        <w:t>– проверить наличие бумаги в устройстве чекового принтера;</w:t>
      </w:r>
    </w:p>
    <w:p w:rsidR="00E66DF8" w:rsidRDefault="00E66DF8" w:rsidP="00124C61">
      <w:pPr>
        <w:spacing w:line="276" w:lineRule="auto"/>
      </w:pPr>
      <w:r>
        <w:t>– проверить наличие в устройстве чекового принтера чека, оставленного пользователем;</w:t>
      </w:r>
    </w:p>
    <w:p w:rsidR="00E66DF8" w:rsidRDefault="00E66DF8" w:rsidP="00124C61">
      <w:pPr>
        <w:spacing w:line="276" w:lineRule="auto"/>
      </w:pPr>
      <w:r>
        <w:t>– удалить из устройства чекового принтера чек, оставленный пользователем.</w:t>
      </w:r>
    </w:p>
    <w:p w:rsidR="00E66DF8" w:rsidRDefault="00E66DF8" w:rsidP="00124C61">
      <w:pPr>
        <w:spacing w:line="276" w:lineRule="auto"/>
      </w:pPr>
      <w:r>
        <w:t>В случае отсутствия бумаги в устройстве чекового принтера программный компонент чекового принтера уведомляет управляющую программу ВОТ об этом событии.</w:t>
      </w:r>
    </w:p>
    <w:p w:rsidR="00E66DF8" w:rsidRDefault="00E66DF8" w:rsidP="00124C61">
      <w:pPr>
        <w:spacing w:line="276" w:lineRule="auto"/>
      </w:pPr>
      <w:r>
        <w:t>Программный компонент чекового принтера выполняет:</w:t>
      </w:r>
    </w:p>
    <w:p w:rsidR="00E66DF8" w:rsidRDefault="00E66DF8" w:rsidP="00124C61">
      <w:pPr>
        <w:spacing w:line="276" w:lineRule="auto"/>
      </w:pPr>
      <w:r>
        <w:t xml:space="preserve">– возврат управляющей программе ВОТ результатов выполнения команд; </w:t>
      </w:r>
    </w:p>
    <w:p w:rsidR="00E66DF8" w:rsidRDefault="00E66DF8" w:rsidP="00124C61">
      <w:pPr>
        <w:spacing w:line="276" w:lineRule="auto"/>
      </w:pPr>
      <w:r>
        <w:t>– сообщение управляющей программе ВОТ о сбоях чекового принтера и ошибках, произошедших во время выполнения команд.</w:t>
      </w:r>
    </w:p>
    <w:p w:rsidR="00E66DF8" w:rsidRDefault="00E66DF8" w:rsidP="00124C61">
      <w:pPr>
        <w:spacing w:line="276" w:lineRule="auto"/>
      </w:pPr>
    </w:p>
    <w:p w:rsidR="00E66DF8" w:rsidRDefault="00E66DF8" w:rsidP="00124C61">
      <w:pPr>
        <w:pStyle w:val="3"/>
        <w:spacing w:line="276" w:lineRule="auto"/>
      </w:pPr>
      <w:bookmarkStart w:id="38" w:name="_Toc451994259"/>
      <w:r>
        <w:t>ПК блока датчиков</w:t>
      </w:r>
      <w:bookmarkEnd w:id="38"/>
    </w:p>
    <w:p w:rsidR="00E66DF8" w:rsidRDefault="00E66DF8" w:rsidP="00124C61">
      <w:pPr>
        <w:spacing w:line="276" w:lineRule="auto"/>
      </w:pPr>
    </w:p>
    <w:p w:rsidR="00E66DF8" w:rsidRDefault="00E66DF8" w:rsidP="00124C61">
      <w:pPr>
        <w:spacing w:line="276" w:lineRule="auto"/>
      </w:pPr>
      <w:r>
        <w:t>Данный программный компонент осуществляет мониторинг всех датчиков, входящих в состав ВОТ. Программный компонент блока датчиков снимает показания с датчиков, установленных в ВОТ и уведомляет управляющую программу ВОТ о критических изменениях в показаниях датчиков.</w:t>
      </w:r>
    </w:p>
    <w:p w:rsidR="00E66DF8" w:rsidRDefault="00E66DF8" w:rsidP="00124C61">
      <w:pPr>
        <w:spacing w:line="276" w:lineRule="auto"/>
      </w:pPr>
      <w:r>
        <w:t xml:space="preserve">Программный компонент блока датчиков обеспечивает: </w:t>
      </w:r>
    </w:p>
    <w:p w:rsidR="00E66DF8" w:rsidRDefault="00E66DF8" w:rsidP="00124C61">
      <w:pPr>
        <w:spacing w:line="276" w:lineRule="auto"/>
      </w:pPr>
      <w:r>
        <w:lastRenderedPageBreak/>
        <w:t>– взаимодействие с управляющей программой ВОТ по интерфейсам, разработанным в рамках данного проекта;</w:t>
      </w:r>
    </w:p>
    <w:p w:rsidR="00E66DF8" w:rsidRDefault="00E66DF8" w:rsidP="00124C61">
      <w:pPr>
        <w:spacing w:line="276" w:lineRule="auto"/>
      </w:pPr>
      <w:r>
        <w:t>– взаимодействие с блоком датчиков по интерфейсам, предоставленным поставщиком датчиков.</w:t>
      </w:r>
    </w:p>
    <w:p w:rsidR="00E66DF8" w:rsidRDefault="00E66DF8" w:rsidP="00124C61">
      <w:pPr>
        <w:spacing w:line="276" w:lineRule="auto"/>
      </w:pPr>
      <w:r>
        <w:t>Функции данного программного компонента:</w:t>
      </w:r>
    </w:p>
    <w:p w:rsidR="00E66DF8" w:rsidRDefault="00E66DF8" w:rsidP="00124C61">
      <w:pPr>
        <w:spacing w:line="276" w:lineRule="auto"/>
      </w:pPr>
      <w:r>
        <w:t>– осуществлять мониторинг всех датчиков ВОТ;</w:t>
      </w:r>
    </w:p>
    <w:p w:rsidR="00E66DF8" w:rsidRDefault="00E66DF8" w:rsidP="00124C61">
      <w:pPr>
        <w:spacing w:line="276" w:lineRule="auto"/>
      </w:pPr>
      <w:r>
        <w:t xml:space="preserve">– снимать показания и контролировать изменения состояния датчиков (датчик температуры, наклона); </w:t>
      </w:r>
    </w:p>
    <w:p w:rsidR="00E66DF8" w:rsidRDefault="00E66DF8" w:rsidP="00124C61">
      <w:pPr>
        <w:spacing w:line="276" w:lineRule="auto"/>
      </w:pPr>
      <w:r>
        <w:t>– получать уведомления о срабатывании датчиков ВОТ (датчик удара, датчик открытия сейфа, датчик открытия дверей).</w:t>
      </w:r>
    </w:p>
    <w:p w:rsidR="00E66DF8" w:rsidRDefault="00E66DF8" w:rsidP="00124C61">
      <w:pPr>
        <w:spacing w:line="276" w:lineRule="auto"/>
      </w:pPr>
      <w:r>
        <w:t xml:space="preserve">При отклонении состояния датчика от критического значения (датчик температуры, наклона) или при получении сигнала о срабатывании датчиков (датчик удара, датчик открытия сейфа, датчик открытия дверей), программный компонент блока датчиков уведомляет об этих событиях управляющую программу ВОТ. </w:t>
      </w:r>
    </w:p>
    <w:p w:rsidR="00E66DF8" w:rsidRDefault="00E66DF8" w:rsidP="00124C61">
      <w:pPr>
        <w:spacing w:line="276" w:lineRule="auto"/>
      </w:pPr>
    </w:p>
    <w:p w:rsidR="00E66DF8" w:rsidRDefault="00E66DF8" w:rsidP="00124C61">
      <w:pPr>
        <w:pStyle w:val="3"/>
        <w:spacing w:line="276" w:lineRule="auto"/>
      </w:pPr>
      <w:bookmarkStart w:id="39" w:name="_Toc451994260"/>
      <w:r>
        <w:t>ПК источника бесперебойного питания</w:t>
      </w:r>
      <w:bookmarkEnd w:id="39"/>
    </w:p>
    <w:p w:rsidR="00E66DF8" w:rsidRDefault="00E66DF8" w:rsidP="00124C61">
      <w:pPr>
        <w:spacing w:line="276" w:lineRule="auto"/>
      </w:pPr>
    </w:p>
    <w:p w:rsidR="00E66DF8" w:rsidRDefault="00E66DF8" w:rsidP="00124C61">
      <w:pPr>
        <w:spacing w:line="276" w:lineRule="auto"/>
      </w:pPr>
      <w:r>
        <w:t xml:space="preserve">Данный программный компонент обеспечивает мониторинг источника бесперебойного питания, входящего в состав ВОТ. Программный компонент источника бесперебойного питания обеспечивает взаимодействие управляющей программы ВОТ с устройством источника бесперебойного питания (далее ИБП) ВОТ и уведомляет управляющую программу ВОТ о событиях ИБП. Программный компонент ИБП обеспечивает: </w:t>
      </w:r>
    </w:p>
    <w:p w:rsidR="00E66DF8" w:rsidRDefault="00E66DF8" w:rsidP="00124C61">
      <w:pPr>
        <w:spacing w:line="276" w:lineRule="auto"/>
      </w:pPr>
      <w:r>
        <w:t>– взаимодействие с управляющей программой ВОТ по интерфейсам, разработанным в рамках данного проекта;</w:t>
      </w:r>
    </w:p>
    <w:p w:rsidR="00E66DF8" w:rsidRDefault="00E66DF8" w:rsidP="00124C61">
      <w:pPr>
        <w:spacing w:line="276" w:lineRule="auto"/>
      </w:pPr>
      <w:r>
        <w:t>– взаимодействие с ИБП по интерфейсам, предоставленным поставщиком данного устройства.</w:t>
      </w:r>
    </w:p>
    <w:p w:rsidR="00E66DF8" w:rsidRDefault="0081188A" w:rsidP="00124C61">
      <w:pPr>
        <w:spacing w:line="276" w:lineRule="auto"/>
      </w:pPr>
      <w:r>
        <w:t>Функции д</w:t>
      </w:r>
      <w:r w:rsidR="00E66DF8">
        <w:t>анн</w:t>
      </w:r>
      <w:r>
        <w:t>ого</w:t>
      </w:r>
      <w:r w:rsidR="00E66DF8">
        <w:t xml:space="preserve"> программн</w:t>
      </w:r>
      <w:r>
        <w:t>ого</w:t>
      </w:r>
      <w:r w:rsidR="00E66DF8">
        <w:t xml:space="preserve"> компонент</w:t>
      </w:r>
      <w:r>
        <w:t>а</w:t>
      </w:r>
      <w:r w:rsidR="00E66DF8">
        <w:t>:</w:t>
      </w:r>
    </w:p>
    <w:p w:rsidR="00E66DF8" w:rsidRDefault="00E66DF8" w:rsidP="00124C61">
      <w:pPr>
        <w:spacing w:line="276" w:lineRule="auto"/>
      </w:pPr>
      <w:r>
        <w:t>– осуществлять мониторинг ИБП ВОТ;</w:t>
      </w:r>
    </w:p>
    <w:p w:rsidR="00E66DF8" w:rsidRDefault="00E66DF8" w:rsidP="00124C61">
      <w:pPr>
        <w:spacing w:line="276" w:lineRule="auto"/>
      </w:pPr>
      <w:r>
        <w:t>– оповещать управляющую программу ВОТ о состоянии и текущем режиме работы ИБП.</w:t>
      </w:r>
    </w:p>
    <w:p w:rsidR="00E66DF8" w:rsidRDefault="00E66DF8" w:rsidP="00124C61">
      <w:pPr>
        <w:spacing w:line="276" w:lineRule="auto"/>
      </w:pPr>
      <w:r>
        <w:t xml:space="preserve">По запросу управляющей программы программный компонент источника бесперебойного питания </w:t>
      </w:r>
      <w:r w:rsidR="0081188A">
        <w:t>возвращает</w:t>
      </w:r>
      <w:r>
        <w:t xml:space="preserve"> время работоспособности ВОТ с использованием батареи ИБП при текущей нагрузке. Программный компонент должен уведомля</w:t>
      </w:r>
      <w:r w:rsidR="0081188A">
        <w:t>ет</w:t>
      </w:r>
      <w:r>
        <w:t xml:space="preserve"> управляющую программу о подключении/отключении ИБП. </w:t>
      </w:r>
    </w:p>
    <w:p w:rsidR="0081188A" w:rsidRDefault="0081188A" w:rsidP="00124C61">
      <w:pPr>
        <w:spacing w:line="276" w:lineRule="auto"/>
        <w:ind w:firstLine="0"/>
      </w:pPr>
    </w:p>
    <w:p w:rsidR="00E66DF8" w:rsidRDefault="0081188A" w:rsidP="00124C61">
      <w:pPr>
        <w:pStyle w:val="3"/>
        <w:spacing w:line="276" w:lineRule="auto"/>
      </w:pPr>
      <w:bookmarkStart w:id="40" w:name="_Toc451994261"/>
      <w:r>
        <w:lastRenderedPageBreak/>
        <w:t>У</w:t>
      </w:r>
      <w:r w:rsidR="00E66DF8">
        <w:t>правляющ</w:t>
      </w:r>
      <w:r>
        <w:t>ая</w:t>
      </w:r>
      <w:r w:rsidR="00E66DF8">
        <w:t xml:space="preserve"> программ</w:t>
      </w:r>
      <w:r>
        <w:t>а</w:t>
      </w:r>
      <w:r w:rsidR="00E66DF8">
        <w:t xml:space="preserve"> ВОТ</w:t>
      </w:r>
      <w:bookmarkEnd w:id="40"/>
      <w:r w:rsidR="00E66DF8">
        <w:t xml:space="preserve"> </w:t>
      </w:r>
    </w:p>
    <w:p w:rsidR="00E66DF8" w:rsidRDefault="00E66DF8" w:rsidP="00124C61">
      <w:pPr>
        <w:spacing w:line="276" w:lineRule="auto"/>
      </w:pPr>
    </w:p>
    <w:p w:rsidR="00E66DF8" w:rsidRDefault="00E66DF8" w:rsidP="00124C61">
      <w:pPr>
        <w:spacing w:line="276" w:lineRule="auto"/>
      </w:pPr>
      <w:r>
        <w:t>Управляющая программа ВОТ обеспечива</w:t>
      </w:r>
      <w:r w:rsidR="0081188A">
        <w:t>ет</w:t>
      </w:r>
      <w:r>
        <w:t>:</w:t>
      </w:r>
    </w:p>
    <w:p w:rsidR="00E66DF8" w:rsidRDefault="00E66DF8" w:rsidP="00124C61">
      <w:pPr>
        <w:spacing w:line="276" w:lineRule="auto"/>
      </w:pPr>
      <w:r>
        <w:t>– взаимодействие и управление программными компонентами ПС терминала;</w:t>
      </w:r>
    </w:p>
    <w:p w:rsidR="00E66DF8" w:rsidRDefault="00E66DF8" w:rsidP="00124C61">
      <w:pPr>
        <w:spacing w:line="276" w:lineRule="auto"/>
      </w:pPr>
      <w:r>
        <w:t>– взаимодействие с ПС сервера;</w:t>
      </w:r>
    </w:p>
    <w:p w:rsidR="00E66DF8" w:rsidRDefault="00E66DF8" w:rsidP="00124C61">
      <w:pPr>
        <w:spacing w:line="276" w:lineRule="auto"/>
      </w:pPr>
      <w:r>
        <w:t>– взаимодействие с пользователем ВОТ;</w:t>
      </w:r>
    </w:p>
    <w:p w:rsidR="00E66DF8" w:rsidRDefault="00E66DF8" w:rsidP="00124C61">
      <w:pPr>
        <w:spacing w:line="276" w:lineRule="auto"/>
      </w:pPr>
      <w:r>
        <w:t xml:space="preserve">– ведение журналов работы для всех программных компонентов </w:t>
      </w:r>
      <w:r w:rsidR="00124C61">
        <w:t>валютно-обменного терминала</w:t>
      </w:r>
      <w:r>
        <w:t xml:space="preserve">. </w:t>
      </w:r>
    </w:p>
    <w:p w:rsidR="00E66DF8" w:rsidRDefault="00E66DF8" w:rsidP="00124C61">
      <w:pPr>
        <w:spacing w:line="276" w:lineRule="auto"/>
      </w:pPr>
      <w:r>
        <w:t>Управляющая программа ВОТ включа</w:t>
      </w:r>
      <w:r w:rsidR="0081188A">
        <w:t>ет</w:t>
      </w:r>
      <w:r>
        <w:t xml:space="preserve"> в себя: </w:t>
      </w:r>
    </w:p>
    <w:p w:rsidR="00E66DF8" w:rsidRDefault="00E66DF8" w:rsidP="00124C61">
      <w:pPr>
        <w:spacing w:line="276" w:lineRule="auto"/>
      </w:pPr>
      <w:r>
        <w:t xml:space="preserve">– программные интерфейсы обмена данными между программными компонентами ПС терминала; </w:t>
      </w:r>
    </w:p>
    <w:p w:rsidR="00E66DF8" w:rsidRDefault="00E66DF8" w:rsidP="00124C61">
      <w:pPr>
        <w:spacing w:line="276" w:lineRule="auto"/>
      </w:pPr>
      <w:r>
        <w:t>– программные интерфейсы обмена данными с ПС сервера;</w:t>
      </w:r>
    </w:p>
    <w:p w:rsidR="00E66DF8" w:rsidRDefault="00E66DF8" w:rsidP="00124C61">
      <w:pPr>
        <w:spacing w:line="276" w:lineRule="auto"/>
      </w:pPr>
      <w:r>
        <w:t>– интерфейсы взаимодействия с пользователем.</w:t>
      </w:r>
    </w:p>
    <w:p w:rsidR="00E66DF8" w:rsidRDefault="00E66DF8" w:rsidP="00124C61">
      <w:pPr>
        <w:spacing w:line="276" w:lineRule="auto"/>
      </w:pPr>
      <w:r>
        <w:t>Интерфейсы взаимодействия с пользователем включа</w:t>
      </w:r>
      <w:r w:rsidR="0081188A">
        <w:t>ют</w:t>
      </w:r>
      <w:r>
        <w:t>:</w:t>
      </w:r>
    </w:p>
    <w:p w:rsidR="00E66DF8" w:rsidRDefault="00E66DF8" w:rsidP="00124C61">
      <w:pPr>
        <w:spacing w:line="276" w:lineRule="auto"/>
      </w:pPr>
      <w:r>
        <w:t>– интерфейсы взаимодействия с клиентом;</w:t>
      </w:r>
    </w:p>
    <w:p w:rsidR="00E66DF8" w:rsidRDefault="00E66DF8" w:rsidP="00124C61">
      <w:pPr>
        <w:spacing w:line="276" w:lineRule="auto"/>
      </w:pPr>
      <w:r>
        <w:t xml:space="preserve">– интерфейсы взаимодействия с лицом, осуществляющим сервисное обслуживание ВОТ и инкассацию. </w:t>
      </w:r>
    </w:p>
    <w:p w:rsidR="00E66DF8" w:rsidRDefault="00E66DF8" w:rsidP="00124C61">
      <w:pPr>
        <w:spacing w:line="276" w:lineRule="auto"/>
      </w:pPr>
      <w:r>
        <w:t>Управляющая программа ВОТ обеспечи</w:t>
      </w:r>
      <w:r w:rsidR="0081188A">
        <w:t>вает</w:t>
      </w:r>
      <w:r>
        <w:t xml:space="preserve"> функционирование ВОТ в следующих режимах:</w:t>
      </w:r>
    </w:p>
    <w:p w:rsidR="00124C61" w:rsidRDefault="00124C61" w:rsidP="00124C61">
      <w:pPr>
        <w:spacing w:line="276" w:lineRule="auto"/>
      </w:pPr>
      <w:r>
        <w:t>– режим загрузки;</w:t>
      </w:r>
    </w:p>
    <w:p w:rsidR="00E66DF8" w:rsidRDefault="00E66DF8" w:rsidP="00124C61">
      <w:pPr>
        <w:spacing w:line="276" w:lineRule="auto"/>
      </w:pPr>
      <w:r>
        <w:t>– режим обслуживания;</w:t>
      </w:r>
    </w:p>
    <w:p w:rsidR="00E66DF8" w:rsidRDefault="00E66DF8" w:rsidP="00124C61">
      <w:pPr>
        <w:spacing w:line="276" w:lineRule="auto"/>
      </w:pPr>
      <w:r>
        <w:t>– режим сервисного обслуживания и инкассации ВОТ;</w:t>
      </w:r>
      <w:r>
        <w:tab/>
      </w:r>
    </w:p>
    <w:p w:rsidR="00E66DF8" w:rsidRDefault="00E66DF8" w:rsidP="00124C61">
      <w:pPr>
        <w:spacing w:line="276" w:lineRule="auto"/>
      </w:pPr>
      <w:r>
        <w:t>– режим не обслуживания.</w:t>
      </w:r>
    </w:p>
    <w:p w:rsidR="00E66DF8" w:rsidRDefault="00E66DF8" w:rsidP="00124C61">
      <w:pPr>
        <w:spacing w:line="276" w:lineRule="auto"/>
      </w:pPr>
      <w:r>
        <w:t>Режим обслуживания включа</w:t>
      </w:r>
      <w:r w:rsidR="0081188A">
        <w:t>ет</w:t>
      </w:r>
      <w:r>
        <w:t xml:space="preserve"> в себя следующие </w:t>
      </w:r>
      <w:proofErr w:type="spellStart"/>
      <w:r>
        <w:t>подрежимы</w:t>
      </w:r>
      <w:proofErr w:type="spellEnd"/>
      <w:r>
        <w:t>:</w:t>
      </w:r>
    </w:p>
    <w:p w:rsidR="00E66DF8" w:rsidRDefault="00E66DF8" w:rsidP="00124C61">
      <w:pPr>
        <w:spacing w:line="276" w:lineRule="auto"/>
      </w:pPr>
      <w:r>
        <w:t xml:space="preserve">– </w:t>
      </w:r>
      <w:proofErr w:type="spellStart"/>
      <w:r>
        <w:t>подрежим</w:t>
      </w:r>
      <w:proofErr w:type="spellEnd"/>
      <w:r>
        <w:t xml:space="preserve"> ожидания пользователя;</w:t>
      </w:r>
    </w:p>
    <w:p w:rsidR="00E66DF8" w:rsidRDefault="00E66DF8" w:rsidP="00124C61">
      <w:pPr>
        <w:spacing w:line="276" w:lineRule="auto"/>
      </w:pPr>
      <w:r>
        <w:t xml:space="preserve">– </w:t>
      </w:r>
      <w:proofErr w:type="spellStart"/>
      <w:r>
        <w:t>подрежим</w:t>
      </w:r>
      <w:proofErr w:type="spellEnd"/>
      <w:r>
        <w:t xml:space="preserve"> валютно-обменной операции.</w:t>
      </w:r>
    </w:p>
    <w:p w:rsidR="00E66DF8" w:rsidRDefault="00E66DF8" w:rsidP="00124C61">
      <w:pPr>
        <w:spacing w:line="276" w:lineRule="auto"/>
      </w:pPr>
      <w:r>
        <w:t>В режиме сервисного обслуживания и инка</w:t>
      </w:r>
      <w:r w:rsidR="0081188A">
        <w:t>ссации ВОТ управляющая программа</w:t>
      </w:r>
      <w:r>
        <w:t xml:space="preserve">: </w:t>
      </w:r>
    </w:p>
    <w:p w:rsidR="00E66DF8" w:rsidRDefault="00E66DF8" w:rsidP="00124C61">
      <w:pPr>
        <w:spacing w:line="276" w:lineRule="auto"/>
      </w:pPr>
      <w:r>
        <w:t>– предостав</w:t>
      </w:r>
      <w:r w:rsidR="0081188A">
        <w:t>ляет</w:t>
      </w:r>
      <w:r>
        <w:t xml:space="preserve"> пользователю возможность выполнить авторизацию   для перехода</w:t>
      </w:r>
      <w:r w:rsidR="00124C61">
        <w:t xml:space="preserve"> валютно-обменного</w:t>
      </w:r>
      <w:r>
        <w:t xml:space="preserve"> </w:t>
      </w:r>
      <w:r w:rsidR="00124C61">
        <w:t>терминала</w:t>
      </w:r>
      <w:r>
        <w:t xml:space="preserve"> в режим сервисного обслуживания и инкассации;</w:t>
      </w:r>
    </w:p>
    <w:p w:rsidR="00E66DF8" w:rsidRDefault="00E66DF8" w:rsidP="00124C61">
      <w:pPr>
        <w:spacing w:line="276" w:lineRule="auto"/>
      </w:pPr>
      <w:r>
        <w:t>– информир</w:t>
      </w:r>
      <w:r w:rsidR="0081188A">
        <w:t>ует</w:t>
      </w:r>
      <w:r>
        <w:t xml:space="preserve"> пользователя о невозможности переключения ВОТ в режим сервисного обслуживания и инкассации (пользователь не авторизирован в ССВОО);  </w:t>
      </w:r>
    </w:p>
    <w:p w:rsidR="00E66DF8" w:rsidRPr="00E66DF8" w:rsidRDefault="00E66DF8" w:rsidP="00124C61">
      <w:pPr>
        <w:spacing w:line="276" w:lineRule="auto"/>
      </w:pPr>
      <w:r>
        <w:t>– переключ</w:t>
      </w:r>
      <w:r w:rsidR="0081188A">
        <w:t>ает</w:t>
      </w:r>
      <w:r>
        <w:t xml:space="preserve"> ВОТ в режим сервисного обслуживания и инкассации ВОТ (пользователь авторизирован в ССВОО).  </w:t>
      </w:r>
    </w:p>
    <w:p w:rsidR="00E66DF8" w:rsidRPr="00E66DF8" w:rsidRDefault="00E66DF8" w:rsidP="00E66DF8">
      <w:pPr>
        <w:pStyle w:val="a1"/>
        <w:numPr>
          <w:ilvl w:val="0"/>
          <w:numId w:val="0"/>
        </w:numPr>
      </w:pPr>
    </w:p>
    <w:p w:rsidR="00FA6F06" w:rsidRDefault="00FA6F06" w:rsidP="00DA4A41">
      <w:pPr>
        <w:pStyle w:val="20"/>
        <w:spacing w:line="276" w:lineRule="auto"/>
      </w:pPr>
      <w:bookmarkStart w:id="41" w:name="_Toc451994262"/>
      <w:r>
        <w:lastRenderedPageBreak/>
        <w:t>Развертывание предмета разработки</w:t>
      </w:r>
      <w:bookmarkEnd w:id="41"/>
    </w:p>
    <w:p w:rsidR="00FA6F06" w:rsidRDefault="00FA6F06" w:rsidP="00DA4A41">
      <w:pPr>
        <w:spacing w:line="276" w:lineRule="auto"/>
        <w:ind w:firstLine="0"/>
        <w:jc w:val="both"/>
      </w:pPr>
    </w:p>
    <w:p w:rsidR="007D51CD" w:rsidRDefault="00FA6F06" w:rsidP="00DA4A41">
      <w:pPr>
        <w:spacing w:line="276" w:lineRule="auto"/>
        <w:jc w:val="both"/>
      </w:pPr>
      <w:r>
        <w:t>Для визуализации элементов и компонентов системы, существующих лишь на э</w:t>
      </w:r>
      <w:r w:rsidR="00B173E7">
        <w:t>тапе ее исполнения, на рисунке 5</w:t>
      </w:r>
      <w:r>
        <w:t xml:space="preserve">.5 приводится диаграмма развертывания с изображением элементов, из которых должна состоять система. На диаграмме изображены только компоненты-экземпляры программы, являющиеся исполняемыми файлами или динамическими библиотеками. </w:t>
      </w:r>
    </w:p>
    <w:p w:rsidR="007D51CD" w:rsidRDefault="007D51CD" w:rsidP="00DA4A41">
      <w:pPr>
        <w:spacing w:line="276" w:lineRule="auto"/>
        <w:jc w:val="both"/>
      </w:pPr>
    </w:p>
    <w:p w:rsidR="007D51CD" w:rsidRPr="000138F0" w:rsidRDefault="00EF136B" w:rsidP="00EF136B">
      <w:pPr>
        <w:spacing w:line="276" w:lineRule="auto"/>
        <w:ind w:firstLine="0"/>
        <w:jc w:val="center"/>
        <w:rPr>
          <w:lang w:val="en-US"/>
        </w:rPr>
      </w:pPr>
      <w:r>
        <w:rPr>
          <w:noProof/>
          <w:lang w:eastAsia="ru-RU"/>
        </w:rPr>
        <w:drawing>
          <wp:inline distT="0" distB="0" distL="0" distR="0">
            <wp:extent cx="5902325" cy="4690745"/>
            <wp:effectExtent l="0" t="0" r="3175" b="0"/>
            <wp:docPr id="25" name="Рисунок 25" descr="G:\kate\Графика\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G:\kate\Графика\Untitled Diagram (1).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2325" cy="4690745"/>
                    </a:xfrm>
                    <a:prstGeom prst="rect">
                      <a:avLst/>
                    </a:prstGeom>
                    <a:noFill/>
                    <a:ln>
                      <a:noFill/>
                    </a:ln>
                  </pic:spPr>
                </pic:pic>
              </a:graphicData>
            </a:graphic>
          </wp:inline>
        </w:drawing>
      </w:r>
    </w:p>
    <w:p w:rsidR="007D51CD" w:rsidRPr="000138F0" w:rsidRDefault="007D51CD" w:rsidP="007D51CD">
      <w:pPr>
        <w:spacing w:line="276" w:lineRule="auto"/>
        <w:jc w:val="both"/>
        <w:rPr>
          <w:lang w:val="en-US"/>
        </w:rPr>
      </w:pPr>
    </w:p>
    <w:p w:rsidR="007D51CD" w:rsidRPr="007C08FA" w:rsidRDefault="007D51CD" w:rsidP="007D51CD">
      <w:pPr>
        <w:spacing w:line="276" w:lineRule="auto"/>
        <w:jc w:val="center"/>
        <w:rPr>
          <w:sz w:val="26"/>
          <w:szCs w:val="26"/>
        </w:rPr>
      </w:pPr>
      <w:r w:rsidRPr="00340B28">
        <w:rPr>
          <w:sz w:val="26"/>
          <w:szCs w:val="26"/>
        </w:rPr>
        <w:t>Рисунок</w:t>
      </w:r>
      <w:r>
        <w:rPr>
          <w:sz w:val="26"/>
          <w:szCs w:val="26"/>
        </w:rPr>
        <w:t xml:space="preserve"> 5</w:t>
      </w:r>
      <w:r w:rsidRPr="007C08FA">
        <w:rPr>
          <w:sz w:val="26"/>
          <w:szCs w:val="26"/>
        </w:rPr>
        <w:t xml:space="preserve">.5 – </w:t>
      </w:r>
      <w:r w:rsidRPr="00340B28">
        <w:rPr>
          <w:sz w:val="26"/>
          <w:szCs w:val="26"/>
        </w:rPr>
        <w:t>Диаграмма</w:t>
      </w:r>
      <w:r w:rsidRPr="007C08FA">
        <w:rPr>
          <w:sz w:val="26"/>
          <w:szCs w:val="26"/>
        </w:rPr>
        <w:t xml:space="preserve"> </w:t>
      </w:r>
      <w:r w:rsidRPr="00340B28">
        <w:rPr>
          <w:sz w:val="26"/>
          <w:szCs w:val="26"/>
        </w:rPr>
        <w:t>разв</w:t>
      </w:r>
      <w:r w:rsidR="000E490A">
        <w:rPr>
          <w:sz w:val="26"/>
          <w:szCs w:val="26"/>
        </w:rPr>
        <w:t>е</w:t>
      </w:r>
      <w:r w:rsidRPr="00340B28">
        <w:rPr>
          <w:sz w:val="26"/>
          <w:szCs w:val="26"/>
        </w:rPr>
        <w:t>ртывания</w:t>
      </w:r>
      <w:r w:rsidRPr="007C08FA">
        <w:rPr>
          <w:sz w:val="26"/>
          <w:szCs w:val="26"/>
        </w:rPr>
        <w:t xml:space="preserve"> </w:t>
      </w:r>
      <w:r w:rsidRPr="00340B28">
        <w:rPr>
          <w:sz w:val="26"/>
          <w:szCs w:val="26"/>
        </w:rPr>
        <w:t>системы</w:t>
      </w:r>
    </w:p>
    <w:p w:rsidR="00FA6F06" w:rsidRDefault="00FA6F06" w:rsidP="00124C61">
      <w:pPr>
        <w:pStyle w:val="a2"/>
        <w:numPr>
          <w:ilvl w:val="0"/>
          <w:numId w:val="0"/>
        </w:numPr>
      </w:pPr>
    </w:p>
    <w:p w:rsidR="00FA6F06" w:rsidRDefault="00FA6F06" w:rsidP="00DA4A41">
      <w:pPr>
        <w:spacing w:line="276" w:lineRule="auto"/>
        <w:jc w:val="both"/>
      </w:pPr>
      <w:r>
        <w:t>В отличие от диаграмм логического представления, диаграмма развертывания является единой для системы в целом, поскольку всецело отражает особенности ее реализации. Эта диаграмма, завершает процесс объектно-ориентированного анализа и проектирования для данной программной системы, и ее разработка является последним этапом спецификации модели.</w:t>
      </w:r>
    </w:p>
    <w:p w:rsidR="00FA6F06" w:rsidRDefault="00FA6F06" w:rsidP="00DA4A41">
      <w:pPr>
        <w:spacing w:line="276" w:lineRule="auto"/>
        <w:jc w:val="both"/>
      </w:pPr>
      <w:r>
        <w:lastRenderedPageBreak/>
        <w:t xml:space="preserve">Перечислим цели, которые преследовались при разработке диаграммы: </w:t>
      </w:r>
    </w:p>
    <w:p w:rsidR="00FA6F06" w:rsidRDefault="00ED2569" w:rsidP="00DA4A41">
      <w:pPr>
        <w:spacing w:line="276" w:lineRule="auto"/>
        <w:jc w:val="both"/>
      </w:pPr>
      <w:r>
        <w:t>– о</w:t>
      </w:r>
      <w:r w:rsidR="00FA6F06">
        <w:t>пределить распределение компонентов системы по ее физическим узлам;</w:t>
      </w:r>
    </w:p>
    <w:p w:rsidR="00FA6F06" w:rsidRDefault="00FA6F06" w:rsidP="00DA4A41">
      <w:pPr>
        <w:spacing w:line="276" w:lineRule="auto"/>
        <w:jc w:val="both"/>
      </w:pPr>
      <w:r>
        <w:t>– показать физические связи между всеми узлами системы на этапе ее исполнения;</w:t>
      </w:r>
    </w:p>
    <w:p w:rsidR="00FA6F06" w:rsidRPr="007C08FA" w:rsidRDefault="00FA6F06" w:rsidP="00DA4A41">
      <w:pPr>
        <w:spacing w:line="276" w:lineRule="auto"/>
        <w:jc w:val="both"/>
      </w:pPr>
      <w:r>
        <w:t>– выявить узкие места системы и реконфигурировать ее топологию для достижения требуемой производительности.</w:t>
      </w:r>
    </w:p>
    <w:p w:rsidR="00FA6F06" w:rsidRPr="007C08FA" w:rsidRDefault="00FA6F06" w:rsidP="00E554FA">
      <w:pPr>
        <w:spacing w:line="276" w:lineRule="auto"/>
        <w:jc w:val="both"/>
        <w:rPr>
          <w:rFonts w:cs="Times New Roman"/>
          <w:b/>
          <w:szCs w:val="32"/>
        </w:rPr>
      </w:pPr>
      <w:r w:rsidRPr="00FA6F06">
        <w:t>Браузер</w:t>
      </w:r>
      <w:r w:rsidRPr="007C08FA">
        <w:t xml:space="preserve"> </w:t>
      </w:r>
      <w:r w:rsidRPr="000138F0">
        <w:rPr>
          <w:lang w:val="en-US"/>
        </w:rPr>
        <w:t>Web</w:t>
      </w:r>
      <w:r w:rsidRPr="007C08FA">
        <w:t>-</w:t>
      </w:r>
      <w:r w:rsidRPr="00FA6F06">
        <w:t>клиента</w:t>
      </w:r>
      <w:r w:rsidRPr="007C08FA">
        <w:t xml:space="preserve"> </w:t>
      </w:r>
      <w:r w:rsidRPr="00FA6F06">
        <w:t>должен</w:t>
      </w:r>
      <w:r w:rsidRPr="007C08FA">
        <w:t xml:space="preserve"> </w:t>
      </w:r>
      <w:r w:rsidRPr="00FA6F06">
        <w:t>обязательно</w:t>
      </w:r>
      <w:r w:rsidRPr="007C08FA">
        <w:t xml:space="preserve"> </w:t>
      </w:r>
      <w:r w:rsidRPr="00FA6F06">
        <w:t>подде</w:t>
      </w:r>
      <w:r>
        <w:t>рживать</w:t>
      </w:r>
      <w:r w:rsidRPr="007C08FA">
        <w:t xml:space="preserve"> </w:t>
      </w:r>
      <w:r>
        <w:t>библиотеку</w:t>
      </w:r>
      <w:r w:rsidRPr="007C08FA">
        <w:t xml:space="preserve"> </w:t>
      </w:r>
      <w:proofErr w:type="spellStart"/>
      <w:r w:rsidRPr="000138F0">
        <w:rPr>
          <w:lang w:val="en-US"/>
        </w:rPr>
        <w:t>javascript</w:t>
      </w:r>
      <w:proofErr w:type="spellEnd"/>
      <w:r w:rsidRPr="007C08FA">
        <w:t>-</w:t>
      </w:r>
      <w:r w:rsidRPr="00FA6F06">
        <w:t>функций</w:t>
      </w:r>
      <w:r w:rsidRPr="007C08FA">
        <w:t xml:space="preserve">, </w:t>
      </w:r>
      <w:r w:rsidRPr="00FA6F06">
        <w:t>иначе</w:t>
      </w:r>
      <w:r w:rsidRPr="007C08FA">
        <w:t xml:space="preserve"> </w:t>
      </w:r>
      <w:r w:rsidRPr="00FA6F06">
        <w:t>некоторые</w:t>
      </w:r>
      <w:r w:rsidRPr="007C08FA">
        <w:t xml:space="preserve"> </w:t>
      </w:r>
      <w:r w:rsidRPr="00FA6F06">
        <w:t>возможности</w:t>
      </w:r>
      <w:r w:rsidRPr="007C08FA">
        <w:t xml:space="preserve">, </w:t>
      </w:r>
      <w:r w:rsidRPr="00FA6F06">
        <w:t>предоставляемые</w:t>
      </w:r>
      <w:r w:rsidRPr="007C08FA">
        <w:t xml:space="preserve"> </w:t>
      </w:r>
      <w:r w:rsidRPr="00FA6F06">
        <w:t>программным</w:t>
      </w:r>
      <w:r w:rsidRPr="007C08FA">
        <w:t xml:space="preserve"> </w:t>
      </w:r>
      <w:r w:rsidRPr="00FA6F06">
        <w:t>комплексом</w:t>
      </w:r>
      <w:r w:rsidRPr="007C08FA">
        <w:t xml:space="preserve">, </w:t>
      </w:r>
      <w:r w:rsidRPr="00FA6F06">
        <w:t>будут</w:t>
      </w:r>
      <w:r w:rsidRPr="007C08FA">
        <w:t xml:space="preserve"> </w:t>
      </w:r>
      <w:r w:rsidRPr="00FA6F06">
        <w:t>недоступны</w:t>
      </w:r>
      <w:r w:rsidRPr="007C08FA">
        <w:t xml:space="preserve"> </w:t>
      </w:r>
      <w:r w:rsidRPr="00FA6F06">
        <w:t>при</w:t>
      </w:r>
      <w:r w:rsidRPr="007C08FA">
        <w:t xml:space="preserve"> </w:t>
      </w:r>
      <w:r w:rsidRPr="00FA6F06">
        <w:t>его</w:t>
      </w:r>
      <w:r w:rsidRPr="007C08FA">
        <w:t xml:space="preserve"> </w:t>
      </w:r>
      <w:r w:rsidRPr="00FA6F06">
        <w:t>работе</w:t>
      </w:r>
      <w:r w:rsidRPr="007C08FA">
        <w:t>.</w:t>
      </w:r>
      <w:r w:rsidRPr="007C08FA">
        <w:br w:type="page"/>
      </w:r>
    </w:p>
    <w:p w:rsidR="006412AE" w:rsidRPr="000138F0" w:rsidRDefault="006412AE" w:rsidP="00DA4A41">
      <w:pPr>
        <w:pStyle w:val="1"/>
        <w:spacing w:line="276" w:lineRule="auto"/>
        <w:rPr>
          <w:lang w:val="en-US"/>
        </w:rPr>
      </w:pPr>
      <w:bookmarkStart w:id="42" w:name="_Toc451994263"/>
      <w:r>
        <w:lastRenderedPageBreak/>
        <w:t>РЕАЛИЗАЦИЯ</w:t>
      </w:r>
      <w:r w:rsidRPr="000138F0">
        <w:rPr>
          <w:lang w:val="en-US"/>
        </w:rPr>
        <w:t xml:space="preserve"> </w:t>
      </w:r>
      <w:r>
        <w:t>СИСТЕМЫ</w:t>
      </w:r>
      <w:bookmarkEnd w:id="42"/>
    </w:p>
    <w:p w:rsidR="006412AE" w:rsidRPr="000138F0" w:rsidRDefault="006412AE" w:rsidP="00DA4A41">
      <w:pPr>
        <w:pStyle w:val="a0"/>
        <w:numPr>
          <w:ilvl w:val="0"/>
          <w:numId w:val="0"/>
        </w:numPr>
        <w:spacing w:line="276" w:lineRule="auto"/>
        <w:ind w:left="1842" w:hanging="1134"/>
        <w:jc w:val="both"/>
        <w:rPr>
          <w:lang w:val="en-US"/>
        </w:rPr>
      </w:pPr>
    </w:p>
    <w:p w:rsidR="009A2A4A" w:rsidRPr="007C08FA" w:rsidRDefault="009A2A4A" w:rsidP="00FC11BA">
      <w:pPr>
        <w:pStyle w:val="20"/>
        <w:numPr>
          <w:ilvl w:val="1"/>
          <w:numId w:val="34"/>
        </w:numPr>
        <w:spacing w:line="276" w:lineRule="auto"/>
      </w:pPr>
      <w:bookmarkStart w:id="43" w:name="_Toc451994264"/>
      <w:r>
        <w:t>Назначение</w:t>
      </w:r>
      <w:r w:rsidRPr="007C08FA">
        <w:t xml:space="preserve"> </w:t>
      </w:r>
      <w:r>
        <w:t>и</w:t>
      </w:r>
      <w:r w:rsidRPr="007C08FA">
        <w:t xml:space="preserve"> </w:t>
      </w:r>
      <w:r>
        <w:t>описание</w:t>
      </w:r>
      <w:r w:rsidRPr="007C08FA">
        <w:t xml:space="preserve"> </w:t>
      </w:r>
      <w:r>
        <w:t>компонентов</w:t>
      </w:r>
      <w:r w:rsidRPr="007C08FA">
        <w:t xml:space="preserve"> </w:t>
      </w:r>
      <w:r w:rsidR="00E554FA">
        <w:t>ПО</w:t>
      </w:r>
      <w:bookmarkEnd w:id="43"/>
    </w:p>
    <w:p w:rsidR="009A2A4A" w:rsidRPr="007C08FA" w:rsidRDefault="009A2A4A" w:rsidP="00DA4A41">
      <w:pPr>
        <w:spacing w:line="276" w:lineRule="auto"/>
        <w:jc w:val="both"/>
      </w:pPr>
    </w:p>
    <w:p w:rsidR="009A2A4A" w:rsidRPr="007C08FA" w:rsidRDefault="009A2A4A" w:rsidP="00DA4A41">
      <w:pPr>
        <w:spacing w:line="276" w:lineRule="auto"/>
        <w:jc w:val="both"/>
      </w:pPr>
      <w:r>
        <w:t>Разработанная</w:t>
      </w:r>
      <w:r w:rsidRPr="007C08FA">
        <w:t xml:space="preserve"> </w:t>
      </w:r>
      <w:r>
        <w:t>подсистема</w:t>
      </w:r>
      <w:r w:rsidRPr="007C08FA">
        <w:t xml:space="preserve"> </w:t>
      </w:r>
      <w:r>
        <w:t>состоит</w:t>
      </w:r>
      <w:r w:rsidRPr="007C08FA">
        <w:t xml:space="preserve"> </w:t>
      </w:r>
      <w:r>
        <w:t>из</w:t>
      </w:r>
      <w:r w:rsidR="00050778" w:rsidRPr="007C08FA">
        <w:t xml:space="preserve"> </w:t>
      </w:r>
      <w:r w:rsidR="00050778">
        <w:t>трех</w:t>
      </w:r>
      <w:r w:rsidR="00050778" w:rsidRPr="007C08FA">
        <w:t xml:space="preserve"> </w:t>
      </w:r>
      <w:r w:rsidR="00050778">
        <w:t>компонентов</w:t>
      </w:r>
      <w:r w:rsidR="00050778" w:rsidRPr="007C08FA">
        <w:t xml:space="preserve">: </w:t>
      </w:r>
      <w:r>
        <w:t>настольного</w:t>
      </w:r>
      <w:r w:rsidRPr="007C08FA">
        <w:t xml:space="preserve"> </w:t>
      </w:r>
      <w:r w:rsidR="00050778" w:rsidRPr="000138F0">
        <w:rPr>
          <w:lang w:val="en-US"/>
        </w:rPr>
        <w:t>WPF</w:t>
      </w:r>
      <w:r w:rsidR="00050778" w:rsidRPr="007C08FA">
        <w:t xml:space="preserve"> </w:t>
      </w:r>
      <w:r w:rsidR="00050778">
        <w:t>приложения</w:t>
      </w:r>
      <w:r w:rsidR="00050778" w:rsidRPr="007C08FA">
        <w:t xml:space="preserve">, </w:t>
      </w:r>
      <w:r w:rsidR="00050778" w:rsidRPr="000138F0">
        <w:rPr>
          <w:lang w:val="en-US"/>
        </w:rPr>
        <w:t>WCF</w:t>
      </w:r>
      <w:r w:rsidR="00050778" w:rsidRPr="007C08FA">
        <w:t>-</w:t>
      </w:r>
      <w:r w:rsidR="00050778">
        <w:t>сервиса</w:t>
      </w:r>
      <w:r w:rsidR="00050778" w:rsidRPr="007C08FA">
        <w:t xml:space="preserve"> </w:t>
      </w:r>
      <w:r>
        <w:t>и</w:t>
      </w:r>
      <w:r w:rsidRPr="007C08FA">
        <w:t xml:space="preserve"> </w:t>
      </w:r>
      <w:r w:rsidRPr="000138F0">
        <w:rPr>
          <w:lang w:val="en-US"/>
        </w:rPr>
        <w:t>ASP</w:t>
      </w:r>
      <w:r w:rsidRPr="007C08FA">
        <w:t>.</w:t>
      </w:r>
      <w:r w:rsidRPr="000138F0">
        <w:rPr>
          <w:lang w:val="en-US"/>
        </w:rPr>
        <w:t>NET</w:t>
      </w:r>
      <w:r w:rsidRPr="007C08FA">
        <w:t xml:space="preserve"> </w:t>
      </w:r>
      <w:r w:rsidRPr="000138F0">
        <w:rPr>
          <w:lang w:val="en-US"/>
        </w:rPr>
        <w:t>MVC</w:t>
      </w:r>
      <w:r w:rsidRPr="007C08FA">
        <w:t xml:space="preserve"> 5 </w:t>
      </w:r>
      <w:r>
        <w:t>веб</w:t>
      </w:r>
      <w:r w:rsidRPr="007C08FA">
        <w:t>-</w:t>
      </w:r>
      <w:r>
        <w:t>приложения</w:t>
      </w:r>
      <w:r w:rsidRPr="007C08FA">
        <w:t xml:space="preserve">. </w:t>
      </w:r>
      <w:r w:rsidR="00050778">
        <w:rPr>
          <w:lang w:val="en-US"/>
        </w:rPr>
        <w:t>WPF</w:t>
      </w:r>
      <w:r w:rsidR="00050778" w:rsidRPr="007C08FA">
        <w:t xml:space="preserve"> </w:t>
      </w:r>
      <w:r w:rsidR="00050778">
        <w:t>приложение</w:t>
      </w:r>
      <w:r w:rsidR="00050778" w:rsidRPr="007C08FA">
        <w:t xml:space="preserve"> </w:t>
      </w:r>
      <w:r w:rsidR="00050778">
        <w:t>необходимо</w:t>
      </w:r>
      <w:r w:rsidR="00050778" w:rsidRPr="007C08FA">
        <w:t xml:space="preserve"> </w:t>
      </w:r>
      <w:r w:rsidR="00050778">
        <w:t>для</w:t>
      </w:r>
      <w:r w:rsidR="00435774">
        <w:t xml:space="preserve"> </w:t>
      </w:r>
      <w:r w:rsidR="00B173E7">
        <w:t>обслуживания клиентов, проведения инкассации</w:t>
      </w:r>
      <w:r w:rsidR="00050778" w:rsidRPr="007C08FA">
        <w:t xml:space="preserve">, </w:t>
      </w:r>
      <w:r w:rsidR="00050778">
        <w:t>а</w:t>
      </w:r>
      <w:r w:rsidR="00050778" w:rsidRPr="007C08FA">
        <w:t xml:space="preserve"> </w:t>
      </w:r>
      <w:r w:rsidR="00050778">
        <w:t>также</w:t>
      </w:r>
      <w:r w:rsidR="00050778" w:rsidRPr="007C08FA">
        <w:t xml:space="preserve"> </w:t>
      </w:r>
      <w:r w:rsidR="00050778">
        <w:t>для</w:t>
      </w:r>
      <w:r w:rsidR="00050778" w:rsidRPr="007C08FA">
        <w:t xml:space="preserve"> </w:t>
      </w:r>
      <w:r w:rsidR="00050778">
        <w:t>работы</w:t>
      </w:r>
      <w:r w:rsidR="00050778" w:rsidRPr="007C08FA">
        <w:t xml:space="preserve"> </w:t>
      </w:r>
      <w:r w:rsidR="00050778">
        <w:t>с</w:t>
      </w:r>
      <w:r w:rsidR="00050778" w:rsidRPr="007C08FA">
        <w:t xml:space="preserve"> </w:t>
      </w:r>
      <w:r w:rsidR="00050778">
        <w:t>оборудованием</w:t>
      </w:r>
      <w:r w:rsidR="00050778" w:rsidRPr="007C08FA">
        <w:t xml:space="preserve">, </w:t>
      </w:r>
      <w:r w:rsidR="00050778">
        <w:t>входящим</w:t>
      </w:r>
      <w:r w:rsidR="00050778" w:rsidRPr="007C08FA">
        <w:t xml:space="preserve"> </w:t>
      </w:r>
      <w:r w:rsidR="00050778">
        <w:t>в</w:t>
      </w:r>
      <w:r w:rsidR="00050778" w:rsidRPr="007C08FA">
        <w:t xml:space="preserve"> </w:t>
      </w:r>
      <w:r w:rsidR="00050778">
        <w:t>состав</w:t>
      </w:r>
      <w:r w:rsidR="00050778" w:rsidRPr="007C08FA">
        <w:t xml:space="preserve"> </w:t>
      </w:r>
      <w:r w:rsidR="00050778">
        <w:t>терминала</w:t>
      </w:r>
      <w:r w:rsidR="00050778" w:rsidRPr="007C08FA">
        <w:t xml:space="preserve">. </w:t>
      </w:r>
      <w:r w:rsidRPr="000138F0">
        <w:rPr>
          <w:lang w:val="en-US"/>
        </w:rPr>
        <w:t>WCF</w:t>
      </w:r>
      <w:r w:rsidRPr="007C08FA">
        <w:t>-</w:t>
      </w:r>
      <w:r>
        <w:t>сервис</w:t>
      </w:r>
      <w:r w:rsidRPr="007C08FA">
        <w:t xml:space="preserve"> </w:t>
      </w:r>
      <w:r>
        <w:t>отвечает</w:t>
      </w:r>
      <w:r w:rsidRPr="007C08FA">
        <w:t xml:space="preserve"> </w:t>
      </w:r>
      <w:r>
        <w:t>за</w:t>
      </w:r>
      <w:r w:rsidRPr="007C08FA">
        <w:t xml:space="preserve"> </w:t>
      </w:r>
      <w:r>
        <w:t>работу</w:t>
      </w:r>
      <w:r w:rsidRPr="007C08FA">
        <w:t xml:space="preserve"> </w:t>
      </w:r>
      <w:r>
        <w:t>с</w:t>
      </w:r>
      <w:r w:rsidRPr="007C08FA">
        <w:t xml:space="preserve"> </w:t>
      </w:r>
      <w:r>
        <w:t>терминалами</w:t>
      </w:r>
      <w:r w:rsidRPr="007C08FA">
        <w:t xml:space="preserve">, </w:t>
      </w:r>
      <w:r>
        <w:t>обработку</w:t>
      </w:r>
      <w:r w:rsidR="00050778" w:rsidRPr="007C08FA">
        <w:t xml:space="preserve"> </w:t>
      </w:r>
      <w:r w:rsidR="00050778">
        <w:t>клиентских</w:t>
      </w:r>
      <w:r w:rsidRPr="007C08FA">
        <w:t xml:space="preserve"> </w:t>
      </w:r>
      <w:r>
        <w:t>запросов</w:t>
      </w:r>
      <w:r w:rsidR="00435774">
        <w:t xml:space="preserve"> и сохранение информации</w:t>
      </w:r>
      <w:r w:rsidRPr="007C08FA">
        <w:t xml:space="preserve">. </w:t>
      </w:r>
      <w:r>
        <w:t>Веб</w:t>
      </w:r>
      <w:r w:rsidRPr="007C08FA">
        <w:t>-</w:t>
      </w:r>
      <w:r>
        <w:t>приложение</w:t>
      </w:r>
      <w:r w:rsidRPr="007C08FA">
        <w:t xml:space="preserve"> </w:t>
      </w:r>
      <w:r>
        <w:t>служит</w:t>
      </w:r>
      <w:r w:rsidRPr="007C08FA">
        <w:t xml:space="preserve"> </w:t>
      </w:r>
      <w:r>
        <w:t>для</w:t>
      </w:r>
      <w:r w:rsidRPr="007C08FA">
        <w:t xml:space="preserve"> </w:t>
      </w:r>
      <w:r>
        <w:t>администрирования</w:t>
      </w:r>
      <w:r w:rsidRPr="007C08FA">
        <w:t xml:space="preserve"> </w:t>
      </w:r>
      <w:r>
        <w:t>базы</w:t>
      </w:r>
      <w:r w:rsidRPr="007C08FA">
        <w:t xml:space="preserve"> </w:t>
      </w:r>
      <w:r>
        <w:t>данных</w:t>
      </w:r>
      <w:r w:rsidRPr="007C08FA">
        <w:t xml:space="preserve">, </w:t>
      </w:r>
      <w:r>
        <w:t>в</w:t>
      </w:r>
      <w:r w:rsidRPr="007C08FA">
        <w:t xml:space="preserve"> </w:t>
      </w:r>
      <w:r>
        <w:t>том</w:t>
      </w:r>
      <w:r w:rsidRPr="007C08FA">
        <w:t xml:space="preserve"> </w:t>
      </w:r>
      <w:r>
        <w:t>числе</w:t>
      </w:r>
      <w:r w:rsidRPr="007C08FA">
        <w:t xml:space="preserve"> </w:t>
      </w:r>
      <w:r>
        <w:t>просмотра</w:t>
      </w:r>
      <w:r w:rsidRPr="007C08FA">
        <w:t xml:space="preserve"> </w:t>
      </w:r>
      <w:r>
        <w:t>и</w:t>
      </w:r>
      <w:r w:rsidRPr="007C08FA">
        <w:t xml:space="preserve"> </w:t>
      </w:r>
      <w:r>
        <w:t>изменения</w:t>
      </w:r>
      <w:r w:rsidRPr="007C08FA">
        <w:t xml:space="preserve"> </w:t>
      </w:r>
      <w:r>
        <w:t>курсов</w:t>
      </w:r>
      <w:r w:rsidRPr="007C08FA">
        <w:t xml:space="preserve"> </w:t>
      </w:r>
      <w:r>
        <w:t>валют</w:t>
      </w:r>
      <w:r w:rsidRPr="007C08FA">
        <w:t xml:space="preserve"> </w:t>
      </w:r>
      <w:r>
        <w:t>и</w:t>
      </w:r>
      <w:r w:rsidRPr="007C08FA">
        <w:t xml:space="preserve"> </w:t>
      </w:r>
      <w:r>
        <w:t>списка</w:t>
      </w:r>
      <w:r w:rsidRPr="007C08FA">
        <w:t xml:space="preserve"> </w:t>
      </w:r>
      <w:r>
        <w:t>принимаемых</w:t>
      </w:r>
      <w:r w:rsidRPr="007C08FA">
        <w:t xml:space="preserve"> </w:t>
      </w:r>
      <w:r>
        <w:t>банкнот</w:t>
      </w:r>
      <w:r w:rsidRPr="007C08FA">
        <w:t xml:space="preserve">. </w:t>
      </w:r>
      <w:r>
        <w:t>Для</w:t>
      </w:r>
      <w:r w:rsidRPr="007C08FA">
        <w:t xml:space="preserve"> </w:t>
      </w:r>
      <w:r>
        <w:t>реализации</w:t>
      </w:r>
      <w:r w:rsidRPr="007C08FA">
        <w:t xml:space="preserve"> </w:t>
      </w:r>
      <w:r>
        <w:t>этой</w:t>
      </w:r>
      <w:r w:rsidRPr="007C08FA">
        <w:t xml:space="preserve"> </w:t>
      </w:r>
      <w:r>
        <w:t>функциональности</w:t>
      </w:r>
      <w:r w:rsidRPr="007C08FA">
        <w:t xml:space="preserve"> </w:t>
      </w:r>
      <w:r>
        <w:t>были</w:t>
      </w:r>
      <w:r w:rsidRPr="007C08FA">
        <w:t xml:space="preserve"> </w:t>
      </w:r>
      <w:r>
        <w:t>использованы</w:t>
      </w:r>
      <w:r w:rsidRPr="007C08FA">
        <w:t xml:space="preserve"> </w:t>
      </w:r>
      <w:r>
        <w:t>многие</w:t>
      </w:r>
      <w:r w:rsidRPr="007C08FA">
        <w:t xml:space="preserve"> </w:t>
      </w:r>
      <w:r>
        <w:t>сервисы</w:t>
      </w:r>
      <w:r w:rsidRPr="007C08FA">
        <w:t xml:space="preserve">, </w:t>
      </w:r>
      <w:r>
        <w:t>предоставляемые</w:t>
      </w:r>
      <w:r w:rsidRPr="007C08FA">
        <w:t xml:space="preserve"> </w:t>
      </w:r>
      <w:r w:rsidRPr="000138F0">
        <w:rPr>
          <w:lang w:val="en-US"/>
        </w:rPr>
        <w:t>ASP</w:t>
      </w:r>
      <w:r w:rsidRPr="007C08FA">
        <w:t>.</w:t>
      </w:r>
      <w:r w:rsidRPr="000138F0">
        <w:rPr>
          <w:lang w:val="en-US"/>
        </w:rPr>
        <w:t>NET</w:t>
      </w:r>
      <w:r w:rsidRPr="007C08FA">
        <w:t xml:space="preserve"> </w:t>
      </w:r>
      <w:r>
        <w:t>и</w:t>
      </w:r>
      <w:r w:rsidRPr="007C08FA">
        <w:t xml:space="preserve"> </w:t>
      </w:r>
      <w:r>
        <w:t>те</w:t>
      </w:r>
      <w:r w:rsidR="00050778">
        <w:t>хнология</w:t>
      </w:r>
      <w:r w:rsidR="00050778" w:rsidRPr="007C08FA">
        <w:t xml:space="preserve"> </w:t>
      </w:r>
      <w:r w:rsidR="00050778">
        <w:t>доступа</w:t>
      </w:r>
      <w:r w:rsidR="00050778" w:rsidRPr="007C08FA">
        <w:t xml:space="preserve"> </w:t>
      </w:r>
      <w:r w:rsidR="00050778">
        <w:t>к</w:t>
      </w:r>
      <w:r w:rsidR="00050778" w:rsidRPr="007C08FA">
        <w:t xml:space="preserve"> </w:t>
      </w:r>
      <w:r w:rsidR="00050778">
        <w:t>данным</w:t>
      </w:r>
      <w:r w:rsidR="00050778" w:rsidRPr="007C08FA">
        <w:t xml:space="preserve"> </w:t>
      </w:r>
      <w:proofErr w:type="spellStart"/>
      <w:r w:rsidRPr="000138F0">
        <w:rPr>
          <w:lang w:val="en-US"/>
        </w:rPr>
        <w:t>EntityFrame</w:t>
      </w:r>
      <w:r w:rsidR="00050778" w:rsidRPr="000138F0">
        <w:rPr>
          <w:lang w:val="en-US"/>
        </w:rPr>
        <w:t>work</w:t>
      </w:r>
      <w:proofErr w:type="spellEnd"/>
      <w:r w:rsidR="00050778" w:rsidRPr="007C08FA">
        <w:t xml:space="preserve">, </w:t>
      </w:r>
      <w:r w:rsidR="00050778">
        <w:t>которая</w:t>
      </w:r>
      <w:r w:rsidR="00050778" w:rsidRPr="007C08FA">
        <w:t xml:space="preserve"> </w:t>
      </w:r>
      <w:r w:rsidR="00050778">
        <w:t>входит</w:t>
      </w:r>
      <w:r w:rsidRPr="007C08FA">
        <w:t xml:space="preserve"> </w:t>
      </w:r>
      <w:r>
        <w:t>в</w:t>
      </w:r>
      <w:r w:rsidRPr="007C08FA">
        <w:t xml:space="preserve"> </w:t>
      </w:r>
      <w:r>
        <w:t>состав</w:t>
      </w:r>
      <w:r w:rsidRPr="007C08FA">
        <w:t xml:space="preserve"> </w:t>
      </w:r>
      <w:r w:rsidRPr="000138F0">
        <w:rPr>
          <w:lang w:val="en-US"/>
        </w:rPr>
        <w:t>Microsoft</w:t>
      </w:r>
      <w:r w:rsidRPr="007C08FA">
        <w:t xml:space="preserve"> .</w:t>
      </w:r>
      <w:r w:rsidRPr="000138F0">
        <w:rPr>
          <w:lang w:val="en-US"/>
        </w:rPr>
        <w:t>NET</w:t>
      </w:r>
      <w:r w:rsidRPr="007C08FA">
        <w:t xml:space="preserve"> </w:t>
      </w:r>
      <w:r w:rsidRPr="000138F0">
        <w:rPr>
          <w:lang w:val="en-US"/>
        </w:rPr>
        <w:t>Framework</w:t>
      </w:r>
      <w:r w:rsidRPr="007C08FA">
        <w:t xml:space="preserve"> 4.5.</w:t>
      </w:r>
    </w:p>
    <w:p w:rsidR="00AA6308" w:rsidRDefault="009A2A4A" w:rsidP="00DA4A41">
      <w:pPr>
        <w:spacing w:line="276" w:lineRule="auto"/>
        <w:jc w:val="both"/>
      </w:pPr>
      <w:r>
        <w:t>На</w:t>
      </w:r>
      <w:r w:rsidRPr="007C08FA">
        <w:t xml:space="preserve"> </w:t>
      </w:r>
      <w:r>
        <w:t>рисунке</w:t>
      </w:r>
      <w:r w:rsidRPr="007C08FA">
        <w:t xml:space="preserve"> </w:t>
      </w:r>
      <w:r w:rsidR="0094234A">
        <w:t>6</w:t>
      </w:r>
      <w:r>
        <w:t xml:space="preserve">.1 приводится список разработанных проектов из обозревателя решений </w:t>
      </w:r>
      <w:r w:rsidR="009A3C9A">
        <w:t xml:space="preserve">среды разработки </w:t>
      </w:r>
      <w:proofErr w:type="spellStart"/>
      <w:r w:rsidR="009A3C9A">
        <w:t>Visual</w:t>
      </w:r>
      <w:proofErr w:type="spellEnd"/>
      <w:r w:rsidR="009A3C9A">
        <w:t xml:space="preserve"> </w:t>
      </w:r>
      <w:proofErr w:type="spellStart"/>
      <w:r w:rsidR="009A3C9A">
        <w:t>Studio</w:t>
      </w:r>
      <w:proofErr w:type="spellEnd"/>
      <w:r w:rsidR="009A3C9A">
        <w:t xml:space="preserve">. </w:t>
      </w:r>
    </w:p>
    <w:p w:rsidR="0094234A" w:rsidRDefault="0094234A" w:rsidP="0094234A">
      <w:pPr>
        <w:spacing w:line="276" w:lineRule="auto"/>
        <w:jc w:val="both"/>
      </w:pPr>
      <w:r>
        <w:t xml:space="preserve">В папке </w:t>
      </w:r>
      <w:proofErr w:type="spellStart"/>
      <w:r>
        <w:rPr>
          <w:lang w:val="en-US"/>
        </w:rPr>
        <w:t>ArmNet</w:t>
      </w:r>
      <w:proofErr w:type="spellEnd"/>
      <w:r w:rsidRPr="009A3C9A">
        <w:t xml:space="preserve"> </w:t>
      </w:r>
      <w:r>
        <w:t xml:space="preserve">находятся проекты реализации ПС бизнес администратора. Проект </w:t>
      </w:r>
      <w:proofErr w:type="spellStart"/>
      <w:r>
        <w:rPr>
          <w:lang w:val="en-US"/>
        </w:rPr>
        <w:t>ArmUi</w:t>
      </w:r>
      <w:proofErr w:type="spellEnd"/>
      <w:r w:rsidRPr="00AA6308">
        <w:t xml:space="preserve"> </w:t>
      </w:r>
      <w:r>
        <w:t xml:space="preserve">представляет собой </w:t>
      </w:r>
      <w:r>
        <w:rPr>
          <w:lang w:val="en-US"/>
        </w:rPr>
        <w:t>Asp</w:t>
      </w:r>
      <w:r w:rsidRPr="00AA6308">
        <w:t>.</w:t>
      </w:r>
      <w:r>
        <w:rPr>
          <w:lang w:val="en-US"/>
        </w:rPr>
        <w:t>Net</w:t>
      </w:r>
      <w:r w:rsidRPr="00AA6308">
        <w:t xml:space="preserve"> </w:t>
      </w:r>
      <w:r>
        <w:rPr>
          <w:lang w:val="en-US"/>
        </w:rPr>
        <w:t>MVC</w:t>
      </w:r>
      <w:r w:rsidRPr="00AA6308">
        <w:t xml:space="preserve"> </w:t>
      </w:r>
      <w:r>
        <w:t xml:space="preserve">приложение, использующееся для реализации пользовательского интерфейса. В проекте </w:t>
      </w:r>
      <w:proofErr w:type="spellStart"/>
      <w:r>
        <w:rPr>
          <w:lang w:val="en-US"/>
        </w:rPr>
        <w:t>ArmBusinessLogic</w:t>
      </w:r>
      <w:proofErr w:type="spellEnd"/>
      <w:r w:rsidRPr="00AA6308">
        <w:t xml:space="preserve"> </w:t>
      </w:r>
      <w:r>
        <w:t xml:space="preserve">содержится бизнес логика приложения. Проект </w:t>
      </w:r>
      <w:proofErr w:type="spellStart"/>
      <w:r>
        <w:rPr>
          <w:lang w:val="en-US"/>
        </w:rPr>
        <w:t>DataAccess</w:t>
      </w:r>
      <w:proofErr w:type="spellEnd"/>
      <w:r>
        <w:t xml:space="preserve"> представляет собой логику доступа к данным.</w:t>
      </w:r>
    </w:p>
    <w:p w:rsidR="0094234A" w:rsidRDefault="0094234A" w:rsidP="0094234A">
      <w:pPr>
        <w:spacing w:line="276" w:lineRule="auto"/>
        <w:jc w:val="both"/>
      </w:pPr>
      <w:r>
        <w:t xml:space="preserve">Папка </w:t>
      </w:r>
      <w:proofErr w:type="spellStart"/>
      <w:r>
        <w:rPr>
          <w:lang w:val="en-US"/>
        </w:rPr>
        <w:t>ServerNet</w:t>
      </w:r>
      <w:proofErr w:type="spellEnd"/>
      <w:r w:rsidRPr="00AA6308">
        <w:t xml:space="preserve"> </w:t>
      </w:r>
      <w:r>
        <w:t xml:space="preserve">содержит проекты реализации ПС сервера. Проект </w:t>
      </w:r>
      <w:proofErr w:type="spellStart"/>
      <w:r>
        <w:rPr>
          <w:lang w:val="en-US"/>
        </w:rPr>
        <w:t>TerminalServices</w:t>
      </w:r>
      <w:proofErr w:type="spellEnd"/>
      <w:r>
        <w:t xml:space="preserve"> содержит интерфейс и реализацию методов WCF-сервиса. Бизнес-логика сервиса вынесена в отдельную библиотеку </w:t>
      </w:r>
      <w:r>
        <w:rPr>
          <w:lang w:val="en-US"/>
        </w:rPr>
        <w:t>Server</w:t>
      </w:r>
      <w:r>
        <w:t xml:space="preserve">. </w:t>
      </w:r>
    </w:p>
    <w:p w:rsidR="0094234A" w:rsidRDefault="0094234A" w:rsidP="0094234A">
      <w:pPr>
        <w:spacing w:line="276" w:lineRule="auto"/>
        <w:jc w:val="both"/>
      </w:pPr>
      <w:r>
        <w:t xml:space="preserve">В папке </w:t>
      </w:r>
      <w:proofErr w:type="spellStart"/>
      <w:r>
        <w:rPr>
          <w:lang w:val="en-US"/>
        </w:rPr>
        <w:t>TerminalNet</w:t>
      </w:r>
      <w:proofErr w:type="spellEnd"/>
      <w:r w:rsidRPr="00AA6308">
        <w:t xml:space="preserve"> </w:t>
      </w:r>
      <w:r>
        <w:t>располагаются проекты реализации ПС терминала.</w:t>
      </w:r>
    </w:p>
    <w:p w:rsidR="0094234A" w:rsidRDefault="0094234A" w:rsidP="0094234A">
      <w:pPr>
        <w:spacing w:line="276" w:lineRule="auto"/>
        <w:jc w:val="both"/>
      </w:pPr>
      <w:r>
        <w:t xml:space="preserve">Подпапка </w:t>
      </w:r>
      <w:proofErr w:type="spellStart"/>
      <w:r>
        <w:rPr>
          <w:lang w:val="en-US"/>
        </w:rPr>
        <w:t>Cpp</w:t>
      </w:r>
      <w:proofErr w:type="spellEnd"/>
      <w:r w:rsidRPr="00AA6308">
        <w:t xml:space="preserve"> </w:t>
      </w:r>
      <w:r>
        <w:t xml:space="preserve">содержит библиотеки для работы с устройствами терминала, написанные на языке </w:t>
      </w:r>
      <w:r>
        <w:rPr>
          <w:lang w:val="en-US"/>
        </w:rPr>
        <w:t>C</w:t>
      </w:r>
      <w:r w:rsidRPr="00AA6308">
        <w:t>++</w:t>
      </w:r>
      <w:r>
        <w:t xml:space="preserve">. Проект </w:t>
      </w:r>
      <w:proofErr w:type="spellStart"/>
      <w:r>
        <w:rPr>
          <w:lang w:val="en-US"/>
        </w:rPr>
        <w:t>IPCamLib</w:t>
      </w:r>
      <w:proofErr w:type="spellEnd"/>
      <w:r w:rsidRPr="00AA6308">
        <w:t xml:space="preserve"> </w:t>
      </w:r>
      <w:r>
        <w:t xml:space="preserve">содержит логику работы с камерами.  Библиотека </w:t>
      </w:r>
      <w:proofErr w:type="spellStart"/>
      <w:r>
        <w:rPr>
          <w:lang w:val="en-US"/>
        </w:rPr>
        <w:t>JcmUsbReset</w:t>
      </w:r>
      <w:proofErr w:type="spellEnd"/>
      <w:r w:rsidRPr="00AA6308">
        <w:t xml:space="preserve"> </w:t>
      </w:r>
      <w:r>
        <w:t xml:space="preserve">используется для взаимодействия с источником бесперебойного питания. Проект </w:t>
      </w:r>
      <w:r>
        <w:rPr>
          <w:lang w:val="en-US"/>
        </w:rPr>
        <w:t>NMD</w:t>
      </w:r>
      <w:r w:rsidRPr="00E578FD">
        <w:t>100</w:t>
      </w:r>
      <w:r>
        <w:rPr>
          <w:lang w:val="en-US"/>
        </w:rPr>
        <w:t>Protocol</w:t>
      </w:r>
      <w:r w:rsidRPr="00E578FD">
        <w:t xml:space="preserve"> </w:t>
      </w:r>
      <w:r>
        <w:t xml:space="preserve">обеспечивает работу с диспенсером. </w:t>
      </w:r>
    </w:p>
    <w:p w:rsidR="0094234A" w:rsidRDefault="0094234A" w:rsidP="0094234A">
      <w:pPr>
        <w:spacing w:line="276" w:lineRule="auto"/>
        <w:jc w:val="both"/>
      </w:pPr>
      <w:r>
        <w:t xml:space="preserve">В подпапке </w:t>
      </w:r>
      <w:r>
        <w:rPr>
          <w:lang w:val="en-US"/>
        </w:rPr>
        <w:t>Devices</w:t>
      </w:r>
      <w:r>
        <w:t xml:space="preserve"> находятся библиотеки для управления компонентами терминала. Проект </w:t>
      </w:r>
      <w:proofErr w:type="spellStart"/>
      <w:r>
        <w:rPr>
          <w:lang w:val="en-US"/>
        </w:rPr>
        <w:t>CashIn</w:t>
      </w:r>
      <w:proofErr w:type="spellEnd"/>
      <w:r>
        <w:t xml:space="preserve"> представляет собой библиотеку для работы с </w:t>
      </w:r>
      <w:proofErr w:type="spellStart"/>
      <w:r>
        <w:t>купюроприемником</w:t>
      </w:r>
      <w:proofErr w:type="spellEnd"/>
      <w:r>
        <w:t xml:space="preserve">. Проект </w:t>
      </w:r>
      <w:proofErr w:type="spellStart"/>
      <w:r>
        <w:rPr>
          <w:lang w:val="en-US"/>
        </w:rPr>
        <w:t>cctv</w:t>
      </w:r>
      <w:proofErr w:type="spellEnd"/>
      <w:r>
        <w:t xml:space="preserve"> содержит «обертку» над библиотекой </w:t>
      </w:r>
      <w:proofErr w:type="spellStart"/>
      <w:r>
        <w:rPr>
          <w:lang w:val="en-US"/>
        </w:rPr>
        <w:t>IPCamLib</w:t>
      </w:r>
      <w:proofErr w:type="spellEnd"/>
      <w:r>
        <w:t xml:space="preserve"> для управления камерами. Проект </w:t>
      </w:r>
      <w:r>
        <w:rPr>
          <w:lang w:val="en-US"/>
        </w:rPr>
        <w:t>Dispenser</w:t>
      </w:r>
      <w:r>
        <w:t xml:space="preserve"> представляет собой «обертку» над библиотекой </w:t>
      </w:r>
      <w:r>
        <w:rPr>
          <w:lang w:val="en-US"/>
        </w:rPr>
        <w:t>NMD</w:t>
      </w:r>
      <w:r w:rsidRPr="00E578FD">
        <w:t>100</w:t>
      </w:r>
      <w:r>
        <w:rPr>
          <w:lang w:val="en-US"/>
        </w:rPr>
        <w:t>Protocol</w:t>
      </w:r>
      <w:r>
        <w:t xml:space="preserve">. В библиотеке </w:t>
      </w:r>
      <w:r>
        <w:rPr>
          <w:lang w:val="en-US"/>
        </w:rPr>
        <w:t>Printer</w:t>
      </w:r>
      <w:r w:rsidRPr="00E578FD">
        <w:t xml:space="preserve"> </w:t>
      </w:r>
      <w:r>
        <w:t xml:space="preserve">располагается логика работы с устройством принтера. </w:t>
      </w:r>
      <w:r>
        <w:lastRenderedPageBreak/>
        <w:t xml:space="preserve">Проект </w:t>
      </w:r>
      <w:r>
        <w:rPr>
          <w:lang w:val="en-US"/>
        </w:rPr>
        <w:t>Sensors</w:t>
      </w:r>
      <w:r w:rsidRPr="00E578FD">
        <w:t xml:space="preserve"> </w:t>
      </w:r>
      <w:r>
        <w:t xml:space="preserve">служит для получения и обработки уведомлений от датчиков удара, наклона, температуры, открытия дверей. Библиотека </w:t>
      </w:r>
      <w:r>
        <w:rPr>
          <w:lang w:val="en-US"/>
        </w:rPr>
        <w:t>UPS</w:t>
      </w:r>
      <w:r w:rsidRPr="00170076">
        <w:t xml:space="preserve"> </w:t>
      </w:r>
      <w:r>
        <w:t>представляет собой «обертку» над библиотекой «</w:t>
      </w:r>
      <w:proofErr w:type="spellStart"/>
      <w:r>
        <w:rPr>
          <w:lang w:val="en-US"/>
        </w:rPr>
        <w:t>JcmUsbReset</w:t>
      </w:r>
      <w:proofErr w:type="spellEnd"/>
      <w:r>
        <w:t>».</w:t>
      </w:r>
    </w:p>
    <w:p w:rsidR="0094234A" w:rsidRDefault="0094234A" w:rsidP="00DA4A41">
      <w:pPr>
        <w:spacing w:line="276" w:lineRule="auto"/>
        <w:jc w:val="both"/>
      </w:pPr>
    </w:p>
    <w:p w:rsidR="0094234A" w:rsidRDefault="0094234A" w:rsidP="0094234A">
      <w:pPr>
        <w:spacing w:line="276" w:lineRule="auto"/>
        <w:jc w:val="center"/>
      </w:pPr>
      <w:r>
        <w:rPr>
          <w:noProof/>
          <w:sz w:val="26"/>
          <w:szCs w:val="26"/>
          <w:lang w:eastAsia="ru-RU"/>
        </w:rPr>
        <w:drawing>
          <wp:inline distT="0" distB="0" distL="0" distR="0">
            <wp:extent cx="2809875" cy="5372100"/>
            <wp:effectExtent l="0" t="0" r="9525" b="0"/>
            <wp:docPr id="15" name="Picture 15" descr="I:\kate\b42ab57abb028c9492586235ab8c98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ate\b42ab57abb028c9492586235ab8c98ab.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9875" cy="5372100"/>
                    </a:xfrm>
                    <a:prstGeom prst="rect">
                      <a:avLst/>
                    </a:prstGeom>
                    <a:noFill/>
                    <a:ln>
                      <a:noFill/>
                    </a:ln>
                  </pic:spPr>
                </pic:pic>
              </a:graphicData>
            </a:graphic>
          </wp:inline>
        </w:drawing>
      </w:r>
    </w:p>
    <w:p w:rsidR="005B2350" w:rsidRDefault="005B2350" w:rsidP="0094234A">
      <w:pPr>
        <w:spacing w:line="276" w:lineRule="auto"/>
        <w:jc w:val="center"/>
      </w:pPr>
    </w:p>
    <w:p w:rsidR="0094234A" w:rsidRDefault="0094234A" w:rsidP="0094234A">
      <w:pPr>
        <w:spacing w:line="276" w:lineRule="auto"/>
        <w:jc w:val="center"/>
      </w:pPr>
      <w:r>
        <w:t xml:space="preserve">Рисунок 5.1 </w:t>
      </w:r>
      <w:r>
        <w:softHyphen/>
        <w:t>– Структура решения</w:t>
      </w:r>
    </w:p>
    <w:p w:rsidR="0094234A" w:rsidRDefault="0094234A" w:rsidP="00DA4A41">
      <w:pPr>
        <w:spacing w:line="276" w:lineRule="auto"/>
        <w:jc w:val="both"/>
      </w:pPr>
    </w:p>
    <w:p w:rsidR="00306F2B" w:rsidRDefault="00306F2B" w:rsidP="00DA4A41">
      <w:pPr>
        <w:spacing w:line="276" w:lineRule="auto"/>
        <w:jc w:val="both"/>
      </w:pPr>
      <w:r>
        <w:t xml:space="preserve">Подпапка </w:t>
      </w:r>
      <w:r>
        <w:rPr>
          <w:lang w:val="en-US"/>
        </w:rPr>
        <w:t>Network</w:t>
      </w:r>
      <w:r>
        <w:t xml:space="preserve"> содержит проекты, обеспечивающие взаимодействие между</w:t>
      </w:r>
      <w:r w:rsidRPr="00306F2B">
        <w:t xml:space="preserve"> </w:t>
      </w:r>
      <w:r>
        <w:t xml:space="preserve">приложениями посредством </w:t>
      </w:r>
      <w:r>
        <w:rPr>
          <w:lang w:val="en-US"/>
        </w:rPr>
        <w:t>REST</w:t>
      </w:r>
      <w:r w:rsidRPr="00306F2B">
        <w:t xml:space="preserve"> </w:t>
      </w:r>
      <w:r>
        <w:t xml:space="preserve">и </w:t>
      </w:r>
      <w:r>
        <w:rPr>
          <w:lang w:val="en-US"/>
        </w:rPr>
        <w:t>MQ</w:t>
      </w:r>
      <w:r w:rsidRPr="00306F2B">
        <w:t>.</w:t>
      </w:r>
    </w:p>
    <w:p w:rsidR="00306F2B" w:rsidRDefault="00306F2B" w:rsidP="00DA4A41">
      <w:pPr>
        <w:spacing w:line="276" w:lineRule="auto"/>
        <w:jc w:val="both"/>
      </w:pPr>
      <w:r>
        <w:t xml:space="preserve">В подпапке </w:t>
      </w:r>
      <w:proofErr w:type="spellStart"/>
      <w:r>
        <w:rPr>
          <w:lang w:val="en-US"/>
        </w:rPr>
        <w:t>Powershell</w:t>
      </w:r>
      <w:proofErr w:type="spellEnd"/>
      <w:r w:rsidRPr="00306F2B">
        <w:t xml:space="preserve"> </w:t>
      </w:r>
      <w:r>
        <w:t xml:space="preserve">находятся </w:t>
      </w:r>
      <w:proofErr w:type="spellStart"/>
      <w:r>
        <w:t>скрипты</w:t>
      </w:r>
      <w:proofErr w:type="spellEnd"/>
      <w:r>
        <w:t>, использующиеся при начальной настройке ПС терминала.</w:t>
      </w:r>
    </w:p>
    <w:p w:rsidR="00306F2B" w:rsidRDefault="00306F2B" w:rsidP="00DA4A41">
      <w:pPr>
        <w:spacing w:line="276" w:lineRule="auto"/>
        <w:jc w:val="both"/>
      </w:pPr>
      <w:r>
        <w:t xml:space="preserve">Библиотека </w:t>
      </w:r>
      <w:proofErr w:type="spellStart"/>
      <w:r>
        <w:t>Common</w:t>
      </w:r>
      <w:proofErr w:type="spellEnd"/>
      <w:r>
        <w:t xml:space="preserve"> содержит код, общий для проектов, использующихся в ПС терминала, в том числе код для описания интерфейсов взаимодействия между компонентами.</w:t>
      </w:r>
    </w:p>
    <w:p w:rsidR="00306F2B" w:rsidRPr="00306F2B" w:rsidRDefault="00306F2B" w:rsidP="00DA4A41">
      <w:pPr>
        <w:spacing w:line="276" w:lineRule="auto"/>
        <w:jc w:val="both"/>
      </w:pPr>
      <w:r>
        <w:lastRenderedPageBreak/>
        <w:t xml:space="preserve">Проект </w:t>
      </w:r>
      <w:r>
        <w:rPr>
          <w:lang w:val="en-US"/>
        </w:rPr>
        <w:t>Terminal</w:t>
      </w:r>
      <w:r>
        <w:t xml:space="preserve"> представляет собой управляющую программу, взаимодействующую с оборудованием и реализующую основную логику работы приложения.</w:t>
      </w:r>
    </w:p>
    <w:p w:rsidR="00306F2B" w:rsidRPr="0023419D" w:rsidRDefault="00306F2B" w:rsidP="00DA4A41">
      <w:pPr>
        <w:spacing w:line="276" w:lineRule="auto"/>
        <w:jc w:val="both"/>
      </w:pPr>
      <w:r>
        <w:t xml:space="preserve">Проект </w:t>
      </w:r>
      <w:proofErr w:type="spellStart"/>
      <w:r>
        <w:rPr>
          <w:lang w:val="en-US"/>
        </w:rPr>
        <w:t>TerminalApp</w:t>
      </w:r>
      <w:proofErr w:type="spellEnd"/>
      <w:r>
        <w:t xml:space="preserve"> </w:t>
      </w:r>
      <w:r w:rsidR="0023419D">
        <w:t xml:space="preserve">служит для взаимодействия с пользователями. Это приложение, разработанное с использованием технологии </w:t>
      </w:r>
      <w:r w:rsidR="0023419D">
        <w:rPr>
          <w:lang w:val="en-US"/>
        </w:rPr>
        <w:t>WPF</w:t>
      </w:r>
      <w:r w:rsidR="0023419D">
        <w:t xml:space="preserve">, содержит реализацию пользовательского интерфейса посредством страниц, написанных и использованием языка разметки </w:t>
      </w:r>
      <w:r w:rsidR="0023419D">
        <w:rPr>
          <w:lang w:val="en-US"/>
        </w:rPr>
        <w:t>XAML</w:t>
      </w:r>
      <w:r w:rsidR="0023419D" w:rsidRPr="0023419D">
        <w:t>.</w:t>
      </w:r>
    </w:p>
    <w:p w:rsidR="00382C48" w:rsidRDefault="0023419D" w:rsidP="00DA4A41">
      <w:pPr>
        <w:spacing w:line="276" w:lineRule="auto"/>
        <w:jc w:val="both"/>
      </w:pPr>
      <w:r>
        <w:t xml:space="preserve">Проект </w:t>
      </w:r>
      <w:proofErr w:type="spellStart"/>
      <w:r w:rsidR="00306F2B">
        <w:rPr>
          <w:lang w:val="en-US"/>
        </w:rPr>
        <w:t>VotShell</w:t>
      </w:r>
      <w:proofErr w:type="spellEnd"/>
      <w:r>
        <w:t xml:space="preserve"> </w:t>
      </w:r>
      <w:proofErr w:type="spellStart"/>
      <w:r>
        <w:t>предсталяет</w:t>
      </w:r>
      <w:proofErr w:type="spellEnd"/>
      <w:r>
        <w:t xml:space="preserve"> собой </w:t>
      </w:r>
      <w:r>
        <w:rPr>
          <w:lang w:val="en-US"/>
        </w:rPr>
        <w:t>WPF</w:t>
      </w:r>
      <w:r w:rsidRPr="0023419D">
        <w:t xml:space="preserve"> </w:t>
      </w:r>
      <w:r>
        <w:t xml:space="preserve">приложение, использующееся в качестве </w:t>
      </w:r>
      <w:r>
        <w:rPr>
          <w:lang w:val="en-US"/>
        </w:rPr>
        <w:t>Windows</w:t>
      </w:r>
      <w:r w:rsidRPr="0023419D">
        <w:t xml:space="preserve"> </w:t>
      </w:r>
      <w:r>
        <w:rPr>
          <w:lang w:val="en-US"/>
        </w:rPr>
        <w:t>Explorer</w:t>
      </w:r>
      <w:r>
        <w:t xml:space="preserve"> для обеспечения защиты от несанкционированного доступа к операционной системе.</w:t>
      </w:r>
    </w:p>
    <w:p w:rsidR="0094234A" w:rsidRDefault="00FA6F06" w:rsidP="00DA4A41">
      <w:pPr>
        <w:spacing w:line="276" w:lineRule="auto"/>
        <w:jc w:val="both"/>
      </w:pPr>
      <w:r w:rsidRPr="006A3A0C">
        <w:t>Для инициализации компонентов пр</w:t>
      </w:r>
      <w:r>
        <w:t>иложений</w:t>
      </w:r>
      <w:r w:rsidRPr="006A3A0C">
        <w:t xml:space="preserve"> используется </w:t>
      </w:r>
      <w:proofErr w:type="spellStart"/>
      <w:r w:rsidRPr="006A3A0C">
        <w:t>IoC</w:t>
      </w:r>
      <w:proofErr w:type="spellEnd"/>
      <w:r w:rsidRPr="006A3A0C">
        <w:t xml:space="preserve"> контейнер </w:t>
      </w:r>
      <w:proofErr w:type="spellStart"/>
      <w:r>
        <w:rPr>
          <w:lang w:val="en-US"/>
        </w:rPr>
        <w:t>Autofac</w:t>
      </w:r>
      <w:proofErr w:type="spellEnd"/>
      <w:r w:rsidRPr="006A3A0C">
        <w:t xml:space="preserve">. </w:t>
      </w:r>
      <w:r>
        <w:t>Данный</w:t>
      </w:r>
      <w:r w:rsidRPr="006A3A0C">
        <w:t xml:space="preserve"> контейнер для управления зависимостями</w:t>
      </w:r>
      <w:r>
        <w:t xml:space="preserve"> интересен тем</w:t>
      </w:r>
      <w:r w:rsidRPr="006A3A0C">
        <w:t>, что кроме базово</w:t>
      </w:r>
      <w:r>
        <w:t xml:space="preserve">го функционала, который присущ всем </w:t>
      </w:r>
      <w:proofErr w:type="spellStart"/>
      <w:r>
        <w:t>IoC</w:t>
      </w:r>
      <w:proofErr w:type="spellEnd"/>
      <w:r>
        <w:t xml:space="preserve"> контейнерам</w:t>
      </w:r>
      <w:r w:rsidRPr="006A3A0C">
        <w:t xml:space="preserve">, </w:t>
      </w:r>
      <w:r w:rsidR="00A665A7">
        <w:t xml:space="preserve">существует </w:t>
      </w:r>
      <w:r w:rsidRPr="006A3A0C">
        <w:t>несколько отдельных библиотек, которые позволяют управлять зав</w:t>
      </w:r>
      <w:r>
        <w:t>исимостями для ASP.NET MV</w:t>
      </w:r>
      <w:r>
        <w:rPr>
          <w:lang w:val="en-US"/>
        </w:rPr>
        <w:t>C</w:t>
      </w:r>
      <w:r w:rsidRPr="006A3A0C">
        <w:t>/</w:t>
      </w:r>
      <w:r>
        <w:rPr>
          <w:lang w:val="en-US"/>
        </w:rPr>
        <w:t>Web</w:t>
      </w:r>
      <w:r w:rsidRPr="006A3A0C">
        <w:t xml:space="preserve"> </w:t>
      </w:r>
      <w:r>
        <w:rPr>
          <w:lang w:val="en-US"/>
        </w:rPr>
        <w:t>API</w:t>
      </w:r>
      <w:r w:rsidRPr="006A3A0C">
        <w:t xml:space="preserve">, WCF </w:t>
      </w:r>
      <w:proofErr w:type="spellStart"/>
      <w:r w:rsidR="00A665A7">
        <w:t>Integration</w:t>
      </w:r>
      <w:proofErr w:type="spellEnd"/>
      <w:r w:rsidR="00A665A7">
        <w:t xml:space="preserve"> и </w:t>
      </w:r>
      <w:proofErr w:type="spellStart"/>
      <w:r w:rsidR="00A665A7">
        <w:t>WebApiIntegration</w:t>
      </w:r>
      <w:proofErr w:type="spellEnd"/>
      <w:r w:rsidRPr="006A3A0C">
        <w:t xml:space="preserve">. </w:t>
      </w:r>
    </w:p>
    <w:p w:rsidR="00A665A7" w:rsidRDefault="0094234A" w:rsidP="00DA4A41">
      <w:pPr>
        <w:spacing w:line="276" w:lineRule="auto"/>
        <w:jc w:val="both"/>
      </w:pPr>
      <w:r>
        <w:t>На рисунке 6</w:t>
      </w:r>
      <w:r w:rsidR="00A665A7">
        <w:t>.</w:t>
      </w:r>
      <w:r>
        <w:t>2</w:t>
      </w:r>
      <w:r w:rsidR="00A665A7" w:rsidRPr="006A3A0C">
        <w:t xml:space="preserve"> приводится диаграмма </w:t>
      </w:r>
      <w:r w:rsidR="00CE4D20">
        <w:t>классов данных ПС терминала</w:t>
      </w:r>
      <w:r>
        <w:t>.</w:t>
      </w:r>
    </w:p>
    <w:p w:rsidR="005B2350" w:rsidRDefault="005B2350" w:rsidP="00DA4A41">
      <w:pPr>
        <w:spacing w:line="276" w:lineRule="auto"/>
        <w:jc w:val="both"/>
      </w:pPr>
    </w:p>
    <w:p w:rsidR="00CE4D20" w:rsidRDefault="00CE4D20" w:rsidP="00CE4D20">
      <w:pPr>
        <w:spacing w:line="276" w:lineRule="auto"/>
        <w:ind w:firstLine="0"/>
        <w:jc w:val="both"/>
      </w:pPr>
      <w:r>
        <w:rPr>
          <w:noProof/>
          <w:lang w:eastAsia="ru-RU"/>
        </w:rPr>
        <w:drawing>
          <wp:inline distT="0" distB="0" distL="0" distR="0">
            <wp:extent cx="5939790" cy="341058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39790" cy="3410585"/>
                    </a:xfrm>
                    <a:prstGeom prst="rect">
                      <a:avLst/>
                    </a:prstGeom>
                  </pic:spPr>
                </pic:pic>
              </a:graphicData>
            </a:graphic>
          </wp:inline>
        </w:drawing>
      </w:r>
    </w:p>
    <w:p w:rsidR="005B2350" w:rsidRPr="00404AB8" w:rsidRDefault="005B2350" w:rsidP="00CE4D20">
      <w:pPr>
        <w:spacing w:line="276" w:lineRule="auto"/>
        <w:ind w:firstLine="0"/>
        <w:jc w:val="both"/>
      </w:pPr>
    </w:p>
    <w:p w:rsidR="00CE4D20" w:rsidRDefault="00CE4D20" w:rsidP="00CE4D20">
      <w:pPr>
        <w:spacing w:line="276" w:lineRule="auto"/>
        <w:jc w:val="center"/>
        <w:rPr>
          <w:color w:val="auto"/>
          <w:sz w:val="26"/>
          <w:szCs w:val="26"/>
        </w:rPr>
      </w:pPr>
      <w:r w:rsidRPr="00CE4D20">
        <w:rPr>
          <w:color w:val="auto"/>
          <w:sz w:val="26"/>
          <w:szCs w:val="26"/>
        </w:rPr>
        <w:t xml:space="preserve">Рисунок </w:t>
      </w:r>
      <w:r w:rsidR="0094234A">
        <w:rPr>
          <w:color w:val="auto"/>
          <w:sz w:val="26"/>
          <w:szCs w:val="26"/>
        </w:rPr>
        <w:t>6.2</w:t>
      </w:r>
      <w:r w:rsidRPr="00CE4D20">
        <w:rPr>
          <w:color w:val="auto"/>
          <w:sz w:val="26"/>
          <w:szCs w:val="26"/>
        </w:rPr>
        <w:t xml:space="preserve"> – Диаграмма классов данных</w:t>
      </w:r>
      <w:r>
        <w:rPr>
          <w:color w:val="auto"/>
          <w:sz w:val="26"/>
          <w:szCs w:val="26"/>
        </w:rPr>
        <w:t xml:space="preserve"> ПС терминала</w:t>
      </w:r>
    </w:p>
    <w:p w:rsidR="00CE4D20" w:rsidRDefault="00CE4D20" w:rsidP="00CE4D20">
      <w:pPr>
        <w:spacing w:line="276" w:lineRule="auto"/>
        <w:jc w:val="center"/>
        <w:rPr>
          <w:color w:val="auto"/>
          <w:sz w:val="26"/>
          <w:szCs w:val="26"/>
        </w:rPr>
      </w:pPr>
    </w:p>
    <w:p w:rsidR="0094234A" w:rsidRPr="00372FD7" w:rsidRDefault="0094234A" w:rsidP="0094234A">
      <w:pPr>
        <w:spacing w:line="276" w:lineRule="auto"/>
        <w:jc w:val="both"/>
        <w:rPr>
          <w:color w:val="auto"/>
        </w:rPr>
      </w:pPr>
      <w:r>
        <w:rPr>
          <w:color w:val="auto"/>
        </w:rPr>
        <w:t xml:space="preserve">Пользовательский интерфейс ПС терминала содержит следующие файлы, написанные на языке разметки </w:t>
      </w:r>
      <w:r>
        <w:rPr>
          <w:color w:val="auto"/>
          <w:lang w:val="en-US"/>
        </w:rPr>
        <w:t>XAML</w:t>
      </w:r>
      <w:r w:rsidRPr="00372FD7">
        <w:rPr>
          <w:color w:val="auto"/>
        </w:rPr>
        <w:t>:</w:t>
      </w:r>
    </w:p>
    <w:p w:rsidR="0094234A" w:rsidRPr="00BC59E2" w:rsidRDefault="0094234A" w:rsidP="0094234A">
      <w:pPr>
        <w:spacing w:line="276" w:lineRule="auto"/>
        <w:jc w:val="both"/>
        <w:rPr>
          <w:color w:val="auto"/>
        </w:rPr>
      </w:pPr>
      <w:r w:rsidRPr="00BC59E2">
        <w:rPr>
          <w:color w:val="auto"/>
          <w:lang w:val="en-US"/>
        </w:rPr>
        <w:lastRenderedPageBreak/>
        <w:t>Pages</w:t>
      </w:r>
      <w:r w:rsidRPr="00BC59E2">
        <w:rPr>
          <w:color w:val="auto"/>
        </w:rPr>
        <w:t>/</w:t>
      </w:r>
      <w:proofErr w:type="spellStart"/>
      <w:r w:rsidRPr="00BC59E2">
        <w:rPr>
          <w:color w:val="auto"/>
          <w:lang w:val="en-US"/>
        </w:rPr>
        <w:t>changeRates</w:t>
      </w:r>
      <w:proofErr w:type="spellEnd"/>
      <w:r w:rsidRPr="00BC59E2">
        <w:rPr>
          <w:color w:val="auto"/>
        </w:rPr>
        <w:t xml:space="preserve"> – страница, уведомляющая пользователя о смене курсов валют;</w:t>
      </w:r>
    </w:p>
    <w:p w:rsidR="0094234A" w:rsidRPr="00BC59E2" w:rsidRDefault="0094234A" w:rsidP="0094234A">
      <w:pPr>
        <w:spacing w:line="276" w:lineRule="auto"/>
        <w:jc w:val="both"/>
        <w:rPr>
          <w:color w:val="auto"/>
        </w:rPr>
      </w:pPr>
      <w:r w:rsidRPr="00BC59E2">
        <w:rPr>
          <w:color w:val="auto"/>
          <w:lang w:val="en-US"/>
        </w:rPr>
        <w:t>Pages</w:t>
      </w:r>
      <w:r w:rsidRPr="00BC59E2">
        <w:rPr>
          <w:color w:val="auto"/>
        </w:rPr>
        <w:t>/</w:t>
      </w:r>
      <w:r w:rsidRPr="00BC59E2">
        <w:rPr>
          <w:color w:val="auto"/>
          <w:lang w:val="en-US"/>
        </w:rPr>
        <w:t>collection</w:t>
      </w:r>
      <w:r>
        <w:rPr>
          <w:color w:val="auto"/>
        </w:rPr>
        <w:t xml:space="preserve"> – страница сервисного режима, позволяющая распечатать счетчики и начать инкассацию;</w:t>
      </w:r>
    </w:p>
    <w:p w:rsidR="0094234A" w:rsidRPr="00BC59E2" w:rsidRDefault="0094234A" w:rsidP="0094234A">
      <w:pPr>
        <w:spacing w:line="276" w:lineRule="auto"/>
        <w:jc w:val="both"/>
        <w:rPr>
          <w:color w:val="auto"/>
        </w:rPr>
      </w:pPr>
      <w:r w:rsidRPr="00BC59E2">
        <w:rPr>
          <w:color w:val="auto"/>
          <w:lang w:val="en-US"/>
        </w:rPr>
        <w:t>Pages</w:t>
      </w:r>
      <w:r w:rsidRPr="00BC59E2">
        <w:rPr>
          <w:color w:val="auto"/>
        </w:rPr>
        <w:t>/</w:t>
      </w:r>
      <w:r w:rsidRPr="00BC59E2">
        <w:rPr>
          <w:color w:val="auto"/>
          <w:lang w:val="en-US"/>
        </w:rPr>
        <w:t>loading</w:t>
      </w:r>
      <w:r>
        <w:rPr>
          <w:color w:val="auto"/>
        </w:rPr>
        <w:t xml:space="preserve"> – страница загрузки терминала;</w:t>
      </w:r>
    </w:p>
    <w:p w:rsidR="0094234A" w:rsidRPr="00BC59E2" w:rsidRDefault="0094234A" w:rsidP="0094234A">
      <w:pPr>
        <w:spacing w:line="276" w:lineRule="auto"/>
        <w:jc w:val="both"/>
        <w:rPr>
          <w:color w:val="auto"/>
        </w:rPr>
      </w:pPr>
      <w:r w:rsidRPr="00BC59E2">
        <w:rPr>
          <w:color w:val="auto"/>
          <w:lang w:val="en-US"/>
        </w:rPr>
        <w:t>Pages</w:t>
      </w:r>
      <w:r w:rsidRPr="00BC59E2">
        <w:rPr>
          <w:color w:val="auto"/>
        </w:rPr>
        <w:t>/</w:t>
      </w:r>
      <w:r w:rsidRPr="00BC59E2">
        <w:rPr>
          <w:color w:val="auto"/>
          <w:lang w:val="en-US"/>
        </w:rPr>
        <w:t>login</w:t>
      </w:r>
      <w:r>
        <w:rPr>
          <w:color w:val="auto"/>
        </w:rPr>
        <w:t xml:space="preserve"> – страница входа в сервисный режим;</w:t>
      </w:r>
    </w:p>
    <w:p w:rsidR="0094234A" w:rsidRPr="00BC59E2" w:rsidRDefault="0094234A" w:rsidP="0094234A">
      <w:pPr>
        <w:spacing w:line="276" w:lineRule="auto"/>
        <w:jc w:val="both"/>
        <w:rPr>
          <w:color w:val="auto"/>
        </w:rPr>
      </w:pPr>
      <w:r w:rsidRPr="00BC59E2">
        <w:rPr>
          <w:color w:val="auto"/>
          <w:lang w:val="en-US"/>
        </w:rPr>
        <w:t>Pages</w:t>
      </w:r>
      <w:r w:rsidRPr="00BC59E2">
        <w:rPr>
          <w:color w:val="auto"/>
        </w:rPr>
        <w:t>/</w:t>
      </w:r>
      <w:r w:rsidRPr="00BC59E2">
        <w:rPr>
          <w:color w:val="auto"/>
          <w:lang w:val="en-US"/>
        </w:rPr>
        <w:t>result</w:t>
      </w:r>
      <w:r>
        <w:rPr>
          <w:color w:val="auto"/>
        </w:rPr>
        <w:t xml:space="preserve"> – страница с результатом транзакции(приглашение забрать выданные деньги либо уведомление об отмене транзакции);</w:t>
      </w:r>
    </w:p>
    <w:p w:rsidR="0094234A" w:rsidRPr="00BC59E2" w:rsidRDefault="0094234A" w:rsidP="0094234A">
      <w:pPr>
        <w:spacing w:line="276" w:lineRule="auto"/>
        <w:jc w:val="both"/>
        <w:rPr>
          <w:color w:val="auto"/>
        </w:rPr>
      </w:pPr>
      <w:r w:rsidRPr="00BC59E2">
        <w:rPr>
          <w:color w:val="auto"/>
          <w:lang w:val="en-US"/>
        </w:rPr>
        <w:t>Pages</w:t>
      </w:r>
      <w:r w:rsidRPr="00BC59E2">
        <w:rPr>
          <w:color w:val="auto"/>
        </w:rPr>
        <w:t>/</w:t>
      </w:r>
      <w:r w:rsidRPr="00BC59E2">
        <w:rPr>
          <w:color w:val="auto"/>
          <w:lang w:val="en-US"/>
        </w:rPr>
        <w:t>transaction</w:t>
      </w:r>
      <w:r w:rsidRPr="00BC59E2">
        <w:rPr>
          <w:color w:val="auto"/>
        </w:rPr>
        <w:t xml:space="preserve"> </w:t>
      </w:r>
      <w:r>
        <w:rPr>
          <w:color w:val="auto"/>
        </w:rPr>
        <w:t>– страница с расчетом по транзакции;</w:t>
      </w:r>
    </w:p>
    <w:p w:rsidR="0094234A" w:rsidRPr="00BC59E2" w:rsidRDefault="0094234A" w:rsidP="0094234A">
      <w:pPr>
        <w:spacing w:line="276" w:lineRule="auto"/>
        <w:jc w:val="both"/>
        <w:rPr>
          <w:color w:val="auto"/>
        </w:rPr>
      </w:pPr>
      <w:r w:rsidRPr="00BC59E2">
        <w:rPr>
          <w:color w:val="auto"/>
          <w:lang w:val="en-US"/>
        </w:rPr>
        <w:t>Pages</w:t>
      </w:r>
      <w:r w:rsidRPr="00BC59E2">
        <w:rPr>
          <w:color w:val="auto"/>
        </w:rPr>
        <w:t>/</w:t>
      </w:r>
      <w:proofErr w:type="spellStart"/>
      <w:r w:rsidRPr="00BC59E2">
        <w:rPr>
          <w:color w:val="auto"/>
          <w:lang w:val="en-US"/>
        </w:rPr>
        <w:t>unservicing</w:t>
      </w:r>
      <w:proofErr w:type="spellEnd"/>
      <w:r>
        <w:rPr>
          <w:color w:val="auto"/>
        </w:rPr>
        <w:t xml:space="preserve"> – страница </w:t>
      </w:r>
      <w:proofErr w:type="spellStart"/>
      <w:r>
        <w:rPr>
          <w:color w:val="auto"/>
        </w:rPr>
        <w:t>необслуживания</w:t>
      </w:r>
      <w:proofErr w:type="spellEnd"/>
      <w:r>
        <w:rPr>
          <w:color w:val="auto"/>
        </w:rPr>
        <w:t xml:space="preserve"> ВОТ;</w:t>
      </w:r>
    </w:p>
    <w:p w:rsidR="0094234A" w:rsidRPr="00BC59E2" w:rsidRDefault="0094234A" w:rsidP="0094234A">
      <w:pPr>
        <w:spacing w:line="276" w:lineRule="auto"/>
        <w:jc w:val="both"/>
        <w:rPr>
          <w:color w:val="auto"/>
        </w:rPr>
      </w:pPr>
      <w:r w:rsidRPr="00BC59E2">
        <w:rPr>
          <w:color w:val="auto"/>
          <w:lang w:val="en-US"/>
        </w:rPr>
        <w:t>Pages</w:t>
      </w:r>
      <w:r w:rsidRPr="00BC59E2">
        <w:rPr>
          <w:color w:val="auto"/>
        </w:rPr>
        <w:t>/</w:t>
      </w:r>
      <w:r w:rsidRPr="00BC59E2">
        <w:rPr>
          <w:color w:val="auto"/>
          <w:lang w:val="en-US"/>
        </w:rPr>
        <w:t>waiting</w:t>
      </w:r>
      <w:r>
        <w:rPr>
          <w:color w:val="auto"/>
        </w:rPr>
        <w:t xml:space="preserve"> – страница ожидания клиента;</w:t>
      </w:r>
    </w:p>
    <w:p w:rsidR="0094234A" w:rsidRPr="009D0A16" w:rsidRDefault="0094234A" w:rsidP="0094234A">
      <w:pPr>
        <w:spacing w:line="276" w:lineRule="auto"/>
        <w:jc w:val="both"/>
        <w:rPr>
          <w:color w:val="auto"/>
        </w:rPr>
      </w:pPr>
      <w:r w:rsidRPr="00BC59E2">
        <w:rPr>
          <w:color w:val="auto"/>
          <w:lang w:val="en-US"/>
        </w:rPr>
        <w:t>Controls</w:t>
      </w:r>
      <w:r w:rsidRPr="009D0A16">
        <w:rPr>
          <w:color w:val="auto"/>
        </w:rPr>
        <w:t>/</w:t>
      </w:r>
      <w:proofErr w:type="spellStart"/>
      <w:r w:rsidRPr="00BC59E2">
        <w:rPr>
          <w:color w:val="auto"/>
          <w:lang w:val="en-US"/>
        </w:rPr>
        <w:t>BOTHeader</w:t>
      </w:r>
      <w:proofErr w:type="spellEnd"/>
      <w:r w:rsidRPr="009D0A16">
        <w:rPr>
          <w:color w:val="auto"/>
        </w:rPr>
        <w:t xml:space="preserve"> </w:t>
      </w:r>
      <w:r>
        <w:rPr>
          <w:color w:val="auto"/>
        </w:rPr>
        <w:t>– хедер приложения в режимах, отличных от сервисного;</w:t>
      </w:r>
    </w:p>
    <w:p w:rsidR="0094234A" w:rsidRPr="009D0A16" w:rsidRDefault="0094234A" w:rsidP="0094234A">
      <w:pPr>
        <w:spacing w:line="276" w:lineRule="auto"/>
        <w:jc w:val="both"/>
        <w:rPr>
          <w:color w:val="auto"/>
        </w:rPr>
      </w:pPr>
      <w:r w:rsidRPr="00BC59E2">
        <w:rPr>
          <w:color w:val="auto"/>
          <w:lang w:val="en-US"/>
        </w:rPr>
        <w:t>Controls</w:t>
      </w:r>
      <w:r w:rsidRPr="009D0A16">
        <w:rPr>
          <w:color w:val="auto"/>
        </w:rPr>
        <w:t>/</w:t>
      </w:r>
      <w:proofErr w:type="spellStart"/>
      <w:r w:rsidRPr="00BC59E2">
        <w:rPr>
          <w:color w:val="auto"/>
          <w:lang w:val="en-US"/>
        </w:rPr>
        <w:t>BOTServiceHeader</w:t>
      </w:r>
      <w:proofErr w:type="spellEnd"/>
      <w:r>
        <w:rPr>
          <w:color w:val="auto"/>
        </w:rPr>
        <w:t xml:space="preserve"> – хедер приложения в сервисном режиме;</w:t>
      </w:r>
    </w:p>
    <w:p w:rsidR="0094234A" w:rsidRPr="009D0A16" w:rsidRDefault="0094234A" w:rsidP="0094234A">
      <w:pPr>
        <w:spacing w:line="276" w:lineRule="auto"/>
        <w:jc w:val="both"/>
        <w:rPr>
          <w:color w:val="auto"/>
        </w:rPr>
      </w:pPr>
      <w:r w:rsidRPr="00BC59E2">
        <w:rPr>
          <w:color w:val="auto"/>
          <w:lang w:val="en-US"/>
        </w:rPr>
        <w:t>Controls</w:t>
      </w:r>
      <w:r w:rsidRPr="009D0A16">
        <w:rPr>
          <w:color w:val="auto"/>
        </w:rPr>
        <w:t>/</w:t>
      </w:r>
      <w:proofErr w:type="spellStart"/>
      <w:r w:rsidRPr="00BC59E2">
        <w:rPr>
          <w:color w:val="auto"/>
          <w:lang w:val="en-US"/>
        </w:rPr>
        <w:t>BOTFooter</w:t>
      </w:r>
      <w:proofErr w:type="spellEnd"/>
      <w:r>
        <w:rPr>
          <w:color w:val="auto"/>
        </w:rPr>
        <w:t xml:space="preserve"> – футер приложения;</w:t>
      </w:r>
    </w:p>
    <w:p w:rsidR="0094234A" w:rsidRPr="009D0A16" w:rsidRDefault="0094234A" w:rsidP="0094234A">
      <w:pPr>
        <w:spacing w:line="276" w:lineRule="auto"/>
        <w:jc w:val="both"/>
        <w:rPr>
          <w:color w:val="auto"/>
        </w:rPr>
      </w:pPr>
      <w:r w:rsidRPr="00BC59E2">
        <w:rPr>
          <w:color w:val="auto"/>
          <w:lang w:val="en-US"/>
        </w:rPr>
        <w:t>Controls</w:t>
      </w:r>
      <w:r w:rsidRPr="009D0A16">
        <w:rPr>
          <w:color w:val="auto"/>
        </w:rPr>
        <w:t>/</w:t>
      </w:r>
      <w:proofErr w:type="spellStart"/>
      <w:r w:rsidRPr="00BC59E2">
        <w:rPr>
          <w:color w:val="auto"/>
          <w:lang w:val="en-US"/>
        </w:rPr>
        <w:t>CassettesInfo</w:t>
      </w:r>
      <w:proofErr w:type="spellEnd"/>
      <w:r>
        <w:rPr>
          <w:color w:val="auto"/>
        </w:rPr>
        <w:t xml:space="preserve"> – область сервисного режима, содержащая информацию о состоянии кассет </w:t>
      </w:r>
      <w:proofErr w:type="spellStart"/>
      <w:r>
        <w:rPr>
          <w:color w:val="auto"/>
        </w:rPr>
        <w:t>диспенсера</w:t>
      </w:r>
      <w:proofErr w:type="spellEnd"/>
      <w:r>
        <w:rPr>
          <w:color w:val="auto"/>
        </w:rPr>
        <w:t>;</w:t>
      </w:r>
    </w:p>
    <w:p w:rsidR="0094234A" w:rsidRPr="009D0A16" w:rsidRDefault="0094234A" w:rsidP="0094234A">
      <w:pPr>
        <w:spacing w:line="276" w:lineRule="auto"/>
        <w:jc w:val="both"/>
        <w:rPr>
          <w:color w:val="auto"/>
        </w:rPr>
      </w:pPr>
      <w:r w:rsidRPr="00BC59E2">
        <w:rPr>
          <w:color w:val="auto"/>
          <w:lang w:val="en-US"/>
        </w:rPr>
        <w:t>Controls</w:t>
      </w:r>
      <w:r w:rsidRPr="009D0A16">
        <w:rPr>
          <w:color w:val="auto"/>
        </w:rPr>
        <w:t>/</w:t>
      </w:r>
      <w:proofErr w:type="spellStart"/>
      <w:r w:rsidRPr="00BC59E2">
        <w:rPr>
          <w:color w:val="auto"/>
          <w:lang w:val="en-US"/>
        </w:rPr>
        <w:t>DevicesStatus</w:t>
      </w:r>
      <w:proofErr w:type="spellEnd"/>
      <w:r>
        <w:rPr>
          <w:color w:val="auto"/>
        </w:rPr>
        <w:t xml:space="preserve"> – область сервисного режима с информацией о состоянии оборудования;</w:t>
      </w:r>
    </w:p>
    <w:p w:rsidR="0094234A" w:rsidRPr="009D0A16" w:rsidRDefault="0094234A" w:rsidP="0094234A">
      <w:pPr>
        <w:spacing w:line="276" w:lineRule="auto"/>
        <w:jc w:val="both"/>
        <w:rPr>
          <w:color w:val="auto"/>
        </w:rPr>
      </w:pPr>
      <w:r w:rsidRPr="00BC59E2">
        <w:rPr>
          <w:color w:val="auto"/>
          <w:lang w:val="en-US"/>
        </w:rPr>
        <w:t>Controls</w:t>
      </w:r>
      <w:r w:rsidRPr="009D0A16">
        <w:rPr>
          <w:color w:val="auto"/>
        </w:rPr>
        <w:t>/</w:t>
      </w:r>
      <w:proofErr w:type="spellStart"/>
      <w:r w:rsidRPr="00BC59E2">
        <w:rPr>
          <w:color w:val="auto"/>
          <w:lang w:val="en-US"/>
        </w:rPr>
        <w:t>InkassoStep</w:t>
      </w:r>
      <w:proofErr w:type="spellEnd"/>
      <w:r w:rsidRPr="009D0A16">
        <w:rPr>
          <w:color w:val="auto"/>
        </w:rPr>
        <w:t>1</w:t>
      </w:r>
      <w:r>
        <w:rPr>
          <w:color w:val="auto"/>
        </w:rPr>
        <w:t xml:space="preserve"> – </w:t>
      </w:r>
      <w:proofErr w:type="spellStart"/>
      <w:r>
        <w:rPr>
          <w:color w:val="auto"/>
        </w:rPr>
        <w:t>контрол</w:t>
      </w:r>
      <w:proofErr w:type="spellEnd"/>
      <w:r>
        <w:rPr>
          <w:color w:val="auto"/>
        </w:rPr>
        <w:t xml:space="preserve"> разблокировки кассет диспенсера и начала инкассации;</w:t>
      </w:r>
    </w:p>
    <w:p w:rsidR="0094234A" w:rsidRPr="009D0A16" w:rsidRDefault="0094234A" w:rsidP="0094234A">
      <w:pPr>
        <w:spacing w:line="276" w:lineRule="auto"/>
        <w:jc w:val="both"/>
        <w:rPr>
          <w:color w:val="auto"/>
        </w:rPr>
      </w:pPr>
      <w:r w:rsidRPr="00BC59E2">
        <w:rPr>
          <w:color w:val="auto"/>
          <w:lang w:val="en-US"/>
        </w:rPr>
        <w:t>Controls</w:t>
      </w:r>
      <w:r w:rsidRPr="009D0A16">
        <w:rPr>
          <w:color w:val="auto"/>
        </w:rPr>
        <w:t>/</w:t>
      </w:r>
      <w:proofErr w:type="spellStart"/>
      <w:r w:rsidRPr="00BC59E2">
        <w:rPr>
          <w:color w:val="auto"/>
          <w:lang w:val="en-US"/>
        </w:rPr>
        <w:t>InkassoStep</w:t>
      </w:r>
      <w:proofErr w:type="spellEnd"/>
      <w:r w:rsidRPr="009D0A16">
        <w:rPr>
          <w:color w:val="auto"/>
        </w:rPr>
        <w:t>2</w:t>
      </w:r>
      <w:r>
        <w:rPr>
          <w:color w:val="auto"/>
        </w:rPr>
        <w:t xml:space="preserve"> – </w:t>
      </w:r>
      <w:proofErr w:type="spellStart"/>
      <w:r>
        <w:rPr>
          <w:color w:val="auto"/>
        </w:rPr>
        <w:t>контрол</w:t>
      </w:r>
      <w:proofErr w:type="spellEnd"/>
      <w:r>
        <w:rPr>
          <w:color w:val="auto"/>
        </w:rPr>
        <w:t xml:space="preserve"> установки счетчиков диспенсера при проведении инкассации;</w:t>
      </w:r>
    </w:p>
    <w:p w:rsidR="0094234A" w:rsidRPr="009D0A16" w:rsidRDefault="0094234A" w:rsidP="0094234A">
      <w:pPr>
        <w:spacing w:line="276" w:lineRule="auto"/>
        <w:jc w:val="both"/>
        <w:rPr>
          <w:color w:val="auto"/>
        </w:rPr>
      </w:pPr>
      <w:r w:rsidRPr="00BC59E2">
        <w:rPr>
          <w:color w:val="auto"/>
          <w:lang w:val="en-US"/>
        </w:rPr>
        <w:t>Controls</w:t>
      </w:r>
      <w:r w:rsidRPr="009D0A16">
        <w:rPr>
          <w:color w:val="auto"/>
        </w:rPr>
        <w:t>/</w:t>
      </w:r>
      <w:proofErr w:type="spellStart"/>
      <w:r w:rsidRPr="00BC59E2">
        <w:rPr>
          <w:color w:val="auto"/>
          <w:lang w:val="en-US"/>
        </w:rPr>
        <w:t>InkassoStep</w:t>
      </w:r>
      <w:proofErr w:type="spellEnd"/>
      <w:r w:rsidRPr="009D0A16">
        <w:rPr>
          <w:color w:val="auto"/>
        </w:rPr>
        <w:t>3</w:t>
      </w:r>
      <w:r>
        <w:rPr>
          <w:color w:val="auto"/>
        </w:rPr>
        <w:t xml:space="preserve"> – </w:t>
      </w:r>
      <w:proofErr w:type="spellStart"/>
      <w:r>
        <w:rPr>
          <w:color w:val="auto"/>
        </w:rPr>
        <w:t>контрол</w:t>
      </w:r>
      <w:proofErr w:type="spellEnd"/>
      <w:r>
        <w:rPr>
          <w:color w:val="auto"/>
        </w:rPr>
        <w:t>, содержащий информацию об успешно завершенной инкассации;</w:t>
      </w:r>
    </w:p>
    <w:p w:rsidR="0094234A" w:rsidRPr="00A13CBF" w:rsidRDefault="0094234A" w:rsidP="0094234A">
      <w:pPr>
        <w:spacing w:line="276" w:lineRule="auto"/>
        <w:jc w:val="both"/>
        <w:rPr>
          <w:color w:val="auto"/>
        </w:rPr>
      </w:pPr>
      <w:r w:rsidRPr="00BC59E2">
        <w:rPr>
          <w:color w:val="auto"/>
          <w:lang w:val="en-US"/>
        </w:rPr>
        <w:t>Controls</w:t>
      </w:r>
      <w:r w:rsidRPr="00A13CBF">
        <w:rPr>
          <w:color w:val="auto"/>
        </w:rPr>
        <w:t>/</w:t>
      </w:r>
      <w:proofErr w:type="spellStart"/>
      <w:r w:rsidRPr="00BC59E2">
        <w:rPr>
          <w:color w:val="auto"/>
          <w:lang w:val="en-US"/>
        </w:rPr>
        <w:t>KeyboardControl</w:t>
      </w:r>
      <w:proofErr w:type="spellEnd"/>
      <w:r>
        <w:rPr>
          <w:color w:val="auto"/>
        </w:rPr>
        <w:t xml:space="preserve"> – </w:t>
      </w:r>
      <w:proofErr w:type="spellStart"/>
      <w:r>
        <w:rPr>
          <w:color w:val="auto"/>
        </w:rPr>
        <w:t>контрол</w:t>
      </w:r>
      <w:proofErr w:type="spellEnd"/>
      <w:r>
        <w:rPr>
          <w:color w:val="auto"/>
        </w:rPr>
        <w:t>, представляющий собой виртуальную клавиатуру;</w:t>
      </w:r>
    </w:p>
    <w:p w:rsidR="0094234A" w:rsidRPr="00A13CBF" w:rsidRDefault="0094234A" w:rsidP="0094234A">
      <w:pPr>
        <w:spacing w:line="276" w:lineRule="auto"/>
        <w:jc w:val="both"/>
        <w:rPr>
          <w:color w:val="auto"/>
        </w:rPr>
      </w:pPr>
      <w:r w:rsidRPr="00BC59E2">
        <w:rPr>
          <w:color w:val="auto"/>
          <w:lang w:val="en-US"/>
        </w:rPr>
        <w:t>Controls</w:t>
      </w:r>
      <w:r w:rsidRPr="00A13CBF">
        <w:rPr>
          <w:color w:val="auto"/>
        </w:rPr>
        <w:t>/</w:t>
      </w:r>
      <w:proofErr w:type="spellStart"/>
      <w:r w:rsidRPr="00BC59E2">
        <w:rPr>
          <w:color w:val="auto"/>
          <w:lang w:val="en-US"/>
        </w:rPr>
        <w:t>LoginControl</w:t>
      </w:r>
      <w:proofErr w:type="spellEnd"/>
      <w:r>
        <w:rPr>
          <w:color w:val="auto"/>
        </w:rPr>
        <w:t xml:space="preserve"> – </w:t>
      </w:r>
      <w:proofErr w:type="spellStart"/>
      <w:r>
        <w:rPr>
          <w:color w:val="auto"/>
        </w:rPr>
        <w:t>контрол</w:t>
      </w:r>
      <w:proofErr w:type="spellEnd"/>
      <w:r>
        <w:rPr>
          <w:color w:val="auto"/>
        </w:rPr>
        <w:t xml:space="preserve"> входа в сервисный режим, содержащий поля ввода логина и пароля;</w:t>
      </w:r>
    </w:p>
    <w:p w:rsidR="0094234A" w:rsidRPr="00A13CBF" w:rsidRDefault="0094234A" w:rsidP="0094234A">
      <w:pPr>
        <w:spacing w:line="276" w:lineRule="auto"/>
        <w:jc w:val="both"/>
        <w:rPr>
          <w:color w:val="auto"/>
        </w:rPr>
      </w:pPr>
      <w:r w:rsidRPr="00BC59E2">
        <w:rPr>
          <w:color w:val="auto"/>
          <w:lang w:val="en-US"/>
        </w:rPr>
        <w:t>Controls</w:t>
      </w:r>
      <w:r w:rsidRPr="00A13CBF">
        <w:rPr>
          <w:color w:val="auto"/>
        </w:rPr>
        <w:t>/</w:t>
      </w:r>
      <w:proofErr w:type="spellStart"/>
      <w:r w:rsidRPr="00BC59E2">
        <w:rPr>
          <w:color w:val="auto"/>
          <w:lang w:val="en-US"/>
        </w:rPr>
        <w:t>NotesControl</w:t>
      </w:r>
      <w:proofErr w:type="spellEnd"/>
      <w:r>
        <w:rPr>
          <w:color w:val="auto"/>
        </w:rPr>
        <w:t xml:space="preserve"> – область режима ожидания клиента, представляющая информацию о купюрах, доступных и запрещенных к приему;</w:t>
      </w:r>
    </w:p>
    <w:p w:rsidR="0094234A" w:rsidRPr="00A13CBF" w:rsidRDefault="0094234A" w:rsidP="0094234A">
      <w:pPr>
        <w:spacing w:line="276" w:lineRule="auto"/>
        <w:jc w:val="both"/>
        <w:rPr>
          <w:color w:val="FF0000"/>
        </w:rPr>
      </w:pPr>
      <w:r w:rsidRPr="00BC59E2">
        <w:rPr>
          <w:color w:val="auto"/>
          <w:lang w:val="en-US"/>
        </w:rPr>
        <w:t>Controls</w:t>
      </w:r>
      <w:r w:rsidRPr="00A13CBF">
        <w:rPr>
          <w:color w:val="auto"/>
        </w:rPr>
        <w:t>/</w:t>
      </w:r>
      <w:proofErr w:type="spellStart"/>
      <w:r w:rsidRPr="00BC59E2">
        <w:rPr>
          <w:color w:val="auto"/>
          <w:lang w:val="en-US"/>
        </w:rPr>
        <w:t>RatesControl</w:t>
      </w:r>
      <w:proofErr w:type="spellEnd"/>
      <w:r>
        <w:rPr>
          <w:color w:val="auto"/>
        </w:rPr>
        <w:t xml:space="preserve"> – область режима ожидания клиента, содержащая информацию о текущих курсах валют, установленных на ВОТ.</w:t>
      </w:r>
    </w:p>
    <w:p w:rsidR="00A665A7" w:rsidRDefault="00A665A7" w:rsidP="00DA4A41">
      <w:pPr>
        <w:spacing w:line="276" w:lineRule="auto"/>
        <w:jc w:val="both"/>
      </w:pPr>
      <w:r w:rsidRPr="006A3A0C">
        <w:t xml:space="preserve">Для реализации пользовательского интерфейса </w:t>
      </w:r>
      <w:r>
        <w:t>ПС бизнес администратора</w:t>
      </w:r>
      <w:r w:rsidRPr="006A3A0C">
        <w:t xml:space="preserve"> были созданы следующие HTML страницы на основе движка </w:t>
      </w:r>
      <w:proofErr w:type="spellStart"/>
      <w:r w:rsidRPr="006A3A0C">
        <w:t>Razor</w:t>
      </w:r>
      <w:proofErr w:type="spellEnd"/>
      <w:r w:rsidRPr="006A3A0C">
        <w:t>:</w:t>
      </w:r>
    </w:p>
    <w:p w:rsidR="00A665A7" w:rsidRPr="009D0A16" w:rsidRDefault="00A665A7" w:rsidP="00ED2569">
      <w:pPr>
        <w:spacing w:line="276" w:lineRule="auto"/>
        <w:ind w:firstLine="708"/>
        <w:jc w:val="both"/>
        <w:rPr>
          <w:color w:val="auto"/>
        </w:rPr>
      </w:pPr>
      <w:proofErr w:type="spellStart"/>
      <w:r w:rsidRPr="00FA6F06">
        <w:rPr>
          <w:color w:val="auto"/>
        </w:rPr>
        <w:lastRenderedPageBreak/>
        <w:t>Views\</w:t>
      </w:r>
      <w:proofErr w:type="spellEnd"/>
      <w:r>
        <w:rPr>
          <w:color w:val="auto"/>
          <w:lang w:val="en-US"/>
        </w:rPr>
        <w:t>Shared</w:t>
      </w:r>
      <w:r w:rsidRPr="00FA6F06">
        <w:rPr>
          <w:color w:val="auto"/>
        </w:rPr>
        <w:t>\</w:t>
      </w:r>
      <w:proofErr w:type="spellStart"/>
      <w:r w:rsidRPr="00FA6F06">
        <w:rPr>
          <w:color w:val="auto"/>
        </w:rPr>
        <w:t>Layout.cshtml</w:t>
      </w:r>
      <w:proofErr w:type="spellEnd"/>
      <w:r w:rsidRPr="00FA6F06">
        <w:rPr>
          <w:color w:val="auto"/>
        </w:rPr>
        <w:t xml:space="preserve"> – шаблонная страница для реализации однотипного интерфейса;</w:t>
      </w:r>
    </w:p>
    <w:p w:rsidR="00A665A7" w:rsidRPr="009D0A16" w:rsidRDefault="00A665A7" w:rsidP="00DA4A41">
      <w:pPr>
        <w:spacing w:line="276" w:lineRule="auto"/>
        <w:jc w:val="both"/>
        <w:rPr>
          <w:color w:val="auto"/>
        </w:rPr>
      </w:pPr>
      <w:r w:rsidRPr="00FA6F06">
        <w:rPr>
          <w:color w:val="auto"/>
          <w:lang w:val="en-US"/>
        </w:rPr>
        <w:t>Views</w:t>
      </w:r>
      <w:r w:rsidRPr="009D0A16">
        <w:rPr>
          <w:color w:val="auto"/>
        </w:rPr>
        <w:t>\</w:t>
      </w:r>
      <w:r>
        <w:rPr>
          <w:color w:val="auto"/>
          <w:lang w:val="en-US"/>
        </w:rPr>
        <w:t>Account</w:t>
      </w:r>
      <w:r w:rsidRPr="009D0A16">
        <w:rPr>
          <w:color w:val="auto"/>
        </w:rPr>
        <w:t>\</w:t>
      </w:r>
      <w:r>
        <w:rPr>
          <w:color w:val="auto"/>
          <w:lang w:val="en-US"/>
        </w:rPr>
        <w:t>Login</w:t>
      </w:r>
      <w:r w:rsidRPr="009D0A16">
        <w:rPr>
          <w:color w:val="auto"/>
        </w:rPr>
        <w:t>.</w:t>
      </w:r>
      <w:proofErr w:type="spellStart"/>
      <w:r w:rsidRPr="00FA6F06">
        <w:rPr>
          <w:color w:val="auto"/>
          <w:lang w:val="en-US"/>
        </w:rPr>
        <w:t>cshtml</w:t>
      </w:r>
      <w:proofErr w:type="spellEnd"/>
      <w:r w:rsidRPr="009D0A16">
        <w:rPr>
          <w:color w:val="auto"/>
        </w:rPr>
        <w:t xml:space="preserve"> – </w:t>
      </w:r>
      <w:r w:rsidRPr="00FA6F06">
        <w:rPr>
          <w:color w:val="auto"/>
        </w:rPr>
        <w:t>страница</w:t>
      </w:r>
      <w:r w:rsidRPr="009D0A16">
        <w:rPr>
          <w:color w:val="auto"/>
        </w:rPr>
        <w:t xml:space="preserve"> </w:t>
      </w:r>
      <w:r>
        <w:rPr>
          <w:color w:val="auto"/>
        </w:rPr>
        <w:t>входа</w:t>
      </w:r>
      <w:r w:rsidRPr="009D0A16">
        <w:rPr>
          <w:color w:val="auto"/>
        </w:rPr>
        <w:t xml:space="preserve"> </w:t>
      </w:r>
      <w:r>
        <w:rPr>
          <w:color w:val="auto"/>
        </w:rPr>
        <w:t>в</w:t>
      </w:r>
      <w:r w:rsidRPr="009D0A16">
        <w:rPr>
          <w:color w:val="auto"/>
        </w:rPr>
        <w:t xml:space="preserve"> </w:t>
      </w:r>
      <w:r>
        <w:rPr>
          <w:color w:val="auto"/>
          <w:lang w:val="en-US"/>
        </w:rPr>
        <w:t>Web</w:t>
      </w:r>
      <w:r w:rsidRPr="009D0A16">
        <w:rPr>
          <w:color w:val="auto"/>
        </w:rPr>
        <w:t>-</w:t>
      </w:r>
      <w:r>
        <w:rPr>
          <w:color w:val="auto"/>
        </w:rPr>
        <w:t>приложение</w:t>
      </w:r>
      <w:r w:rsidRPr="009D0A16">
        <w:rPr>
          <w:color w:val="auto"/>
        </w:rPr>
        <w:t>;</w:t>
      </w:r>
    </w:p>
    <w:p w:rsidR="00A665A7" w:rsidRPr="00FA6F06" w:rsidRDefault="00A665A7" w:rsidP="00DA4A41">
      <w:pPr>
        <w:spacing w:line="276" w:lineRule="auto"/>
        <w:jc w:val="both"/>
        <w:rPr>
          <w:color w:val="auto"/>
        </w:rPr>
      </w:pPr>
      <w:r w:rsidRPr="00FA6F06">
        <w:rPr>
          <w:color w:val="auto"/>
          <w:lang w:val="en-US"/>
        </w:rPr>
        <w:t>Views</w:t>
      </w:r>
      <w:r w:rsidRPr="00FA6F06">
        <w:rPr>
          <w:color w:val="auto"/>
        </w:rPr>
        <w:t>\</w:t>
      </w:r>
      <w:r>
        <w:rPr>
          <w:color w:val="auto"/>
          <w:lang w:val="en-US"/>
        </w:rPr>
        <w:t>Account</w:t>
      </w:r>
      <w:r w:rsidRPr="00FA6F06">
        <w:rPr>
          <w:color w:val="auto"/>
        </w:rPr>
        <w:t>\</w:t>
      </w:r>
      <w:r>
        <w:rPr>
          <w:color w:val="auto"/>
          <w:lang w:val="en-US"/>
        </w:rPr>
        <w:t>Register</w:t>
      </w:r>
      <w:r w:rsidRPr="00FA6F06">
        <w:rPr>
          <w:color w:val="auto"/>
        </w:rPr>
        <w:t>.</w:t>
      </w:r>
      <w:proofErr w:type="spellStart"/>
      <w:r w:rsidRPr="00FA6F06">
        <w:rPr>
          <w:color w:val="auto"/>
          <w:lang w:val="en-US"/>
        </w:rPr>
        <w:t>cshtml</w:t>
      </w:r>
      <w:proofErr w:type="spellEnd"/>
      <w:r w:rsidRPr="00FA6F06">
        <w:rPr>
          <w:color w:val="auto"/>
        </w:rPr>
        <w:t xml:space="preserve"> – страница </w:t>
      </w:r>
      <w:r>
        <w:rPr>
          <w:color w:val="auto"/>
        </w:rPr>
        <w:t>регистрации пользователей</w:t>
      </w:r>
      <w:r w:rsidRPr="00FA6F06">
        <w:rPr>
          <w:color w:val="auto"/>
        </w:rPr>
        <w:t>;</w:t>
      </w:r>
    </w:p>
    <w:p w:rsidR="00A665A7" w:rsidRDefault="00A665A7" w:rsidP="00ED2569">
      <w:pPr>
        <w:spacing w:line="276" w:lineRule="auto"/>
        <w:ind w:firstLine="708"/>
        <w:jc w:val="both"/>
        <w:rPr>
          <w:color w:val="auto"/>
        </w:rPr>
      </w:pPr>
      <w:r w:rsidRPr="00FA6F06">
        <w:rPr>
          <w:color w:val="auto"/>
          <w:lang w:val="en-US"/>
        </w:rPr>
        <w:t>Views</w:t>
      </w:r>
      <w:r w:rsidRPr="00FA6F06">
        <w:rPr>
          <w:color w:val="auto"/>
        </w:rPr>
        <w:t>\</w:t>
      </w:r>
      <w:r>
        <w:rPr>
          <w:color w:val="auto"/>
          <w:lang w:val="en-US"/>
        </w:rPr>
        <w:t>Account</w:t>
      </w:r>
      <w:r w:rsidRPr="00FA6F06">
        <w:rPr>
          <w:color w:val="auto"/>
        </w:rPr>
        <w:t>\</w:t>
      </w:r>
      <w:r>
        <w:rPr>
          <w:color w:val="auto"/>
          <w:lang w:val="en-US"/>
        </w:rPr>
        <w:t>Index</w:t>
      </w:r>
      <w:r w:rsidRPr="00FA6F06">
        <w:rPr>
          <w:color w:val="auto"/>
        </w:rPr>
        <w:t>.</w:t>
      </w:r>
      <w:proofErr w:type="spellStart"/>
      <w:r w:rsidRPr="00FA6F06">
        <w:rPr>
          <w:color w:val="auto"/>
          <w:lang w:val="en-US"/>
        </w:rPr>
        <w:t>cshtml</w:t>
      </w:r>
      <w:proofErr w:type="spellEnd"/>
      <w:r w:rsidRPr="00FA6F06">
        <w:rPr>
          <w:color w:val="auto"/>
        </w:rPr>
        <w:t xml:space="preserve"> – </w:t>
      </w:r>
      <w:r w:rsidRPr="004612E3">
        <w:rPr>
          <w:color w:val="auto"/>
        </w:rPr>
        <w:t xml:space="preserve">страница, содержащая список существующих пользователей и ссылки на дальнейшие действия с </w:t>
      </w:r>
      <w:r>
        <w:rPr>
          <w:color w:val="auto"/>
        </w:rPr>
        <w:t>пользователями</w:t>
      </w:r>
      <w:r w:rsidRPr="004612E3">
        <w:rPr>
          <w:color w:val="auto"/>
        </w:rPr>
        <w:t>;</w:t>
      </w:r>
    </w:p>
    <w:p w:rsidR="00A665A7" w:rsidRDefault="00A665A7" w:rsidP="00DA4A41">
      <w:pPr>
        <w:spacing w:line="276" w:lineRule="auto"/>
        <w:jc w:val="both"/>
        <w:rPr>
          <w:color w:val="auto"/>
        </w:rPr>
      </w:pPr>
      <w:r w:rsidRPr="00FA6F06">
        <w:rPr>
          <w:color w:val="auto"/>
          <w:lang w:val="en-US"/>
        </w:rPr>
        <w:t>Views</w:t>
      </w:r>
      <w:r w:rsidRPr="00FA6F06">
        <w:rPr>
          <w:color w:val="auto"/>
        </w:rPr>
        <w:t>\</w:t>
      </w:r>
      <w:r>
        <w:rPr>
          <w:color w:val="auto"/>
          <w:lang w:val="en-US"/>
        </w:rPr>
        <w:t>Account</w:t>
      </w:r>
      <w:r w:rsidRPr="00FA6F06">
        <w:rPr>
          <w:color w:val="auto"/>
        </w:rPr>
        <w:t>\</w:t>
      </w:r>
      <w:r>
        <w:rPr>
          <w:color w:val="auto"/>
          <w:lang w:val="en-US"/>
        </w:rPr>
        <w:t>Manage</w:t>
      </w:r>
      <w:r w:rsidRPr="00FA6F06">
        <w:rPr>
          <w:color w:val="auto"/>
        </w:rPr>
        <w:t>.</w:t>
      </w:r>
      <w:proofErr w:type="spellStart"/>
      <w:r w:rsidRPr="00FA6F06">
        <w:rPr>
          <w:color w:val="auto"/>
          <w:lang w:val="en-US"/>
        </w:rPr>
        <w:t>cshtml</w:t>
      </w:r>
      <w:proofErr w:type="spellEnd"/>
      <w:r w:rsidRPr="00FA6F06">
        <w:rPr>
          <w:color w:val="auto"/>
        </w:rPr>
        <w:t xml:space="preserve"> – страница </w:t>
      </w:r>
      <w:r>
        <w:rPr>
          <w:color w:val="auto"/>
        </w:rPr>
        <w:t>редактирования пользователей</w:t>
      </w:r>
      <w:r w:rsidRPr="00FA6F06">
        <w:rPr>
          <w:color w:val="auto"/>
        </w:rPr>
        <w:t>;</w:t>
      </w:r>
    </w:p>
    <w:p w:rsidR="00A665A7" w:rsidRDefault="00A665A7" w:rsidP="00DA4A41">
      <w:pPr>
        <w:spacing w:line="276" w:lineRule="auto"/>
        <w:jc w:val="both"/>
        <w:rPr>
          <w:color w:val="auto"/>
        </w:rPr>
      </w:pPr>
      <w:r w:rsidRPr="00FA6F06">
        <w:rPr>
          <w:color w:val="auto"/>
          <w:lang w:val="en-US"/>
        </w:rPr>
        <w:t>Views</w:t>
      </w:r>
      <w:r w:rsidRPr="00FA6F06">
        <w:rPr>
          <w:color w:val="auto"/>
        </w:rPr>
        <w:t>\</w:t>
      </w:r>
      <w:r>
        <w:rPr>
          <w:color w:val="auto"/>
          <w:lang w:val="en-US"/>
        </w:rPr>
        <w:t>Advertisement</w:t>
      </w:r>
      <w:r w:rsidRPr="00FA6F06">
        <w:rPr>
          <w:color w:val="auto"/>
        </w:rPr>
        <w:t>\</w:t>
      </w:r>
      <w:proofErr w:type="spellStart"/>
      <w:r>
        <w:rPr>
          <w:color w:val="auto"/>
          <w:lang w:val="en-US"/>
        </w:rPr>
        <w:t>AdvertisementTab</w:t>
      </w:r>
      <w:proofErr w:type="spellEnd"/>
      <w:r w:rsidRPr="00FA6F06">
        <w:rPr>
          <w:color w:val="auto"/>
        </w:rPr>
        <w:t>.</w:t>
      </w:r>
      <w:proofErr w:type="spellStart"/>
      <w:r w:rsidRPr="00FA6F06">
        <w:rPr>
          <w:color w:val="auto"/>
          <w:lang w:val="en-US"/>
        </w:rPr>
        <w:t>cshtml</w:t>
      </w:r>
      <w:proofErr w:type="spellEnd"/>
      <w:r w:rsidRPr="00FA6F06">
        <w:rPr>
          <w:color w:val="auto"/>
        </w:rPr>
        <w:t xml:space="preserve"> – страница </w:t>
      </w:r>
      <w:r>
        <w:rPr>
          <w:color w:val="auto"/>
        </w:rPr>
        <w:t>установки рекламы для отображения на ВОТ</w:t>
      </w:r>
      <w:r w:rsidRPr="00FA6F06">
        <w:rPr>
          <w:color w:val="auto"/>
        </w:rPr>
        <w:t>;</w:t>
      </w:r>
    </w:p>
    <w:p w:rsidR="00FA6F06" w:rsidRDefault="00A665A7" w:rsidP="00DA4A41">
      <w:pPr>
        <w:spacing w:line="276" w:lineRule="auto"/>
        <w:jc w:val="both"/>
      </w:pPr>
      <w:r w:rsidRPr="00FA6F06">
        <w:rPr>
          <w:color w:val="auto"/>
          <w:lang w:val="en-US"/>
        </w:rPr>
        <w:t>Views</w:t>
      </w:r>
      <w:r w:rsidRPr="00FA6F06">
        <w:rPr>
          <w:color w:val="auto"/>
        </w:rPr>
        <w:t>\</w:t>
      </w:r>
      <w:r>
        <w:rPr>
          <w:color w:val="auto"/>
          <w:lang w:val="en-US"/>
        </w:rPr>
        <w:t>Denomination</w:t>
      </w:r>
      <w:r w:rsidRPr="00FA6F06">
        <w:rPr>
          <w:color w:val="auto"/>
        </w:rPr>
        <w:t>\</w:t>
      </w:r>
      <w:proofErr w:type="spellStart"/>
      <w:r>
        <w:rPr>
          <w:color w:val="auto"/>
          <w:lang w:val="en-US"/>
        </w:rPr>
        <w:t>DenominationTab</w:t>
      </w:r>
      <w:proofErr w:type="spellEnd"/>
      <w:r w:rsidRPr="00FA6F06">
        <w:rPr>
          <w:color w:val="auto"/>
        </w:rPr>
        <w:t>.</w:t>
      </w:r>
      <w:proofErr w:type="spellStart"/>
      <w:r w:rsidRPr="00FA6F06">
        <w:rPr>
          <w:color w:val="auto"/>
          <w:lang w:val="en-US"/>
        </w:rPr>
        <w:t>cshtml</w:t>
      </w:r>
      <w:proofErr w:type="spellEnd"/>
      <w:r w:rsidRPr="00FA6F06">
        <w:rPr>
          <w:color w:val="auto"/>
        </w:rPr>
        <w:t xml:space="preserve"> – страница </w:t>
      </w:r>
      <w:r>
        <w:rPr>
          <w:color w:val="auto"/>
        </w:rPr>
        <w:t>установки банкнот, разрешенных и запрещенных к приему</w:t>
      </w:r>
      <w:r w:rsidRPr="00FA6F06">
        <w:rPr>
          <w:color w:val="auto"/>
        </w:rPr>
        <w:t>;</w:t>
      </w:r>
    </w:p>
    <w:p w:rsidR="007F20FF" w:rsidRDefault="007F20FF" w:rsidP="00DA4A41">
      <w:pPr>
        <w:spacing w:line="276" w:lineRule="auto"/>
        <w:jc w:val="both"/>
        <w:rPr>
          <w:color w:val="auto"/>
        </w:rPr>
      </w:pPr>
      <w:r w:rsidRPr="00FA6F06">
        <w:rPr>
          <w:color w:val="auto"/>
          <w:lang w:val="en-US"/>
        </w:rPr>
        <w:t>Views</w:t>
      </w:r>
      <w:r w:rsidRPr="00FA6F06">
        <w:rPr>
          <w:color w:val="auto"/>
        </w:rPr>
        <w:t>\</w:t>
      </w:r>
      <w:r>
        <w:rPr>
          <w:color w:val="auto"/>
          <w:lang w:val="en-US"/>
        </w:rPr>
        <w:t>Owner</w:t>
      </w:r>
      <w:r w:rsidRPr="00FA6F06">
        <w:rPr>
          <w:color w:val="auto"/>
        </w:rPr>
        <w:t>\</w:t>
      </w:r>
      <w:r>
        <w:rPr>
          <w:color w:val="auto"/>
          <w:lang w:val="en-US"/>
        </w:rPr>
        <w:t>Index</w:t>
      </w:r>
      <w:r w:rsidRPr="00FA6F06">
        <w:rPr>
          <w:color w:val="auto"/>
        </w:rPr>
        <w:t>.</w:t>
      </w:r>
      <w:proofErr w:type="spellStart"/>
      <w:r w:rsidRPr="00FA6F06">
        <w:rPr>
          <w:color w:val="auto"/>
          <w:lang w:val="en-US"/>
        </w:rPr>
        <w:t>cshtml</w:t>
      </w:r>
      <w:proofErr w:type="spellEnd"/>
      <w:r w:rsidRPr="00FA6F06">
        <w:rPr>
          <w:color w:val="auto"/>
        </w:rPr>
        <w:t xml:space="preserve"> – страница</w:t>
      </w:r>
      <w:r w:rsidRPr="004612E3">
        <w:rPr>
          <w:color w:val="auto"/>
        </w:rPr>
        <w:t xml:space="preserve">, содержащая список существующих </w:t>
      </w:r>
      <w:r>
        <w:rPr>
          <w:color w:val="auto"/>
        </w:rPr>
        <w:t>владельцев терминалов</w:t>
      </w:r>
      <w:r w:rsidRPr="004612E3">
        <w:rPr>
          <w:color w:val="auto"/>
        </w:rPr>
        <w:t xml:space="preserve"> и ссылки на дальнейшие действия с </w:t>
      </w:r>
      <w:r>
        <w:rPr>
          <w:color w:val="auto"/>
        </w:rPr>
        <w:t>владельцами</w:t>
      </w:r>
      <w:r w:rsidRPr="004612E3">
        <w:rPr>
          <w:color w:val="auto"/>
        </w:rPr>
        <w:t>;</w:t>
      </w:r>
    </w:p>
    <w:p w:rsidR="007F20FF" w:rsidRDefault="007F20FF" w:rsidP="00DA4A41">
      <w:pPr>
        <w:spacing w:line="276" w:lineRule="auto"/>
        <w:jc w:val="both"/>
        <w:rPr>
          <w:color w:val="auto"/>
        </w:rPr>
      </w:pPr>
      <w:r w:rsidRPr="00FA6F06">
        <w:rPr>
          <w:color w:val="auto"/>
          <w:lang w:val="en-US"/>
        </w:rPr>
        <w:t>Views</w:t>
      </w:r>
      <w:r w:rsidRPr="00FA6F06">
        <w:rPr>
          <w:color w:val="auto"/>
        </w:rPr>
        <w:t>\</w:t>
      </w:r>
      <w:r>
        <w:rPr>
          <w:color w:val="auto"/>
          <w:lang w:val="en-US"/>
        </w:rPr>
        <w:t>Owner</w:t>
      </w:r>
      <w:r w:rsidRPr="00FA6F06">
        <w:rPr>
          <w:color w:val="auto"/>
        </w:rPr>
        <w:t>\</w:t>
      </w:r>
      <w:r>
        <w:rPr>
          <w:color w:val="auto"/>
          <w:lang w:val="en-US"/>
        </w:rPr>
        <w:t>Add</w:t>
      </w:r>
      <w:r w:rsidRPr="00FA6F06">
        <w:rPr>
          <w:color w:val="auto"/>
        </w:rPr>
        <w:t>.</w:t>
      </w:r>
      <w:proofErr w:type="spellStart"/>
      <w:r w:rsidRPr="00FA6F06">
        <w:rPr>
          <w:color w:val="auto"/>
          <w:lang w:val="en-US"/>
        </w:rPr>
        <w:t>cshtml</w:t>
      </w:r>
      <w:proofErr w:type="spellEnd"/>
      <w:r w:rsidRPr="00FA6F06">
        <w:rPr>
          <w:color w:val="auto"/>
        </w:rPr>
        <w:t xml:space="preserve"> – страница</w:t>
      </w:r>
      <w:r>
        <w:rPr>
          <w:color w:val="auto"/>
        </w:rPr>
        <w:t xml:space="preserve"> добавления новых владельцев</w:t>
      </w:r>
      <w:r w:rsidRPr="004612E3">
        <w:rPr>
          <w:color w:val="auto"/>
        </w:rPr>
        <w:t>;</w:t>
      </w:r>
    </w:p>
    <w:p w:rsidR="007F20FF" w:rsidRDefault="007F20FF" w:rsidP="00DA4A41">
      <w:pPr>
        <w:spacing w:line="276" w:lineRule="auto"/>
        <w:jc w:val="both"/>
        <w:rPr>
          <w:color w:val="auto"/>
        </w:rPr>
      </w:pPr>
      <w:r w:rsidRPr="00FA6F06">
        <w:rPr>
          <w:color w:val="auto"/>
          <w:lang w:val="en-US"/>
        </w:rPr>
        <w:t>Views</w:t>
      </w:r>
      <w:r w:rsidRPr="00FA6F06">
        <w:rPr>
          <w:color w:val="auto"/>
        </w:rPr>
        <w:t>\</w:t>
      </w:r>
      <w:r>
        <w:rPr>
          <w:color w:val="auto"/>
          <w:lang w:val="en-US"/>
        </w:rPr>
        <w:t>Owner</w:t>
      </w:r>
      <w:r w:rsidRPr="00FA6F06">
        <w:rPr>
          <w:color w:val="auto"/>
        </w:rPr>
        <w:t>\</w:t>
      </w:r>
      <w:r>
        <w:rPr>
          <w:color w:val="auto"/>
          <w:lang w:val="en-US"/>
        </w:rPr>
        <w:t>Edit</w:t>
      </w:r>
      <w:r w:rsidRPr="00FA6F06">
        <w:rPr>
          <w:color w:val="auto"/>
        </w:rPr>
        <w:t>.</w:t>
      </w:r>
      <w:proofErr w:type="spellStart"/>
      <w:r w:rsidRPr="00FA6F06">
        <w:rPr>
          <w:color w:val="auto"/>
          <w:lang w:val="en-US"/>
        </w:rPr>
        <w:t>cshtml</w:t>
      </w:r>
      <w:proofErr w:type="spellEnd"/>
      <w:r w:rsidRPr="00FA6F06">
        <w:rPr>
          <w:color w:val="auto"/>
        </w:rPr>
        <w:t xml:space="preserve"> – страница</w:t>
      </w:r>
      <w:r>
        <w:rPr>
          <w:color w:val="auto"/>
        </w:rPr>
        <w:t xml:space="preserve"> редактирования существующих владельцев;</w:t>
      </w:r>
    </w:p>
    <w:p w:rsidR="007F20FF" w:rsidRDefault="007F20FF" w:rsidP="00DA4A41">
      <w:pPr>
        <w:spacing w:line="276" w:lineRule="auto"/>
        <w:jc w:val="both"/>
        <w:rPr>
          <w:color w:val="auto"/>
        </w:rPr>
      </w:pPr>
      <w:r w:rsidRPr="00FA6F06">
        <w:rPr>
          <w:color w:val="auto"/>
          <w:lang w:val="en-US"/>
        </w:rPr>
        <w:t>Views</w:t>
      </w:r>
      <w:r w:rsidRPr="00FA6F06">
        <w:rPr>
          <w:color w:val="auto"/>
        </w:rPr>
        <w:t>\</w:t>
      </w:r>
      <w:r>
        <w:rPr>
          <w:color w:val="auto"/>
          <w:lang w:val="en-US"/>
        </w:rPr>
        <w:t>Rate</w:t>
      </w:r>
      <w:r w:rsidRPr="00FA6F06">
        <w:rPr>
          <w:color w:val="auto"/>
        </w:rPr>
        <w:t>\</w:t>
      </w:r>
      <w:proofErr w:type="spellStart"/>
      <w:r>
        <w:rPr>
          <w:color w:val="auto"/>
          <w:lang w:val="en-US"/>
        </w:rPr>
        <w:t>RateTab</w:t>
      </w:r>
      <w:proofErr w:type="spellEnd"/>
      <w:r w:rsidRPr="00FA6F06">
        <w:rPr>
          <w:color w:val="auto"/>
        </w:rPr>
        <w:t>.</w:t>
      </w:r>
      <w:proofErr w:type="spellStart"/>
      <w:r w:rsidRPr="00FA6F06">
        <w:rPr>
          <w:color w:val="auto"/>
          <w:lang w:val="en-US"/>
        </w:rPr>
        <w:t>cshtml</w:t>
      </w:r>
      <w:proofErr w:type="spellEnd"/>
      <w:r w:rsidRPr="00FA6F06">
        <w:rPr>
          <w:color w:val="auto"/>
        </w:rPr>
        <w:t xml:space="preserve"> – страница</w:t>
      </w:r>
      <w:r>
        <w:rPr>
          <w:color w:val="auto"/>
        </w:rPr>
        <w:t xml:space="preserve"> установки курсов валют;</w:t>
      </w:r>
    </w:p>
    <w:p w:rsidR="007F20FF" w:rsidRDefault="007F20FF" w:rsidP="00DA4A41">
      <w:pPr>
        <w:spacing w:line="276" w:lineRule="auto"/>
        <w:jc w:val="both"/>
        <w:rPr>
          <w:color w:val="auto"/>
        </w:rPr>
      </w:pPr>
      <w:r w:rsidRPr="00FA6F06">
        <w:rPr>
          <w:color w:val="auto"/>
          <w:lang w:val="en-US"/>
        </w:rPr>
        <w:t>Views</w:t>
      </w:r>
      <w:r w:rsidRPr="00FA6F06">
        <w:rPr>
          <w:color w:val="auto"/>
        </w:rPr>
        <w:t>\</w:t>
      </w:r>
      <w:r>
        <w:rPr>
          <w:color w:val="auto"/>
          <w:lang w:val="en-US"/>
        </w:rPr>
        <w:t>Region</w:t>
      </w:r>
      <w:r w:rsidRPr="00FA6F06">
        <w:rPr>
          <w:color w:val="auto"/>
        </w:rPr>
        <w:t>\</w:t>
      </w:r>
      <w:r>
        <w:rPr>
          <w:color w:val="auto"/>
          <w:lang w:val="en-US"/>
        </w:rPr>
        <w:t>Index</w:t>
      </w:r>
      <w:r w:rsidRPr="00FA6F06">
        <w:rPr>
          <w:color w:val="auto"/>
        </w:rPr>
        <w:t>.</w:t>
      </w:r>
      <w:proofErr w:type="spellStart"/>
      <w:r w:rsidRPr="00FA6F06">
        <w:rPr>
          <w:color w:val="auto"/>
          <w:lang w:val="en-US"/>
        </w:rPr>
        <w:t>cshtml</w:t>
      </w:r>
      <w:proofErr w:type="spellEnd"/>
      <w:r w:rsidRPr="00FA6F06">
        <w:rPr>
          <w:color w:val="auto"/>
        </w:rPr>
        <w:t xml:space="preserve"> – страница</w:t>
      </w:r>
      <w:r w:rsidRPr="004612E3">
        <w:rPr>
          <w:color w:val="auto"/>
        </w:rPr>
        <w:t xml:space="preserve">, содержащая список существующих </w:t>
      </w:r>
      <w:r>
        <w:rPr>
          <w:color w:val="auto"/>
        </w:rPr>
        <w:t>регионов</w:t>
      </w:r>
      <w:r w:rsidRPr="004612E3">
        <w:rPr>
          <w:color w:val="auto"/>
        </w:rPr>
        <w:t xml:space="preserve"> и ссылки на дальнейшие действия с </w:t>
      </w:r>
      <w:r>
        <w:rPr>
          <w:color w:val="auto"/>
        </w:rPr>
        <w:t>регионами</w:t>
      </w:r>
      <w:r w:rsidRPr="004612E3">
        <w:rPr>
          <w:color w:val="auto"/>
        </w:rPr>
        <w:t>;</w:t>
      </w:r>
    </w:p>
    <w:p w:rsidR="007F20FF" w:rsidRDefault="007F20FF" w:rsidP="00DA4A41">
      <w:pPr>
        <w:spacing w:line="276" w:lineRule="auto"/>
        <w:jc w:val="both"/>
        <w:rPr>
          <w:color w:val="auto"/>
        </w:rPr>
      </w:pPr>
      <w:r w:rsidRPr="00FA6F06">
        <w:rPr>
          <w:color w:val="auto"/>
          <w:lang w:val="en-US"/>
        </w:rPr>
        <w:t>Views</w:t>
      </w:r>
      <w:r w:rsidRPr="00FA6F06">
        <w:rPr>
          <w:color w:val="auto"/>
        </w:rPr>
        <w:t>\</w:t>
      </w:r>
      <w:r>
        <w:rPr>
          <w:color w:val="auto"/>
          <w:lang w:val="en-US"/>
        </w:rPr>
        <w:t>Region</w:t>
      </w:r>
      <w:r w:rsidRPr="00FA6F06">
        <w:rPr>
          <w:color w:val="auto"/>
        </w:rPr>
        <w:t>\</w:t>
      </w:r>
      <w:r>
        <w:rPr>
          <w:color w:val="auto"/>
          <w:lang w:val="en-US"/>
        </w:rPr>
        <w:t>Add</w:t>
      </w:r>
      <w:r w:rsidRPr="00FA6F06">
        <w:rPr>
          <w:color w:val="auto"/>
        </w:rPr>
        <w:t>.</w:t>
      </w:r>
      <w:proofErr w:type="spellStart"/>
      <w:r w:rsidRPr="00FA6F06">
        <w:rPr>
          <w:color w:val="auto"/>
          <w:lang w:val="en-US"/>
        </w:rPr>
        <w:t>cshtml</w:t>
      </w:r>
      <w:proofErr w:type="spellEnd"/>
      <w:r w:rsidRPr="00FA6F06">
        <w:rPr>
          <w:color w:val="auto"/>
        </w:rPr>
        <w:t xml:space="preserve"> – страница</w:t>
      </w:r>
      <w:r>
        <w:rPr>
          <w:color w:val="auto"/>
        </w:rPr>
        <w:t xml:space="preserve"> добавления новых регионов</w:t>
      </w:r>
      <w:r w:rsidRPr="004612E3">
        <w:rPr>
          <w:color w:val="auto"/>
        </w:rPr>
        <w:t>;</w:t>
      </w:r>
    </w:p>
    <w:p w:rsidR="007F20FF" w:rsidRDefault="007F20FF" w:rsidP="00DA4A41">
      <w:pPr>
        <w:spacing w:line="276" w:lineRule="auto"/>
        <w:jc w:val="both"/>
        <w:rPr>
          <w:color w:val="auto"/>
        </w:rPr>
      </w:pPr>
      <w:r w:rsidRPr="00FA6F06">
        <w:rPr>
          <w:color w:val="auto"/>
          <w:lang w:val="en-US"/>
        </w:rPr>
        <w:t>Views</w:t>
      </w:r>
      <w:r w:rsidRPr="00FA6F06">
        <w:rPr>
          <w:color w:val="auto"/>
        </w:rPr>
        <w:t>\</w:t>
      </w:r>
      <w:r>
        <w:rPr>
          <w:color w:val="auto"/>
          <w:lang w:val="en-US"/>
        </w:rPr>
        <w:t>Region</w:t>
      </w:r>
      <w:r w:rsidRPr="00FA6F06">
        <w:rPr>
          <w:color w:val="auto"/>
        </w:rPr>
        <w:t>\</w:t>
      </w:r>
      <w:r>
        <w:rPr>
          <w:color w:val="auto"/>
          <w:lang w:val="en-US"/>
        </w:rPr>
        <w:t>Edit</w:t>
      </w:r>
      <w:r w:rsidRPr="00FA6F06">
        <w:rPr>
          <w:color w:val="auto"/>
        </w:rPr>
        <w:t>.</w:t>
      </w:r>
      <w:proofErr w:type="spellStart"/>
      <w:r w:rsidRPr="00FA6F06">
        <w:rPr>
          <w:color w:val="auto"/>
          <w:lang w:val="en-US"/>
        </w:rPr>
        <w:t>cshtml</w:t>
      </w:r>
      <w:proofErr w:type="spellEnd"/>
      <w:r w:rsidRPr="00FA6F06">
        <w:rPr>
          <w:color w:val="auto"/>
        </w:rPr>
        <w:t xml:space="preserve"> – страница</w:t>
      </w:r>
      <w:r>
        <w:rPr>
          <w:color w:val="auto"/>
        </w:rPr>
        <w:t xml:space="preserve"> редактирования существующих регионов;</w:t>
      </w:r>
    </w:p>
    <w:p w:rsidR="007F20FF" w:rsidRDefault="007F20FF" w:rsidP="00DA4A41">
      <w:pPr>
        <w:spacing w:line="276" w:lineRule="auto"/>
        <w:jc w:val="both"/>
        <w:rPr>
          <w:color w:val="auto"/>
        </w:rPr>
      </w:pPr>
      <w:r w:rsidRPr="00FA6F06">
        <w:rPr>
          <w:color w:val="auto"/>
          <w:lang w:val="en-US"/>
        </w:rPr>
        <w:t>Views</w:t>
      </w:r>
      <w:r w:rsidRPr="00FA6F06">
        <w:rPr>
          <w:color w:val="auto"/>
        </w:rPr>
        <w:t>\</w:t>
      </w:r>
      <w:r>
        <w:rPr>
          <w:color w:val="auto"/>
          <w:lang w:val="en-US"/>
        </w:rPr>
        <w:t>Role</w:t>
      </w:r>
      <w:r w:rsidRPr="00FA6F06">
        <w:rPr>
          <w:color w:val="auto"/>
        </w:rPr>
        <w:t>\</w:t>
      </w:r>
      <w:r>
        <w:rPr>
          <w:color w:val="auto"/>
          <w:lang w:val="en-US"/>
        </w:rPr>
        <w:t>Index</w:t>
      </w:r>
      <w:r w:rsidRPr="00FA6F06">
        <w:rPr>
          <w:color w:val="auto"/>
        </w:rPr>
        <w:t>.</w:t>
      </w:r>
      <w:proofErr w:type="spellStart"/>
      <w:r w:rsidRPr="00FA6F06">
        <w:rPr>
          <w:color w:val="auto"/>
          <w:lang w:val="en-US"/>
        </w:rPr>
        <w:t>cshtml</w:t>
      </w:r>
      <w:proofErr w:type="spellEnd"/>
      <w:r w:rsidRPr="00FA6F06">
        <w:rPr>
          <w:color w:val="auto"/>
        </w:rPr>
        <w:t xml:space="preserve"> – страница</w:t>
      </w:r>
      <w:r w:rsidRPr="004612E3">
        <w:rPr>
          <w:color w:val="auto"/>
        </w:rPr>
        <w:t xml:space="preserve">, содержащая список существующих </w:t>
      </w:r>
      <w:r>
        <w:rPr>
          <w:color w:val="auto"/>
        </w:rPr>
        <w:t>ролей</w:t>
      </w:r>
      <w:r w:rsidRPr="004612E3">
        <w:rPr>
          <w:color w:val="auto"/>
        </w:rPr>
        <w:t xml:space="preserve"> и ссылки на дальнейшие действия с </w:t>
      </w:r>
      <w:r>
        <w:rPr>
          <w:color w:val="auto"/>
        </w:rPr>
        <w:t>ролями</w:t>
      </w:r>
      <w:r w:rsidRPr="004612E3">
        <w:rPr>
          <w:color w:val="auto"/>
        </w:rPr>
        <w:t>;</w:t>
      </w:r>
    </w:p>
    <w:p w:rsidR="007F20FF" w:rsidRDefault="007F20FF" w:rsidP="00DA4A41">
      <w:pPr>
        <w:spacing w:line="276" w:lineRule="auto"/>
        <w:jc w:val="both"/>
        <w:rPr>
          <w:color w:val="auto"/>
        </w:rPr>
      </w:pPr>
      <w:r w:rsidRPr="00FA6F06">
        <w:rPr>
          <w:color w:val="auto"/>
          <w:lang w:val="en-US"/>
        </w:rPr>
        <w:t>Views</w:t>
      </w:r>
      <w:r w:rsidRPr="00FA6F06">
        <w:rPr>
          <w:color w:val="auto"/>
        </w:rPr>
        <w:t>\</w:t>
      </w:r>
      <w:r>
        <w:rPr>
          <w:color w:val="auto"/>
          <w:lang w:val="en-US"/>
        </w:rPr>
        <w:t>Role</w:t>
      </w:r>
      <w:r w:rsidRPr="00FA6F06">
        <w:rPr>
          <w:color w:val="auto"/>
        </w:rPr>
        <w:t>\</w:t>
      </w:r>
      <w:r>
        <w:rPr>
          <w:color w:val="auto"/>
          <w:lang w:val="en-US"/>
        </w:rPr>
        <w:t>Add</w:t>
      </w:r>
      <w:r w:rsidRPr="00FA6F06">
        <w:rPr>
          <w:color w:val="auto"/>
        </w:rPr>
        <w:t>.</w:t>
      </w:r>
      <w:proofErr w:type="spellStart"/>
      <w:r w:rsidRPr="00FA6F06">
        <w:rPr>
          <w:color w:val="auto"/>
          <w:lang w:val="en-US"/>
        </w:rPr>
        <w:t>cshtml</w:t>
      </w:r>
      <w:proofErr w:type="spellEnd"/>
      <w:r w:rsidRPr="00FA6F06">
        <w:rPr>
          <w:color w:val="auto"/>
        </w:rPr>
        <w:t xml:space="preserve"> – страница</w:t>
      </w:r>
      <w:r>
        <w:rPr>
          <w:color w:val="auto"/>
        </w:rPr>
        <w:t xml:space="preserve"> добавления новых ролей</w:t>
      </w:r>
      <w:r w:rsidRPr="004612E3">
        <w:rPr>
          <w:color w:val="auto"/>
        </w:rPr>
        <w:t>;</w:t>
      </w:r>
    </w:p>
    <w:p w:rsidR="007F20FF" w:rsidRDefault="007F20FF" w:rsidP="00DA4A41">
      <w:pPr>
        <w:spacing w:line="276" w:lineRule="auto"/>
        <w:jc w:val="both"/>
        <w:rPr>
          <w:color w:val="auto"/>
        </w:rPr>
      </w:pPr>
      <w:r w:rsidRPr="00FA6F06">
        <w:rPr>
          <w:color w:val="auto"/>
          <w:lang w:val="en-US"/>
        </w:rPr>
        <w:t>Views</w:t>
      </w:r>
      <w:r w:rsidRPr="00FA6F06">
        <w:rPr>
          <w:color w:val="auto"/>
        </w:rPr>
        <w:t>\</w:t>
      </w:r>
      <w:r>
        <w:rPr>
          <w:color w:val="auto"/>
          <w:lang w:val="en-US"/>
        </w:rPr>
        <w:t>Role</w:t>
      </w:r>
      <w:r w:rsidRPr="00FA6F06">
        <w:rPr>
          <w:color w:val="auto"/>
        </w:rPr>
        <w:t>\</w:t>
      </w:r>
      <w:r>
        <w:rPr>
          <w:color w:val="auto"/>
          <w:lang w:val="en-US"/>
        </w:rPr>
        <w:t>Edit</w:t>
      </w:r>
      <w:r w:rsidRPr="00FA6F06">
        <w:rPr>
          <w:color w:val="auto"/>
        </w:rPr>
        <w:t>.</w:t>
      </w:r>
      <w:proofErr w:type="spellStart"/>
      <w:r w:rsidRPr="00FA6F06">
        <w:rPr>
          <w:color w:val="auto"/>
          <w:lang w:val="en-US"/>
        </w:rPr>
        <w:t>cshtml</w:t>
      </w:r>
      <w:proofErr w:type="spellEnd"/>
      <w:r w:rsidRPr="00FA6F06">
        <w:rPr>
          <w:color w:val="auto"/>
        </w:rPr>
        <w:t xml:space="preserve"> – страница</w:t>
      </w:r>
      <w:r>
        <w:rPr>
          <w:color w:val="auto"/>
        </w:rPr>
        <w:t xml:space="preserve"> редактирования существующих ролей;</w:t>
      </w:r>
    </w:p>
    <w:p w:rsidR="007F20FF" w:rsidRDefault="007F20FF" w:rsidP="00DA4A41">
      <w:pPr>
        <w:spacing w:line="276" w:lineRule="auto"/>
        <w:jc w:val="both"/>
        <w:rPr>
          <w:color w:val="auto"/>
        </w:rPr>
      </w:pPr>
      <w:r w:rsidRPr="00FA6F06">
        <w:rPr>
          <w:color w:val="auto"/>
          <w:lang w:val="en-US"/>
        </w:rPr>
        <w:t>Views</w:t>
      </w:r>
      <w:r w:rsidRPr="00FA6F06">
        <w:rPr>
          <w:color w:val="auto"/>
        </w:rPr>
        <w:t>\</w:t>
      </w:r>
      <w:r>
        <w:rPr>
          <w:color w:val="auto"/>
          <w:lang w:val="en-US"/>
        </w:rPr>
        <w:t>Terminal</w:t>
      </w:r>
      <w:r w:rsidRPr="00FA6F06">
        <w:rPr>
          <w:color w:val="auto"/>
        </w:rPr>
        <w:t>\</w:t>
      </w:r>
      <w:r>
        <w:rPr>
          <w:color w:val="auto"/>
          <w:lang w:val="en-US"/>
        </w:rPr>
        <w:t>Index</w:t>
      </w:r>
      <w:r w:rsidRPr="00FA6F06">
        <w:rPr>
          <w:color w:val="auto"/>
        </w:rPr>
        <w:t>.</w:t>
      </w:r>
      <w:proofErr w:type="spellStart"/>
      <w:r w:rsidRPr="00FA6F06">
        <w:rPr>
          <w:color w:val="auto"/>
          <w:lang w:val="en-US"/>
        </w:rPr>
        <w:t>cshtml</w:t>
      </w:r>
      <w:proofErr w:type="spellEnd"/>
      <w:r w:rsidRPr="00FA6F06">
        <w:rPr>
          <w:color w:val="auto"/>
        </w:rPr>
        <w:t xml:space="preserve"> – страница</w:t>
      </w:r>
      <w:r w:rsidRPr="004612E3">
        <w:rPr>
          <w:color w:val="auto"/>
        </w:rPr>
        <w:t xml:space="preserve">, содержащая список существующих </w:t>
      </w:r>
      <w:r w:rsidR="00137979">
        <w:rPr>
          <w:color w:val="auto"/>
        </w:rPr>
        <w:t>терминалов</w:t>
      </w:r>
      <w:r w:rsidRPr="004612E3">
        <w:rPr>
          <w:color w:val="auto"/>
        </w:rPr>
        <w:t xml:space="preserve"> и ссылки на дальнейшие действия с </w:t>
      </w:r>
      <w:r w:rsidR="00137979">
        <w:rPr>
          <w:color w:val="auto"/>
        </w:rPr>
        <w:t>ними</w:t>
      </w:r>
      <w:r w:rsidRPr="004612E3">
        <w:rPr>
          <w:color w:val="auto"/>
        </w:rPr>
        <w:t>;</w:t>
      </w:r>
    </w:p>
    <w:p w:rsidR="007F20FF" w:rsidRDefault="007F20FF" w:rsidP="00DA4A41">
      <w:pPr>
        <w:spacing w:line="276" w:lineRule="auto"/>
        <w:jc w:val="both"/>
        <w:rPr>
          <w:color w:val="auto"/>
        </w:rPr>
      </w:pPr>
      <w:r w:rsidRPr="00FA6F06">
        <w:rPr>
          <w:color w:val="auto"/>
          <w:lang w:val="en-US"/>
        </w:rPr>
        <w:t>Views</w:t>
      </w:r>
      <w:r w:rsidRPr="00FA6F06">
        <w:rPr>
          <w:color w:val="auto"/>
        </w:rPr>
        <w:t>\</w:t>
      </w:r>
      <w:r>
        <w:rPr>
          <w:color w:val="auto"/>
          <w:lang w:val="en-US"/>
        </w:rPr>
        <w:t>Terminal</w:t>
      </w:r>
      <w:r w:rsidRPr="00FA6F06">
        <w:rPr>
          <w:color w:val="auto"/>
        </w:rPr>
        <w:t>\</w:t>
      </w:r>
      <w:r>
        <w:rPr>
          <w:color w:val="auto"/>
          <w:lang w:val="en-US"/>
        </w:rPr>
        <w:t>Add</w:t>
      </w:r>
      <w:r w:rsidRPr="00FA6F06">
        <w:rPr>
          <w:color w:val="auto"/>
        </w:rPr>
        <w:t>.</w:t>
      </w:r>
      <w:proofErr w:type="spellStart"/>
      <w:r w:rsidRPr="00FA6F06">
        <w:rPr>
          <w:color w:val="auto"/>
          <w:lang w:val="en-US"/>
        </w:rPr>
        <w:t>cshtml</w:t>
      </w:r>
      <w:proofErr w:type="spellEnd"/>
      <w:r w:rsidRPr="00FA6F06">
        <w:rPr>
          <w:color w:val="auto"/>
        </w:rPr>
        <w:t xml:space="preserve"> – страница</w:t>
      </w:r>
      <w:r>
        <w:rPr>
          <w:color w:val="auto"/>
        </w:rPr>
        <w:t xml:space="preserve"> добавления новых </w:t>
      </w:r>
      <w:r w:rsidR="00137979">
        <w:rPr>
          <w:color w:val="auto"/>
        </w:rPr>
        <w:t>терминалов</w:t>
      </w:r>
      <w:r w:rsidRPr="004612E3">
        <w:rPr>
          <w:color w:val="auto"/>
        </w:rPr>
        <w:t>;</w:t>
      </w:r>
    </w:p>
    <w:p w:rsidR="007F20FF" w:rsidRDefault="007F20FF" w:rsidP="00DA4A41">
      <w:pPr>
        <w:spacing w:line="276" w:lineRule="auto"/>
        <w:jc w:val="both"/>
        <w:rPr>
          <w:color w:val="auto"/>
        </w:rPr>
      </w:pPr>
      <w:r w:rsidRPr="00FA6F06">
        <w:rPr>
          <w:color w:val="auto"/>
          <w:lang w:val="en-US"/>
        </w:rPr>
        <w:t>Views</w:t>
      </w:r>
      <w:r w:rsidRPr="00FA6F06">
        <w:rPr>
          <w:color w:val="auto"/>
        </w:rPr>
        <w:t>\</w:t>
      </w:r>
      <w:r>
        <w:rPr>
          <w:color w:val="auto"/>
          <w:lang w:val="en-US"/>
        </w:rPr>
        <w:t>Terminal</w:t>
      </w:r>
      <w:r w:rsidRPr="00FA6F06">
        <w:rPr>
          <w:color w:val="auto"/>
        </w:rPr>
        <w:t>\</w:t>
      </w:r>
      <w:r>
        <w:rPr>
          <w:color w:val="auto"/>
          <w:lang w:val="en-US"/>
        </w:rPr>
        <w:t>Edit</w:t>
      </w:r>
      <w:r w:rsidRPr="00FA6F06">
        <w:rPr>
          <w:color w:val="auto"/>
        </w:rPr>
        <w:t>.</w:t>
      </w:r>
      <w:proofErr w:type="spellStart"/>
      <w:r w:rsidRPr="00FA6F06">
        <w:rPr>
          <w:color w:val="auto"/>
          <w:lang w:val="en-US"/>
        </w:rPr>
        <w:t>cshtml</w:t>
      </w:r>
      <w:proofErr w:type="spellEnd"/>
      <w:r w:rsidRPr="00FA6F06">
        <w:rPr>
          <w:color w:val="auto"/>
        </w:rPr>
        <w:t xml:space="preserve"> – страница</w:t>
      </w:r>
      <w:r>
        <w:rPr>
          <w:color w:val="auto"/>
        </w:rPr>
        <w:t xml:space="preserve"> редактирования существующих </w:t>
      </w:r>
      <w:r w:rsidR="00137979">
        <w:rPr>
          <w:color w:val="auto"/>
        </w:rPr>
        <w:t>терминалов</w:t>
      </w:r>
      <w:r>
        <w:rPr>
          <w:color w:val="auto"/>
        </w:rPr>
        <w:t>;</w:t>
      </w:r>
    </w:p>
    <w:p w:rsidR="007F20FF" w:rsidRDefault="007F20FF" w:rsidP="00DA4A41">
      <w:pPr>
        <w:spacing w:line="276" w:lineRule="auto"/>
        <w:jc w:val="both"/>
        <w:rPr>
          <w:color w:val="auto"/>
        </w:rPr>
      </w:pPr>
      <w:r w:rsidRPr="00FA6F06">
        <w:rPr>
          <w:color w:val="auto"/>
          <w:lang w:val="en-US"/>
        </w:rPr>
        <w:t>Views</w:t>
      </w:r>
      <w:r w:rsidRPr="00FA6F06">
        <w:rPr>
          <w:color w:val="auto"/>
        </w:rPr>
        <w:t>\</w:t>
      </w:r>
      <w:r>
        <w:rPr>
          <w:color w:val="auto"/>
          <w:lang w:val="en-US"/>
        </w:rPr>
        <w:t>Terminal</w:t>
      </w:r>
      <w:r w:rsidRPr="00FA6F06">
        <w:rPr>
          <w:color w:val="auto"/>
        </w:rPr>
        <w:t>\</w:t>
      </w:r>
      <w:r>
        <w:rPr>
          <w:color w:val="auto"/>
          <w:lang w:val="en-US"/>
        </w:rPr>
        <w:t>Details</w:t>
      </w:r>
      <w:r w:rsidRPr="00FA6F06">
        <w:rPr>
          <w:color w:val="auto"/>
        </w:rPr>
        <w:t>.</w:t>
      </w:r>
      <w:proofErr w:type="spellStart"/>
      <w:r w:rsidRPr="00FA6F06">
        <w:rPr>
          <w:color w:val="auto"/>
          <w:lang w:val="en-US"/>
        </w:rPr>
        <w:t>cshtml</w:t>
      </w:r>
      <w:proofErr w:type="spellEnd"/>
      <w:r w:rsidRPr="00FA6F06">
        <w:rPr>
          <w:color w:val="auto"/>
        </w:rPr>
        <w:t xml:space="preserve"> – страница</w:t>
      </w:r>
      <w:r>
        <w:rPr>
          <w:color w:val="auto"/>
        </w:rPr>
        <w:t xml:space="preserve"> просмотра детальной информации о терминале;</w:t>
      </w:r>
    </w:p>
    <w:p w:rsidR="00137979" w:rsidRDefault="00137979" w:rsidP="00DA4A41">
      <w:pPr>
        <w:spacing w:line="276" w:lineRule="auto"/>
        <w:jc w:val="both"/>
        <w:rPr>
          <w:color w:val="auto"/>
        </w:rPr>
      </w:pPr>
      <w:r w:rsidRPr="00FA6F06">
        <w:rPr>
          <w:color w:val="auto"/>
          <w:lang w:val="en-US"/>
        </w:rPr>
        <w:lastRenderedPageBreak/>
        <w:t>Views</w:t>
      </w:r>
      <w:r w:rsidRPr="00FA6F06">
        <w:rPr>
          <w:color w:val="auto"/>
        </w:rPr>
        <w:t>\</w:t>
      </w:r>
      <w:r>
        <w:rPr>
          <w:color w:val="auto"/>
          <w:lang w:val="en-US"/>
        </w:rPr>
        <w:t>Terminal</w:t>
      </w:r>
      <w:r w:rsidRPr="00FA6F06">
        <w:rPr>
          <w:color w:val="auto"/>
        </w:rPr>
        <w:t>\</w:t>
      </w:r>
      <w:r>
        <w:rPr>
          <w:color w:val="auto"/>
        </w:rPr>
        <w:t>_</w:t>
      </w:r>
      <w:proofErr w:type="spellStart"/>
      <w:r>
        <w:rPr>
          <w:color w:val="auto"/>
          <w:lang w:val="en-US"/>
        </w:rPr>
        <w:t>FindTab</w:t>
      </w:r>
      <w:proofErr w:type="spellEnd"/>
      <w:r w:rsidRPr="00FA6F06">
        <w:rPr>
          <w:color w:val="auto"/>
        </w:rPr>
        <w:t>.</w:t>
      </w:r>
      <w:proofErr w:type="spellStart"/>
      <w:r w:rsidRPr="00FA6F06">
        <w:rPr>
          <w:color w:val="auto"/>
          <w:lang w:val="en-US"/>
        </w:rPr>
        <w:t>cshtml</w:t>
      </w:r>
      <w:proofErr w:type="spellEnd"/>
      <w:r w:rsidRPr="00FA6F06">
        <w:rPr>
          <w:color w:val="auto"/>
        </w:rPr>
        <w:t xml:space="preserve"> – страница</w:t>
      </w:r>
      <w:r>
        <w:rPr>
          <w:color w:val="auto"/>
        </w:rPr>
        <w:t xml:space="preserve"> поиска терминалов по параметрам;</w:t>
      </w:r>
    </w:p>
    <w:p w:rsidR="00137979" w:rsidRPr="00137979" w:rsidRDefault="00137979" w:rsidP="00DA4A41">
      <w:pPr>
        <w:spacing w:line="276" w:lineRule="auto"/>
        <w:jc w:val="both"/>
        <w:rPr>
          <w:color w:val="auto"/>
        </w:rPr>
      </w:pPr>
      <w:r w:rsidRPr="00FA6F06">
        <w:rPr>
          <w:color w:val="auto"/>
          <w:lang w:val="en-US"/>
        </w:rPr>
        <w:t>Views</w:t>
      </w:r>
      <w:r w:rsidRPr="00FA6F06">
        <w:rPr>
          <w:color w:val="auto"/>
        </w:rPr>
        <w:t>\</w:t>
      </w:r>
      <w:r>
        <w:rPr>
          <w:color w:val="auto"/>
          <w:lang w:val="en-US"/>
        </w:rPr>
        <w:t>Terminal</w:t>
      </w:r>
      <w:r w:rsidRPr="00FA6F06">
        <w:rPr>
          <w:color w:val="auto"/>
        </w:rPr>
        <w:t>\</w:t>
      </w:r>
      <w:r>
        <w:rPr>
          <w:color w:val="auto"/>
        </w:rPr>
        <w:t>_</w:t>
      </w:r>
      <w:r>
        <w:rPr>
          <w:color w:val="auto"/>
          <w:lang w:val="en-US"/>
        </w:rPr>
        <w:t>Hardware</w:t>
      </w:r>
      <w:r w:rsidRPr="00FA6F06">
        <w:rPr>
          <w:color w:val="auto"/>
        </w:rPr>
        <w:t>.</w:t>
      </w:r>
      <w:proofErr w:type="spellStart"/>
      <w:r w:rsidRPr="00FA6F06">
        <w:rPr>
          <w:color w:val="auto"/>
          <w:lang w:val="en-US"/>
        </w:rPr>
        <w:t>cshtml</w:t>
      </w:r>
      <w:proofErr w:type="spellEnd"/>
      <w:r w:rsidRPr="00FA6F06">
        <w:rPr>
          <w:color w:val="auto"/>
        </w:rPr>
        <w:t xml:space="preserve"> – страница</w:t>
      </w:r>
      <w:r>
        <w:rPr>
          <w:color w:val="auto"/>
        </w:rPr>
        <w:t xml:space="preserve"> просмотра информации о состоянии устройств терминала;</w:t>
      </w:r>
    </w:p>
    <w:p w:rsidR="00137979" w:rsidRPr="00137979" w:rsidRDefault="00137979" w:rsidP="00DA4A41">
      <w:pPr>
        <w:spacing w:line="276" w:lineRule="auto"/>
        <w:jc w:val="both"/>
        <w:rPr>
          <w:color w:val="auto"/>
        </w:rPr>
      </w:pPr>
      <w:r w:rsidRPr="00FA6F06">
        <w:rPr>
          <w:color w:val="auto"/>
          <w:lang w:val="en-US"/>
        </w:rPr>
        <w:t>Views</w:t>
      </w:r>
      <w:r w:rsidRPr="00FA6F06">
        <w:rPr>
          <w:color w:val="auto"/>
        </w:rPr>
        <w:t>\</w:t>
      </w:r>
      <w:r>
        <w:rPr>
          <w:color w:val="auto"/>
          <w:lang w:val="en-US"/>
        </w:rPr>
        <w:t>Terminal</w:t>
      </w:r>
      <w:r w:rsidRPr="00FA6F06">
        <w:rPr>
          <w:color w:val="auto"/>
        </w:rPr>
        <w:t>\</w:t>
      </w:r>
      <w:r>
        <w:rPr>
          <w:color w:val="auto"/>
        </w:rPr>
        <w:t>_</w:t>
      </w:r>
      <w:proofErr w:type="spellStart"/>
      <w:r>
        <w:rPr>
          <w:color w:val="auto"/>
          <w:lang w:val="en-US"/>
        </w:rPr>
        <w:t>RateTab</w:t>
      </w:r>
      <w:proofErr w:type="spellEnd"/>
      <w:r w:rsidRPr="00FA6F06">
        <w:rPr>
          <w:color w:val="auto"/>
        </w:rPr>
        <w:t>.</w:t>
      </w:r>
      <w:proofErr w:type="spellStart"/>
      <w:r w:rsidRPr="00FA6F06">
        <w:rPr>
          <w:color w:val="auto"/>
          <w:lang w:val="en-US"/>
        </w:rPr>
        <w:t>cshtml</w:t>
      </w:r>
      <w:proofErr w:type="spellEnd"/>
      <w:r w:rsidRPr="00FA6F06">
        <w:rPr>
          <w:color w:val="auto"/>
        </w:rPr>
        <w:t xml:space="preserve"> – страница</w:t>
      </w:r>
      <w:r>
        <w:rPr>
          <w:color w:val="auto"/>
        </w:rPr>
        <w:t xml:space="preserve"> просмотра текущих и запланированных курсов валют для терминала;</w:t>
      </w:r>
    </w:p>
    <w:p w:rsidR="00137979" w:rsidRDefault="00137979" w:rsidP="00DA4A41">
      <w:pPr>
        <w:spacing w:line="276" w:lineRule="auto"/>
        <w:jc w:val="both"/>
        <w:rPr>
          <w:color w:val="auto"/>
        </w:rPr>
      </w:pPr>
      <w:r w:rsidRPr="00FA6F06">
        <w:rPr>
          <w:color w:val="auto"/>
          <w:lang w:val="en-US"/>
        </w:rPr>
        <w:t>Views</w:t>
      </w:r>
      <w:r w:rsidRPr="00FA6F06">
        <w:rPr>
          <w:color w:val="auto"/>
        </w:rPr>
        <w:t>\</w:t>
      </w:r>
      <w:r>
        <w:rPr>
          <w:color w:val="auto"/>
          <w:lang w:val="en-US"/>
        </w:rPr>
        <w:t>Terminal</w:t>
      </w:r>
      <w:r w:rsidRPr="00FA6F06">
        <w:rPr>
          <w:color w:val="auto"/>
        </w:rPr>
        <w:t>\</w:t>
      </w:r>
      <w:r>
        <w:rPr>
          <w:color w:val="auto"/>
        </w:rPr>
        <w:t>_</w:t>
      </w:r>
      <w:proofErr w:type="spellStart"/>
      <w:r>
        <w:rPr>
          <w:color w:val="auto"/>
          <w:lang w:val="en-US"/>
        </w:rPr>
        <w:t>TransactionTab</w:t>
      </w:r>
      <w:proofErr w:type="spellEnd"/>
      <w:r w:rsidRPr="00FA6F06">
        <w:rPr>
          <w:color w:val="auto"/>
        </w:rPr>
        <w:t>.</w:t>
      </w:r>
      <w:proofErr w:type="spellStart"/>
      <w:r w:rsidRPr="00FA6F06">
        <w:rPr>
          <w:color w:val="auto"/>
          <w:lang w:val="en-US"/>
        </w:rPr>
        <w:t>cshtml</w:t>
      </w:r>
      <w:proofErr w:type="spellEnd"/>
      <w:r w:rsidRPr="00FA6F06">
        <w:rPr>
          <w:color w:val="auto"/>
        </w:rPr>
        <w:t xml:space="preserve"> – страница</w:t>
      </w:r>
      <w:r>
        <w:rPr>
          <w:color w:val="auto"/>
        </w:rPr>
        <w:t xml:space="preserve"> просмотра информации о транзакциях, произведенных на терминале;</w:t>
      </w:r>
    </w:p>
    <w:p w:rsidR="007F20FF" w:rsidRPr="00FA6F06" w:rsidRDefault="00E727BA" w:rsidP="00DA4A41">
      <w:pPr>
        <w:spacing w:line="276" w:lineRule="auto"/>
        <w:jc w:val="both"/>
        <w:rPr>
          <w:color w:val="auto"/>
        </w:rPr>
      </w:pPr>
      <w:r w:rsidRPr="00FA6F06">
        <w:rPr>
          <w:color w:val="auto"/>
          <w:lang w:val="en-US"/>
        </w:rPr>
        <w:t>Views</w:t>
      </w:r>
      <w:r w:rsidRPr="00FA6F06">
        <w:rPr>
          <w:color w:val="auto"/>
        </w:rPr>
        <w:t>\</w:t>
      </w:r>
      <w:r>
        <w:rPr>
          <w:color w:val="auto"/>
          <w:lang w:val="en-US"/>
        </w:rPr>
        <w:t>Transaction</w:t>
      </w:r>
      <w:r w:rsidRPr="00FA6F06">
        <w:rPr>
          <w:color w:val="auto"/>
        </w:rPr>
        <w:t>\</w:t>
      </w:r>
      <w:r>
        <w:rPr>
          <w:color w:val="auto"/>
          <w:lang w:val="en-US"/>
        </w:rPr>
        <w:t>Index</w:t>
      </w:r>
      <w:r w:rsidRPr="00FA6F06">
        <w:rPr>
          <w:color w:val="auto"/>
        </w:rPr>
        <w:t>.</w:t>
      </w:r>
      <w:proofErr w:type="spellStart"/>
      <w:r w:rsidRPr="00FA6F06">
        <w:rPr>
          <w:color w:val="auto"/>
          <w:lang w:val="en-US"/>
        </w:rPr>
        <w:t>cshtml</w:t>
      </w:r>
      <w:proofErr w:type="spellEnd"/>
      <w:r w:rsidRPr="00FA6F06">
        <w:rPr>
          <w:color w:val="auto"/>
        </w:rPr>
        <w:t xml:space="preserve"> – страница</w:t>
      </w:r>
      <w:r>
        <w:rPr>
          <w:color w:val="auto"/>
        </w:rPr>
        <w:t xml:space="preserve"> просмотра информации о произведенных транзакциях в сети терминалов;</w:t>
      </w:r>
    </w:p>
    <w:p w:rsidR="00372FD7" w:rsidRDefault="00ED2569" w:rsidP="00DA4A41">
      <w:pPr>
        <w:spacing w:line="276" w:lineRule="auto"/>
        <w:jc w:val="both"/>
        <w:rPr>
          <w:color w:val="auto"/>
        </w:rPr>
      </w:pPr>
      <w:r>
        <w:rPr>
          <w:color w:val="auto"/>
        </w:rPr>
        <w:t>Да</w:t>
      </w:r>
      <w:r w:rsidR="00372FD7">
        <w:rPr>
          <w:color w:val="auto"/>
        </w:rPr>
        <w:t>нные</w:t>
      </w:r>
      <w:r w:rsidR="00372FD7" w:rsidRPr="006A3A0C">
        <w:rPr>
          <w:color w:val="auto"/>
        </w:rPr>
        <w:t xml:space="preserve"> приложени</w:t>
      </w:r>
      <w:r w:rsidR="00372FD7">
        <w:rPr>
          <w:color w:val="auto"/>
        </w:rPr>
        <w:t>я имею</w:t>
      </w:r>
      <w:r w:rsidR="00372FD7" w:rsidRPr="006A3A0C">
        <w:rPr>
          <w:color w:val="auto"/>
        </w:rPr>
        <w:t>т модульную структуру с возможностью дальнейшего расширения (дополнения новыми страницами-модулями) и модификации. Следовательно, данная система в дальнейшем легка как для сопровождения, так и для расширения.</w:t>
      </w:r>
    </w:p>
    <w:p w:rsidR="00376AFF" w:rsidRDefault="00376AFF" w:rsidP="00DA4A41">
      <w:pPr>
        <w:spacing w:line="276" w:lineRule="auto"/>
        <w:jc w:val="both"/>
        <w:rPr>
          <w:color w:val="auto"/>
        </w:rPr>
      </w:pPr>
    </w:p>
    <w:p w:rsidR="00376AFF" w:rsidRDefault="00376AFF" w:rsidP="00376AFF">
      <w:pPr>
        <w:pStyle w:val="20"/>
      </w:pPr>
      <w:bookmarkStart w:id="44" w:name="_Toc451994265"/>
      <w:r>
        <w:t>Режимы работы ВОТ</w:t>
      </w:r>
      <w:bookmarkEnd w:id="44"/>
    </w:p>
    <w:p w:rsidR="00376AFF" w:rsidRDefault="00376AFF" w:rsidP="00376AFF"/>
    <w:p w:rsidR="00376AFF" w:rsidRDefault="00376AFF" w:rsidP="00376AFF">
      <w:pPr>
        <w:spacing w:line="276" w:lineRule="auto"/>
        <w:jc w:val="both"/>
      </w:pPr>
      <w:r>
        <w:t>ПС терминала обеспечивает следующие режимы работы ВОТ:</w:t>
      </w:r>
    </w:p>
    <w:p w:rsidR="00376AFF" w:rsidRDefault="00376AFF" w:rsidP="00376AFF">
      <w:pPr>
        <w:spacing w:line="276" w:lineRule="auto"/>
        <w:jc w:val="both"/>
      </w:pPr>
      <w:r>
        <w:t>– режим загрузки;</w:t>
      </w:r>
    </w:p>
    <w:p w:rsidR="00376AFF" w:rsidRDefault="00376AFF" w:rsidP="00376AFF">
      <w:pPr>
        <w:spacing w:line="276" w:lineRule="auto"/>
        <w:jc w:val="both"/>
      </w:pPr>
      <w:r>
        <w:t>– режим обслуживания</w:t>
      </w:r>
      <w:r w:rsidR="00796522">
        <w:t>;</w:t>
      </w:r>
    </w:p>
    <w:p w:rsidR="00376AFF" w:rsidRDefault="00376AFF" w:rsidP="00376AFF">
      <w:pPr>
        <w:spacing w:line="276" w:lineRule="auto"/>
        <w:jc w:val="both"/>
      </w:pPr>
      <w:r>
        <w:t>– режим сервисного обслуживания и инкассации ВОТ;</w:t>
      </w:r>
    </w:p>
    <w:p w:rsidR="00376AFF" w:rsidRDefault="00376AFF" w:rsidP="00796522">
      <w:pPr>
        <w:tabs>
          <w:tab w:val="center" w:pos="5031"/>
        </w:tabs>
        <w:spacing w:line="276" w:lineRule="auto"/>
        <w:jc w:val="both"/>
      </w:pPr>
      <w:r>
        <w:t xml:space="preserve">– режим </w:t>
      </w:r>
      <w:proofErr w:type="spellStart"/>
      <w:r>
        <w:t>необслуживания</w:t>
      </w:r>
      <w:proofErr w:type="spellEnd"/>
      <w:r>
        <w:t>.</w:t>
      </w:r>
      <w:r>
        <w:tab/>
      </w:r>
    </w:p>
    <w:p w:rsidR="00796522" w:rsidRDefault="00796522" w:rsidP="00376AFF">
      <w:pPr>
        <w:tabs>
          <w:tab w:val="center" w:pos="5031"/>
        </w:tabs>
        <w:spacing w:line="276" w:lineRule="auto"/>
        <w:jc w:val="both"/>
      </w:pPr>
      <w:r>
        <w:t>При старте приложения терминал находится в режиме загрузки. В этот момент происходит инициализация компонентов приложения, а также настройка устройств.</w:t>
      </w:r>
    </w:p>
    <w:p w:rsidR="00796522" w:rsidRDefault="00796522" w:rsidP="00376AFF">
      <w:pPr>
        <w:tabs>
          <w:tab w:val="center" w:pos="5031"/>
        </w:tabs>
        <w:spacing w:line="276" w:lineRule="auto"/>
        <w:jc w:val="both"/>
      </w:pPr>
      <w:r>
        <w:t xml:space="preserve">Режим обслуживания служит для работы с клиентами и включает в себя два </w:t>
      </w:r>
      <w:proofErr w:type="spellStart"/>
      <w:r>
        <w:t>подрежима</w:t>
      </w:r>
      <w:proofErr w:type="spellEnd"/>
      <w:r>
        <w:t>:</w:t>
      </w:r>
    </w:p>
    <w:p w:rsidR="00796522" w:rsidRDefault="00796522" w:rsidP="00376AFF">
      <w:pPr>
        <w:tabs>
          <w:tab w:val="center" w:pos="5031"/>
        </w:tabs>
        <w:spacing w:line="276" w:lineRule="auto"/>
        <w:jc w:val="both"/>
      </w:pPr>
      <w:r>
        <w:t xml:space="preserve">– </w:t>
      </w:r>
      <w:proofErr w:type="spellStart"/>
      <w:r>
        <w:t>подрежим</w:t>
      </w:r>
      <w:proofErr w:type="spellEnd"/>
      <w:r>
        <w:t xml:space="preserve"> ожидания клиента;</w:t>
      </w:r>
    </w:p>
    <w:p w:rsidR="00796522" w:rsidRDefault="00796522" w:rsidP="00376AFF">
      <w:pPr>
        <w:tabs>
          <w:tab w:val="center" w:pos="5031"/>
        </w:tabs>
        <w:spacing w:line="276" w:lineRule="auto"/>
        <w:jc w:val="both"/>
      </w:pPr>
      <w:r>
        <w:t xml:space="preserve">– </w:t>
      </w:r>
      <w:proofErr w:type="spellStart"/>
      <w:r>
        <w:t>подрежим</w:t>
      </w:r>
      <w:proofErr w:type="spellEnd"/>
      <w:r>
        <w:t xml:space="preserve"> транзакции.</w:t>
      </w:r>
    </w:p>
    <w:p w:rsidR="00796522" w:rsidRDefault="00796522" w:rsidP="00376AFF">
      <w:pPr>
        <w:tabs>
          <w:tab w:val="center" w:pos="5031"/>
        </w:tabs>
        <w:spacing w:line="276" w:lineRule="auto"/>
        <w:jc w:val="both"/>
      </w:pPr>
      <w:r>
        <w:t>Режим сервисного обслуживания и инкассации ВОТ служит для проверки состояния оборудования и проведения инкассации. Требует авторизацию.</w:t>
      </w:r>
    </w:p>
    <w:p w:rsidR="00796522" w:rsidRDefault="0028515C" w:rsidP="00796522">
      <w:pPr>
        <w:tabs>
          <w:tab w:val="center" w:pos="5031"/>
        </w:tabs>
        <w:spacing w:line="276" w:lineRule="auto"/>
        <w:jc w:val="both"/>
      </w:pPr>
      <w:r>
        <w:t>Терминал</w:t>
      </w:r>
      <w:r w:rsidR="00796522">
        <w:t xml:space="preserve"> переходит в режим </w:t>
      </w:r>
      <w:proofErr w:type="spellStart"/>
      <w:r w:rsidR="00796522">
        <w:t>необслуживания</w:t>
      </w:r>
      <w:proofErr w:type="spellEnd"/>
      <w:r w:rsidR="00796522">
        <w:t xml:space="preserve"> при нерабочем состоянии оборудования, потере связи с сервером и других непредвиденных ситуациях, а также перед перезагрузкой или выключением по запросу оператора.</w:t>
      </w:r>
    </w:p>
    <w:p w:rsidR="00796522" w:rsidRDefault="00561A95" w:rsidP="00EF136B">
      <w:pPr>
        <w:tabs>
          <w:tab w:val="center" w:pos="5031"/>
        </w:tabs>
        <w:spacing w:line="276" w:lineRule="auto"/>
        <w:jc w:val="both"/>
      </w:pPr>
      <w:r>
        <w:t>Схема</w:t>
      </w:r>
      <w:r w:rsidR="00796522">
        <w:t xml:space="preserve"> </w:t>
      </w:r>
      <w:r>
        <w:t>режимов</w:t>
      </w:r>
      <w:r w:rsidR="00796522">
        <w:t xml:space="preserve"> </w:t>
      </w:r>
      <w:r w:rsidR="0028515C">
        <w:t xml:space="preserve">работы ВОТ </w:t>
      </w:r>
      <w:r w:rsidR="00796522">
        <w:t>представлена на рисунке 6.3.</w:t>
      </w:r>
    </w:p>
    <w:p w:rsidR="00376AFF" w:rsidRDefault="00115E38" w:rsidP="005B2350">
      <w:pPr>
        <w:spacing w:line="276" w:lineRule="auto"/>
        <w:ind w:firstLine="0"/>
        <w:jc w:val="center"/>
      </w:pPr>
      <w:r>
        <w:object w:dxaOrig="19336" w:dyaOrig="15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365.35pt" o:ole="">
            <v:imagedata r:id="rId30" o:title=""/>
          </v:shape>
          <o:OLEObject Type="Embed" ProgID="Visio.Drawing.15" ShapeID="_x0000_i1025" DrawAspect="Content" ObjectID="_1526204889" r:id="rId31"/>
        </w:object>
      </w:r>
    </w:p>
    <w:p w:rsidR="005B2350" w:rsidRDefault="005B2350" w:rsidP="005B2350">
      <w:pPr>
        <w:spacing w:line="276" w:lineRule="auto"/>
        <w:ind w:firstLine="0"/>
        <w:jc w:val="center"/>
      </w:pPr>
    </w:p>
    <w:p w:rsidR="00376AFF" w:rsidRPr="00376AFF" w:rsidRDefault="00376AFF" w:rsidP="00376AFF">
      <w:pPr>
        <w:tabs>
          <w:tab w:val="center" w:pos="5031"/>
        </w:tabs>
        <w:spacing w:line="276" w:lineRule="auto"/>
        <w:jc w:val="center"/>
        <w:rPr>
          <w:color w:val="auto"/>
          <w:sz w:val="26"/>
          <w:szCs w:val="26"/>
        </w:rPr>
      </w:pPr>
      <w:r w:rsidRPr="00376AFF">
        <w:rPr>
          <w:color w:val="auto"/>
          <w:sz w:val="26"/>
          <w:szCs w:val="26"/>
        </w:rPr>
        <w:t xml:space="preserve">Рисунок 6.3 Схема </w:t>
      </w:r>
      <w:r w:rsidR="00561A95">
        <w:rPr>
          <w:color w:val="auto"/>
          <w:sz w:val="26"/>
          <w:szCs w:val="26"/>
        </w:rPr>
        <w:t>режимов</w:t>
      </w:r>
      <w:r w:rsidRPr="00376AFF">
        <w:rPr>
          <w:color w:val="auto"/>
          <w:sz w:val="26"/>
          <w:szCs w:val="26"/>
        </w:rPr>
        <w:t xml:space="preserve"> работы ВОТ</w:t>
      </w:r>
    </w:p>
    <w:p w:rsidR="00376AFF" w:rsidRPr="00376AFF" w:rsidRDefault="00376AFF" w:rsidP="00376AFF"/>
    <w:p w:rsidR="00AB28BB" w:rsidRDefault="00AB28BB" w:rsidP="00AB28BB">
      <w:pPr>
        <w:spacing w:line="276" w:lineRule="auto"/>
        <w:jc w:val="both"/>
        <w:rPr>
          <w:color w:val="auto"/>
        </w:rPr>
      </w:pPr>
      <w:r w:rsidRPr="00AB28BB">
        <w:rPr>
          <w:color w:val="auto"/>
        </w:rPr>
        <w:t xml:space="preserve">Описание условий перехода между режимами </w:t>
      </w:r>
      <w:r>
        <w:rPr>
          <w:color w:val="auto"/>
        </w:rPr>
        <w:t xml:space="preserve">и </w:t>
      </w:r>
      <w:proofErr w:type="spellStart"/>
      <w:r>
        <w:rPr>
          <w:color w:val="auto"/>
        </w:rPr>
        <w:t>подрежимами</w:t>
      </w:r>
      <w:proofErr w:type="spellEnd"/>
      <w:r>
        <w:rPr>
          <w:color w:val="auto"/>
        </w:rPr>
        <w:t xml:space="preserve"> </w:t>
      </w:r>
      <w:r w:rsidR="005B2350">
        <w:rPr>
          <w:color w:val="auto"/>
        </w:rPr>
        <w:t>представлено</w:t>
      </w:r>
      <w:r w:rsidRPr="00AB28BB">
        <w:rPr>
          <w:color w:val="auto"/>
        </w:rPr>
        <w:t xml:space="preserve"> в таблице 6.1.</w:t>
      </w:r>
    </w:p>
    <w:p w:rsidR="00AB28BB" w:rsidRDefault="00AB28BB" w:rsidP="00AB28BB">
      <w:pPr>
        <w:spacing w:line="276" w:lineRule="auto"/>
        <w:jc w:val="both"/>
        <w:rPr>
          <w:color w:val="auto"/>
        </w:rPr>
      </w:pPr>
    </w:p>
    <w:p w:rsidR="00AB28BB" w:rsidRDefault="00AB28BB" w:rsidP="00AB28BB">
      <w:pPr>
        <w:spacing w:line="276" w:lineRule="auto"/>
        <w:ind w:firstLine="0"/>
        <w:jc w:val="both"/>
        <w:rPr>
          <w:color w:val="auto"/>
        </w:rPr>
      </w:pPr>
      <w:r>
        <w:rPr>
          <w:color w:val="auto"/>
        </w:rPr>
        <w:t>Таблица 6.1 – Условия перехода между режимами</w:t>
      </w:r>
    </w:p>
    <w:tbl>
      <w:tblPr>
        <w:tblStyle w:val="a7"/>
        <w:tblW w:w="0" w:type="auto"/>
        <w:tblLook w:val="04A0"/>
      </w:tblPr>
      <w:tblGrid>
        <w:gridCol w:w="1526"/>
        <w:gridCol w:w="8044"/>
      </w:tblGrid>
      <w:tr w:rsidR="00AB28BB" w:rsidTr="002E646E">
        <w:trPr>
          <w:trHeight w:val="458"/>
        </w:trPr>
        <w:tc>
          <w:tcPr>
            <w:tcW w:w="1526" w:type="dxa"/>
            <w:vAlign w:val="center"/>
          </w:tcPr>
          <w:p w:rsidR="00AB28BB" w:rsidRDefault="00AB28BB" w:rsidP="00DA4A41">
            <w:pPr>
              <w:spacing w:line="276" w:lineRule="auto"/>
              <w:ind w:firstLine="0"/>
              <w:jc w:val="both"/>
              <w:rPr>
                <w:color w:val="auto"/>
              </w:rPr>
            </w:pPr>
            <w:r>
              <w:rPr>
                <w:color w:val="auto"/>
              </w:rPr>
              <w:t>№</w:t>
            </w:r>
            <w:r w:rsidR="002E646E">
              <w:rPr>
                <w:color w:val="auto"/>
              </w:rPr>
              <w:t xml:space="preserve"> стрелки</w:t>
            </w:r>
          </w:p>
        </w:tc>
        <w:tc>
          <w:tcPr>
            <w:tcW w:w="8044" w:type="dxa"/>
            <w:vAlign w:val="center"/>
          </w:tcPr>
          <w:p w:rsidR="00AB28BB" w:rsidRDefault="00AB28BB" w:rsidP="00AB28BB">
            <w:pPr>
              <w:spacing w:line="276" w:lineRule="auto"/>
              <w:ind w:firstLine="0"/>
              <w:jc w:val="center"/>
              <w:rPr>
                <w:color w:val="auto"/>
              </w:rPr>
            </w:pPr>
            <w:r>
              <w:rPr>
                <w:color w:val="auto"/>
              </w:rPr>
              <w:t>Условие перехода</w:t>
            </w:r>
          </w:p>
        </w:tc>
      </w:tr>
      <w:tr w:rsidR="00AB28BB" w:rsidTr="002E646E">
        <w:trPr>
          <w:trHeight w:val="530"/>
        </w:trPr>
        <w:tc>
          <w:tcPr>
            <w:tcW w:w="1526" w:type="dxa"/>
            <w:vAlign w:val="center"/>
          </w:tcPr>
          <w:p w:rsidR="00AB28BB" w:rsidRDefault="00AB28BB" w:rsidP="00AB28BB">
            <w:pPr>
              <w:spacing w:line="276" w:lineRule="auto"/>
              <w:ind w:firstLine="0"/>
              <w:jc w:val="center"/>
              <w:rPr>
                <w:color w:val="auto"/>
              </w:rPr>
            </w:pPr>
            <w:r>
              <w:rPr>
                <w:color w:val="auto"/>
              </w:rPr>
              <w:t>1</w:t>
            </w:r>
          </w:p>
        </w:tc>
        <w:tc>
          <w:tcPr>
            <w:tcW w:w="8044" w:type="dxa"/>
            <w:vAlign w:val="center"/>
          </w:tcPr>
          <w:p w:rsidR="00AB28BB" w:rsidRDefault="00AB28BB" w:rsidP="00DA4A41">
            <w:pPr>
              <w:spacing w:line="276" w:lineRule="auto"/>
              <w:ind w:firstLine="0"/>
              <w:jc w:val="both"/>
              <w:rPr>
                <w:color w:val="auto"/>
              </w:rPr>
            </w:pPr>
            <w:r>
              <w:rPr>
                <w:color w:val="auto"/>
              </w:rPr>
              <w:t>Все устройства подключены и готовы к работе.</w:t>
            </w:r>
          </w:p>
        </w:tc>
      </w:tr>
      <w:tr w:rsidR="00AB28BB" w:rsidTr="002E646E">
        <w:trPr>
          <w:trHeight w:val="530"/>
        </w:trPr>
        <w:tc>
          <w:tcPr>
            <w:tcW w:w="1526" w:type="dxa"/>
            <w:vAlign w:val="center"/>
          </w:tcPr>
          <w:p w:rsidR="00AB28BB" w:rsidRDefault="00AB28BB" w:rsidP="00AB28BB">
            <w:pPr>
              <w:spacing w:line="276" w:lineRule="auto"/>
              <w:ind w:firstLine="0"/>
              <w:jc w:val="center"/>
              <w:rPr>
                <w:color w:val="auto"/>
              </w:rPr>
            </w:pPr>
            <w:r>
              <w:rPr>
                <w:color w:val="auto"/>
              </w:rPr>
              <w:t>2</w:t>
            </w:r>
          </w:p>
        </w:tc>
        <w:tc>
          <w:tcPr>
            <w:tcW w:w="8044" w:type="dxa"/>
            <w:vAlign w:val="center"/>
          </w:tcPr>
          <w:p w:rsidR="00AB28BB" w:rsidRDefault="00AB28BB" w:rsidP="00DA4A41">
            <w:pPr>
              <w:spacing w:line="276" w:lineRule="auto"/>
              <w:ind w:firstLine="0"/>
              <w:jc w:val="both"/>
              <w:rPr>
                <w:color w:val="auto"/>
              </w:rPr>
            </w:pPr>
            <w:r>
              <w:rPr>
                <w:color w:val="auto"/>
              </w:rPr>
              <w:t>30 проверок готовности устройств дали отрицательный результат.</w:t>
            </w:r>
          </w:p>
        </w:tc>
      </w:tr>
      <w:tr w:rsidR="00AB28BB" w:rsidTr="002E646E">
        <w:trPr>
          <w:trHeight w:val="458"/>
        </w:trPr>
        <w:tc>
          <w:tcPr>
            <w:tcW w:w="1526" w:type="dxa"/>
            <w:vAlign w:val="center"/>
          </w:tcPr>
          <w:p w:rsidR="00AB28BB" w:rsidRDefault="00AB28BB" w:rsidP="00AB28BB">
            <w:pPr>
              <w:spacing w:line="276" w:lineRule="auto"/>
              <w:ind w:firstLine="0"/>
              <w:jc w:val="center"/>
              <w:rPr>
                <w:color w:val="auto"/>
              </w:rPr>
            </w:pPr>
            <w:r>
              <w:rPr>
                <w:color w:val="auto"/>
              </w:rPr>
              <w:t>3</w:t>
            </w:r>
          </w:p>
        </w:tc>
        <w:tc>
          <w:tcPr>
            <w:tcW w:w="8044" w:type="dxa"/>
            <w:vAlign w:val="center"/>
          </w:tcPr>
          <w:p w:rsidR="00AB28BB" w:rsidRDefault="00AB28BB" w:rsidP="00DA4A41">
            <w:pPr>
              <w:spacing w:line="276" w:lineRule="auto"/>
              <w:ind w:firstLine="0"/>
              <w:jc w:val="both"/>
              <w:rPr>
                <w:color w:val="auto"/>
              </w:rPr>
            </w:pPr>
            <w:r>
              <w:rPr>
                <w:color w:val="auto"/>
              </w:rPr>
              <w:t xml:space="preserve">Купюра вставлена в </w:t>
            </w:r>
            <w:proofErr w:type="spellStart"/>
            <w:r>
              <w:rPr>
                <w:color w:val="auto"/>
              </w:rPr>
              <w:t>купюроприемник</w:t>
            </w:r>
            <w:proofErr w:type="spellEnd"/>
            <w:r>
              <w:rPr>
                <w:color w:val="auto"/>
              </w:rPr>
              <w:t>.</w:t>
            </w:r>
          </w:p>
        </w:tc>
      </w:tr>
      <w:tr w:rsidR="00AB28BB" w:rsidTr="002E646E">
        <w:trPr>
          <w:trHeight w:val="512"/>
        </w:trPr>
        <w:tc>
          <w:tcPr>
            <w:tcW w:w="1526" w:type="dxa"/>
            <w:vMerge w:val="restart"/>
            <w:vAlign w:val="center"/>
          </w:tcPr>
          <w:p w:rsidR="00AB28BB" w:rsidRDefault="00AB28BB" w:rsidP="00AB28BB">
            <w:pPr>
              <w:spacing w:line="276" w:lineRule="auto"/>
              <w:ind w:firstLine="0"/>
              <w:jc w:val="center"/>
              <w:rPr>
                <w:color w:val="auto"/>
              </w:rPr>
            </w:pPr>
            <w:r>
              <w:rPr>
                <w:color w:val="auto"/>
              </w:rPr>
              <w:t>4</w:t>
            </w:r>
          </w:p>
        </w:tc>
        <w:tc>
          <w:tcPr>
            <w:tcW w:w="8044" w:type="dxa"/>
            <w:vAlign w:val="center"/>
          </w:tcPr>
          <w:p w:rsidR="00AB28BB" w:rsidRDefault="00AB28BB" w:rsidP="00DA4A41">
            <w:pPr>
              <w:spacing w:line="276" w:lineRule="auto"/>
              <w:ind w:firstLine="0"/>
              <w:jc w:val="both"/>
              <w:rPr>
                <w:color w:val="auto"/>
              </w:rPr>
            </w:pPr>
            <w:r>
              <w:rPr>
                <w:color w:val="auto"/>
              </w:rPr>
              <w:t>Транзакция не подтверждена (отменена) пользователем.</w:t>
            </w:r>
          </w:p>
        </w:tc>
      </w:tr>
      <w:tr w:rsidR="00AB28BB" w:rsidTr="002E646E">
        <w:trPr>
          <w:trHeight w:val="548"/>
        </w:trPr>
        <w:tc>
          <w:tcPr>
            <w:tcW w:w="1526" w:type="dxa"/>
            <w:vMerge/>
            <w:tcBorders>
              <w:bottom w:val="single" w:sz="4" w:space="0" w:color="auto"/>
            </w:tcBorders>
            <w:vAlign w:val="center"/>
          </w:tcPr>
          <w:p w:rsidR="00AB28BB" w:rsidRDefault="00AB28BB" w:rsidP="00AB28BB">
            <w:pPr>
              <w:spacing w:line="276" w:lineRule="auto"/>
              <w:ind w:firstLine="0"/>
              <w:jc w:val="center"/>
              <w:rPr>
                <w:color w:val="auto"/>
              </w:rPr>
            </w:pPr>
          </w:p>
        </w:tc>
        <w:tc>
          <w:tcPr>
            <w:tcW w:w="8044" w:type="dxa"/>
            <w:tcBorders>
              <w:bottom w:val="single" w:sz="4" w:space="0" w:color="auto"/>
            </w:tcBorders>
            <w:vAlign w:val="center"/>
          </w:tcPr>
          <w:p w:rsidR="00AB28BB" w:rsidRDefault="00AB28BB" w:rsidP="00DA4A41">
            <w:pPr>
              <w:spacing w:line="276" w:lineRule="auto"/>
              <w:ind w:firstLine="0"/>
              <w:jc w:val="both"/>
              <w:rPr>
                <w:color w:val="auto"/>
              </w:rPr>
            </w:pPr>
            <w:r>
              <w:rPr>
                <w:color w:val="auto"/>
              </w:rPr>
              <w:t>Транзакция завершена успешно, клиент забрал деньги.</w:t>
            </w:r>
          </w:p>
        </w:tc>
      </w:tr>
      <w:tr w:rsidR="00AB28BB" w:rsidTr="002E646E">
        <w:trPr>
          <w:trHeight w:val="521"/>
        </w:trPr>
        <w:tc>
          <w:tcPr>
            <w:tcW w:w="1526" w:type="dxa"/>
            <w:tcBorders>
              <w:bottom w:val="nil"/>
            </w:tcBorders>
            <w:vAlign w:val="center"/>
          </w:tcPr>
          <w:p w:rsidR="00AB28BB" w:rsidRDefault="00AB28BB" w:rsidP="00AB28BB">
            <w:pPr>
              <w:spacing w:line="276" w:lineRule="auto"/>
              <w:ind w:firstLine="0"/>
              <w:jc w:val="center"/>
              <w:rPr>
                <w:color w:val="auto"/>
              </w:rPr>
            </w:pPr>
            <w:r>
              <w:rPr>
                <w:color w:val="auto"/>
              </w:rPr>
              <w:t>5</w:t>
            </w:r>
          </w:p>
        </w:tc>
        <w:tc>
          <w:tcPr>
            <w:tcW w:w="8044" w:type="dxa"/>
            <w:tcBorders>
              <w:bottom w:val="nil"/>
            </w:tcBorders>
            <w:vAlign w:val="center"/>
          </w:tcPr>
          <w:p w:rsidR="00AB28BB" w:rsidRDefault="00AB28BB" w:rsidP="00AB28BB">
            <w:pPr>
              <w:spacing w:line="276" w:lineRule="auto"/>
              <w:ind w:firstLine="0"/>
              <w:jc w:val="both"/>
              <w:rPr>
                <w:color w:val="auto"/>
              </w:rPr>
            </w:pPr>
            <w:r>
              <w:rPr>
                <w:color w:val="auto"/>
              </w:rPr>
              <w:t xml:space="preserve">Произведен вход в сервисный режим (авторизация пройдена </w:t>
            </w:r>
            <w:r>
              <w:rPr>
                <w:color w:val="auto"/>
              </w:rPr>
              <w:lastRenderedPageBreak/>
              <w:t>успешно).</w:t>
            </w:r>
          </w:p>
        </w:tc>
      </w:tr>
    </w:tbl>
    <w:p w:rsidR="002E646E" w:rsidRDefault="002E646E" w:rsidP="002E646E">
      <w:pPr>
        <w:ind w:firstLine="0"/>
      </w:pPr>
      <w:r>
        <w:lastRenderedPageBreak/>
        <w:t>Продолжение таблицы 6.1</w:t>
      </w:r>
    </w:p>
    <w:tbl>
      <w:tblPr>
        <w:tblStyle w:val="a7"/>
        <w:tblW w:w="0" w:type="auto"/>
        <w:tblLook w:val="04A0"/>
      </w:tblPr>
      <w:tblGrid>
        <w:gridCol w:w="1526"/>
        <w:gridCol w:w="8044"/>
      </w:tblGrid>
      <w:tr w:rsidR="00AB28BB" w:rsidTr="002E646E">
        <w:trPr>
          <w:trHeight w:val="521"/>
        </w:trPr>
        <w:tc>
          <w:tcPr>
            <w:tcW w:w="1526" w:type="dxa"/>
            <w:tcBorders>
              <w:bottom w:val="nil"/>
            </w:tcBorders>
            <w:vAlign w:val="center"/>
          </w:tcPr>
          <w:p w:rsidR="00AB28BB" w:rsidRDefault="00AB28BB" w:rsidP="00AB28BB">
            <w:pPr>
              <w:spacing w:line="276" w:lineRule="auto"/>
              <w:ind w:firstLine="0"/>
              <w:jc w:val="center"/>
              <w:rPr>
                <w:color w:val="auto"/>
              </w:rPr>
            </w:pPr>
            <w:r>
              <w:rPr>
                <w:color w:val="auto"/>
              </w:rPr>
              <w:t>6</w:t>
            </w:r>
          </w:p>
        </w:tc>
        <w:tc>
          <w:tcPr>
            <w:tcW w:w="8044" w:type="dxa"/>
            <w:tcBorders>
              <w:bottom w:val="nil"/>
            </w:tcBorders>
            <w:vAlign w:val="center"/>
          </w:tcPr>
          <w:p w:rsidR="00AB28BB" w:rsidRDefault="00AB28BB" w:rsidP="00DA4A41">
            <w:pPr>
              <w:spacing w:line="276" w:lineRule="auto"/>
              <w:ind w:firstLine="0"/>
              <w:jc w:val="both"/>
              <w:rPr>
                <w:color w:val="auto"/>
              </w:rPr>
            </w:pPr>
            <w:r>
              <w:rPr>
                <w:color w:val="auto"/>
              </w:rPr>
              <w:t>Нажата кнопка «Выйти» в верхней строке интерфейса.</w:t>
            </w:r>
          </w:p>
        </w:tc>
      </w:tr>
      <w:tr w:rsidR="002E646E" w:rsidTr="002E646E">
        <w:trPr>
          <w:trHeight w:val="521"/>
        </w:trPr>
        <w:tc>
          <w:tcPr>
            <w:tcW w:w="1526" w:type="dxa"/>
            <w:vMerge w:val="restart"/>
            <w:vAlign w:val="center"/>
          </w:tcPr>
          <w:p w:rsidR="002E646E" w:rsidRDefault="002E646E" w:rsidP="00542CF4">
            <w:pPr>
              <w:spacing w:line="276" w:lineRule="auto"/>
              <w:ind w:firstLine="0"/>
              <w:jc w:val="center"/>
              <w:rPr>
                <w:color w:val="auto"/>
              </w:rPr>
            </w:pPr>
            <w:r>
              <w:rPr>
                <w:color w:val="auto"/>
              </w:rPr>
              <w:t>7</w:t>
            </w:r>
          </w:p>
        </w:tc>
        <w:tc>
          <w:tcPr>
            <w:tcW w:w="8044" w:type="dxa"/>
            <w:vAlign w:val="center"/>
          </w:tcPr>
          <w:p w:rsidR="002E646E" w:rsidRDefault="002E646E" w:rsidP="00542CF4">
            <w:pPr>
              <w:spacing w:line="276" w:lineRule="auto"/>
              <w:ind w:firstLine="0"/>
              <w:jc w:val="both"/>
              <w:rPr>
                <w:color w:val="auto"/>
              </w:rPr>
            </w:pPr>
            <w:r>
              <w:rPr>
                <w:color w:val="auto"/>
              </w:rPr>
              <w:t>Одно или несколько устройств не готовы к работе.</w:t>
            </w:r>
          </w:p>
        </w:tc>
      </w:tr>
      <w:tr w:rsidR="002E646E" w:rsidTr="002E646E">
        <w:trPr>
          <w:trHeight w:val="539"/>
        </w:trPr>
        <w:tc>
          <w:tcPr>
            <w:tcW w:w="1526" w:type="dxa"/>
            <w:vMerge/>
            <w:vAlign w:val="center"/>
          </w:tcPr>
          <w:p w:rsidR="002E646E" w:rsidRDefault="002E646E" w:rsidP="00542CF4">
            <w:pPr>
              <w:spacing w:line="276" w:lineRule="auto"/>
              <w:ind w:firstLine="0"/>
              <w:jc w:val="center"/>
              <w:rPr>
                <w:color w:val="auto"/>
              </w:rPr>
            </w:pPr>
          </w:p>
        </w:tc>
        <w:tc>
          <w:tcPr>
            <w:tcW w:w="8044" w:type="dxa"/>
            <w:vAlign w:val="center"/>
          </w:tcPr>
          <w:p w:rsidR="002E646E" w:rsidRDefault="002E646E" w:rsidP="00542CF4">
            <w:pPr>
              <w:spacing w:line="276" w:lineRule="auto"/>
              <w:ind w:firstLine="0"/>
              <w:jc w:val="both"/>
              <w:rPr>
                <w:color w:val="auto"/>
              </w:rPr>
            </w:pPr>
            <w:r>
              <w:rPr>
                <w:color w:val="auto"/>
              </w:rPr>
              <w:t>Потеряна связь с сервером.</w:t>
            </w:r>
          </w:p>
        </w:tc>
      </w:tr>
      <w:tr w:rsidR="002E646E" w:rsidTr="002E646E">
        <w:tc>
          <w:tcPr>
            <w:tcW w:w="1526" w:type="dxa"/>
            <w:vMerge/>
            <w:vAlign w:val="center"/>
          </w:tcPr>
          <w:p w:rsidR="002E646E" w:rsidRDefault="002E646E" w:rsidP="00542CF4">
            <w:pPr>
              <w:spacing w:line="276" w:lineRule="auto"/>
              <w:ind w:firstLine="0"/>
              <w:jc w:val="center"/>
              <w:rPr>
                <w:color w:val="auto"/>
              </w:rPr>
            </w:pPr>
          </w:p>
        </w:tc>
        <w:tc>
          <w:tcPr>
            <w:tcW w:w="8044" w:type="dxa"/>
            <w:vAlign w:val="center"/>
          </w:tcPr>
          <w:p w:rsidR="002E646E" w:rsidRDefault="002E646E" w:rsidP="00542CF4">
            <w:pPr>
              <w:spacing w:line="276" w:lineRule="auto"/>
              <w:ind w:firstLine="0"/>
              <w:jc w:val="both"/>
              <w:rPr>
                <w:color w:val="auto"/>
              </w:rPr>
            </w:pPr>
            <w:r>
              <w:rPr>
                <w:color w:val="auto"/>
              </w:rPr>
              <w:t xml:space="preserve">Ошибка при </w:t>
            </w:r>
            <w:proofErr w:type="spellStart"/>
            <w:r>
              <w:rPr>
                <w:color w:val="auto"/>
              </w:rPr>
              <w:t>переинициализации</w:t>
            </w:r>
            <w:proofErr w:type="spellEnd"/>
            <w:r>
              <w:rPr>
                <w:color w:val="auto"/>
              </w:rPr>
              <w:t xml:space="preserve"> </w:t>
            </w:r>
            <w:proofErr w:type="spellStart"/>
            <w:r>
              <w:rPr>
                <w:color w:val="auto"/>
              </w:rPr>
              <w:t>купюроприемника</w:t>
            </w:r>
            <w:proofErr w:type="spellEnd"/>
            <w:r>
              <w:rPr>
                <w:color w:val="auto"/>
              </w:rPr>
              <w:t xml:space="preserve"> при обновлении списка принимаемых банкнот.</w:t>
            </w:r>
          </w:p>
        </w:tc>
      </w:tr>
      <w:tr w:rsidR="002E646E" w:rsidTr="002E646E">
        <w:trPr>
          <w:trHeight w:val="494"/>
        </w:trPr>
        <w:tc>
          <w:tcPr>
            <w:tcW w:w="1526" w:type="dxa"/>
            <w:vMerge/>
            <w:vAlign w:val="center"/>
          </w:tcPr>
          <w:p w:rsidR="002E646E" w:rsidRDefault="002E646E" w:rsidP="00542CF4">
            <w:pPr>
              <w:spacing w:line="276" w:lineRule="auto"/>
              <w:ind w:firstLine="0"/>
              <w:jc w:val="center"/>
              <w:rPr>
                <w:color w:val="auto"/>
              </w:rPr>
            </w:pPr>
          </w:p>
        </w:tc>
        <w:tc>
          <w:tcPr>
            <w:tcW w:w="8044" w:type="dxa"/>
            <w:vAlign w:val="center"/>
          </w:tcPr>
          <w:p w:rsidR="002E646E" w:rsidRDefault="002E646E" w:rsidP="00542CF4">
            <w:pPr>
              <w:tabs>
                <w:tab w:val="left" w:pos="1929"/>
              </w:tabs>
              <w:spacing w:line="276" w:lineRule="auto"/>
              <w:ind w:firstLine="0"/>
              <w:jc w:val="both"/>
              <w:rPr>
                <w:color w:val="auto"/>
              </w:rPr>
            </w:pPr>
            <w:r>
              <w:rPr>
                <w:color w:val="auto"/>
              </w:rPr>
              <w:t>Ошибка при смене курсов валют по запросу сервера.</w:t>
            </w:r>
          </w:p>
        </w:tc>
      </w:tr>
      <w:tr w:rsidR="002E646E" w:rsidTr="002E646E">
        <w:trPr>
          <w:trHeight w:val="548"/>
        </w:trPr>
        <w:tc>
          <w:tcPr>
            <w:tcW w:w="1526" w:type="dxa"/>
            <w:vAlign w:val="center"/>
          </w:tcPr>
          <w:p w:rsidR="002E646E" w:rsidRDefault="002E646E" w:rsidP="00542CF4">
            <w:pPr>
              <w:spacing w:line="276" w:lineRule="auto"/>
              <w:ind w:firstLine="0"/>
              <w:jc w:val="center"/>
              <w:rPr>
                <w:color w:val="auto"/>
              </w:rPr>
            </w:pPr>
            <w:r>
              <w:rPr>
                <w:color w:val="auto"/>
              </w:rPr>
              <w:t>8</w:t>
            </w:r>
          </w:p>
        </w:tc>
        <w:tc>
          <w:tcPr>
            <w:tcW w:w="8044" w:type="dxa"/>
            <w:vAlign w:val="center"/>
          </w:tcPr>
          <w:p w:rsidR="002E646E" w:rsidRDefault="002E646E" w:rsidP="00542CF4">
            <w:pPr>
              <w:spacing w:line="276" w:lineRule="auto"/>
              <w:ind w:firstLine="0"/>
              <w:jc w:val="both"/>
              <w:rPr>
                <w:color w:val="auto"/>
              </w:rPr>
            </w:pPr>
            <w:r>
              <w:rPr>
                <w:color w:val="auto"/>
              </w:rPr>
              <w:t>Все устройства готовы к работе.</w:t>
            </w:r>
          </w:p>
        </w:tc>
      </w:tr>
      <w:tr w:rsidR="002E646E" w:rsidTr="002E646E">
        <w:trPr>
          <w:trHeight w:val="791"/>
        </w:trPr>
        <w:tc>
          <w:tcPr>
            <w:tcW w:w="1526" w:type="dxa"/>
            <w:vAlign w:val="center"/>
          </w:tcPr>
          <w:p w:rsidR="002E646E" w:rsidRDefault="002E646E" w:rsidP="00542CF4">
            <w:pPr>
              <w:spacing w:line="276" w:lineRule="auto"/>
              <w:ind w:firstLine="0"/>
              <w:jc w:val="center"/>
              <w:rPr>
                <w:color w:val="auto"/>
              </w:rPr>
            </w:pPr>
            <w:r>
              <w:rPr>
                <w:color w:val="auto"/>
              </w:rPr>
              <w:t>9</w:t>
            </w:r>
          </w:p>
        </w:tc>
        <w:tc>
          <w:tcPr>
            <w:tcW w:w="8044" w:type="dxa"/>
            <w:vAlign w:val="center"/>
          </w:tcPr>
          <w:p w:rsidR="002E646E" w:rsidRDefault="002E646E" w:rsidP="00542CF4">
            <w:pPr>
              <w:spacing w:line="276" w:lineRule="auto"/>
              <w:ind w:firstLine="0"/>
              <w:jc w:val="both"/>
              <w:rPr>
                <w:color w:val="auto"/>
              </w:rPr>
            </w:pPr>
            <w:r>
              <w:rPr>
                <w:color w:val="auto"/>
              </w:rPr>
              <w:t>Устройства не готовы к работе либо потеряна связь с сервером при выходе из сервисного режима.</w:t>
            </w:r>
          </w:p>
        </w:tc>
      </w:tr>
      <w:tr w:rsidR="002E646E" w:rsidTr="002E646E">
        <w:trPr>
          <w:trHeight w:val="530"/>
        </w:trPr>
        <w:tc>
          <w:tcPr>
            <w:tcW w:w="1526" w:type="dxa"/>
            <w:vAlign w:val="center"/>
          </w:tcPr>
          <w:p w:rsidR="002E646E" w:rsidRDefault="002E646E" w:rsidP="00542CF4">
            <w:pPr>
              <w:spacing w:line="276" w:lineRule="auto"/>
              <w:ind w:firstLine="0"/>
              <w:jc w:val="center"/>
              <w:rPr>
                <w:color w:val="auto"/>
              </w:rPr>
            </w:pPr>
            <w:r>
              <w:rPr>
                <w:color w:val="auto"/>
              </w:rPr>
              <w:t>10</w:t>
            </w:r>
          </w:p>
        </w:tc>
        <w:tc>
          <w:tcPr>
            <w:tcW w:w="8044" w:type="dxa"/>
            <w:vAlign w:val="center"/>
          </w:tcPr>
          <w:p w:rsidR="002E646E" w:rsidRDefault="002E646E" w:rsidP="00542CF4">
            <w:pPr>
              <w:spacing w:line="276" w:lineRule="auto"/>
              <w:ind w:firstLine="0"/>
              <w:jc w:val="both"/>
              <w:rPr>
                <w:color w:val="auto"/>
              </w:rPr>
            </w:pPr>
            <w:r>
              <w:rPr>
                <w:color w:val="auto"/>
              </w:rPr>
              <w:t>Произведен вход в сервисный режим (авторизация пройдена успешно).</w:t>
            </w:r>
          </w:p>
        </w:tc>
      </w:tr>
      <w:tr w:rsidR="002E646E" w:rsidTr="002E646E">
        <w:trPr>
          <w:trHeight w:val="530"/>
        </w:trPr>
        <w:tc>
          <w:tcPr>
            <w:tcW w:w="1526" w:type="dxa"/>
            <w:vMerge w:val="restart"/>
            <w:vAlign w:val="center"/>
          </w:tcPr>
          <w:p w:rsidR="002E646E" w:rsidRDefault="002E646E" w:rsidP="00542CF4">
            <w:pPr>
              <w:spacing w:line="276" w:lineRule="auto"/>
              <w:ind w:firstLine="0"/>
              <w:jc w:val="center"/>
              <w:rPr>
                <w:color w:val="auto"/>
              </w:rPr>
            </w:pPr>
            <w:r>
              <w:rPr>
                <w:color w:val="auto"/>
              </w:rPr>
              <w:t>11</w:t>
            </w:r>
          </w:p>
        </w:tc>
        <w:tc>
          <w:tcPr>
            <w:tcW w:w="8044" w:type="dxa"/>
            <w:vAlign w:val="center"/>
          </w:tcPr>
          <w:p w:rsidR="002E646E" w:rsidRDefault="002E646E" w:rsidP="00542CF4">
            <w:pPr>
              <w:spacing w:line="276" w:lineRule="auto"/>
              <w:ind w:firstLine="0"/>
              <w:jc w:val="both"/>
              <w:rPr>
                <w:color w:val="auto"/>
              </w:rPr>
            </w:pPr>
            <w:r>
              <w:rPr>
                <w:color w:val="auto"/>
              </w:rPr>
              <w:t>Пропало питание.</w:t>
            </w:r>
          </w:p>
        </w:tc>
      </w:tr>
      <w:tr w:rsidR="002E646E" w:rsidTr="002E646E">
        <w:trPr>
          <w:trHeight w:val="521"/>
        </w:trPr>
        <w:tc>
          <w:tcPr>
            <w:tcW w:w="1526" w:type="dxa"/>
            <w:vMerge/>
          </w:tcPr>
          <w:p w:rsidR="002E646E" w:rsidRDefault="002E646E" w:rsidP="00542CF4">
            <w:pPr>
              <w:spacing w:line="276" w:lineRule="auto"/>
              <w:ind w:firstLine="0"/>
              <w:jc w:val="center"/>
              <w:rPr>
                <w:color w:val="auto"/>
              </w:rPr>
            </w:pPr>
          </w:p>
        </w:tc>
        <w:tc>
          <w:tcPr>
            <w:tcW w:w="8044" w:type="dxa"/>
            <w:vAlign w:val="center"/>
          </w:tcPr>
          <w:p w:rsidR="002E646E" w:rsidRDefault="002E646E" w:rsidP="00542CF4">
            <w:pPr>
              <w:spacing w:line="276" w:lineRule="auto"/>
              <w:ind w:firstLine="0"/>
              <w:jc w:val="both"/>
              <w:rPr>
                <w:color w:val="auto"/>
              </w:rPr>
            </w:pPr>
            <w:r>
              <w:rPr>
                <w:color w:val="auto"/>
              </w:rPr>
              <w:t>Ошибка возврата банкноты при отмене транзакции пользователем.</w:t>
            </w:r>
          </w:p>
        </w:tc>
      </w:tr>
      <w:tr w:rsidR="002E646E" w:rsidTr="002E646E">
        <w:trPr>
          <w:trHeight w:val="539"/>
        </w:trPr>
        <w:tc>
          <w:tcPr>
            <w:tcW w:w="1526" w:type="dxa"/>
            <w:vMerge/>
          </w:tcPr>
          <w:p w:rsidR="002E646E" w:rsidRDefault="002E646E" w:rsidP="00542CF4">
            <w:pPr>
              <w:spacing w:line="276" w:lineRule="auto"/>
              <w:ind w:firstLine="0"/>
              <w:jc w:val="center"/>
              <w:rPr>
                <w:color w:val="auto"/>
              </w:rPr>
            </w:pPr>
          </w:p>
        </w:tc>
        <w:tc>
          <w:tcPr>
            <w:tcW w:w="8044" w:type="dxa"/>
            <w:vAlign w:val="center"/>
          </w:tcPr>
          <w:p w:rsidR="002E646E" w:rsidRDefault="002E646E" w:rsidP="00542CF4">
            <w:pPr>
              <w:spacing w:line="276" w:lineRule="auto"/>
              <w:ind w:firstLine="0"/>
              <w:jc w:val="both"/>
              <w:rPr>
                <w:color w:val="auto"/>
              </w:rPr>
            </w:pPr>
            <w:r>
              <w:rPr>
                <w:color w:val="auto"/>
              </w:rPr>
              <w:t>Ошибка выдачи белорусских банкнот (банкнота успешно возвращена).</w:t>
            </w:r>
          </w:p>
        </w:tc>
      </w:tr>
      <w:tr w:rsidR="002E646E" w:rsidTr="002E646E">
        <w:trPr>
          <w:trHeight w:val="881"/>
        </w:trPr>
        <w:tc>
          <w:tcPr>
            <w:tcW w:w="1526" w:type="dxa"/>
            <w:vMerge/>
          </w:tcPr>
          <w:p w:rsidR="002E646E" w:rsidRDefault="002E646E" w:rsidP="00542CF4">
            <w:pPr>
              <w:spacing w:line="276" w:lineRule="auto"/>
              <w:ind w:firstLine="0"/>
              <w:jc w:val="center"/>
              <w:rPr>
                <w:color w:val="auto"/>
              </w:rPr>
            </w:pPr>
          </w:p>
        </w:tc>
        <w:tc>
          <w:tcPr>
            <w:tcW w:w="8044" w:type="dxa"/>
            <w:vAlign w:val="center"/>
          </w:tcPr>
          <w:p w:rsidR="002E646E" w:rsidRDefault="002E646E" w:rsidP="00542CF4">
            <w:pPr>
              <w:spacing w:line="276" w:lineRule="auto"/>
              <w:ind w:firstLine="0"/>
              <w:jc w:val="both"/>
              <w:rPr>
                <w:color w:val="auto"/>
              </w:rPr>
            </w:pPr>
            <w:r>
              <w:rPr>
                <w:color w:val="auto"/>
              </w:rPr>
              <w:t>Ошибка возврата банкноты после неудачной попытки выдачи белорусских банкнот.</w:t>
            </w:r>
          </w:p>
        </w:tc>
      </w:tr>
      <w:tr w:rsidR="002E646E" w:rsidTr="002E646E">
        <w:trPr>
          <w:trHeight w:val="539"/>
        </w:trPr>
        <w:tc>
          <w:tcPr>
            <w:tcW w:w="1526" w:type="dxa"/>
            <w:vMerge/>
          </w:tcPr>
          <w:p w:rsidR="002E646E" w:rsidRDefault="002E646E" w:rsidP="00542CF4">
            <w:pPr>
              <w:spacing w:line="276" w:lineRule="auto"/>
              <w:ind w:firstLine="0"/>
              <w:jc w:val="center"/>
              <w:rPr>
                <w:color w:val="auto"/>
              </w:rPr>
            </w:pPr>
          </w:p>
        </w:tc>
        <w:tc>
          <w:tcPr>
            <w:tcW w:w="8044" w:type="dxa"/>
            <w:vAlign w:val="center"/>
          </w:tcPr>
          <w:p w:rsidR="002E646E" w:rsidRDefault="002E646E" w:rsidP="00542CF4">
            <w:pPr>
              <w:spacing w:line="276" w:lineRule="auto"/>
              <w:ind w:firstLine="0"/>
              <w:jc w:val="both"/>
              <w:rPr>
                <w:color w:val="auto"/>
              </w:rPr>
            </w:pPr>
            <w:r>
              <w:rPr>
                <w:color w:val="auto"/>
              </w:rPr>
              <w:t>Пропала связь с сервером.</w:t>
            </w:r>
          </w:p>
        </w:tc>
      </w:tr>
      <w:tr w:rsidR="002E646E" w:rsidTr="002E646E">
        <w:trPr>
          <w:trHeight w:val="521"/>
        </w:trPr>
        <w:tc>
          <w:tcPr>
            <w:tcW w:w="1526" w:type="dxa"/>
            <w:vMerge/>
          </w:tcPr>
          <w:p w:rsidR="002E646E" w:rsidRDefault="002E646E" w:rsidP="00542CF4">
            <w:pPr>
              <w:spacing w:line="276" w:lineRule="auto"/>
              <w:ind w:firstLine="0"/>
              <w:jc w:val="center"/>
              <w:rPr>
                <w:color w:val="auto"/>
              </w:rPr>
            </w:pPr>
          </w:p>
        </w:tc>
        <w:tc>
          <w:tcPr>
            <w:tcW w:w="8044" w:type="dxa"/>
            <w:vAlign w:val="center"/>
          </w:tcPr>
          <w:p w:rsidR="002E646E" w:rsidRDefault="002E646E" w:rsidP="00542CF4">
            <w:pPr>
              <w:spacing w:line="276" w:lineRule="auto"/>
              <w:ind w:firstLine="0"/>
              <w:jc w:val="both"/>
              <w:rPr>
                <w:color w:val="auto"/>
              </w:rPr>
            </w:pPr>
            <w:r>
              <w:rPr>
                <w:color w:val="auto"/>
              </w:rPr>
              <w:t>Неудачная попытка забрать и сбросить деньги, забытые пользователем.</w:t>
            </w:r>
          </w:p>
        </w:tc>
      </w:tr>
    </w:tbl>
    <w:p w:rsidR="008A280F" w:rsidRDefault="008A280F" w:rsidP="008A280F">
      <w:pPr>
        <w:spacing w:after="60"/>
        <w:ind w:firstLine="0"/>
      </w:pPr>
    </w:p>
    <w:p w:rsidR="00AB28BB" w:rsidRPr="00AB28BB" w:rsidRDefault="00AB28BB" w:rsidP="00DA4A41">
      <w:pPr>
        <w:spacing w:line="276" w:lineRule="auto"/>
        <w:jc w:val="both"/>
        <w:rPr>
          <w:color w:val="auto"/>
        </w:rPr>
      </w:pPr>
    </w:p>
    <w:p w:rsidR="006412AE" w:rsidRDefault="006412AE" w:rsidP="00DA4A41">
      <w:pPr>
        <w:spacing w:after="200" w:line="276" w:lineRule="auto"/>
        <w:ind w:firstLine="0"/>
        <w:jc w:val="both"/>
        <w:rPr>
          <w:rFonts w:cs="Times New Roman"/>
          <w:b/>
          <w:szCs w:val="32"/>
        </w:rPr>
      </w:pPr>
      <w:r>
        <w:br w:type="page"/>
      </w:r>
    </w:p>
    <w:p w:rsidR="003079B5" w:rsidRDefault="00372FD7" w:rsidP="008A280F">
      <w:pPr>
        <w:pStyle w:val="1"/>
        <w:spacing w:line="276" w:lineRule="auto"/>
      </w:pPr>
      <w:bookmarkStart w:id="45" w:name="_Toc451994266"/>
      <w:r>
        <w:lastRenderedPageBreak/>
        <w:t>РУКОВОДСТВО ПОЛЬЗОВАТЕЛЯ</w:t>
      </w:r>
      <w:bookmarkEnd w:id="45"/>
    </w:p>
    <w:p w:rsidR="003079B5" w:rsidRDefault="003079B5" w:rsidP="00DA4A41">
      <w:pPr>
        <w:pStyle w:val="a0"/>
        <w:numPr>
          <w:ilvl w:val="0"/>
          <w:numId w:val="0"/>
        </w:numPr>
        <w:spacing w:line="276" w:lineRule="auto"/>
        <w:ind w:left="1842" w:hanging="1134"/>
        <w:jc w:val="both"/>
      </w:pPr>
    </w:p>
    <w:p w:rsidR="003079B5" w:rsidRDefault="003079B5" w:rsidP="00DA4A41">
      <w:pPr>
        <w:spacing w:line="276" w:lineRule="auto"/>
        <w:jc w:val="both"/>
      </w:pPr>
      <w:r>
        <w:t>Для правильной работы подсистемы на компьютере-сервере должно быть установлено следующее программное обеспечение:</w:t>
      </w:r>
    </w:p>
    <w:p w:rsidR="003079B5" w:rsidRDefault="003079B5" w:rsidP="00DA4A41">
      <w:pPr>
        <w:spacing w:line="276" w:lineRule="auto"/>
        <w:jc w:val="both"/>
      </w:pPr>
      <w:r>
        <w:t xml:space="preserve">– Операционная система из семейства </w:t>
      </w:r>
      <w:proofErr w:type="spellStart"/>
      <w:r>
        <w:t>Microsoft</w:t>
      </w:r>
      <w:proofErr w:type="spellEnd"/>
      <w:r>
        <w:t xml:space="preserve"> </w:t>
      </w:r>
      <w:proofErr w:type="spellStart"/>
      <w:r>
        <w:t>Windows</w:t>
      </w:r>
      <w:proofErr w:type="spellEnd"/>
      <w:r>
        <w:t xml:space="preserve"> 7</w:t>
      </w:r>
      <w:r w:rsidR="0089454B">
        <w:t>/8/8.1</w:t>
      </w:r>
      <w:r>
        <w:t>;</w:t>
      </w:r>
    </w:p>
    <w:p w:rsidR="003079B5" w:rsidRPr="003079B5" w:rsidRDefault="003079B5" w:rsidP="00DA4A41">
      <w:pPr>
        <w:spacing w:line="276" w:lineRule="auto"/>
        <w:jc w:val="both"/>
        <w:rPr>
          <w:lang w:val="en-US"/>
        </w:rPr>
      </w:pPr>
      <w:r w:rsidRPr="003079B5">
        <w:rPr>
          <w:lang w:val="en-US"/>
        </w:rPr>
        <w:t xml:space="preserve">– Microsoft Internet Information Services (IIS) 7.0 </w:t>
      </w:r>
      <w:r>
        <w:t>и</w:t>
      </w:r>
      <w:r w:rsidRPr="003079B5">
        <w:rPr>
          <w:lang w:val="en-US"/>
        </w:rPr>
        <w:t xml:space="preserve"> </w:t>
      </w:r>
      <w:r>
        <w:t>выше</w:t>
      </w:r>
      <w:r w:rsidRPr="003079B5">
        <w:rPr>
          <w:lang w:val="en-US"/>
        </w:rPr>
        <w:t>;</w:t>
      </w:r>
    </w:p>
    <w:p w:rsidR="003079B5" w:rsidRPr="003079B5" w:rsidRDefault="003079B5" w:rsidP="00DA4A41">
      <w:pPr>
        <w:spacing w:line="276" w:lineRule="auto"/>
        <w:jc w:val="both"/>
        <w:rPr>
          <w:lang w:val="en-US"/>
        </w:rPr>
      </w:pPr>
      <w:r w:rsidRPr="003079B5">
        <w:rPr>
          <w:lang w:val="en-US"/>
        </w:rPr>
        <w:t>–</w:t>
      </w:r>
      <w:r w:rsidR="0089454B">
        <w:rPr>
          <w:lang w:val="en-US"/>
        </w:rPr>
        <w:t xml:space="preserve"> Microsoft SQL Server 2014</w:t>
      </w:r>
      <w:r w:rsidRPr="003079B5">
        <w:rPr>
          <w:lang w:val="en-US"/>
        </w:rPr>
        <w:t xml:space="preserve"> </w:t>
      </w:r>
      <w:r>
        <w:t>и</w:t>
      </w:r>
      <w:r w:rsidRPr="003079B5">
        <w:rPr>
          <w:lang w:val="en-US"/>
        </w:rPr>
        <w:t xml:space="preserve"> </w:t>
      </w:r>
      <w:r>
        <w:t>выше</w:t>
      </w:r>
      <w:r w:rsidRPr="003079B5">
        <w:rPr>
          <w:lang w:val="en-US"/>
        </w:rPr>
        <w:t>;</w:t>
      </w:r>
    </w:p>
    <w:p w:rsidR="003079B5" w:rsidRPr="00404AB8" w:rsidRDefault="003079B5" w:rsidP="00DA4A41">
      <w:pPr>
        <w:spacing w:line="276" w:lineRule="auto"/>
        <w:jc w:val="both"/>
        <w:rPr>
          <w:lang w:val="en-US"/>
        </w:rPr>
      </w:pPr>
      <w:r w:rsidRPr="003079B5">
        <w:rPr>
          <w:lang w:val="en-US"/>
        </w:rPr>
        <w:t xml:space="preserve">– Microsoft .NET Framework 4.5 </w:t>
      </w:r>
      <w:r>
        <w:t>и</w:t>
      </w:r>
      <w:r w:rsidRPr="003079B5">
        <w:rPr>
          <w:lang w:val="en-US"/>
        </w:rPr>
        <w:t xml:space="preserve"> </w:t>
      </w:r>
      <w:r>
        <w:t>выше</w:t>
      </w:r>
      <w:r w:rsidRPr="003079B5">
        <w:rPr>
          <w:lang w:val="en-US"/>
        </w:rPr>
        <w:t>.</w:t>
      </w:r>
    </w:p>
    <w:p w:rsidR="003079B5" w:rsidRDefault="003079B5" w:rsidP="00DA4A41">
      <w:pPr>
        <w:spacing w:line="276" w:lineRule="auto"/>
        <w:jc w:val="both"/>
      </w:pPr>
      <w:r>
        <w:t xml:space="preserve">Для установки </w:t>
      </w:r>
      <w:r w:rsidR="00B2534A">
        <w:t>ПС терминала</w:t>
      </w:r>
      <w:r>
        <w:t xml:space="preserve"> на компьютер необходим</w:t>
      </w:r>
      <w:r w:rsidR="00B2534A">
        <w:t>о</w:t>
      </w:r>
      <w:r>
        <w:t xml:space="preserve"> выполнить следующие действия:</w:t>
      </w:r>
    </w:p>
    <w:p w:rsidR="003079B5" w:rsidRDefault="00ED2569" w:rsidP="00ED2569">
      <w:pPr>
        <w:spacing w:line="276" w:lineRule="auto"/>
        <w:jc w:val="both"/>
      </w:pPr>
      <w:r>
        <w:t>1) </w:t>
      </w:r>
      <w:r w:rsidR="003079B5">
        <w:t>скопировать на ж</w:t>
      </w:r>
      <w:r w:rsidR="000E490A">
        <w:t>е</w:t>
      </w:r>
      <w:r w:rsidR="003079B5">
        <w:t xml:space="preserve">сткий диск компьютера каталог программы </w:t>
      </w:r>
      <w:proofErr w:type="spellStart"/>
      <w:r w:rsidR="00B2534A" w:rsidRPr="00ED2569">
        <w:rPr>
          <w:lang w:val="en-US"/>
        </w:rPr>
        <w:t>TerminalApp</w:t>
      </w:r>
      <w:proofErr w:type="spellEnd"/>
      <w:r w:rsidR="003079B5">
        <w:t>;</w:t>
      </w:r>
    </w:p>
    <w:p w:rsidR="003079B5" w:rsidRPr="00B2746D" w:rsidRDefault="00ED2569" w:rsidP="00ED2569">
      <w:pPr>
        <w:spacing w:line="276" w:lineRule="auto"/>
        <w:jc w:val="both"/>
      </w:pPr>
      <w:r>
        <w:t>2) </w:t>
      </w:r>
      <w:r w:rsidR="00B2746D">
        <w:t xml:space="preserve">выполнить </w:t>
      </w:r>
      <w:proofErr w:type="spellStart"/>
      <w:r w:rsidR="00B2746D">
        <w:t>скрипт</w:t>
      </w:r>
      <w:proofErr w:type="spellEnd"/>
      <w:r w:rsidR="00B2746D">
        <w:t xml:space="preserve"> </w:t>
      </w:r>
      <w:proofErr w:type="spellStart"/>
      <w:r w:rsidR="00A13CBF" w:rsidRPr="00ED2569">
        <w:rPr>
          <w:color w:val="auto"/>
          <w:lang w:val="en-US"/>
        </w:rPr>
        <w:t>setUserSettings</w:t>
      </w:r>
      <w:proofErr w:type="spellEnd"/>
      <w:r w:rsidR="00163C38" w:rsidRPr="00ED2569">
        <w:rPr>
          <w:color w:val="auto"/>
        </w:rPr>
        <w:t>.</w:t>
      </w:r>
      <w:proofErr w:type="spellStart"/>
      <w:r w:rsidR="00163C38" w:rsidRPr="00ED2569">
        <w:rPr>
          <w:color w:val="auto"/>
          <w:lang w:val="en-US"/>
        </w:rPr>
        <w:t>ps</w:t>
      </w:r>
      <w:proofErr w:type="spellEnd"/>
      <w:r w:rsidR="00B2746D" w:rsidRPr="00ED2569">
        <w:rPr>
          <w:color w:val="auto"/>
        </w:rPr>
        <w:t>;</w:t>
      </w:r>
    </w:p>
    <w:p w:rsidR="00B2746D" w:rsidRPr="003079B5" w:rsidRDefault="00ED2569" w:rsidP="00ED2569">
      <w:pPr>
        <w:spacing w:line="276" w:lineRule="auto"/>
        <w:jc w:val="both"/>
      </w:pPr>
      <w:r>
        <w:rPr>
          <w:color w:val="auto"/>
        </w:rPr>
        <w:t>3) </w:t>
      </w:r>
      <w:r w:rsidR="00B2746D" w:rsidRPr="00ED2569">
        <w:rPr>
          <w:color w:val="auto"/>
        </w:rPr>
        <w:t xml:space="preserve">после перезагрузки системы выполнить </w:t>
      </w:r>
      <w:proofErr w:type="spellStart"/>
      <w:r w:rsidR="00B2746D" w:rsidRPr="00ED2569">
        <w:rPr>
          <w:color w:val="auto"/>
        </w:rPr>
        <w:t>скрипт</w:t>
      </w:r>
      <w:proofErr w:type="spellEnd"/>
      <w:r w:rsidR="00B2746D" w:rsidRPr="00ED2569">
        <w:rPr>
          <w:color w:val="auto"/>
        </w:rPr>
        <w:t xml:space="preserve"> </w:t>
      </w:r>
      <w:r w:rsidR="00163C38" w:rsidRPr="00ED2569">
        <w:rPr>
          <w:color w:val="auto"/>
          <w:lang w:val="en-US"/>
        </w:rPr>
        <w:t>configure</w:t>
      </w:r>
      <w:r w:rsidR="00163C38" w:rsidRPr="00ED2569">
        <w:rPr>
          <w:color w:val="auto"/>
        </w:rPr>
        <w:t>.</w:t>
      </w:r>
      <w:proofErr w:type="spellStart"/>
      <w:r w:rsidR="00163C38" w:rsidRPr="00ED2569">
        <w:rPr>
          <w:color w:val="auto"/>
          <w:lang w:val="en-US"/>
        </w:rPr>
        <w:t>ps</w:t>
      </w:r>
      <w:proofErr w:type="spellEnd"/>
      <w:r w:rsidR="00B2746D" w:rsidRPr="00ED2569">
        <w:rPr>
          <w:color w:val="auto"/>
        </w:rPr>
        <w:t>;</w:t>
      </w:r>
    </w:p>
    <w:p w:rsidR="003079B5" w:rsidRDefault="003079B5" w:rsidP="00DA4A41">
      <w:pPr>
        <w:spacing w:line="276" w:lineRule="auto"/>
        <w:jc w:val="both"/>
      </w:pPr>
      <w:r>
        <w:t xml:space="preserve">Для установки </w:t>
      </w:r>
      <w:r w:rsidR="00B2534A">
        <w:t>ПС сервера</w:t>
      </w:r>
      <w:r>
        <w:t xml:space="preserve"> на компьютер необходимо выполнить следующие действия:</w:t>
      </w:r>
    </w:p>
    <w:p w:rsidR="003079B5" w:rsidRDefault="003079B5" w:rsidP="00DA4A41">
      <w:pPr>
        <w:spacing w:line="276" w:lineRule="auto"/>
        <w:jc w:val="both"/>
      </w:pPr>
      <w:r>
        <w:t>1) скопировать на ж</w:t>
      </w:r>
      <w:r w:rsidR="000E490A">
        <w:t>е</w:t>
      </w:r>
      <w:r>
        <w:t xml:space="preserve">сткий диск компьютера каталог программы </w:t>
      </w:r>
      <w:r w:rsidR="00B2534A">
        <w:rPr>
          <w:lang w:val="en-US"/>
        </w:rPr>
        <w:t>Server</w:t>
      </w:r>
      <w:r>
        <w:t>;</w:t>
      </w:r>
    </w:p>
    <w:p w:rsidR="003079B5" w:rsidRDefault="003079B5" w:rsidP="00DA4A41">
      <w:pPr>
        <w:spacing w:line="276" w:lineRule="auto"/>
        <w:jc w:val="both"/>
      </w:pPr>
      <w:r>
        <w:t>2) сконфигурировать виртуальный каталог с помощью оснастки IIS на основе скопированного ранее физического каталога;</w:t>
      </w:r>
    </w:p>
    <w:p w:rsidR="003079B5" w:rsidRDefault="003079B5" w:rsidP="00DA4A41">
      <w:pPr>
        <w:spacing w:line="276" w:lineRule="auto"/>
        <w:jc w:val="both"/>
      </w:pPr>
      <w:r>
        <w:t xml:space="preserve">3) </w:t>
      </w:r>
      <w:r w:rsidR="00B2746D">
        <w:t>подключить</w:t>
      </w:r>
      <w:r>
        <w:t xml:space="preserve"> файл базы данных «</w:t>
      </w:r>
      <w:proofErr w:type="spellStart"/>
      <w:r>
        <w:rPr>
          <w:lang w:val="en-US"/>
        </w:rPr>
        <w:t>atm</w:t>
      </w:r>
      <w:proofErr w:type="spellEnd"/>
      <w:r>
        <w:t>.</w:t>
      </w:r>
      <w:proofErr w:type="spellStart"/>
      <w:r>
        <w:t>mdf</w:t>
      </w:r>
      <w:proofErr w:type="spellEnd"/>
      <w:r>
        <w:t>» и файл журнала транзакций «</w:t>
      </w:r>
      <w:proofErr w:type="spellStart"/>
      <w:r>
        <w:rPr>
          <w:lang w:val="en-US"/>
        </w:rPr>
        <w:t>atm</w:t>
      </w:r>
      <w:r>
        <w:t>_log.ldf</w:t>
      </w:r>
      <w:proofErr w:type="spellEnd"/>
      <w:r>
        <w:t>»;</w:t>
      </w:r>
    </w:p>
    <w:p w:rsidR="003079B5" w:rsidRDefault="003079B5" w:rsidP="00DA4A41">
      <w:pPr>
        <w:spacing w:line="276" w:lineRule="auto"/>
        <w:jc w:val="both"/>
      </w:pPr>
      <w:r>
        <w:t>4) настроить конфигурационный файл приложения «</w:t>
      </w:r>
      <w:proofErr w:type="spellStart"/>
      <w:r>
        <w:t>web.config</w:t>
      </w:r>
      <w:proofErr w:type="spellEnd"/>
      <w:r>
        <w:t>» пут</w:t>
      </w:r>
      <w:r w:rsidR="000E490A">
        <w:t>е</w:t>
      </w:r>
      <w:r>
        <w:t>м прописывания в его секции «</w:t>
      </w:r>
      <w:proofErr w:type="spellStart"/>
      <w:r>
        <w:t>connectionString</w:t>
      </w:r>
      <w:proofErr w:type="spellEnd"/>
      <w:r>
        <w:t xml:space="preserve">» соответствующей строки </w:t>
      </w:r>
      <w:r w:rsidR="00B2534A">
        <w:t>подключения к</w:t>
      </w:r>
      <w:r>
        <w:t xml:space="preserve"> серверу базы данных.</w:t>
      </w:r>
    </w:p>
    <w:p w:rsidR="003079B5" w:rsidRDefault="003079B5" w:rsidP="00DA4A41">
      <w:pPr>
        <w:spacing w:line="276" w:lineRule="auto"/>
        <w:jc w:val="both"/>
      </w:pPr>
      <w:r>
        <w:t xml:space="preserve">Для установки </w:t>
      </w:r>
      <w:r w:rsidR="00B2534A">
        <w:t xml:space="preserve">ПС бизнес администратора </w:t>
      </w:r>
      <w:r>
        <w:t>на компьютер необходимо выполнить следующие действия:</w:t>
      </w:r>
    </w:p>
    <w:p w:rsidR="003079B5" w:rsidRDefault="00ED2569" w:rsidP="00DA4A41">
      <w:pPr>
        <w:spacing w:line="276" w:lineRule="auto"/>
        <w:jc w:val="both"/>
      </w:pPr>
      <w:r>
        <w:t>1) </w:t>
      </w:r>
      <w:r w:rsidR="003079B5">
        <w:t>скопировать на ж</w:t>
      </w:r>
      <w:r w:rsidR="000E490A">
        <w:t>е</w:t>
      </w:r>
      <w:r w:rsidR="003079B5">
        <w:t xml:space="preserve">сткий диск компьютера каталог программы </w:t>
      </w:r>
      <w:proofErr w:type="spellStart"/>
      <w:r w:rsidR="003079B5">
        <w:rPr>
          <w:lang w:val="en-US"/>
        </w:rPr>
        <w:t>Arm</w:t>
      </w:r>
      <w:r w:rsidR="00B2534A">
        <w:rPr>
          <w:lang w:val="en-US"/>
        </w:rPr>
        <w:t>Ui</w:t>
      </w:r>
      <w:proofErr w:type="spellEnd"/>
      <w:r w:rsidR="003079B5">
        <w:t>;</w:t>
      </w:r>
    </w:p>
    <w:p w:rsidR="003079B5" w:rsidRDefault="003079B5" w:rsidP="00DA4A41">
      <w:pPr>
        <w:spacing w:line="276" w:lineRule="auto"/>
        <w:jc w:val="both"/>
      </w:pPr>
      <w:r>
        <w:t>2)</w:t>
      </w:r>
      <w:r w:rsidR="00B2746D">
        <w:t xml:space="preserve"> </w:t>
      </w:r>
      <w:r>
        <w:t>сконфигурировать виртуальный каталог с помощью оснастки IIS на основе скопированного ранее физического каталога;</w:t>
      </w:r>
    </w:p>
    <w:p w:rsidR="00B2534A" w:rsidRDefault="00ED2569" w:rsidP="00DA4A41">
      <w:pPr>
        <w:spacing w:line="276" w:lineRule="auto"/>
        <w:jc w:val="both"/>
      </w:pPr>
      <w:r>
        <w:t>3) </w:t>
      </w:r>
      <w:r w:rsidR="00B2534A">
        <w:t>подключить файл базы данных «</w:t>
      </w:r>
      <w:proofErr w:type="spellStart"/>
      <w:r w:rsidR="00B2534A">
        <w:rPr>
          <w:lang w:val="en-US"/>
        </w:rPr>
        <w:t>atm</w:t>
      </w:r>
      <w:proofErr w:type="spellEnd"/>
      <w:r w:rsidR="00B2534A">
        <w:t>.</w:t>
      </w:r>
      <w:proofErr w:type="spellStart"/>
      <w:r w:rsidR="00B2534A">
        <w:t>mdf</w:t>
      </w:r>
      <w:proofErr w:type="spellEnd"/>
      <w:r w:rsidR="00B2534A">
        <w:t>» и файл журнала транзакций «</w:t>
      </w:r>
      <w:proofErr w:type="spellStart"/>
      <w:r w:rsidR="00B2534A">
        <w:rPr>
          <w:lang w:val="en-US"/>
        </w:rPr>
        <w:t>atm</w:t>
      </w:r>
      <w:r w:rsidR="00B2534A">
        <w:t>_log.ldf</w:t>
      </w:r>
      <w:proofErr w:type="spellEnd"/>
      <w:r w:rsidR="00B2534A">
        <w:t>»;</w:t>
      </w:r>
    </w:p>
    <w:p w:rsidR="003079B5" w:rsidRDefault="00B2534A" w:rsidP="00DA4A41">
      <w:pPr>
        <w:spacing w:line="276" w:lineRule="auto"/>
        <w:jc w:val="both"/>
      </w:pPr>
      <w:r w:rsidRPr="00B2534A">
        <w:t>4</w:t>
      </w:r>
      <w:r w:rsidR="003079B5">
        <w:t>)</w:t>
      </w:r>
      <w:r w:rsidR="00B2746D">
        <w:t xml:space="preserve"> </w:t>
      </w:r>
      <w:r w:rsidR="003079B5">
        <w:t>настроить конфигурационный файл приложения «</w:t>
      </w:r>
      <w:proofErr w:type="spellStart"/>
      <w:r w:rsidR="003079B5">
        <w:t>web.config</w:t>
      </w:r>
      <w:proofErr w:type="spellEnd"/>
      <w:r w:rsidR="003079B5">
        <w:t>» пут</w:t>
      </w:r>
      <w:r w:rsidR="000E490A">
        <w:t>е</w:t>
      </w:r>
      <w:r w:rsidR="003079B5">
        <w:t>м прописывания в его секции «</w:t>
      </w:r>
      <w:proofErr w:type="spellStart"/>
      <w:r w:rsidR="003079B5">
        <w:t>connectionString</w:t>
      </w:r>
      <w:proofErr w:type="spellEnd"/>
      <w:r w:rsidR="003079B5">
        <w:t xml:space="preserve">» соответствующей строки </w:t>
      </w:r>
      <w:r w:rsidR="00170076">
        <w:t>подключения к</w:t>
      </w:r>
      <w:r w:rsidR="003079B5">
        <w:t xml:space="preserve"> серверу базы данных.</w:t>
      </w:r>
    </w:p>
    <w:p w:rsidR="00B2746D" w:rsidRDefault="003079B5" w:rsidP="0089454B">
      <w:pPr>
        <w:spacing w:line="276" w:lineRule="auto"/>
        <w:jc w:val="both"/>
      </w:pPr>
      <w:r>
        <w:t xml:space="preserve">Для работы с </w:t>
      </w:r>
      <w:r w:rsidR="00835E70">
        <w:t>ПС бизнес администратора</w:t>
      </w:r>
      <w:r>
        <w:t xml:space="preserve"> на клиентской машине нужно установ</w:t>
      </w:r>
      <w:r w:rsidR="0089454B">
        <w:t>ить любой из Интернет-браузеров. П</w:t>
      </w:r>
      <w:r>
        <w:t>ри этом необходимо настроить браузер на возмо</w:t>
      </w:r>
      <w:r w:rsidR="0089454B">
        <w:t xml:space="preserve">жность использования </w:t>
      </w:r>
      <w:proofErr w:type="spellStart"/>
      <w:r w:rsidR="0089454B">
        <w:t>JavaScrip</w:t>
      </w:r>
      <w:proofErr w:type="spellEnd"/>
      <w:r w:rsidR="0089454B">
        <w:rPr>
          <w:lang w:val="en-US"/>
        </w:rPr>
        <w:t>t</w:t>
      </w:r>
      <w:r>
        <w:t>.</w:t>
      </w:r>
    </w:p>
    <w:p w:rsidR="00AB0DB2" w:rsidRDefault="00AB0DB2" w:rsidP="00FC11BA">
      <w:pPr>
        <w:pStyle w:val="20"/>
        <w:numPr>
          <w:ilvl w:val="1"/>
          <w:numId w:val="35"/>
        </w:numPr>
        <w:spacing w:line="276" w:lineRule="auto"/>
      </w:pPr>
      <w:bookmarkStart w:id="46" w:name="_Toc451994267"/>
      <w:r>
        <w:lastRenderedPageBreak/>
        <w:t>Работа с ПС терминала</w:t>
      </w:r>
      <w:bookmarkEnd w:id="46"/>
    </w:p>
    <w:p w:rsidR="00202C38" w:rsidRDefault="00202C38" w:rsidP="00DA4A41">
      <w:pPr>
        <w:pStyle w:val="3"/>
        <w:numPr>
          <w:ilvl w:val="0"/>
          <w:numId w:val="0"/>
        </w:numPr>
        <w:spacing w:line="276" w:lineRule="auto"/>
        <w:rPr>
          <w:rFonts w:eastAsiaTheme="minorHAnsi" w:cs="Times New Roman"/>
          <w:color w:val="000000" w:themeColor="text1"/>
          <w:szCs w:val="32"/>
        </w:rPr>
      </w:pPr>
    </w:p>
    <w:p w:rsidR="00202C38" w:rsidRDefault="00202C38" w:rsidP="00FC11BA">
      <w:pPr>
        <w:pStyle w:val="3"/>
        <w:numPr>
          <w:ilvl w:val="2"/>
          <w:numId w:val="36"/>
        </w:numPr>
        <w:spacing w:line="276" w:lineRule="auto"/>
      </w:pPr>
      <w:bookmarkStart w:id="47" w:name="_Toc451994268"/>
      <w:r>
        <w:t>Ожидание пользователя</w:t>
      </w:r>
      <w:bookmarkEnd w:id="47"/>
    </w:p>
    <w:p w:rsidR="00202C38" w:rsidRDefault="00202C38" w:rsidP="00DA4A41">
      <w:pPr>
        <w:pStyle w:val="a0"/>
        <w:numPr>
          <w:ilvl w:val="0"/>
          <w:numId w:val="0"/>
        </w:numPr>
        <w:spacing w:line="276" w:lineRule="auto"/>
        <w:ind w:left="1842" w:hanging="1134"/>
      </w:pPr>
    </w:p>
    <w:p w:rsidR="00202C38" w:rsidRDefault="00202C38" w:rsidP="00DA4A41">
      <w:pPr>
        <w:spacing w:line="276" w:lineRule="auto"/>
        <w:jc w:val="both"/>
      </w:pPr>
      <w:r>
        <w:t xml:space="preserve">Интерфейс взаимодействия с пользователем в </w:t>
      </w:r>
      <w:proofErr w:type="spellStart"/>
      <w:r>
        <w:t>подрежиме</w:t>
      </w:r>
      <w:proofErr w:type="spellEnd"/>
      <w:r>
        <w:t xml:space="preserve"> ожидания </w:t>
      </w:r>
      <w:r w:rsidR="00226DCD">
        <w:t>отображает</w:t>
      </w:r>
      <w:r>
        <w:t xml:space="preserve"> пользователю ВОТ следующую информацию:</w:t>
      </w:r>
    </w:p>
    <w:p w:rsidR="00202C38" w:rsidRDefault="00226DCD" w:rsidP="00DA4A41">
      <w:pPr>
        <w:spacing w:line="276" w:lineRule="auto"/>
        <w:jc w:val="both"/>
      </w:pPr>
      <w:r>
        <w:t xml:space="preserve">– </w:t>
      </w:r>
      <w:r w:rsidR="00202C38">
        <w:t>текущую дату и время;</w:t>
      </w:r>
    </w:p>
    <w:p w:rsidR="00202C38" w:rsidRDefault="00ED2569" w:rsidP="00DA4A41">
      <w:pPr>
        <w:spacing w:line="276" w:lineRule="auto"/>
        <w:jc w:val="both"/>
      </w:pPr>
      <w:r>
        <w:t>– </w:t>
      </w:r>
      <w:r w:rsidR="00202C38">
        <w:t>языковую версию интерфейсов взаимодействия с пол</w:t>
      </w:r>
      <w:r w:rsidR="00226DCD">
        <w:t>ьзователем, установленную в ВОТ</w:t>
      </w:r>
      <w:r w:rsidR="00202C38">
        <w:t>;</w:t>
      </w:r>
    </w:p>
    <w:p w:rsidR="00202C38" w:rsidRDefault="00226DCD" w:rsidP="00DA4A41">
      <w:pPr>
        <w:spacing w:line="276" w:lineRule="auto"/>
        <w:jc w:val="both"/>
      </w:pPr>
      <w:r>
        <w:t xml:space="preserve">– </w:t>
      </w:r>
      <w:r w:rsidR="00202C38">
        <w:t>курсы валют, действующие в ВОТ на текущий момент;</w:t>
      </w:r>
    </w:p>
    <w:p w:rsidR="00202C38" w:rsidRDefault="00226DCD" w:rsidP="00DA4A41">
      <w:pPr>
        <w:spacing w:line="276" w:lineRule="auto"/>
        <w:jc w:val="both"/>
      </w:pPr>
      <w:r>
        <w:t xml:space="preserve">– </w:t>
      </w:r>
      <w:r w:rsidR="00202C38">
        <w:t xml:space="preserve">номиналы </w:t>
      </w:r>
      <w:r>
        <w:t>и валюту</w:t>
      </w:r>
      <w:r w:rsidR="00202C38">
        <w:t xml:space="preserve"> принимаемые </w:t>
      </w:r>
      <w:r>
        <w:t>ВОТ к</w:t>
      </w:r>
      <w:r w:rsidR="00202C38">
        <w:t xml:space="preserve"> обмену;</w:t>
      </w:r>
    </w:p>
    <w:p w:rsidR="00202C38" w:rsidRDefault="00226DCD" w:rsidP="00DA4A41">
      <w:pPr>
        <w:spacing w:line="276" w:lineRule="auto"/>
        <w:jc w:val="both"/>
      </w:pPr>
      <w:r>
        <w:t xml:space="preserve">– имя </w:t>
      </w:r>
      <w:r w:rsidR="00202C38">
        <w:t>банк</w:t>
      </w:r>
      <w:r>
        <w:t>а, предоставляющего</w:t>
      </w:r>
      <w:r w:rsidR="00202C38">
        <w:t xml:space="preserve"> услуги покупки валюты на </w:t>
      </w:r>
      <w:r>
        <w:t>ВОТ;</w:t>
      </w:r>
    </w:p>
    <w:p w:rsidR="00202C38" w:rsidRDefault="00226DCD" w:rsidP="00DA4A41">
      <w:pPr>
        <w:spacing w:line="276" w:lineRule="auto"/>
        <w:jc w:val="both"/>
      </w:pPr>
      <w:r>
        <w:t>– рекламно-</w:t>
      </w:r>
      <w:r w:rsidR="00202C38">
        <w:t xml:space="preserve">справочный </w:t>
      </w:r>
      <w:r>
        <w:t>блок,</w:t>
      </w:r>
      <w:r w:rsidR="00202C38">
        <w:t xml:space="preserve"> предоставленный банком.</w:t>
      </w:r>
    </w:p>
    <w:p w:rsidR="00202C38" w:rsidRDefault="00202C38" w:rsidP="00DA4A41">
      <w:pPr>
        <w:spacing w:line="276" w:lineRule="auto"/>
        <w:jc w:val="both"/>
      </w:pPr>
      <w:r>
        <w:t xml:space="preserve"> Данный интерфейс </w:t>
      </w:r>
      <w:r w:rsidR="00226DCD">
        <w:t>предоставляет пользователю</w:t>
      </w:r>
      <w:r>
        <w:t xml:space="preserve"> </w:t>
      </w:r>
      <w:r w:rsidR="00226DCD">
        <w:t>возможность выбора</w:t>
      </w:r>
      <w:r>
        <w:t xml:space="preserve"> и </w:t>
      </w:r>
      <w:r w:rsidR="00226DCD">
        <w:t>изменения языковой версии интерфейсов</w:t>
      </w:r>
      <w:r>
        <w:t xml:space="preserve"> взаимодействия с пользователем.</w:t>
      </w:r>
    </w:p>
    <w:p w:rsidR="00226DCD" w:rsidRDefault="00226DCD" w:rsidP="0089454B">
      <w:pPr>
        <w:spacing w:line="276" w:lineRule="auto"/>
        <w:jc w:val="both"/>
      </w:pPr>
      <w:r>
        <w:t>На рисунке 7.1 отображена страница ожидания клиента.</w:t>
      </w:r>
    </w:p>
    <w:p w:rsidR="0089454B" w:rsidRDefault="0089454B" w:rsidP="0089454B">
      <w:pPr>
        <w:spacing w:line="276" w:lineRule="auto"/>
        <w:jc w:val="both"/>
      </w:pPr>
    </w:p>
    <w:p w:rsidR="00226DCD" w:rsidRPr="00202C38" w:rsidRDefault="00226DCD" w:rsidP="00DA4A41">
      <w:pPr>
        <w:spacing w:line="276" w:lineRule="auto"/>
        <w:ind w:firstLine="0"/>
        <w:jc w:val="center"/>
      </w:pPr>
      <w:r>
        <w:rPr>
          <w:noProof/>
          <w:lang w:eastAsia="ru-RU"/>
        </w:rPr>
        <w:drawing>
          <wp:inline distT="0" distB="0" distL="0" distR="0">
            <wp:extent cx="5934075" cy="4752975"/>
            <wp:effectExtent l="0" t="0" r="9525" b="9525"/>
            <wp:docPr id="9" name="Рисунок 9" descr="G:\3\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3\Untitled.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752975"/>
                    </a:xfrm>
                    <a:prstGeom prst="rect">
                      <a:avLst/>
                    </a:prstGeom>
                    <a:noFill/>
                    <a:ln>
                      <a:noFill/>
                    </a:ln>
                  </pic:spPr>
                </pic:pic>
              </a:graphicData>
            </a:graphic>
          </wp:inline>
        </w:drawing>
      </w:r>
    </w:p>
    <w:p w:rsidR="00AB0DB2" w:rsidRDefault="00226DCD" w:rsidP="00DA4A41">
      <w:pPr>
        <w:pStyle w:val="a0"/>
        <w:numPr>
          <w:ilvl w:val="0"/>
          <w:numId w:val="0"/>
        </w:numPr>
        <w:spacing w:line="276" w:lineRule="auto"/>
        <w:ind w:left="1842" w:hanging="1134"/>
        <w:jc w:val="center"/>
        <w:rPr>
          <w:b w:val="0"/>
          <w:sz w:val="26"/>
          <w:szCs w:val="26"/>
        </w:rPr>
      </w:pPr>
      <w:r>
        <w:rPr>
          <w:b w:val="0"/>
          <w:sz w:val="26"/>
          <w:szCs w:val="26"/>
        </w:rPr>
        <w:t>Рисунок 7.</w:t>
      </w:r>
      <w:r w:rsidR="00EF3666">
        <w:rPr>
          <w:b w:val="0"/>
          <w:sz w:val="26"/>
          <w:szCs w:val="26"/>
        </w:rPr>
        <w:t>1</w:t>
      </w:r>
      <w:r>
        <w:rPr>
          <w:b w:val="0"/>
          <w:sz w:val="26"/>
          <w:szCs w:val="26"/>
        </w:rPr>
        <w:t xml:space="preserve"> – Страница ожидания клиента</w:t>
      </w:r>
    </w:p>
    <w:p w:rsidR="00226DCD" w:rsidRDefault="00EF3666" w:rsidP="00DA4A41">
      <w:pPr>
        <w:pStyle w:val="3"/>
        <w:spacing w:line="276" w:lineRule="auto"/>
      </w:pPr>
      <w:bookmarkStart w:id="48" w:name="_Toc451994269"/>
      <w:r>
        <w:lastRenderedPageBreak/>
        <w:t>Информация по транзакции</w:t>
      </w:r>
      <w:bookmarkEnd w:id="48"/>
    </w:p>
    <w:p w:rsidR="00226DCD" w:rsidRDefault="00226DCD" w:rsidP="00DA4A41">
      <w:pPr>
        <w:pStyle w:val="a0"/>
        <w:numPr>
          <w:ilvl w:val="0"/>
          <w:numId w:val="0"/>
        </w:numPr>
        <w:spacing w:line="276" w:lineRule="auto"/>
        <w:ind w:left="1842" w:hanging="1134"/>
      </w:pPr>
    </w:p>
    <w:p w:rsidR="00662D9C" w:rsidRDefault="00662D9C" w:rsidP="00DA4A41">
      <w:pPr>
        <w:spacing w:line="276" w:lineRule="auto"/>
      </w:pPr>
      <w:r>
        <w:t xml:space="preserve">Вставка купюры в </w:t>
      </w:r>
      <w:proofErr w:type="spellStart"/>
      <w:r>
        <w:t>купюроприемник</w:t>
      </w:r>
      <w:proofErr w:type="spellEnd"/>
      <w:r>
        <w:t xml:space="preserve"> инициирует начало валютно-обменной операции. При этом, если вставленная купюра не распознана </w:t>
      </w:r>
      <w:proofErr w:type="spellStart"/>
      <w:r>
        <w:t>купюроприемником</w:t>
      </w:r>
      <w:proofErr w:type="spellEnd"/>
      <w:r>
        <w:t>, либо данная купюра запрещена к приему на ВОТ, на экране появляется соответствующая информация, а вставленная купюра возвращается. На этом транзакция считается завершенной. Если вставленная купюра распознана и разрешена к приему, на экране ВОТ появляется страница информации о транзакции.</w:t>
      </w:r>
    </w:p>
    <w:p w:rsidR="00226DCD" w:rsidRDefault="00226DCD" w:rsidP="00DA4A41">
      <w:pPr>
        <w:spacing w:line="276" w:lineRule="auto"/>
      </w:pPr>
      <w:r>
        <w:t xml:space="preserve">Данный интерфейс </w:t>
      </w:r>
      <w:r w:rsidR="00EF3666">
        <w:t>отображает</w:t>
      </w:r>
      <w:r>
        <w:t xml:space="preserve"> пользователю </w:t>
      </w:r>
      <w:r w:rsidR="00EF3666">
        <w:t>информацию</w:t>
      </w:r>
      <w:r>
        <w:t xml:space="preserve"> о ходе выполнения валютно-обменной операции, которую инициировал пользователь на ВОТ. </w:t>
      </w:r>
      <w:r w:rsidR="00EF3666">
        <w:t>Страница расчета по транзакции включает в</w:t>
      </w:r>
      <w:r>
        <w:t xml:space="preserve"> </w:t>
      </w:r>
      <w:r w:rsidR="00EF3666">
        <w:t>себя</w:t>
      </w:r>
      <w:r>
        <w:t>:</w:t>
      </w:r>
    </w:p>
    <w:p w:rsidR="00226DCD" w:rsidRDefault="00EF3666" w:rsidP="00DA4A41">
      <w:pPr>
        <w:spacing w:line="276" w:lineRule="auto"/>
      </w:pPr>
      <w:r>
        <w:t>– отображение пользователю</w:t>
      </w:r>
      <w:r w:rsidR="00226DCD">
        <w:t xml:space="preserve"> </w:t>
      </w:r>
      <w:r>
        <w:t>результатов проверки купюры</w:t>
      </w:r>
      <w:r w:rsidR="00226DCD">
        <w:t xml:space="preserve">, </w:t>
      </w:r>
      <w:r>
        <w:t>вставленной им</w:t>
      </w:r>
      <w:r w:rsidR="00226DCD">
        <w:t xml:space="preserve"> в </w:t>
      </w:r>
      <w:proofErr w:type="spellStart"/>
      <w:r w:rsidR="00226DCD">
        <w:t>купюроприемник</w:t>
      </w:r>
      <w:proofErr w:type="spellEnd"/>
      <w:r w:rsidR="00226DCD">
        <w:t xml:space="preserve"> ВОТ;</w:t>
      </w:r>
    </w:p>
    <w:p w:rsidR="00226DCD" w:rsidRDefault="00EF3666" w:rsidP="00DA4A41">
      <w:pPr>
        <w:spacing w:line="276" w:lineRule="auto"/>
      </w:pPr>
      <w:r>
        <w:t>– отображение</w:t>
      </w:r>
      <w:r w:rsidR="00226DCD">
        <w:t xml:space="preserve"> действий, которые пользователь должен выполнить в рамках </w:t>
      </w:r>
      <w:r>
        <w:t>текущей валютно</w:t>
      </w:r>
      <w:r w:rsidR="00226DCD">
        <w:t xml:space="preserve">-обменной </w:t>
      </w:r>
      <w:r>
        <w:t xml:space="preserve">операции для ее выполнения либо </w:t>
      </w:r>
      <w:r w:rsidR="00226DCD">
        <w:t>завершения/прекращения;</w:t>
      </w:r>
    </w:p>
    <w:p w:rsidR="00226DCD" w:rsidRDefault="00EF3666" w:rsidP="00DA4A41">
      <w:pPr>
        <w:spacing w:line="276" w:lineRule="auto"/>
      </w:pPr>
      <w:r>
        <w:t>– отображение</w:t>
      </w:r>
      <w:r w:rsidR="00226DCD">
        <w:t xml:space="preserve"> </w:t>
      </w:r>
      <w:r>
        <w:t>пользователю условий проведения валютно</w:t>
      </w:r>
      <w:r w:rsidR="00226DCD">
        <w:t>-</w:t>
      </w:r>
      <w:r>
        <w:t>обменной операции</w:t>
      </w:r>
      <w:r w:rsidR="00226DCD">
        <w:t xml:space="preserve"> в ССВОО: номинал и валюта </w:t>
      </w:r>
      <w:r>
        <w:t>принятой к</w:t>
      </w:r>
      <w:r w:rsidR="00226DCD">
        <w:t xml:space="preserve"> обмену купюры, </w:t>
      </w:r>
      <w:r>
        <w:t>установленный курс</w:t>
      </w:r>
      <w:r w:rsidR="00226DCD">
        <w:t xml:space="preserve"> обмена для принятой купюры в ССВОО, сумма </w:t>
      </w:r>
      <w:r>
        <w:t>белорусских рублей,</w:t>
      </w:r>
      <w:r w:rsidR="00226DCD">
        <w:t xml:space="preserve"> подлежащих выдаче;</w:t>
      </w:r>
    </w:p>
    <w:p w:rsidR="00226DCD" w:rsidRDefault="00EF3666" w:rsidP="00DA4A41">
      <w:pPr>
        <w:spacing w:line="276" w:lineRule="auto"/>
        <w:ind w:firstLine="708"/>
      </w:pPr>
      <w:r>
        <w:t xml:space="preserve">– </w:t>
      </w:r>
      <w:r w:rsidR="00226DCD">
        <w:t>согласов</w:t>
      </w:r>
      <w:r>
        <w:t>ание</w:t>
      </w:r>
      <w:r w:rsidR="00226DCD">
        <w:t xml:space="preserve"> с пользователем предлагаемых ему условий </w:t>
      </w:r>
      <w:r>
        <w:t>проведения валютно</w:t>
      </w:r>
      <w:r w:rsidR="00226DCD">
        <w:t>-</w:t>
      </w:r>
      <w:r>
        <w:t>обменной операции</w:t>
      </w:r>
      <w:r w:rsidR="00226DCD">
        <w:t xml:space="preserve"> в </w:t>
      </w:r>
      <w:r>
        <w:t>ССВОО (возможность</w:t>
      </w:r>
      <w:r w:rsidR="00226DCD">
        <w:t xml:space="preserve"> отказа от операции, подтверждение операции пользователем);</w:t>
      </w:r>
    </w:p>
    <w:p w:rsidR="00226DCD" w:rsidRDefault="00EF3666" w:rsidP="00DA4A41">
      <w:pPr>
        <w:spacing w:line="276" w:lineRule="auto"/>
      </w:pPr>
      <w:r>
        <w:t>– отображение</w:t>
      </w:r>
      <w:r w:rsidR="00226DCD">
        <w:t xml:space="preserve"> пользователю   </w:t>
      </w:r>
      <w:r>
        <w:t>результатов выполнения</w:t>
      </w:r>
      <w:r w:rsidR="00226DCD">
        <w:t xml:space="preserve"> валютно-</w:t>
      </w:r>
      <w:r>
        <w:t>о</w:t>
      </w:r>
      <w:r w:rsidR="00226DCD">
        <w:t xml:space="preserve">бменной операции в ССВОО, которую он </w:t>
      </w:r>
      <w:r>
        <w:t>инициировал (</w:t>
      </w:r>
      <w:r w:rsidR="00226DCD">
        <w:t xml:space="preserve">отказ, подтверждение, программно-технические </w:t>
      </w:r>
      <w:r>
        <w:t>сбои)</w:t>
      </w:r>
      <w:r w:rsidR="00226DCD">
        <w:t>.</w:t>
      </w:r>
    </w:p>
    <w:p w:rsidR="00226DCD" w:rsidRDefault="00226DCD" w:rsidP="00DA4A41">
      <w:pPr>
        <w:spacing w:line="276" w:lineRule="auto"/>
      </w:pPr>
      <w:r>
        <w:t>Данный интерфейс предост</w:t>
      </w:r>
      <w:r w:rsidR="00EF3666">
        <w:t>авляет пользователю возможность</w:t>
      </w:r>
      <w:r>
        <w:t>:</w:t>
      </w:r>
    </w:p>
    <w:p w:rsidR="00226DCD" w:rsidRDefault="00EF3666" w:rsidP="00DA4A41">
      <w:pPr>
        <w:spacing w:line="276" w:lineRule="auto"/>
      </w:pPr>
      <w:r>
        <w:t xml:space="preserve">– </w:t>
      </w:r>
      <w:r w:rsidR="00226DCD">
        <w:t xml:space="preserve">отказаться от проведения валютно-обменной операции </w:t>
      </w:r>
      <w:r>
        <w:t>на предлагаемых</w:t>
      </w:r>
      <w:r w:rsidR="00226DCD">
        <w:t xml:space="preserve"> ему ССВОО </w:t>
      </w:r>
      <w:r>
        <w:t>условиях и</w:t>
      </w:r>
      <w:r w:rsidR="00226DCD">
        <w:t xml:space="preserve"> получить купюру из </w:t>
      </w:r>
      <w:proofErr w:type="spellStart"/>
      <w:r w:rsidR="00226DCD">
        <w:t>купюроприемника</w:t>
      </w:r>
      <w:proofErr w:type="spellEnd"/>
      <w:r w:rsidR="00226DCD">
        <w:t>;</w:t>
      </w:r>
    </w:p>
    <w:p w:rsidR="00226DCD" w:rsidRDefault="00EF3666" w:rsidP="00DA4A41">
      <w:pPr>
        <w:spacing w:line="276" w:lineRule="auto"/>
      </w:pPr>
      <w:r>
        <w:t xml:space="preserve">– </w:t>
      </w:r>
      <w:r w:rsidR="00226DCD">
        <w:t>подтвердить проведение валютно-</w:t>
      </w:r>
      <w:r>
        <w:t>обменной операции</w:t>
      </w:r>
      <w:r w:rsidR="00226DCD">
        <w:t xml:space="preserve"> </w:t>
      </w:r>
      <w:r>
        <w:t>на предлагаемых</w:t>
      </w:r>
      <w:r w:rsidR="00226DCD">
        <w:t xml:space="preserve"> </w:t>
      </w:r>
      <w:r>
        <w:t>ему ССВОО</w:t>
      </w:r>
      <w:r w:rsidR="00226DCD">
        <w:t xml:space="preserve"> условиях и получить белорусские рубли.</w:t>
      </w:r>
    </w:p>
    <w:p w:rsidR="00EF3666" w:rsidRDefault="00EF3666" w:rsidP="00DA4A41">
      <w:pPr>
        <w:spacing w:line="276" w:lineRule="auto"/>
      </w:pPr>
      <w:r>
        <w:t>На рисунке 7.2 отображена ст</w:t>
      </w:r>
      <w:r w:rsidR="00662D9C">
        <w:t>раница информации по транзакции при распознанной купюре.</w:t>
      </w:r>
    </w:p>
    <w:p w:rsidR="00EF3666" w:rsidRDefault="00EF3666" w:rsidP="00DA4A41">
      <w:pPr>
        <w:spacing w:line="276" w:lineRule="auto"/>
      </w:pPr>
    </w:p>
    <w:p w:rsidR="00EF3666" w:rsidRDefault="00EF3666" w:rsidP="00DA4A41">
      <w:pPr>
        <w:spacing w:line="276" w:lineRule="auto"/>
        <w:ind w:firstLine="0"/>
      </w:pPr>
      <w:r>
        <w:rPr>
          <w:noProof/>
          <w:lang w:eastAsia="ru-RU"/>
        </w:rPr>
        <w:lastRenderedPageBreak/>
        <w:drawing>
          <wp:inline distT="0" distB="0" distL="0" distR="0">
            <wp:extent cx="5934075" cy="4752975"/>
            <wp:effectExtent l="0" t="0" r="9525" b="9525"/>
            <wp:docPr id="16" name="Рисунок 16" descr="G:\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3\12.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752975"/>
                    </a:xfrm>
                    <a:prstGeom prst="rect">
                      <a:avLst/>
                    </a:prstGeom>
                    <a:noFill/>
                    <a:ln>
                      <a:noFill/>
                    </a:ln>
                  </pic:spPr>
                </pic:pic>
              </a:graphicData>
            </a:graphic>
          </wp:inline>
        </w:drawing>
      </w:r>
    </w:p>
    <w:p w:rsidR="0089454B" w:rsidRDefault="0089454B" w:rsidP="00DA4A41">
      <w:pPr>
        <w:spacing w:line="276" w:lineRule="auto"/>
        <w:ind w:firstLine="0"/>
      </w:pPr>
    </w:p>
    <w:p w:rsidR="00EF3666" w:rsidRPr="00EF3666" w:rsidRDefault="00EF3666" w:rsidP="00DA4A41">
      <w:pPr>
        <w:pStyle w:val="a0"/>
        <w:numPr>
          <w:ilvl w:val="0"/>
          <w:numId w:val="0"/>
        </w:numPr>
        <w:spacing w:line="276" w:lineRule="auto"/>
        <w:ind w:left="1842" w:hanging="1134"/>
        <w:jc w:val="center"/>
        <w:rPr>
          <w:b w:val="0"/>
          <w:sz w:val="26"/>
          <w:szCs w:val="26"/>
        </w:rPr>
      </w:pPr>
      <w:r>
        <w:rPr>
          <w:b w:val="0"/>
          <w:sz w:val="26"/>
          <w:szCs w:val="26"/>
        </w:rPr>
        <w:t>Рисунок 7.2 – Страница информации по транзакции</w:t>
      </w:r>
    </w:p>
    <w:p w:rsidR="00EF3666" w:rsidRDefault="00EF3666" w:rsidP="00DA4A41">
      <w:pPr>
        <w:pStyle w:val="a0"/>
        <w:numPr>
          <w:ilvl w:val="0"/>
          <w:numId w:val="0"/>
        </w:numPr>
        <w:spacing w:line="276" w:lineRule="auto"/>
        <w:ind w:left="1842" w:hanging="1134"/>
      </w:pPr>
    </w:p>
    <w:p w:rsidR="00F75B20" w:rsidRDefault="00F75B20" w:rsidP="00DA4A41">
      <w:pPr>
        <w:pStyle w:val="3"/>
        <w:spacing w:line="276" w:lineRule="auto"/>
      </w:pPr>
      <w:bookmarkStart w:id="49" w:name="_Toc451994270"/>
      <w:r>
        <w:t>Вход в сервисный режим</w:t>
      </w:r>
      <w:bookmarkEnd w:id="49"/>
    </w:p>
    <w:p w:rsidR="00F75B20" w:rsidRDefault="00F75B20" w:rsidP="00DA4A41">
      <w:pPr>
        <w:pStyle w:val="a0"/>
        <w:numPr>
          <w:ilvl w:val="0"/>
          <w:numId w:val="0"/>
        </w:numPr>
        <w:spacing w:line="276" w:lineRule="auto"/>
        <w:ind w:left="1842" w:hanging="1134"/>
      </w:pPr>
    </w:p>
    <w:p w:rsidR="00F75B20" w:rsidRDefault="00F75B20" w:rsidP="00DA4A41">
      <w:pPr>
        <w:spacing w:line="276" w:lineRule="auto"/>
      </w:pPr>
      <w:r>
        <w:t>Отображение страницы входа в сервисный режим происходит при нажатии на «секретную кнопку», расположенную в хедере пользовательского интерфейса. Данный интерфейс отображает пользователю страницу со следующими элементами:</w:t>
      </w:r>
    </w:p>
    <w:p w:rsidR="00F75B20" w:rsidRDefault="00F75B20" w:rsidP="00DA4A41">
      <w:pPr>
        <w:spacing w:line="276" w:lineRule="auto"/>
      </w:pPr>
      <w:r>
        <w:t>– поле для ввода имени пользователя;</w:t>
      </w:r>
    </w:p>
    <w:p w:rsidR="00F75B20" w:rsidRDefault="00F75B20" w:rsidP="00DA4A41">
      <w:pPr>
        <w:spacing w:line="276" w:lineRule="auto"/>
      </w:pPr>
      <w:r>
        <w:t>– поле для ввода пароля;</w:t>
      </w:r>
    </w:p>
    <w:p w:rsidR="00F75B20" w:rsidRDefault="00F75B20" w:rsidP="00DA4A41">
      <w:pPr>
        <w:spacing w:line="276" w:lineRule="auto"/>
      </w:pPr>
      <w:r>
        <w:t>– экранная клавиатура, содержащая цифробуквенные символы, символы переноса и подчеркивания, а также кнопку «</w:t>
      </w:r>
      <w:r>
        <w:rPr>
          <w:lang w:val="en-US"/>
        </w:rPr>
        <w:t>Enter</w:t>
      </w:r>
      <w:r>
        <w:t>».</w:t>
      </w:r>
    </w:p>
    <w:p w:rsidR="00F75B20" w:rsidRDefault="00C639A6" w:rsidP="00DA4A41">
      <w:pPr>
        <w:spacing w:line="276" w:lineRule="auto"/>
      </w:pPr>
      <w:r>
        <w:t>После нажатия на кнопку «</w:t>
      </w:r>
      <w:r>
        <w:rPr>
          <w:lang w:val="en-US"/>
        </w:rPr>
        <w:t>Enter</w:t>
      </w:r>
      <w:r>
        <w:t>»</w:t>
      </w:r>
      <w:r w:rsidRPr="00C639A6">
        <w:t xml:space="preserve"> </w:t>
      </w:r>
      <w:r>
        <w:t xml:space="preserve">происходит проверка введенных данных. В случае некорректных значений на экране отображается соответствующая информация. </w:t>
      </w:r>
      <w:r w:rsidR="00F75B20">
        <w:t xml:space="preserve">При </w:t>
      </w:r>
      <w:r>
        <w:t xml:space="preserve">успешной авторизации </w:t>
      </w:r>
      <w:r w:rsidR="00F75B20">
        <w:t>происходит вход в сервисный режим</w:t>
      </w:r>
      <w:r>
        <w:t xml:space="preserve">, после чего отображается страница с вкладками «Инкассация», «Оборудование» и «Кассеты». </w:t>
      </w:r>
    </w:p>
    <w:p w:rsidR="00B842CE" w:rsidRDefault="00B842CE" w:rsidP="00DA4A41">
      <w:pPr>
        <w:spacing w:line="276" w:lineRule="auto"/>
      </w:pPr>
      <w:r>
        <w:lastRenderedPageBreak/>
        <w:t>На рисунке 7.3 приводится страница входа в сервисный режим.</w:t>
      </w:r>
    </w:p>
    <w:p w:rsidR="00B842CE" w:rsidRDefault="00B842CE" w:rsidP="00DA4A41">
      <w:pPr>
        <w:pStyle w:val="a0"/>
        <w:numPr>
          <w:ilvl w:val="0"/>
          <w:numId w:val="0"/>
        </w:numPr>
        <w:spacing w:line="276" w:lineRule="auto"/>
        <w:ind w:left="1842" w:hanging="1134"/>
        <w:jc w:val="center"/>
        <w:rPr>
          <w:b w:val="0"/>
        </w:rPr>
      </w:pPr>
    </w:p>
    <w:p w:rsidR="00B842CE" w:rsidRPr="00F75B20" w:rsidRDefault="00B842CE" w:rsidP="00DA4A41">
      <w:pPr>
        <w:pStyle w:val="a0"/>
        <w:numPr>
          <w:ilvl w:val="0"/>
          <w:numId w:val="0"/>
        </w:numPr>
        <w:spacing w:line="276" w:lineRule="auto"/>
        <w:jc w:val="center"/>
        <w:rPr>
          <w:b w:val="0"/>
        </w:rPr>
      </w:pPr>
      <w:r>
        <w:rPr>
          <w:b w:val="0"/>
          <w:noProof/>
          <w:lang w:eastAsia="ru-RU"/>
        </w:rPr>
        <w:drawing>
          <wp:inline distT="0" distB="0" distL="0" distR="0">
            <wp:extent cx="5934075" cy="4752975"/>
            <wp:effectExtent l="0" t="0" r="9525" b="9525"/>
            <wp:docPr id="17" name="Рисунок 17" descr="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3\1.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752975"/>
                    </a:xfrm>
                    <a:prstGeom prst="rect">
                      <a:avLst/>
                    </a:prstGeom>
                    <a:noFill/>
                    <a:ln>
                      <a:noFill/>
                    </a:ln>
                  </pic:spPr>
                </pic:pic>
              </a:graphicData>
            </a:graphic>
          </wp:inline>
        </w:drawing>
      </w:r>
    </w:p>
    <w:p w:rsidR="00662D9C" w:rsidRDefault="00662D9C" w:rsidP="00DA4A41">
      <w:pPr>
        <w:pStyle w:val="a0"/>
        <w:numPr>
          <w:ilvl w:val="0"/>
          <w:numId w:val="0"/>
        </w:numPr>
        <w:spacing w:line="276" w:lineRule="auto"/>
        <w:ind w:left="1842" w:hanging="1134"/>
        <w:jc w:val="center"/>
        <w:rPr>
          <w:b w:val="0"/>
        </w:rPr>
      </w:pPr>
    </w:p>
    <w:p w:rsidR="00F75B20" w:rsidRDefault="00B842CE" w:rsidP="00DA4A41">
      <w:pPr>
        <w:pStyle w:val="a0"/>
        <w:numPr>
          <w:ilvl w:val="0"/>
          <w:numId w:val="0"/>
        </w:numPr>
        <w:spacing w:line="276" w:lineRule="auto"/>
        <w:ind w:left="1842" w:hanging="1134"/>
        <w:jc w:val="center"/>
        <w:rPr>
          <w:b w:val="0"/>
        </w:rPr>
      </w:pPr>
      <w:r>
        <w:rPr>
          <w:b w:val="0"/>
        </w:rPr>
        <w:t>Рисунок 7.3 – Страница входа в сервисный режим</w:t>
      </w:r>
    </w:p>
    <w:p w:rsidR="00B842CE" w:rsidRDefault="00B842CE" w:rsidP="00DA4A41">
      <w:pPr>
        <w:pStyle w:val="a0"/>
        <w:numPr>
          <w:ilvl w:val="0"/>
          <w:numId w:val="0"/>
        </w:numPr>
        <w:spacing w:line="276" w:lineRule="auto"/>
        <w:ind w:left="1842" w:hanging="1134"/>
        <w:jc w:val="center"/>
        <w:rPr>
          <w:b w:val="0"/>
        </w:rPr>
      </w:pPr>
    </w:p>
    <w:p w:rsidR="00F75B20" w:rsidRDefault="00C8260E" w:rsidP="00DA4A41">
      <w:pPr>
        <w:pStyle w:val="3"/>
        <w:spacing w:line="276" w:lineRule="auto"/>
      </w:pPr>
      <w:bookmarkStart w:id="50" w:name="_Toc451994271"/>
      <w:r>
        <w:t>Вкладка «</w:t>
      </w:r>
      <w:r w:rsidR="00971A64">
        <w:t>И</w:t>
      </w:r>
      <w:r>
        <w:t>нкассация»</w:t>
      </w:r>
      <w:bookmarkEnd w:id="50"/>
    </w:p>
    <w:p w:rsidR="00971A64" w:rsidRPr="00971A64" w:rsidRDefault="00971A64" w:rsidP="00DA4A41">
      <w:pPr>
        <w:pStyle w:val="a0"/>
        <w:numPr>
          <w:ilvl w:val="0"/>
          <w:numId w:val="0"/>
        </w:numPr>
        <w:spacing w:line="276" w:lineRule="auto"/>
        <w:ind w:left="1842" w:hanging="1134"/>
      </w:pPr>
    </w:p>
    <w:p w:rsidR="00971A64" w:rsidRPr="00971A64" w:rsidRDefault="00971A64" w:rsidP="00DA4A41">
      <w:pPr>
        <w:spacing w:line="276" w:lineRule="auto"/>
      </w:pPr>
      <w:r>
        <w:t>7.5.4.1 Печать значений счетчиков</w:t>
      </w:r>
    </w:p>
    <w:p w:rsidR="00B842CE" w:rsidRDefault="00C639A6" w:rsidP="00DA4A41">
      <w:pPr>
        <w:pStyle w:val="a0"/>
        <w:numPr>
          <w:ilvl w:val="0"/>
          <w:numId w:val="0"/>
        </w:numPr>
        <w:spacing w:line="276" w:lineRule="auto"/>
        <w:ind w:firstLine="720"/>
        <w:rPr>
          <w:rFonts w:cstheme="minorBidi"/>
          <w:b w:val="0"/>
          <w:szCs w:val="22"/>
        </w:rPr>
      </w:pPr>
      <w:r w:rsidRPr="00C639A6">
        <w:rPr>
          <w:rFonts w:cstheme="minorBidi"/>
          <w:b w:val="0"/>
          <w:szCs w:val="22"/>
        </w:rPr>
        <w:t>Прежде чем начать инкассац</w:t>
      </w:r>
      <w:r>
        <w:rPr>
          <w:rFonts w:cstheme="minorBidi"/>
          <w:b w:val="0"/>
          <w:szCs w:val="22"/>
        </w:rPr>
        <w:t xml:space="preserve">ию, необходимо выполнить печать </w:t>
      </w:r>
      <w:r w:rsidRPr="00C639A6">
        <w:rPr>
          <w:rFonts w:cstheme="minorBidi"/>
          <w:b w:val="0"/>
          <w:szCs w:val="22"/>
        </w:rPr>
        <w:t xml:space="preserve">счетчиков. Для этого </w:t>
      </w:r>
      <w:r>
        <w:rPr>
          <w:rFonts w:cstheme="minorBidi"/>
          <w:b w:val="0"/>
          <w:szCs w:val="22"/>
        </w:rPr>
        <w:t>необходимо нажать</w:t>
      </w:r>
      <w:r w:rsidRPr="00C639A6">
        <w:rPr>
          <w:rFonts w:cstheme="minorBidi"/>
          <w:b w:val="0"/>
          <w:szCs w:val="22"/>
        </w:rPr>
        <w:t xml:space="preserve"> виртуальную кнопку «Печать счетчиков».</w:t>
      </w:r>
      <w:r>
        <w:rPr>
          <w:rFonts w:cstheme="minorBidi"/>
          <w:b w:val="0"/>
          <w:szCs w:val="22"/>
        </w:rPr>
        <w:t xml:space="preserve"> </w:t>
      </w:r>
      <w:r w:rsidRPr="00C639A6">
        <w:rPr>
          <w:rFonts w:cstheme="minorBidi"/>
          <w:b w:val="0"/>
          <w:szCs w:val="22"/>
        </w:rPr>
        <w:t>По ее нажатии ВОТ выдаст чек с информационными данными о количестве принятых терминальным устройством купюр с указанием значений валют и разделением по номиналам каждой валюты с отображением общей суммы принятых денежных средств для каждой валюты, а также с информацией о количестве купюр, оставшихся в каждой кассете, в разрезе номиналов.</w:t>
      </w:r>
    </w:p>
    <w:p w:rsidR="00C639A6" w:rsidRDefault="00C639A6" w:rsidP="00DA4A41">
      <w:pPr>
        <w:pStyle w:val="a0"/>
        <w:numPr>
          <w:ilvl w:val="0"/>
          <w:numId w:val="0"/>
        </w:numPr>
        <w:spacing w:line="276" w:lineRule="auto"/>
        <w:ind w:firstLine="720"/>
        <w:rPr>
          <w:rFonts w:cstheme="minorBidi"/>
          <w:b w:val="0"/>
          <w:szCs w:val="22"/>
        </w:rPr>
      </w:pPr>
      <w:r>
        <w:rPr>
          <w:rFonts w:cstheme="minorBidi"/>
          <w:b w:val="0"/>
          <w:szCs w:val="22"/>
        </w:rPr>
        <w:t xml:space="preserve">Страница </w:t>
      </w:r>
      <w:r w:rsidR="00971A64">
        <w:rPr>
          <w:rFonts w:cstheme="minorBidi"/>
          <w:b w:val="0"/>
          <w:szCs w:val="22"/>
        </w:rPr>
        <w:t>печати счетчиков отображена на рисунке 7.4.</w:t>
      </w:r>
    </w:p>
    <w:p w:rsidR="00971A64" w:rsidRDefault="00971A64" w:rsidP="00DA4A41">
      <w:pPr>
        <w:pStyle w:val="a0"/>
        <w:numPr>
          <w:ilvl w:val="0"/>
          <w:numId w:val="0"/>
        </w:numPr>
        <w:spacing w:line="276" w:lineRule="auto"/>
        <w:ind w:firstLine="720"/>
        <w:rPr>
          <w:rFonts w:cstheme="minorBidi"/>
          <w:b w:val="0"/>
          <w:szCs w:val="22"/>
        </w:rPr>
      </w:pPr>
    </w:p>
    <w:p w:rsidR="00662D9C" w:rsidRDefault="00662D9C" w:rsidP="00662D9C">
      <w:pPr>
        <w:spacing w:line="276" w:lineRule="auto"/>
        <w:ind w:firstLine="0"/>
      </w:pPr>
      <w:r>
        <w:rPr>
          <w:noProof/>
          <w:lang w:eastAsia="ru-RU"/>
        </w:rPr>
        <w:lastRenderedPageBreak/>
        <w:drawing>
          <wp:inline distT="0" distB="0" distL="0" distR="0">
            <wp:extent cx="5934075" cy="4752975"/>
            <wp:effectExtent l="0" t="0" r="9525" b="9525"/>
            <wp:docPr id="18" name="Рисунок 18" descr="G:\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3\3.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752975"/>
                    </a:xfrm>
                    <a:prstGeom prst="rect">
                      <a:avLst/>
                    </a:prstGeom>
                    <a:noFill/>
                    <a:ln>
                      <a:noFill/>
                    </a:ln>
                  </pic:spPr>
                </pic:pic>
              </a:graphicData>
            </a:graphic>
          </wp:inline>
        </w:drawing>
      </w:r>
    </w:p>
    <w:p w:rsidR="00662D9C" w:rsidRDefault="00662D9C" w:rsidP="00662D9C">
      <w:pPr>
        <w:spacing w:line="276" w:lineRule="auto"/>
        <w:ind w:firstLine="0"/>
      </w:pPr>
    </w:p>
    <w:p w:rsidR="00662D9C" w:rsidRPr="00803B7E" w:rsidRDefault="00662D9C" w:rsidP="00662D9C">
      <w:pPr>
        <w:spacing w:line="276" w:lineRule="auto"/>
        <w:jc w:val="center"/>
        <w:rPr>
          <w:sz w:val="26"/>
          <w:szCs w:val="26"/>
        </w:rPr>
      </w:pPr>
      <w:r w:rsidRPr="00803B7E">
        <w:rPr>
          <w:sz w:val="26"/>
          <w:szCs w:val="26"/>
        </w:rPr>
        <w:t>Рисунок 7.4 – Страница печати счетчиков</w:t>
      </w:r>
    </w:p>
    <w:p w:rsidR="00662D9C" w:rsidRDefault="00662D9C" w:rsidP="00DA4A41">
      <w:pPr>
        <w:spacing w:line="276" w:lineRule="auto"/>
      </w:pPr>
    </w:p>
    <w:p w:rsidR="00971A64" w:rsidRDefault="00971A64" w:rsidP="00DA4A41">
      <w:pPr>
        <w:spacing w:line="276" w:lineRule="auto"/>
      </w:pPr>
      <w:r>
        <w:t>7.5.4.2 Процесс инкассации</w:t>
      </w:r>
    </w:p>
    <w:p w:rsidR="00971A64" w:rsidRDefault="00971A64" w:rsidP="00DA4A41">
      <w:pPr>
        <w:spacing w:line="276" w:lineRule="auto"/>
      </w:pPr>
      <w:r>
        <w:t>Перед началом процесса инкассации необходимо выполнить печать счетчиков (п. 7.5.4.1.).</w:t>
      </w:r>
    </w:p>
    <w:p w:rsidR="00971A64" w:rsidRDefault="00971A64" w:rsidP="00DA4A41">
      <w:pPr>
        <w:spacing w:line="276" w:lineRule="auto"/>
      </w:pPr>
      <w:r>
        <w:t>После успешного проведения данной операции кнопка «Начать инкассацию» становится активной.</w:t>
      </w:r>
    </w:p>
    <w:p w:rsidR="00971A64" w:rsidRDefault="00971A64" w:rsidP="00DA4A41">
      <w:pPr>
        <w:spacing w:line="276" w:lineRule="auto"/>
      </w:pPr>
      <w:r>
        <w:t xml:space="preserve">Для разблокировки кассет и их замены необходимо нажать на сенсорную клавишу «Начать инкассацию». </w:t>
      </w:r>
    </w:p>
    <w:p w:rsidR="00971A64" w:rsidRDefault="00971A64" w:rsidP="00DA4A41">
      <w:pPr>
        <w:spacing w:line="276" w:lineRule="auto"/>
      </w:pPr>
      <w:r>
        <w:t>При возникновении какой-либо ошибки управляющая программа ВОТ выдаст предупредительное сообщение «Не удалось разблокировать кассеты диспенсера». Иначе, на экране ВОТ отобразится меню изменения значений диспенсера со следующими функциональными элементами:</w:t>
      </w:r>
    </w:p>
    <w:p w:rsidR="00971A64" w:rsidRDefault="00971A64" w:rsidP="00DA4A41">
      <w:pPr>
        <w:spacing w:line="276" w:lineRule="auto"/>
      </w:pPr>
      <w:r>
        <w:t>– записи кассеты с полями для установки значений номиналов и количества купюр;</w:t>
      </w:r>
    </w:p>
    <w:p w:rsidR="00971A64" w:rsidRDefault="00971A64" w:rsidP="00DA4A41">
      <w:pPr>
        <w:spacing w:line="276" w:lineRule="auto"/>
      </w:pPr>
      <w:r>
        <w:t>– виртуальная клавиатура для ввода необходимых значений;</w:t>
      </w:r>
    </w:p>
    <w:p w:rsidR="00971A64" w:rsidRDefault="00971A64" w:rsidP="00DA4A41">
      <w:pPr>
        <w:spacing w:line="276" w:lineRule="auto"/>
      </w:pPr>
      <w:r>
        <w:lastRenderedPageBreak/>
        <w:t>– функциональный элемент для завершения процесса инкассации «Завершить инкассацию».</w:t>
      </w:r>
    </w:p>
    <w:p w:rsidR="00971A64" w:rsidRDefault="00971A64" w:rsidP="00DA4A41">
      <w:pPr>
        <w:spacing w:line="276" w:lineRule="auto"/>
      </w:pPr>
      <w:r>
        <w:t>Страница установки счетчиков кассет показана на рисунке 7.5.</w:t>
      </w:r>
    </w:p>
    <w:p w:rsidR="00C8260E" w:rsidRDefault="00C8260E" w:rsidP="00DA4A41">
      <w:pPr>
        <w:spacing w:line="276" w:lineRule="auto"/>
      </w:pPr>
      <w:r>
        <w:t xml:space="preserve">После замены кассет необходимо установить значения номиналов и количество купюр в каждой записи кассеты. </w:t>
      </w:r>
    </w:p>
    <w:p w:rsidR="00C8260E" w:rsidRDefault="00C8260E" w:rsidP="00DA4A41">
      <w:pPr>
        <w:spacing w:line="276" w:lineRule="auto"/>
      </w:pPr>
      <w:r>
        <w:t>Все поля должны быть обязательно заполнены. Если какие-либо кассеты являются пустыми, то для них необходимо ввести значение «0», используя виртуальную клавиатуру.</w:t>
      </w:r>
    </w:p>
    <w:p w:rsidR="00C8260E" w:rsidRDefault="00C8260E" w:rsidP="00DA4A41">
      <w:pPr>
        <w:spacing w:line="276" w:lineRule="auto"/>
      </w:pPr>
      <w:r>
        <w:t>После заполнения данных по всем кассетам необходимо нажать виртуальную кнопку «Завершить инкассацию».</w:t>
      </w:r>
    </w:p>
    <w:p w:rsidR="00971A64" w:rsidRDefault="00C8260E" w:rsidP="00DA4A41">
      <w:pPr>
        <w:spacing w:line="276" w:lineRule="auto"/>
      </w:pPr>
      <w:r>
        <w:t>Если какие-либо поля не заполнены, появится информационное сообщение: «Заполните все данные по кассетам». Иначе, появляется сообщение об успешном завершении инкассации.</w:t>
      </w:r>
    </w:p>
    <w:p w:rsidR="00C8260E" w:rsidRDefault="00C8260E" w:rsidP="00DA4A41">
      <w:pPr>
        <w:spacing w:line="276" w:lineRule="auto"/>
      </w:pPr>
    </w:p>
    <w:p w:rsidR="00971A64" w:rsidRPr="00B842CE" w:rsidRDefault="00971A64" w:rsidP="00DA4A41">
      <w:pPr>
        <w:spacing w:line="276" w:lineRule="auto"/>
        <w:ind w:firstLine="0"/>
        <w:jc w:val="center"/>
      </w:pPr>
      <w:r>
        <w:rPr>
          <w:noProof/>
          <w:lang w:eastAsia="ru-RU"/>
        </w:rPr>
        <w:drawing>
          <wp:inline distT="0" distB="0" distL="0" distR="0">
            <wp:extent cx="5934075" cy="4752975"/>
            <wp:effectExtent l="0" t="0" r="9525" b="9525"/>
            <wp:docPr id="19" name="Рисунок 19" descr="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3\5.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752975"/>
                    </a:xfrm>
                    <a:prstGeom prst="rect">
                      <a:avLst/>
                    </a:prstGeom>
                    <a:noFill/>
                    <a:ln>
                      <a:noFill/>
                    </a:ln>
                  </pic:spPr>
                </pic:pic>
              </a:graphicData>
            </a:graphic>
          </wp:inline>
        </w:drawing>
      </w:r>
    </w:p>
    <w:p w:rsidR="00E216AB" w:rsidRDefault="00E216AB" w:rsidP="00DA4A41">
      <w:pPr>
        <w:spacing w:line="276" w:lineRule="auto"/>
        <w:ind w:firstLine="0"/>
        <w:jc w:val="center"/>
        <w:rPr>
          <w:sz w:val="26"/>
          <w:szCs w:val="26"/>
        </w:rPr>
      </w:pPr>
    </w:p>
    <w:p w:rsidR="00971A64" w:rsidRPr="00C8260E" w:rsidRDefault="00971A64" w:rsidP="00DA4A41">
      <w:pPr>
        <w:spacing w:line="276" w:lineRule="auto"/>
        <w:ind w:firstLine="0"/>
        <w:jc w:val="center"/>
        <w:rPr>
          <w:sz w:val="26"/>
          <w:szCs w:val="26"/>
        </w:rPr>
      </w:pPr>
      <w:r w:rsidRPr="00C8260E">
        <w:rPr>
          <w:sz w:val="26"/>
          <w:szCs w:val="26"/>
        </w:rPr>
        <w:t>Рисунок 7.5 – Страница установки счетчиков кассет</w:t>
      </w:r>
    </w:p>
    <w:p w:rsidR="00C8260E" w:rsidRDefault="00C8260E" w:rsidP="00DA4A41">
      <w:pPr>
        <w:spacing w:line="276" w:lineRule="auto"/>
        <w:ind w:firstLine="0"/>
        <w:jc w:val="center"/>
      </w:pPr>
    </w:p>
    <w:p w:rsidR="00C8260E" w:rsidRDefault="00C8260E" w:rsidP="00DA4A41">
      <w:pPr>
        <w:pStyle w:val="3"/>
        <w:spacing w:line="276" w:lineRule="auto"/>
      </w:pPr>
      <w:bookmarkStart w:id="51" w:name="_Toc451994272"/>
      <w:r>
        <w:lastRenderedPageBreak/>
        <w:t>Вкладка «Оборудование»</w:t>
      </w:r>
      <w:bookmarkEnd w:id="51"/>
    </w:p>
    <w:p w:rsidR="00C8260E" w:rsidRDefault="00C8260E" w:rsidP="00DA4A41">
      <w:pPr>
        <w:pStyle w:val="a0"/>
        <w:numPr>
          <w:ilvl w:val="0"/>
          <w:numId w:val="0"/>
        </w:numPr>
        <w:spacing w:line="276" w:lineRule="auto"/>
        <w:ind w:left="1842" w:hanging="1134"/>
      </w:pPr>
    </w:p>
    <w:p w:rsidR="00C8260E" w:rsidRDefault="00C8260E" w:rsidP="00DA4A41">
      <w:pPr>
        <w:spacing w:line="276" w:lineRule="auto"/>
      </w:pPr>
      <w:r>
        <w:t>Данная вкладка отображает следующие функциональные элементы:</w:t>
      </w:r>
    </w:p>
    <w:p w:rsidR="00C8260E" w:rsidRDefault="00C8260E" w:rsidP="00DA4A41">
      <w:pPr>
        <w:spacing w:line="276" w:lineRule="auto"/>
      </w:pPr>
      <w:r>
        <w:t>– статусы работоспособности устройств;</w:t>
      </w:r>
    </w:p>
    <w:p w:rsidR="00C8260E" w:rsidRDefault="00C8260E" w:rsidP="00DA4A41">
      <w:pPr>
        <w:spacing w:line="276" w:lineRule="auto"/>
      </w:pPr>
      <w:r>
        <w:t>– кнопка обновления статуса устройств «Обновить»;</w:t>
      </w:r>
    </w:p>
    <w:p w:rsidR="00C8260E" w:rsidRDefault="00C8260E" w:rsidP="00DA4A41">
      <w:pPr>
        <w:spacing w:line="276" w:lineRule="auto"/>
      </w:pPr>
      <w:r>
        <w:t>– кнопка проверки диспенсера «Тестовый набор»;</w:t>
      </w:r>
    </w:p>
    <w:p w:rsidR="00C8260E" w:rsidRDefault="00C8260E" w:rsidP="00DA4A41">
      <w:pPr>
        <w:spacing w:line="276" w:lineRule="auto"/>
      </w:pPr>
      <w:r>
        <w:t xml:space="preserve">– кнопка проверки </w:t>
      </w:r>
      <w:proofErr w:type="spellStart"/>
      <w:r>
        <w:t>купюроприемника</w:t>
      </w:r>
      <w:proofErr w:type="spellEnd"/>
      <w:r>
        <w:t xml:space="preserve"> «Тест </w:t>
      </w:r>
      <w:proofErr w:type="spellStart"/>
      <w:r>
        <w:t>купюроприемника</w:t>
      </w:r>
      <w:proofErr w:type="spellEnd"/>
      <w:r>
        <w:t>»;</w:t>
      </w:r>
    </w:p>
    <w:p w:rsidR="00C8260E" w:rsidRDefault="00C8260E" w:rsidP="00DA4A41">
      <w:pPr>
        <w:spacing w:line="276" w:lineRule="auto"/>
      </w:pPr>
      <w:r>
        <w:t xml:space="preserve">– кнопка проверки </w:t>
      </w:r>
      <w:proofErr w:type="spellStart"/>
      <w:r>
        <w:t>шаттера</w:t>
      </w:r>
      <w:proofErr w:type="spellEnd"/>
      <w:r>
        <w:t xml:space="preserve"> «</w:t>
      </w:r>
      <w:proofErr w:type="spellStart"/>
      <w:r>
        <w:t>Шаттер</w:t>
      </w:r>
      <w:proofErr w:type="spellEnd"/>
      <w:r>
        <w:t>»;</w:t>
      </w:r>
    </w:p>
    <w:p w:rsidR="00C8260E" w:rsidRDefault="00C8260E" w:rsidP="00DA4A41">
      <w:pPr>
        <w:spacing w:line="276" w:lineRule="auto"/>
      </w:pPr>
      <w:r>
        <w:t>– кнопка «Сброс диспенсера»;</w:t>
      </w:r>
    </w:p>
    <w:p w:rsidR="00C8260E" w:rsidRDefault="00C8260E" w:rsidP="00DA4A41">
      <w:pPr>
        <w:spacing w:line="276" w:lineRule="auto"/>
      </w:pPr>
      <w:r>
        <w:t>– кнопка «Выгрузка»;</w:t>
      </w:r>
    </w:p>
    <w:p w:rsidR="00C8260E" w:rsidRDefault="00C8260E" w:rsidP="00DA4A41">
      <w:pPr>
        <w:spacing w:line="276" w:lineRule="auto"/>
      </w:pPr>
      <w:r>
        <w:t>– кнопка перезагрузки терминала «Перезагрузка терминала»;</w:t>
      </w:r>
    </w:p>
    <w:p w:rsidR="00C8260E" w:rsidRDefault="00C8260E" w:rsidP="00DA4A41">
      <w:pPr>
        <w:spacing w:line="276" w:lineRule="auto"/>
      </w:pPr>
      <w:r>
        <w:t>– кнопка выключения терминала «Выключить».</w:t>
      </w:r>
    </w:p>
    <w:p w:rsidR="00C8260E" w:rsidRDefault="00C8260E" w:rsidP="00DA4A41">
      <w:pPr>
        <w:spacing w:line="276" w:lineRule="auto"/>
      </w:pPr>
      <w:r>
        <w:t>Рисунок 7.6 отображает вкладку «Оборудование».</w:t>
      </w:r>
    </w:p>
    <w:p w:rsidR="00C8260E" w:rsidRDefault="00CF6F54" w:rsidP="00CF6F54">
      <w:pPr>
        <w:tabs>
          <w:tab w:val="left" w:pos="2038"/>
        </w:tabs>
        <w:spacing w:line="276" w:lineRule="auto"/>
      </w:pPr>
      <w:r>
        <w:tab/>
      </w:r>
    </w:p>
    <w:p w:rsidR="00C8260E" w:rsidRDefault="00C8260E" w:rsidP="00DA4A41">
      <w:pPr>
        <w:spacing w:line="276" w:lineRule="auto"/>
        <w:ind w:firstLine="0"/>
      </w:pPr>
      <w:r>
        <w:rPr>
          <w:noProof/>
          <w:lang w:eastAsia="ru-RU"/>
        </w:rPr>
        <w:drawing>
          <wp:inline distT="0" distB="0" distL="0" distR="0">
            <wp:extent cx="5934075" cy="4752975"/>
            <wp:effectExtent l="0" t="0" r="9525" b="9525"/>
            <wp:docPr id="21" name="Рисунок 21" descr="G:\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3\6.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752975"/>
                    </a:xfrm>
                    <a:prstGeom prst="rect">
                      <a:avLst/>
                    </a:prstGeom>
                    <a:noFill/>
                    <a:ln>
                      <a:noFill/>
                    </a:ln>
                  </pic:spPr>
                </pic:pic>
              </a:graphicData>
            </a:graphic>
          </wp:inline>
        </w:drawing>
      </w:r>
    </w:p>
    <w:p w:rsidR="00CF6F54" w:rsidRDefault="00CF6F54" w:rsidP="00DA4A41">
      <w:pPr>
        <w:spacing w:line="276" w:lineRule="auto"/>
        <w:jc w:val="center"/>
        <w:rPr>
          <w:sz w:val="26"/>
          <w:szCs w:val="26"/>
        </w:rPr>
      </w:pPr>
    </w:p>
    <w:p w:rsidR="00C8260E" w:rsidRPr="00C8260E" w:rsidRDefault="00C8260E" w:rsidP="00DA4A41">
      <w:pPr>
        <w:spacing w:line="276" w:lineRule="auto"/>
        <w:jc w:val="center"/>
        <w:rPr>
          <w:sz w:val="26"/>
          <w:szCs w:val="26"/>
        </w:rPr>
      </w:pPr>
      <w:r w:rsidRPr="00C8260E">
        <w:rPr>
          <w:sz w:val="26"/>
          <w:szCs w:val="26"/>
        </w:rPr>
        <w:t>Рисунок 7.6 – Вкладка «Оборудование»</w:t>
      </w:r>
    </w:p>
    <w:p w:rsidR="00C8260E" w:rsidRDefault="00C8260E" w:rsidP="00DA4A41">
      <w:pPr>
        <w:spacing w:line="276" w:lineRule="auto"/>
        <w:ind w:firstLine="0"/>
        <w:jc w:val="center"/>
        <w:rPr>
          <w:rFonts w:cs="Times New Roman"/>
          <w:b/>
          <w:szCs w:val="28"/>
        </w:rPr>
      </w:pPr>
    </w:p>
    <w:p w:rsidR="00CF6F54" w:rsidRDefault="00CF6F54">
      <w:pPr>
        <w:spacing w:after="200" w:line="276" w:lineRule="auto"/>
        <w:ind w:firstLine="0"/>
        <w:rPr>
          <w:rFonts w:eastAsiaTheme="majorEastAsia" w:cstheme="majorBidi"/>
          <w:b/>
          <w:color w:val="auto"/>
          <w:szCs w:val="24"/>
        </w:rPr>
      </w:pPr>
      <w:r>
        <w:br w:type="page"/>
      </w:r>
    </w:p>
    <w:p w:rsidR="002501E3" w:rsidRDefault="002501E3" w:rsidP="00DA4A41">
      <w:pPr>
        <w:pStyle w:val="3"/>
        <w:spacing w:line="276" w:lineRule="auto"/>
      </w:pPr>
      <w:bookmarkStart w:id="52" w:name="_Toc451994273"/>
      <w:r>
        <w:lastRenderedPageBreak/>
        <w:t>Выход из сервисного режима</w:t>
      </w:r>
      <w:bookmarkEnd w:id="52"/>
    </w:p>
    <w:p w:rsidR="002501E3" w:rsidRPr="002501E3" w:rsidRDefault="002501E3" w:rsidP="00DA4A41">
      <w:pPr>
        <w:pStyle w:val="a0"/>
        <w:numPr>
          <w:ilvl w:val="0"/>
          <w:numId w:val="0"/>
        </w:numPr>
        <w:spacing w:line="276" w:lineRule="auto"/>
        <w:ind w:left="1842" w:hanging="1134"/>
      </w:pPr>
    </w:p>
    <w:p w:rsidR="00C8260E" w:rsidRDefault="002501E3" w:rsidP="00DA4A41">
      <w:pPr>
        <w:spacing w:line="276" w:lineRule="auto"/>
      </w:pPr>
      <w:r>
        <w:t>Для выхода из сервисного режима необходимо нажать на кнопку «Выйти» в правом верхнем углу экрана. ВОТ перейдет в режим ожидания клиента.</w:t>
      </w:r>
    </w:p>
    <w:p w:rsidR="002501E3" w:rsidRPr="002501E3" w:rsidRDefault="002501E3" w:rsidP="00DA4A41">
      <w:pPr>
        <w:spacing w:line="276" w:lineRule="auto"/>
      </w:pPr>
    </w:p>
    <w:p w:rsidR="00B2746D" w:rsidRDefault="00B2746D" w:rsidP="00DA4A41">
      <w:pPr>
        <w:pStyle w:val="20"/>
        <w:spacing w:line="276" w:lineRule="auto"/>
      </w:pPr>
      <w:bookmarkStart w:id="53" w:name="_Toc451994274"/>
      <w:r>
        <w:t xml:space="preserve">Работа с </w:t>
      </w:r>
      <w:r w:rsidR="00B2534A">
        <w:t>ПС бизнес администратора</w:t>
      </w:r>
      <w:bookmarkEnd w:id="53"/>
    </w:p>
    <w:p w:rsidR="00B2746D" w:rsidRDefault="00B2746D" w:rsidP="00DA4A41">
      <w:pPr>
        <w:pStyle w:val="a0"/>
        <w:numPr>
          <w:ilvl w:val="0"/>
          <w:numId w:val="0"/>
        </w:numPr>
        <w:spacing w:line="276" w:lineRule="auto"/>
        <w:ind w:left="1842" w:hanging="1134"/>
        <w:jc w:val="both"/>
      </w:pPr>
    </w:p>
    <w:p w:rsidR="00B2746D" w:rsidRDefault="00B2746D" w:rsidP="00FC11BA">
      <w:pPr>
        <w:pStyle w:val="3"/>
        <w:numPr>
          <w:ilvl w:val="2"/>
          <w:numId w:val="37"/>
        </w:numPr>
        <w:spacing w:line="276" w:lineRule="auto"/>
      </w:pPr>
      <w:bookmarkStart w:id="54" w:name="_Toc451994275"/>
      <w:r>
        <w:t>Аутентификация</w:t>
      </w:r>
      <w:bookmarkEnd w:id="54"/>
    </w:p>
    <w:p w:rsidR="00B2746D" w:rsidRDefault="00B2746D" w:rsidP="00DA4A41">
      <w:pPr>
        <w:pStyle w:val="a0"/>
        <w:numPr>
          <w:ilvl w:val="0"/>
          <w:numId w:val="0"/>
        </w:numPr>
        <w:spacing w:line="276" w:lineRule="auto"/>
        <w:ind w:left="1842" w:hanging="1134"/>
        <w:jc w:val="both"/>
      </w:pPr>
    </w:p>
    <w:p w:rsidR="00B2746D" w:rsidRDefault="00B2746D" w:rsidP="00DA4A41">
      <w:pPr>
        <w:spacing w:line="276" w:lineRule="auto"/>
        <w:jc w:val="both"/>
      </w:pPr>
      <w:r>
        <w:t xml:space="preserve">При загрузке веб-приложения первой открывается страница </w:t>
      </w:r>
      <w:r w:rsidR="00CF6F54">
        <w:t>авторизации</w:t>
      </w:r>
      <w:r>
        <w:t>. Здесь пользователю нужно в соответствующих полях ввода ввести имя пользователя и пароль, а затем нажать кнопку «Вход».</w:t>
      </w:r>
    </w:p>
    <w:p w:rsidR="00CF6F54" w:rsidRDefault="00B2746D" w:rsidP="00CF6F54">
      <w:pPr>
        <w:spacing w:line="276" w:lineRule="auto"/>
        <w:jc w:val="both"/>
      </w:pPr>
      <w:r>
        <w:t>Если пользователь вводит неверное значение имени или пароля, будет выв</w:t>
      </w:r>
      <w:r w:rsidR="00CF6F54">
        <w:t>едено соответствующее сообщение.</w:t>
      </w:r>
      <w:r>
        <w:t xml:space="preserve"> Если имя и пароль правильные, пользователь будет перенаправлен на страницу со списком терминалов.</w:t>
      </w:r>
    </w:p>
    <w:p w:rsidR="00CF6F54" w:rsidRDefault="00CF6F54" w:rsidP="00CF6F54">
      <w:pPr>
        <w:spacing w:line="276" w:lineRule="auto"/>
        <w:jc w:val="both"/>
      </w:pPr>
      <w:r>
        <w:t>Страница авторизации отображена на рисунке 7.7.</w:t>
      </w:r>
    </w:p>
    <w:p w:rsidR="00CF6F54" w:rsidRDefault="00CF6F54" w:rsidP="00CF6F54">
      <w:pPr>
        <w:spacing w:line="276" w:lineRule="auto"/>
        <w:jc w:val="both"/>
      </w:pPr>
    </w:p>
    <w:p w:rsidR="00CF6F54" w:rsidRDefault="00803B7E" w:rsidP="00803B7E">
      <w:pPr>
        <w:spacing w:line="276" w:lineRule="auto"/>
        <w:ind w:firstLine="0"/>
        <w:jc w:val="center"/>
      </w:pPr>
      <w:r>
        <w:rPr>
          <w:noProof/>
          <w:lang w:eastAsia="ru-RU"/>
        </w:rPr>
        <w:drawing>
          <wp:inline distT="0" distB="0" distL="0" distR="0">
            <wp:extent cx="5934075" cy="4552950"/>
            <wp:effectExtent l="0" t="0" r="9525" b="0"/>
            <wp:docPr id="20" name="Рисунок 20" descr="I:\Новая папка\логи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Новая папка\логин.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552950"/>
                    </a:xfrm>
                    <a:prstGeom prst="rect">
                      <a:avLst/>
                    </a:prstGeom>
                    <a:noFill/>
                    <a:ln>
                      <a:noFill/>
                    </a:ln>
                  </pic:spPr>
                </pic:pic>
              </a:graphicData>
            </a:graphic>
          </wp:inline>
        </w:drawing>
      </w:r>
      <w:r w:rsidR="00CF6F54">
        <w:t>Рисунок 7.7 – страница авторизации в АРМ</w:t>
      </w:r>
    </w:p>
    <w:p w:rsidR="00646E2A" w:rsidRDefault="00646E2A" w:rsidP="00DA4A41">
      <w:pPr>
        <w:pStyle w:val="3"/>
        <w:spacing w:line="276" w:lineRule="auto"/>
      </w:pPr>
      <w:bookmarkStart w:id="55" w:name="_Toc451994276"/>
      <w:r>
        <w:lastRenderedPageBreak/>
        <w:t>Отображение списка терминалов</w:t>
      </w:r>
      <w:bookmarkEnd w:id="55"/>
    </w:p>
    <w:p w:rsidR="00646E2A" w:rsidRDefault="00646E2A" w:rsidP="00DA4A41">
      <w:pPr>
        <w:spacing w:line="276" w:lineRule="auto"/>
        <w:jc w:val="both"/>
      </w:pPr>
    </w:p>
    <w:p w:rsidR="007752AB" w:rsidRDefault="00646E2A" w:rsidP="00DA4A41">
      <w:pPr>
        <w:spacing w:line="276" w:lineRule="auto"/>
        <w:jc w:val="both"/>
      </w:pPr>
      <w:r>
        <w:t>Страница со списком те</w:t>
      </w:r>
      <w:r w:rsidR="00B0158A">
        <w:t>рминалов приводится на рисунке 7</w:t>
      </w:r>
      <w:r>
        <w:t>.</w:t>
      </w:r>
      <w:r w:rsidR="00CF6F54">
        <w:t>8</w:t>
      </w:r>
      <w:r>
        <w:t xml:space="preserve">. На данной странице отображены все имеющиеся в базе данных терминалы, доступные для просмотра данному пользователю, включая </w:t>
      </w:r>
      <w:r w:rsidRPr="00646E2A">
        <w:rPr>
          <w:color w:val="auto"/>
        </w:rPr>
        <w:t>номер терминала, имя его владельца, место установки, регион, текущие курсы валют,</w:t>
      </w:r>
      <w:r>
        <w:rPr>
          <w:color w:val="FF0000"/>
        </w:rPr>
        <w:t xml:space="preserve"> </w:t>
      </w:r>
      <w:r w:rsidRPr="00B0158A">
        <w:rPr>
          <w:color w:val="auto"/>
        </w:rPr>
        <w:t xml:space="preserve">а также статус терминала. </w:t>
      </w:r>
      <w:r>
        <w:t xml:space="preserve">Также для каждого терминала доступны ссылки для просмотра детальной информации и удаления. </w:t>
      </w:r>
      <w:r w:rsidR="007752AB">
        <w:t xml:space="preserve">Таблица поддерживает возможность сортировки по столбцам по возрастанию/убыванию. Для этого необходимо нажать на заголовок соответствующего столбца. </w:t>
      </w:r>
      <w:r>
        <w:t xml:space="preserve">Над таблицей находится </w:t>
      </w:r>
      <w:r w:rsidR="0015731E">
        <w:t xml:space="preserve">форма для поиска терминала по номеру и владельцу, а также </w:t>
      </w:r>
      <w:r>
        <w:t>ссылка, которая перенаправит на страницу добавления нового терминала.</w:t>
      </w:r>
    </w:p>
    <w:p w:rsidR="00163C38" w:rsidRDefault="00163C38" w:rsidP="00DA4A41">
      <w:pPr>
        <w:spacing w:line="276" w:lineRule="auto"/>
        <w:jc w:val="both"/>
      </w:pPr>
    </w:p>
    <w:p w:rsidR="00163C38" w:rsidRDefault="00163C38" w:rsidP="00DA4A41">
      <w:pPr>
        <w:spacing w:line="276" w:lineRule="auto"/>
        <w:ind w:firstLine="0"/>
        <w:jc w:val="both"/>
      </w:pPr>
      <w:r>
        <w:rPr>
          <w:noProof/>
          <w:lang w:eastAsia="ru-RU"/>
        </w:rPr>
        <w:drawing>
          <wp:inline distT="0" distB="0" distL="0" distR="0">
            <wp:extent cx="5962099" cy="358140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8936" cy="3591514"/>
                    </a:xfrm>
                    <a:prstGeom prst="rect">
                      <a:avLst/>
                    </a:prstGeom>
                    <a:noFill/>
                    <a:ln>
                      <a:noFill/>
                    </a:ln>
                  </pic:spPr>
                </pic:pic>
              </a:graphicData>
            </a:graphic>
          </wp:inline>
        </w:drawing>
      </w:r>
    </w:p>
    <w:p w:rsidR="00CF6F54" w:rsidRDefault="00CF6F54" w:rsidP="00DA4A41">
      <w:pPr>
        <w:spacing w:line="276" w:lineRule="auto"/>
        <w:ind w:firstLine="0"/>
        <w:jc w:val="both"/>
      </w:pPr>
    </w:p>
    <w:p w:rsidR="00B0158A" w:rsidRPr="00B0158A" w:rsidRDefault="00B0158A" w:rsidP="00DA4A41">
      <w:pPr>
        <w:spacing w:line="276" w:lineRule="auto"/>
        <w:jc w:val="center"/>
      </w:pPr>
      <w:r>
        <w:t>Рисунок 7.</w:t>
      </w:r>
      <w:r w:rsidR="00CF6F54">
        <w:t>8</w:t>
      </w:r>
      <w:r>
        <w:t xml:space="preserve"> </w:t>
      </w:r>
      <w:r>
        <w:softHyphen/>
        <w:t>– Страница «Список терминалов»</w:t>
      </w:r>
    </w:p>
    <w:p w:rsidR="007752AB" w:rsidRDefault="007752AB" w:rsidP="00DA4A41">
      <w:pPr>
        <w:spacing w:line="276" w:lineRule="auto"/>
        <w:jc w:val="both"/>
      </w:pPr>
    </w:p>
    <w:p w:rsidR="007752AB" w:rsidRDefault="007752AB" w:rsidP="00DA4A41">
      <w:pPr>
        <w:pStyle w:val="3"/>
        <w:spacing w:line="276" w:lineRule="auto"/>
      </w:pPr>
      <w:bookmarkStart w:id="56" w:name="_Toc451994277"/>
      <w:r>
        <w:t>Добавление нового терминала</w:t>
      </w:r>
      <w:bookmarkEnd w:id="56"/>
    </w:p>
    <w:p w:rsidR="00170076" w:rsidRDefault="00170076" w:rsidP="00DA4A41">
      <w:pPr>
        <w:pStyle w:val="a2"/>
        <w:numPr>
          <w:ilvl w:val="0"/>
          <w:numId w:val="0"/>
        </w:numPr>
        <w:spacing w:line="276" w:lineRule="auto"/>
        <w:ind w:left="648"/>
        <w:jc w:val="both"/>
      </w:pPr>
    </w:p>
    <w:p w:rsidR="00787801" w:rsidRDefault="007752AB" w:rsidP="00DA4A41">
      <w:pPr>
        <w:spacing w:line="276" w:lineRule="auto"/>
        <w:jc w:val="both"/>
      </w:pPr>
      <w:r>
        <w:t>После нажатия на ссылку</w:t>
      </w:r>
      <w:r w:rsidR="00B0158A">
        <w:t xml:space="preserve"> «Новый ВОТ»</w:t>
      </w:r>
      <w:r>
        <w:t xml:space="preserve"> над </w:t>
      </w:r>
      <w:r w:rsidR="00EE2F78">
        <w:t>таблицей</w:t>
      </w:r>
      <w:r>
        <w:t xml:space="preserve"> будет отображена страница добавления нового </w:t>
      </w:r>
      <w:r w:rsidR="00EE2F78">
        <w:t>терминала</w:t>
      </w:r>
      <w:r>
        <w:t xml:space="preserve">. </w:t>
      </w:r>
      <w:r w:rsidR="00EE2F78">
        <w:t>На данной странице</w:t>
      </w:r>
      <w:r>
        <w:t xml:space="preserve"> задается </w:t>
      </w:r>
      <w:r w:rsidR="00EE2F78">
        <w:t>номер терминала</w:t>
      </w:r>
      <w:r>
        <w:t xml:space="preserve">, </w:t>
      </w:r>
      <w:r w:rsidR="00EE2F78">
        <w:t>место его установки, его владелец и регион</w:t>
      </w:r>
      <w:r>
        <w:t xml:space="preserve">. Данная </w:t>
      </w:r>
      <w:r w:rsidR="00EE2F78">
        <w:t>страница</w:t>
      </w:r>
      <w:r w:rsidR="00AE19C2">
        <w:t xml:space="preserve"> представлена на рисунке 7.</w:t>
      </w:r>
      <w:r w:rsidR="00CF6F54">
        <w:t>9</w:t>
      </w:r>
      <w:r>
        <w:t>.</w:t>
      </w:r>
    </w:p>
    <w:p w:rsidR="00787801" w:rsidRDefault="00787801" w:rsidP="00DA4A41">
      <w:pPr>
        <w:spacing w:line="276" w:lineRule="auto"/>
        <w:jc w:val="both"/>
      </w:pPr>
    </w:p>
    <w:p w:rsidR="00B0158A" w:rsidRDefault="00B0158A" w:rsidP="00DA4A41">
      <w:pPr>
        <w:spacing w:line="276" w:lineRule="auto"/>
        <w:ind w:firstLine="0"/>
        <w:jc w:val="both"/>
      </w:pPr>
      <w:r>
        <w:rPr>
          <w:noProof/>
          <w:lang w:eastAsia="ru-RU"/>
        </w:rPr>
        <w:lastRenderedPageBreak/>
        <w:drawing>
          <wp:inline distT="0" distB="0" distL="0" distR="0">
            <wp:extent cx="5939790" cy="3350651"/>
            <wp:effectExtent l="0" t="0" r="3810" b="2540"/>
            <wp:docPr id="4" name="Рисунок 4" descr="G:\kate\скрины\обрезанные\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kate\скрины\обрезанные\2.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3350651"/>
                    </a:xfrm>
                    <a:prstGeom prst="rect">
                      <a:avLst/>
                    </a:prstGeom>
                    <a:noFill/>
                    <a:ln>
                      <a:noFill/>
                    </a:ln>
                  </pic:spPr>
                </pic:pic>
              </a:graphicData>
            </a:graphic>
          </wp:inline>
        </w:drawing>
      </w:r>
    </w:p>
    <w:p w:rsidR="00CF6F54" w:rsidRDefault="00CF6F54" w:rsidP="00DA4A41">
      <w:pPr>
        <w:spacing w:line="276" w:lineRule="auto"/>
        <w:jc w:val="center"/>
      </w:pPr>
    </w:p>
    <w:p w:rsidR="00B0158A" w:rsidRDefault="00CF6F54" w:rsidP="00DA4A41">
      <w:pPr>
        <w:spacing w:line="276" w:lineRule="auto"/>
        <w:jc w:val="center"/>
      </w:pPr>
      <w:r>
        <w:t>Рисунок 7.9</w:t>
      </w:r>
      <w:r w:rsidR="00B0158A">
        <w:t xml:space="preserve"> </w:t>
      </w:r>
      <w:r w:rsidR="00B0158A">
        <w:softHyphen/>
        <w:t>– Страница «Новый ВОТ»</w:t>
      </w:r>
    </w:p>
    <w:p w:rsidR="00B0158A" w:rsidRDefault="00B0158A" w:rsidP="00DA4A41">
      <w:pPr>
        <w:spacing w:line="276" w:lineRule="auto"/>
        <w:jc w:val="both"/>
      </w:pPr>
    </w:p>
    <w:p w:rsidR="00787801" w:rsidRDefault="00787801" w:rsidP="00DA4A41">
      <w:pPr>
        <w:spacing w:line="276" w:lineRule="auto"/>
        <w:jc w:val="both"/>
      </w:pPr>
      <w:r w:rsidRPr="00787801">
        <w:t xml:space="preserve">При правильном задании всех </w:t>
      </w:r>
      <w:r>
        <w:t xml:space="preserve">параметров </w:t>
      </w:r>
      <w:r w:rsidRPr="00787801">
        <w:t>и нажатии на кнопку «</w:t>
      </w:r>
      <w:r>
        <w:t>Сохранить</w:t>
      </w:r>
      <w:r w:rsidRPr="00787801">
        <w:t xml:space="preserve">», пользователь вернется на страницу с отображением списка </w:t>
      </w:r>
      <w:r>
        <w:t>терминалов</w:t>
      </w:r>
      <w:r w:rsidRPr="00787801">
        <w:t xml:space="preserve">, который пополнится вновь созданным </w:t>
      </w:r>
      <w:r>
        <w:t>терминалом</w:t>
      </w:r>
      <w:r w:rsidRPr="00787801">
        <w:t xml:space="preserve">. </w:t>
      </w:r>
    </w:p>
    <w:p w:rsidR="00787801" w:rsidRDefault="00787801" w:rsidP="00DA4A41">
      <w:pPr>
        <w:spacing w:line="276" w:lineRule="auto"/>
        <w:jc w:val="both"/>
      </w:pPr>
      <w:r>
        <w:t>При нажатии на кнопку «Отменить» произойдет переход на страницу со списком терминалов.</w:t>
      </w:r>
    </w:p>
    <w:p w:rsidR="00787801" w:rsidRDefault="00787801" w:rsidP="00DA4A41">
      <w:pPr>
        <w:spacing w:line="276" w:lineRule="auto"/>
        <w:jc w:val="both"/>
      </w:pPr>
    </w:p>
    <w:p w:rsidR="00787801" w:rsidRDefault="00787801" w:rsidP="00DA4A41">
      <w:pPr>
        <w:pStyle w:val="3"/>
        <w:spacing w:line="276" w:lineRule="auto"/>
      </w:pPr>
      <w:bookmarkStart w:id="57" w:name="_Toc451994278"/>
      <w:r>
        <w:t>Просмотр детальной информации терминала</w:t>
      </w:r>
      <w:bookmarkEnd w:id="57"/>
    </w:p>
    <w:p w:rsidR="00787801" w:rsidRDefault="00787801" w:rsidP="00DA4A41">
      <w:pPr>
        <w:spacing w:line="276" w:lineRule="auto"/>
        <w:jc w:val="both"/>
      </w:pPr>
    </w:p>
    <w:p w:rsidR="00CF6F54" w:rsidRDefault="00787801" w:rsidP="00DA4A41">
      <w:pPr>
        <w:spacing w:line="276" w:lineRule="auto"/>
        <w:jc w:val="both"/>
      </w:pPr>
      <w:r>
        <w:t xml:space="preserve">Для просмотра детальной информации о терминале необходимо кликнуть по ссылке в колонке «Детальная информация» в соответствующей строке таблицы. </w:t>
      </w:r>
      <w:r w:rsidR="009D4039">
        <w:t>При этом произойдет переход на соответствующую страницу.</w:t>
      </w:r>
    </w:p>
    <w:p w:rsidR="009D4039" w:rsidRDefault="009D4039" w:rsidP="00DA4A41">
      <w:pPr>
        <w:spacing w:line="276" w:lineRule="auto"/>
        <w:jc w:val="both"/>
      </w:pPr>
      <w:r>
        <w:t xml:space="preserve">Данная страница содержит общую информацию о терминале, а также состояние оборудования и значения счетчиков </w:t>
      </w:r>
      <w:proofErr w:type="spellStart"/>
      <w:r>
        <w:t>купюроприемника</w:t>
      </w:r>
      <w:proofErr w:type="spellEnd"/>
      <w:r>
        <w:t xml:space="preserve"> и </w:t>
      </w:r>
      <w:proofErr w:type="spellStart"/>
      <w:r>
        <w:t>диспенсера</w:t>
      </w:r>
      <w:proofErr w:type="spellEnd"/>
      <w:r>
        <w:t xml:space="preserve">. Вкладки «Установка Курса», «Установка Купюр» и «Установка рекламы» служат для настройки терминала. Вкладка «Валютные операции» содержит список транзакций, произведенных на терминале. </w:t>
      </w:r>
      <w:r w:rsidR="006250AA">
        <w:t>На вкладках «События» и «</w:t>
      </w:r>
      <w:proofErr w:type="spellStart"/>
      <w:r w:rsidR="006250AA">
        <w:t>Логи</w:t>
      </w:r>
      <w:proofErr w:type="spellEnd"/>
      <w:r w:rsidR="006250AA">
        <w:t>» находится информация о работе терминала. Вкладка «Настройка» служит для перезагрузки и выключения ВОТ.</w:t>
      </w:r>
    </w:p>
    <w:p w:rsidR="00AE19C2" w:rsidRDefault="00787801" w:rsidP="00DA4A41">
      <w:pPr>
        <w:spacing w:line="276" w:lineRule="auto"/>
        <w:jc w:val="both"/>
      </w:pPr>
      <w:r>
        <w:t>Страница детальной информации о тер</w:t>
      </w:r>
      <w:r w:rsidR="00CF6F54">
        <w:t xml:space="preserve">минале </w:t>
      </w:r>
      <w:r w:rsidR="009D4039">
        <w:t>изображена</w:t>
      </w:r>
      <w:r w:rsidR="00CF6F54">
        <w:t xml:space="preserve"> на рисунке 7.10</w:t>
      </w:r>
      <w:r>
        <w:t>.</w:t>
      </w:r>
    </w:p>
    <w:p w:rsidR="00AE19C2" w:rsidRDefault="00AE19C2" w:rsidP="00DA4A41">
      <w:pPr>
        <w:spacing w:line="276" w:lineRule="auto"/>
        <w:ind w:firstLine="0"/>
        <w:jc w:val="both"/>
      </w:pPr>
      <w:r>
        <w:rPr>
          <w:noProof/>
          <w:lang w:eastAsia="ru-RU"/>
        </w:rPr>
        <w:lastRenderedPageBreak/>
        <w:drawing>
          <wp:inline distT="0" distB="0" distL="0" distR="0">
            <wp:extent cx="5934075" cy="3305175"/>
            <wp:effectExtent l="0" t="0" r="9525" b="9525"/>
            <wp:docPr id="5" name="Рисунок 5" descr="G:\kate\скрины\обрезанные\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kate\скрины\обрезанные\3.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305175"/>
                    </a:xfrm>
                    <a:prstGeom prst="rect">
                      <a:avLst/>
                    </a:prstGeom>
                    <a:noFill/>
                    <a:ln>
                      <a:noFill/>
                    </a:ln>
                  </pic:spPr>
                </pic:pic>
              </a:graphicData>
            </a:graphic>
          </wp:inline>
        </w:drawing>
      </w:r>
    </w:p>
    <w:p w:rsidR="009D4039" w:rsidRDefault="009D4039" w:rsidP="00DA4A41">
      <w:pPr>
        <w:spacing w:line="276" w:lineRule="auto"/>
        <w:ind w:firstLine="0"/>
        <w:jc w:val="both"/>
      </w:pPr>
    </w:p>
    <w:p w:rsidR="009B49F0" w:rsidRDefault="00AE19C2" w:rsidP="00DA4A41">
      <w:pPr>
        <w:spacing w:line="276" w:lineRule="auto"/>
        <w:jc w:val="center"/>
      </w:pPr>
      <w:r>
        <w:t xml:space="preserve">Рисунок </w:t>
      </w:r>
      <w:r w:rsidR="006250AA">
        <w:t xml:space="preserve">7.10 </w:t>
      </w:r>
      <w:r>
        <w:softHyphen/>
        <w:t>– Страница детальной информации терминала</w:t>
      </w:r>
    </w:p>
    <w:p w:rsidR="00C718D5" w:rsidRDefault="00C718D5" w:rsidP="00DA4A41">
      <w:pPr>
        <w:spacing w:line="276" w:lineRule="auto"/>
        <w:jc w:val="both"/>
        <w:rPr>
          <w:b/>
        </w:rPr>
      </w:pPr>
    </w:p>
    <w:p w:rsidR="00C718D5" w:rsidRPr="00257263" w:rsidRDefault="00C718D5" w:rsidP="00DA4A41">
      <w:pPr>
        <w:pStyle w:val="3"/>
        <w:spacing w:line="276" w:lineRule="auto"/>
      </w:pPr>
      <w:bookmarkStart w:id="58" w:name="_Toc451994279"/>
      <w:r>
        <w:t>Установка курсов валют</w:t>
      </w:r>
      <w:bookmarkEnd w:id="58"/>
    </w:p>
    <w:p w:rsidR="00257263" w:rsidRDefault="00257263" w:rsidP="00DA4A41">
      <w:pPr>
        <w:pStyle w:val="a0"/>
        <w:numPr>
          <w:ilvl w:val="0"/>
          <w:numId w:val="0"/>
        </w:numPr>
        <w:spacing w:line="276" w:lineRule="auto"/>
        <w:jc w:val="both"/>
      </w:pPr>
    </w:p>
    <w:p w:rsidR="00775E1F" w:rsidRDefault="00CD3CC4" w:rsidP="00DA4A41">
      <w:pPr>
        <w:spacing w:line="276" w:lineRule="auto"/>
        <w:jc w:val="both"/>
      </w:pPr>
      <w:r>
        <w:t xml:space="preserve">Курсы валют можно устанавливать, как для одного терминала, так и для всех доступных терминалов. </w:t>
      </w:r>
      <w:r w:rsidR="00257263">
        <w:t xml:space="preserve">Для установки курсов валют для всех доступных терминалов необходимо перейти на вкладку «Установка курса» на странице со списком терминалов. При этом </w:t>
      </w:r>
      <w:r w:rsidR="00C718D5">
        <w:t xml:space="preserve">произойдет переход на страницу с формой </w:t>
      </w:r>
      <w:r w:rsidR="00775E1F">
        <w:t xml:space="preserve">установки курсов валют. </w:t>
      </w:r>
      <w:r w:rsidR="00257263">
        <w:t xml:space="preserve"> </w:t>
      </w:r>
    </w:p>
    <w:p w:rsidR="00257263" w:rsidRDefault="00257263" w:rsidP="00DA4A41">
      <w:pPr>
        <w:spacing w:line="276" w:lineRule="auto"/>
        <w:jc w:val="both"/>
      </w:pPr>
      <w:r>
        <w:t>Данная форма содержит следующие параметры:</w:t>
      </w:r>
    </w:p>
    <w:p w:rsidR="00257263" w:rsidRDefault="00257263" w:rsidP="00DA4A41">
      <w:pPr>
        <w:spacing w:line="276" w:lineRule="auto"/>
        <w:ind w:firstLine="708"/>
        <w:jc w:val="both"/>
      </w:pPr>
      <w:r>
        <w:t>– валюта, для которой будет устанавливаться курс;</w:t>
      </w:r>
    </w:p>
    <w:p w:rsidR="00257263" w:rsidRDefault="00257263" w:rsidP="00DA4A41">
      <w:pPr>
        <w:spacing w:line="276" w:lineRule="auto"/>
        <w:ind w:firstLine="708"/>
        <w:jc w:val="both"/>
      </w:pPr>
      <w:r>
        <w:t>– числовое значение курса для выбранной валюты;</w:t>
      </w:r>
    </w:p>
    <w:p w:rsidR="00257263" w:rsidRDefault="00257263" w:rsidP="00DA4A41">
      <w:pPr>
        <w:spacing w:line="276" w:lineRule="auto"/>
        <w:ind w:firstLine="708"/>
        <w:jc w:val="both"/>
      </w:pPr>
      <w:r>
        <w:t>– дата и время установки (опционально), с которой будет действовать данный курс.</w:t>
      </w:r>
    </w:p>
    <w:p w:rsidR="00CD3CC4" w:rsidRDefault="00CD3CC4" w:rsidP="00DA4A41">
      <w:pPr>
        <w:spacing w:line="276" w:lineRule="auto"/>
        <w:ind w:firstLine="708"/>
        <w:jc w:val="both"/>
      </w:pPr>
      <w:r>
        <w:t>Страница установки курсов валют для всех доступных терм</w:t>
      </w:r>
      <w:r w:rsidR="006250AA">
        <w:t>иналов приводится на рисунке 7.11</w:t>
      </w:r>
      <w:r>
        <w:t>.</w:t>
      </w:r>
    </w:p>
    <w:p w:rsidR="00CD3CC4" w:rsidRDefault="00CD3CC4" w:rsidP="00DA4A41">
      <w:pPr>
        <w:spacing w:line="276" w:lineRule="auto"/>
        <w:ind w:firstLine="708"/>
        <w:jc w:val="both"/>
      </w:pPr>
      <w:r>
        <w:t xml:space="preserve">Установка курсов валют для конкретного терминала производится со вкладки «Установка курса» на странице детальной информации о терминале. Данная страница, помимо непосредственно формы установки курса, содержит информацию о текущих, а также запланированных курсах валют для выбранного терминала. </w:t>
      </w:r>
    </w:p>
    <w:p w:rsidR="00CD3CC4" w:rsidRDefault="00CD3CC4" w:rsidP="00DA4A41">
      <w:pPr>
        <w:spacing w:line="276" w:lineRule="auto"/>
        <w:ind w:firstLine="708"/>
        <w:jc w:val="both"/>
      </w:pPr>
      <w:r>
        <w:t>Страница установки курсов валют для конкретного терми</w:t>
      </w:r>
      <w:r w:rsidR="006250AA">
        <w:t>нала представлена на рисунке 7.12</w:t>
      </w:r>
      <w:r>
        <w:t>.</w:t>
      </w:r>
    </w:p>
    <w:p w:rsidR="009D6A3C" w:rsidRDefault="009D6A3C" w:rsidP="00DA4A41">
      <w:pPr>
        <w:spacing w:line="276" w:lineRule="auto"/>
        <w:ind w:firstLine="708"/>
        <w:jc w:val="both"/>
      </w:pPr>
      <w:r>
        <w:lastRenderedPageBreak/>
        <w:t>При верном заполнении данных полей и нажатии на кнопку «Установить курс», данные формы заносятся в базу данных, а пользователю отображается сообщение об успешной установке курса.</w:t>
      </w:r>
    </w:p>
    <w:p w:rsidR="006250AA" w:rsidRDefault="006250AA" w:rsidP="00DA4A41">
      <w:pPr>
        <w:spacing w:line="276" w:lineRule="auto"/>
        <w:ind w:firstLine="708"/>
        <w:jc w:val="both"/>
      </w:pPr>
    </w:p>
    <w:p w:rsidR="00CD3CC4" w:rsidRDefault="00CD3CC4" w:rsidP="00DA4A41">
      <w:pPr>
        <w:spacing w:line="276" w:lineRule="auto"/>
        <w:ind w:firstLine="0"/>
        <w:jc w:val="both"/>
      </w:pPr>
      <w:r>
        <w:rPr>
          <w:noProof/>
          <w:lang w:eastAsia="ru-RU"/>
        </w:rPr>
        <w:drawing>
          <wp:inline distT="0" distB="0" distL="0" distR="0">
            <wp:extent cx="5924550" cy="3305175"/>
            <wp:effectExtent l="0" t="0" r="0" b="9525"/>
            <wp:docPr id="7" name="Рисунок 7" descr="G:\kate\скрины\обрезанные\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kate\скрины\обрезанные\4.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3305175"/>
                    </a:xfrm>
                    <a:prstGeom prst="rect">
                      <a:avLst/>
                    </a:prstGeom>
                    <a:noFill/>
                    <a:ln>
                      <a:noFill/>
                    </a:ln>
                  </pic:spPr>
                </pic:pic>
              </a:graphicData>
            </a:graphic>
          </wp:inline>
        </w:drawing>
      </w:r>
    </w:p>
    <w:p w:rsidR="006250AA" w:rsidRDefault="006250AA" w:rsidP="00DA4A41">
      <w:pPr>
        <w:spacing w:line="276" w:lineRule="auto"/>
        <w:jc w:val="center"/>
      </w:pPr>
    </w:p>
    <w:p w:rsidR="00CD3CC4" w:rsidRDefault="00CD3CC4" w:rsidP="00DA4A41">
      <w:pPr>
        <w:spacing w:line="276" w:lineRule="auto"/>
        <w:jc w:val="center"/>
      </w:pPr>
      <w:r>
        <w:t>Р</w:t>
      </w:r>
      <w:r w:rsidR="006250AA">
        <w:t xml:space="preserve">исунок 7.11 – </w:t>
      </w:r>
      <w:r>
        <w:t>Страница установки курсов валют</w:t>
      </w:r>
    </w:p>
    <w:p w:rsidR="00CD3CC4" w:rsidRDefault="00CD3CC4" w:rsidP="00DA4A41">
      <w:pPr>
        <w:spacing w:line="276" w:lineRule="auto"/>
        <w:ind w:firstLine="708"/>
        <w:jc w:val="both"/>
      </w:pPr>
    </w:p>
    <w:p w:rsidR="009D6A3C" w:rsidRDefault="009D6A3C" w:rsidP="00DA4A41">
      <w:pPr>
        <w:spacing w:line="276" w:lineRule="auto"/>
        <w:ind w:firstLine="0"/>
        <w:jc w:val="both"/>
      </w:pPr>
      <w:r>
        <w:rPr>
          <w:noProof/>
          <w:lang w:eastAsia="ru-RU"/>
        </w:rPr>
        <w:drawing>
          <wp:inline distT="0" distB="0" distL="0" distR="0">
            <wp:extent cx="5934075" cy="3343275"/>
            <wp:effectExtent l="0" t="0" r="9525" b="9525"/>
            <wp:docPr id="14" name="Рисунок 14" descr="G:\kate\скрины\обрезанные\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kate\скрины\обрезанные\6.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343275"/>
                    </a:xfrm>
                    <a:prstGeom prst="rect">
                      <a:avLst/>
                    </a:prstGeom>
                    <a:noFill/>
                    <a:ln>
                      <a:noFill/>
                    </a:ln>
                  </pic:spPr>
                </pic:pic>
              </a:graphicData>
            </a:graphic>
          </wp:inline>
        </w:drawing>
      </w:r>
    </w:p>
    <w:p w:rsidR="006250AA" w:rsidRDefault="006250AA" w:rsidP="00DA4A41">
      <w:pPr>
        <w:spacing w:line="276" w:lineRule="auto"/>
        <w:ind w:firstLine="708"/>
        <w:jc w:val="center"/>
      </w:pPr>
    </w:p>
    <w:p w:rsidR="00C718D5" w:rsidRDefault="009D6A3C" w:rsidP="006250AA">
      <w:pPr>
        <w:spacing w:line="276" w:lineRule="auto"/>
        <w:ind w:firstLine="708"/>
        <w:jc w:val="center"/>
      </w:pPr>
      <w:r>
        <w:t>Рисунок 7.</w:t>
      </w:r>
      <w:r w:rsidR="006250AA">
        <w:t>12</w:t>
      </w:r>
      <w:r>
        <w:t xml:space="preserve"> – Страница установки курсов валют для терминала</w:t>
      </w:r>
    </w:p>
    <w:p w:rsidR="00C718D5" w:rsidRDefault="00C718D5" w:rsidP="00DA4A41">
      <w:pPr>
        <w:pStyle w:val="3"/>
        <w:spacing w:line="276" w:lineRule="auto"/>
      </w:pPr>
      <w:bookmarkStart w:id="59" w:name="_Toc451994280"/>
      <w:r>
        <w:lastRenderedPageBreak/>
        <w:t>Установка принимаемых банкнот</w:t>
      </w:r>
      <w:bookmarkEnd w:id="59"/>
    </w:p>
    <w:p w:rsidR="00C718D5" w:rsidRDefault="00C718D5" w:rsidP="00DA4A41">
      <w:pPr>
        <w:pStyle w:val="a0"/>
        <w:numPr>
          <w:ilvl w:val="0"/>
          <w:numId w:val="0"/>
        </w:numPr>
        <w:spacing w:line="276" w:lineRule="auto"/>
        <w:ind w:left="1842" w:hanging="1134"/>
        <w:jc w:val="both"/>
      </w:pPr>
    </w:p>
    <w:p w:rsidR="00C718D5" w:rsidRDefault="00D07063" w:rsidP="00DA4A41">
      <w:pPr>
        <w:spacing w:line="276" w:lineRule="auto"/>
        <w:jc w:val="both"/>
      </w:pPr>
      <w:r>
        <w:t xml:space="preserve">Установка купюр, доступных к обмену, также может производиться как для одного терминала, так и для группы терминалов. </w:t>
      </w:r>
      <w:r w:rsidR="00C718D5">
        <w:t>Для установки принимаемых банкнот для всех терминалов</w:t>
      </w:r>
      <w:r>
        <w:t xml:space="preserve"> либо конкретного терминала</w:t>
      </w:r>
      <w:r w:rsidR="00C718D5">
        <w:t xml:space="preserve"> необходимо перейти </w:t>
      </w:r>
      <w:r>
        <w:t xml:space="preserve">соответственно </w:t>
      </w:r>
      <w:r w:rsidR="00C718D5">
        <w:t>на вкладку «Установка купюр» на странице со списком терминалов</w:t>
      </w:r>
      <w:r>
        <w:t xml:space="preserve"> либо на одноименную вкладку странице просмотра детальной информации о терминале</w:t>
      </w:r>
      <w:r w:rsidR="00C718D5">
        <w:t xml:space="preserve">. При этом произойдет переход на страницу с формой установки принимаемых банкнот. Данная форма содержит </w:t>
      </w:r>
      <w:r w:rsidR="008E1A40">
        <w:t xml:space="preserve">список всех доступных к приему банкнот в разрезе валют. Нажатием на валюту можно </w:t>
      </w:r>
      <w:r w:rsidR="00BF5AEE">
        <w:t>разрешать</w:t>
      </w:r>
      <w:r w:rsidR="008E1A40">
        <w:t xml:space="preserve">/запрещать ее к приему. </w:t>
      </w:r>
    </w:p>
    <w:p w:rsidR="00BF5AEE" w:rsidRDefault="00BF5AEE" w:rsidP="00DA4A41">
      <w:pPr>
        <w:spacing w:line="276" w:lineRule="auto"/>
        <w:ind w:firstLine="708"/>
        <w:jc w:val="both"/>
      </w:pPr>
      <w:r>
        <w:t>Отметив разрешенные и запрещенные к приему банкноты</w:t>
      </w:r>
      <w:r w:rsidR="008E1A40">
        <w:t xml:space="preserve"> </w:t>
      </w:r>
      <w:r w:rsidR="00C718D5">
        <w:t>и нажатии на кнопку «</w:t>
      </w:r>
      <w:r>
        <w:t>Установить</w:t>
      </w:r>
      <w:r w:rsidR="00C718D5">
        <w:t xml:space="preserve">», данные </w:t>
      </w:r>
      <w:r>
        <w:t>о банкнотах сохраняются</w:t>
      </w:r>
      <w:r w:rsidR="00C718D5">
        <w:t xml:space="preserve">, а пользователю отображается сообщение об успешной установке </w:t>
      </w:r>
      <w:r>
        <w:t>принимаемых банкнот</w:t>
      </w:r>
      <w:r w:rsidR="00C718D5">
        <w:t>.</w:t>
      </w:r>
    </w:p>
    <w:p w:rsidR="00D07063" w:rsidRDefault="00D07063" w:rsidP="00DA4A41">
      <w:pPr>
        <w:spacing w:line="276" w:lineRule="auto"/>
        <w:ind w:firstLine="708"/>
        <w:jc w:val="both"/>
      </w:pPr>
      <w:r>
        <w:t xml:space="preserve">Страница установки </w:t>
      </w:r>
      <w:r w:rsidR="00157A68">
        <w:t>принимаемых банкнот</w:t>
      </w:r>
      <w:r>
        <w:t xml:space="preserve"> для всех доступных терминалов приводи</w:t>
      </w:r>
      <w:r w:rsidR="00157A68">
        <w:t>тся на рисунк</w:t>
      </w:r>
      <w:r w:rsidR="006250AA">
        <w:t>е 7.13</w:t>
      </w:r>
      <w:r>
        <w:t>.</w:t>
      </w:r>
    </w:p>
    <w:p w:rsidR="009D6A3C" w:rsidRDefault="009D6A3C" w:rsidP="00DA4A41">
      <w:pPr>
        <w:spacing w:line="276" w:lineRule="auto"/>
        <w:ind w:firstLine="708"/>
        <w:jc w:val="both"/>
      </w:pPr>
    </w:p>
    <w:p w:rsidR="009B49F0" w:rsidRDefault="009D6A3C" w:rsidP="00DA4A41">
      <w:pPr>
        <w:spacing w:line="276" w:lineRule="auto"/>
        <w:ind w:firstLine="0"/>
        <w:jc w:val="both"/>
      </w:pPr>
      <w:r>
        <w:rPr>
          <w:noProof/>
          <w:lang w:eastAsia="ru-RU"/>
        </w:rPr>
        <w:drawing>
          <wp:inline distT="0" distB="0" distL="0" distR="0">
            <wp:extent cx="5943600" cy="3362325"/>
            <wp:effectExtent l="0" t="0" r="0" b="9525"/>
            <wp:docPr id="10" name="Рисунок 10" descr="G:\kate\скрины\обрезанные\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kate\скрины\обрезанные\5.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62325"/>
                    </a:xfrm>
                    <a:prstGeom prst="rect">
                      <a:avLst/>
                    </a:prstGeom>
                    <a:noFill/>
                    <a:ln>
                      <a:noFill/>
                    </a:ln>
                  </pic:spPr>
                </pic:pic>
              </a:graphicData>
            </a:graphic>
          </wp:inline>
        </w:drawing>
      </w:r>
    </w:p>
    <w:p w:rsidR="006250AA" w:rsidRDefault="006250AA" w:rsidP="00DA4A41">
      <w:pPr>
        <w:spacing w:line="276" w:lineRule="auto"/>
        <w:ind w:firstLine="708"/>
        <w:jc w:val="center"/>
      </w:pPr>
    </w:p>
    <w:p w:rsidR="00157A68" w:rsidRDefault="006250AA" w:rsidP="00DA4A41">
      <w:pPr>
        <w:spacing w:line="276" w:lineRule="auto"/>
        <w:ind w:firstLine="708"/>
        <w:jc w:val="center"/>
      </w:pPr>
      <w:r>
        <w:t>Рисунок 7.13</w:t>
      </w:r>
      <w:r w:rsidR="00157A68">
        <w:t xml:space="preserve"> – Страница установки принимаемых банкнот</w:t>
      </w:r>
    </w:p>
    <w:p w:rsidR="00D07063" w:rsidRPr="00157A68" w:rsidRDefault="00157A68" w:rsidP="00DA4A41">
      <w:pPr>
        <w:spacing w:line="276" w:lineRule="auto"/>
        <w:ind w:firstLine="708"/>
        <w:jc w:val="both"/>
      </w:pPr>
      <w:r>
        <w:t xml:space="preserve"> </w:t>
      </w:r>
      <w:r w:rsidR="00D07063">
        <w:br w:type="page"/>
      </w:r>
    </w:p>
    <w:p w:rsidR="00742759" w:rsidRPr="005B0CE6" w:rsidRDefault="00FC228B" w:rsidP="00EF136B">
      <w:pPr>
        <w:pStyle w:val="1"/>
        <w:spacing w:line="276" w:lineRule="auto"/>
        <w:jc w:val="left"/>
      </w:pPr>
      <w:bookmarkStart w:id="60" w:name="_Toc451994281"/>
      <w:r w:rsidRPr="005B0CE6">
        <w:lastRenderedPageBreak/>
        <w:t>ТЕХНИКО-ЭКОНОМИЧЕСКОЕ ОБОСНОВАНИЕ ДИПЛОМНОГО ПРОЕКТА</w:t>
      </w:r>
      <w:bookmarkEnd w:id="60"/>
    </w:p>
    <w:p w:rsidR="00FC228B" w:rsidRPr="00FC228B" w:rsidRDefault="00FC228B" w:rsidP="00DA4A41">
      <w:pPr>
        <w:spacing w:line="276" w:lineRule="auto"/>
        <w:ind w:left="1134" w:firstLine="0"/>
        <w:jc w:val="both"/>
        <w:rPr>
          <w:rFonts w:cs="Times New Roman"/>
          <w:b/>
          <w:sz w:val="32"/>
          <w:szCs w:val="32"/>
        </w:rPr>
      </w:pPr>
    </w:p>
    <w:p w:rsidR="00BE02ED" w:rsidRDefault="00BE02ED" w:rsidP="00FC11BA">
      <w:pPr>
        <w:pStyle w:val="20"/>
        <w:numPr>
          <w:ilvl w:val="1"/>
          <w:numId w:val="38"/>
        </w:numPr>
      </w:pPr>
      <w:bookmarkStart w:id="61" w:name="_Toc451994282"/>
      <w:r w:rsidRPr="00FC228B">
        <w:t>Введение и исходные данные</w:t>
      </w:r>
      <w:bookmarkEnd w:id="61"/>
    </w:p>
    <w:p w:rsidR="0083391C" w:rsidRPr="00FC228B" w:rsidRDefault="0083391C" w:rsidP="00DA4A41">
      <w:pPr>
        <w:spacing w:line="276" w:lineRule="auto"/>
        <w:ind w:left="567" w:firstLine="0"/>
        <w:jc w:val="both"/>
        <w:rPr>
          <w:rFonts w:cs="Times New Roman"/>
          <w:b/>
          <w:szCs w:val="28"/>
        </w:rPr>
      </w:pPr>
    </w:p>
    <w:p w:rsidR="00DA56E4" w:rsidRDefault="001B5D84" w:rsidP="00DA4A41">
      <w:pPr>
        <w:spacing w:line="276" w:lineRule="auto"/>
        <w:ind w:firstLine="680"/>
        <w:jc w:val="both"/>
        <w:rPr>
          <w:rFonts w:cs="Times New Roman"/>
          <w:szCs w:val="28"/>
        </w:rPr>
      </w:pPr>
      <w:r>
        <w:rPr>
          <w:rFonts w:cs="Times New Roman"/>
          <w:szCs w:val="28"/>
        </w:rPr>
        <w:t>Целью технико-экономического обоснования ПП</w:t>
      </w:r>
      <w:r w:rsidR="00B56E72">
        <w:rPr>
          <w:rFonts w:cs="Times New Roman"/>
          <w:szCs w:val="28"/>
        </w:rPr>
        <w:t xml:space="preserve"> является определение экономической выгодности создания данного продукта и дальнейшего его применения. </w:t>
      </w:r>
    </w:p>
    <w:p w:rsidR="00BE02ED" w:rsidRPr="00663C7C" w:rsidRDefault="00BE02ED" w:rsidP="00DA4A41">
      <w:pPr>
        <w:spacing w:line="276" w:lineRule="auto"/>
        <w:ind w:firstLine="680"/>
        <w:jc w:val="both"/>
        <w:rPr>
          <w:rFonts w:cs="Times New Roman"/>
          <w:szCs w:val="28"/>
        </w:rPr>
      </w:pPr>
      <w:r w:rsidRPr="00663C7C">
        <w:rPr>
          <w:rFonts w:cs="Times New Roman"/>
          <w:szCs w:val="28"/>
        </w:rPr>
        <w:t xml:space="preserve">Разработка </w:t>
      </w:r>
      <w:r w:rsidR="00422DF5">
        <w:rPr>
          <w:rFonts w:cs="Times New Roman"/>
          <w:szCs w:val="28"/>
        </w:rPr>
        <w:t>кли</w:t>
      </w:r>
      <w:r w:rsidR="00DA56E4">
        <w:rPr>
          <w:rFonts w:cs="Times New Roman"/>
          <w:szCs w:val="28"/>
        </w:rPr>
        <w:t>е</w:t>
      </w:r>
      <w:r w:rsidR="00422DF5">
        <w:rPr>
          <w:rFonts w:cs="Times New Roman"/>
          <w:szCs w:val="28"/>
        </w:rPr>
        <w:t>нтского</w:t>
      </w:r>
      <w:r w:rsidRPr="00663C7C">
        <w:rPr>
          <w:rFonts w:cs="Times New Roman"/>
          <w:szCs w:val="28"/>
        </w:rPr>
        <w:t xml:space="preserve"> терм</w:t>
      </w:r>
      <w:r w:rsidR="00663C7C">
        <w:rPr>
          <w:rFonts w:cs="Times New Roman"/>
          <w:szCs w:val="28"/>
        </w:rPr>
        <w:t xml:space="preserve">инала для обмена валют позволит </w:t>
      </w:r>
      <w:r w:rsidRPr="00663C7C">
        <w:rPr>
          <w:rFonts w:cs="Times New Roman"/>
          <w:szCs w:val="28"/>
        </w:rPr>
        <w:t xml:space="preserve">создать устройство, позволяющее </w:t>
      </w:r>
      <w:r w:rsidR="00663C7C" w:rsidRPr="00663C7C">
        <w:rPr>
          <w:rFonts w:cs="Times New Roman"/>
          <w:szCs w:val="28"/>
        </w:rPr>
        <w:t>выполнять в режиме самообслуживания</w:t>
      </w:r>
      <w:r w:rsidRPr="00663C7C">
        <w:rPr>
          <w:rFonts w:cs="Times New Roman"/>
          <w:szCs w:val="28"/>
        </w:rPr>
        <w:t xml:space="preserve"> валютно-обменные операции </w:t>
      </w:r>
      <w:r w:rsidR="00663C7C" w:rsidRPr="00663C7C">
        <w:rPr>
          <w:rFonts w:cs="Times New Roman"/>
          <w:szCs w:val="28"/>
        </w:rPr>
        <w:t>с использованием наличных денежных средств.</w:t>
      </w:r>
    </w:p>
    <w:p w:rsidR="00663C7C" w:rsidRDefault="00663C7C" w:rsidP="00DA4A41">
      <w:pPr>
        <w:spacing w:line="276" w:lineRule="auto"/>
        <w:jc w:val="both"/>
        <w:rPr>
          <w:rFonts w:cs="Times New Roman"/>
          <w:szCs w:val="28"/>
        </w:rPr>
      </w:pPr>
      <w:r w:rsidRPr="00663C7C">
        <w:rPr>
          <w:rFonts w:cs="Times New Roman"/>
          <w:szCs w:val="28"/>
        </w:rPr>
        <w:t xml:space="preserve">Использование данного терминала </w:t>
      </w:r>
      <w:r w:rsidR="001B5D84">
        <w:rPr>
          <w:rFonts w:cs="Times New Roman"/>
          <w:szCs w:val="28"/>
        </w:rPr>
        <w:t xml:space="preserve">позволит снизить временные затраты клиента на выполнение валютно-обменных операций за счет </w:t>
      </w:r>
      <w:r w:rsidR="00307565" w:rsidRPr="00307565">
        <w:rPr>
          <w:rFonts w:cs="Times New Roman"/>
          <w:szCs w:val="28"/>
        </w:rPr>
        <w:t>автоматизации процесса обмена валют.</w:t>
      </w:r>
      <w:r w:rsidRPr="00307565">
        <w:rPr>
          <w:rFonts w:cs="Times New Roman"/>
          <w:szCs w:val="28"/>
        </w:rPr>
        <w:t xml:space="preserve"> </w:t>
      </w:r>
      <w:r w:rsidR="00307565">
        <w:rPr>
          <w:rFonts w:cs="Times New Roman"/>
          <w:szCs w:val="28"/>
        </w:rPr>
        <w:t>Для заказчика и</w:t>
      </w:r>
      <w:r w:rsidR="001B5D84">
        <w:rPr>
          <w:rFonts w:cs="Times New Roman"/>
          <w:szCs w:val="28"/>
        </w:rPr>
        <w:t>спользование терминала значительно снизит издержки на содержание пунктов обмена валют.</w:t>
      </w:r>
    </w:p>
    <w:p w:rsidR="00B56E72" w:rsidRDefault="00B56E72" w:rsidP="00DA4A41">
      <w:pPr>
        <w:spacing w:line="276" w:lineRule="auto"/>
        <w:ind w:firstLine="708"/>
        <w:contextualSpacing/>
        <w:jc w:val="both"/>
        <w:rPr>
          <w:rFonts w:cs="Times New Roman"/>
          <w:szCs w:val="28"/>
        </w:rPr>
      </w:pPr>
      <w:r>
        <w:rPr>
          <w:rFonts w:cs="Times New Roman"/>
          <w:szCs w:val="28"/>
        </w:rPr>
        <w:t xml:space="preserve">Разработка терминала обмена валют предусматривает следующие стадии проектирования: техническое задание, технический проект, </w:t>
      </w:r>
      <w:proofErr w:type="spellStart"/>
      <w:r>
        <w:rPr>
          <w:rFonts w:cs="Times New Roman"/>
          <w:szCs w:val="28"/>
        </w:rPr>
        <w:t>технорабочий</w:t>
      </w:r>
      <w:proofErr w:type="spellEnd"/>
      <w:r>
        <w:rPr>
          <w:rFonts w:cs="Times New Roman"/>
          <w:szCs w:val="28"/>
        </w:rPr>
        <w:t xml:space="preserve"> проект, внедрение. Программный комплекс относится к </w:t>
      </w:r>
      <w:r w:rsidR="000E7C4C" w:rsidRPr="007F1473">
        <w:rPr>
          <w:rFonts w:cs="Times New Roman"/>
          <w:szCs w:val="28"/>
        </w:rPr>
        <w:t>3</w:t>
      </w:r>
      <w:r w:rsidR="00C5762E" w:rsidRPr="00C5762E">
        <w:rPr>
          <w:rFonts w:cs="Times New Roman"/>
          <w:szCs w:val="28"/>
        </w:rPr>
        <w:t>-</w:t>
      </w:r>
      <w:r w:rsidR="00C5762E">
        <w:rPr>
          <w:rFonts w:cs="Times New Roman"/>
          <w:szCs w:val="28"/>
        </w:rPr>
        <w:t>й</w:t>
      </w:r>
      <w:r>
        <w:rPr>
          <w:rFonts w:cs="Times New Roman"/>
          <w:szCs w:val="28"/>
        </w:rPr>
        <w:t xml:space="preserve"> группе сложности. Категория новизны продукта </w:t>
      </w:r>
      <w:r w:rsidR="007F1473">
        <w:rPr>
          <w:rFonts w:cs="Times New Roman"/>
          <w:szCs w:val="28"/>
        </w:rPr>
        <w:t>–</w:t>
      </w:r>
      <w:r>
        <w:rPr>
          <w:rFonts w:cs="Times New Roman"/>
          <w:szCs w:val="28"/>
        </w:rPr>
        <w:t xml:space="preserve"> </w:t>
      </w:r>
      <w:r w:rsidR="00DB2166" w:rsidRPr="007F1473">
        <w:rPr>
          <w:rFonts w:cs="Times New Roman"/>
          <w:szCs w:val="28"/>
        </w:rPr>
        <w:t>В</w:t>
      </w:r>
      <w:r>
        <w:rPr>
          <w:rFonts w:cs="Times New Roman"/>
          <w:szCs w:val="28"/>
        </w:rPr>
        <w:t xml:space="preserve">. </w:t>
      </w:r>
    </w:p>
    <w:p w:rsidR="00C5762E" w:rsidRDefault="00C5762E" w:rsidP="00DA4A41">
      <w:pPr>
        <w:spacing w:line="276" w:lineRule="auto"/>
        <w:jc w:val="both"/>
      </w:pPr>
      <w:r>
        <w:t>Для оценки экономической эффективности разработанного программного продукта</w:t>
      </w:r>
      <w:r w:rsidR="000E7C4C" w:rsidRPr="000E7C4C">
        <w:t xml:space="preserve"> </w:t>
      </w:r>
      <w:r w:rsidR="000E7C4C">
        <w:t xml:space="preserve">рассчитаем смету затрат, цену программного продукта и прибыль. </w:t>
      </w:r>
    </w:p>
    <w:p w:rsidR="001C1738" w:rsidRDefault="001C1738" w:rsidP="00DA4A41">
      <w:pPr>
        <w:spacing w:line="276" w:lineRule="auto"/>
        <w:ind w:firstLine="567"/>
        <w:contextualSpacing/>
        <w:jc w:val="both"/>
        <w:rPr>
          <w:rFonts w:cs="Times New Roman"/>
          <w:szCs w:val="28"/>
        </w:rPr>
      </w:pPr>
    </w:p>
    <w:p w:rsidR="000E7C4C" w:rsidRDefault="000E7C4C" w:rsidP="00DA4A41">
      <w:pPr>
        <w:pStyle w:val="20"/>
        <w:spacing w:line="276" w:lineRule="auto"/>
      </w:pPr>
      <w:bookmarkStart w:id="62" w:name="_Toc451994283"/>
      <w:r>
        <w:t>Расчет сметы затрат и цены программного продукта</w:t>
      </w:r>
      <w:bookmarkEnd w:id="62"/>
    </w:p>
    <w:p w:rsidR="00DB2166" w:rsidRDefault="00DB2166" w:rsidP="00DA4A41">
      <w:pPr>
        <w:spacing w:line="276" w:lineRule="auto"/>
        <w:jc w:val="both"/>
        <w:rPr>
          <w:rFonts w:cs="Times New Roman"/>
          <w:szCs w:val="28"/>
        </w:rPr>
      </w:pPr>
    </w:p>
    <w:p w:rsidR="00DB2166" w:rsidRDefault="00DB2166" w:rsidP="00DA4A41">
      <w:pPr>
        <w:spacing w:after="60" w:line="276" w:lineRule="auto"/>
        <w:ind w:firstLine="0"/>
        <w:jc w:val="both"/>
        <w:rPr>
          <w:rFonts w:cs="Times New Roman"/>
          <w:szCs w:val="28"/>
        </w:rPr>
      </w:pPr>
      <w:r>
        <w:rPr>
          <w:rFonts w:cs="Times New Roman"/>
          <w:szCs w:val="28"/>
        </w:rPr>
        <w:t xml:space="preserve">Таблица </w:t>
      </w:r>
      <w:r w:rsidR="002224D9">
        <w:rPr>
          <w:rFonts w:cs="Times New Roman"/>
          <w:szCs w:val="28"/>
        </w:rPr>
        <w:t>8</w:t>
      </w:r>
      <w:r w:rsidR="00E96206">
        <w:rPr>
          <w:rFonts w:cs="Times New Roman"/>
          <w:szCs w:val="28"/>
        </w:rPr>
        <w:t>.1</w:t>
      </w:r>
      <w:r>
        <w:rPr>
          <w:rFonts w:cs="Times New Roman"/>
          <w:szCs w:val="28"/>
        </w:rPr>
        <w:t xml:space="preserve"> – Исходные данные</w:t>
      </w:r>
    </w:p>
    <w:tbl>
      <w:tblPr>
        <w:tblStyle w:val="a7"/>
        <w:tblW w:w="9498" w:type="dxa"/>
        <w:tblInd w:w="108" w:type="dxa"/>
        <w:tblLook w:val="04A0"/>
      </w:tblPr>
      <w:tblGrid>
        <w:gridCol w:w="3828"/>
        <w:gridCol w:w="1842"/>
        <w:gridCol w:w="1471"/>
        <w:gridCol w:w="2357"/>
      </w:tblGrid>
      <w:tr w:rsidR="00DB2166" w:rsidTr="00792A8C">
        <w:tc>
          <w:tcPr>
            <w:tcW w:w="3828" w:type="dxa"/>
            <w:vAlign w:val="center"/>
          </w:tcPr>
          <w:p w:rsidR="00DB2166" w:rsidRDefault="00DB2166" w:rsidP="00DA4A41">
            <w:pPr>
              <w:spacing w:line="276" w:lineRule="auto"/>
              <w:ind w:firstLine="0"/>
              <w:jc w:val="both"/>
              <w:rPr>
                <w:rFonts w:cs="Times New Roman"/>
                <w:szCs w:val="28"/>
              </w:rPr>
            </w:pPr>
            <w:r>
              <w:rPr>
                <w:rFonts w:cs="Times New Roman"/>
                <w:szCs w:val="28"/>
              </w:rPr>
              <w:t>Наименование показателей</w:t>
            </w:r>
          </w:p>
        </w:tc>
        <w:tc>
          <w:tcPr>
            <w:tcW w:w="1842" w:type="dxa"/>
            <w:vAlign w:val="center"/>
          </w:tcPr>
          <w:p w:rsidR="00DB2166" w:rsidRDefault="00DB2166" w:rsidP="00DA4A41">
            <w:pPr>
              <w:spacing w:line="276" w:lineRule="auto"/>
              <w:ind w:firstLine="0"/>
              <w:jc w:val="both"/>
              <w:rPr>
                <w:rFonts w:cs="Times New Roman"/>
                <w:szCs w:val="28"/>
              </w:rPr>
            </w:pPr>
            <w:r>
              <w:rPr>
                <w:rFonts w:cs="Times New Roman"/>
                <w:szCs w:val="28"/>
              </w:rPr>
              <w:t xml:space="preserve">Буквенные </w:t>
            </w:r>
            <w:r w:rsidR="00792A8C">
              <w:rPr>
                <w:rFonts w:cs="Times New Roman"/>
                <w:szCs w:val="28"/>
              </w:rPr>
              <w:t>обо</w:t>
            </w:r>
            <w:r>
              <w:rPr>
                <w:rFonts w:cs="Times New Roman"/>
                <w:szCs w:val="28"/>
              </w:rPr>
              <w:t>значения</w:t>
            </w:r>
          </w:p>
        </w:tc>
        <w:tc>
          <w:tcPr>
            <w:tcW w:w="1471" w:type="dxa"/>
            <w:vAlign w:val="center"/>
          </w:tcPr>
          <w:p w:rsidR="00DB2166" w:rsidRDefault="00DB2166" w:rsidP="00DA4A41">
            <w:pPr>
              <w:spacing w:line="276" w:lineRule="auto"/>
              <w:ind w:firstLine="0"/>
              <w:jc w:val="both"/>
              <w:rPr>
                <w:rFonts w:cs="Times New Roman"/>
                <w:szCs w:val="28"/>
              </w:rPr>
            </w:pPr>
            <w:r>
              <w:rPr>
                <w:rFonts w:cs="Times New Roman"/>
                <w:szCs w:val="28"/>
              </w:rPr>
              <w:t>Единицы измерения</w:t>
            </w:r>
          </w:p>
        </w:tc>
        <w:tc>
          <w:tcPr>
            <w:tcW w:w="2357" w:type="dxa"/>
            <w:vAlign w:val="center"/>
          </w:tcPr>
          <w:p w:rsidR="00DB2166" w:rsidRDefault="00DB2166" w:rsidP="00DA4A41">
            <w:pPr>
              <w:spacing w:line="276" w:lineRule="auto"/>
              <w:ind w:firstLine="0"/>
              <w:jc w:val="center"/>
              <w:rPr>
                <w:rFonts w:cs="Times New Roman"/>
                <w:szCs w:val="28"/>
              </w:rPr>
            </w:pPr>
            <w:r>
              <w:rPr>
                <w:rFonts w:cs="Times New Roman"/>
                <w:szCs w:val="28"/>
              </w:rPr>
              <w:t>Количество</w:t>
            </w:r>
          </w:p>
        </w:tc>
      </w:tr>
      <w:tr w:rsidR="00DB2166" w:rsidTr="00792A8C">
        <w:trPr>
          <w:trHeight w:val="417"/>
        </w:trPr>
        <w:tc>
          <w:tcPr>
            <w:tcW w:w="3828" w:type="dxa"/>
            <w:vAlign w:val="center"/>
          </w:tcPr>
          <w:p w:rsidR="00DB2166" w:rsidRDefault="00941C98" w:rsidP="00DA4A41">
            <w:pPr>
              <w:spacing w:line="276" w:lineRule="auto"/>
              <w:ind w:firstLine="0"/>
              <w:jc w:val="both"/>
              <w:rPr>
                <w:rFonts w:cs="Times New Roman"/>
                <w:szCs w:val="28"/>
              </w:rPr>
            </w:pPr>
            <w:r>
              <w:rPr>
                <w:rFonts w:cs="Times New Roman"/>
                <w:szCs w:val="28"/>
              </w:rPr>
              <w:t>Коэффициент новизны</w:t>
            </w:r>
          </w:p>
        </w:tc>
        <w:tc>
          <w:tcPr>
            <w:tcW w:w="1842" w:type="dxa"/>
            <w:vAlign w:val="center"/>
          </w:tcPr>
          <w:p w:rsidR="00DB2166" w:rsidRDefault="00941C98" w:rsidP="00DA4A41">
            <w:pPr>
              <w:spacing w:line="276" w:lineRule="auto"/>
              <w:ind w:firstLine="0"/>
              <w:jc w:val="center"/>
              <w:rPr>
                <w:rFonts w:cs="Times New Roman"/>
                <w:szCs w:val="28"/>
              </w:rPr>
            </w:pPr>
            <w:proofErr w:type="spellStart"/>
            <w:r>
              <w:rPr>
                <w:rFonts w:cs="Times New Roman"/>
                <w:szCs w:val="28"/>
              </w:rPr>
              <w:t>К</w:t>
            </w:r>
            <w:r w:rsidRPr="00941C98">
              <w:rPr>
                <w:rFonts w:cs="Times New Roman"/>
                <w:szCs w:val="28"/>
                <w:vertAlign w:val="subscript"/>
              </w:rPr>
              <w:t>н</w:t>
            </w:r>
            <w:proofErr w:type="spellEnd"/>
          </w:p>
        </w:tc>
        <w:tc>
          <w:tcPr>
            <w:tcW w:w="1471" w:type="dxa"/>
            <w:vAlign w:val="center"/>
          </w:tcPr>
          <w:p w:rsidR="00DB2166" w:rsidRDefault="00941C98" w:rsidP="00DA4A41">
            <w:pPr>
              <w:spacing w:line="276" w:lineRule="auto"/>
              <w:ind w:firstLine="0"/>
              <w:jc w:val="center"/>
              <w:rPr>
                <w:rFonts w:cs="Times New Roman"/>
                <w:szCs w:val="28"/>
              </w:rPr>
            </w:pPr>
            <w:r>
              <w:rPr>
                <w:rFonts w:cs="Times New Roman"/>
                <w:szCs w:val="28"/>
              </w:rPr>
              <w:t>единиц</w:t>
            </w:r>
          </w:p>
        </w:tc>
        <w:tc>
          <w:tcPr>
            <w:tcW w:w="2357" w:type="dxa"/>
            <w:vAlign w:val="center"/>
          </w:tcPr>
          <w:p w:rsidR="00DB2166" w:rsidRDefault="00941C98" w:rsidP="00DA4A41">
            <w:pPr>
              <w:spacing w:line="276" w:lineRule="auto"/>
              <w:ind w:firstLine="0"/>
              <w:jc w:val="center"/>
              <w:rPr>
                <w:rFonts w:cs="Times New Roman"/>
                <w:szCs w:val="28"/>
              </w:rPr>
            </w:pPr>
            <w:r>
              <w:rPr>
                <w:rFonts w:cs="Times New Roman"/>
                <w:szCs w:val="28"/>
              </w:rPr>
              <w:t>0</w:t>
            </w:r>
            <w:r w:rsidR="00463947">
              <w:rPr>
                <w:rFonts w:cs="Times New Roman"/>
                <w:szCs w:val="28"/>
              </w:rPr>
              <w:t>,</w:t>
            </w:r>
            <w:r>
              <w:rPr>
                <w:rFonts w:cs="Times New Roman"/>
                <w:szCs w:val="28"/>
              </w:rPr>
              <w:t>7</w:t>
            </w:r>
          </w:p>
        </w:tc>
      </w:tr>
      <w:tr w:rsidR="00DB2166" w:rsidTr="00792A8C">
        <w:trPr>
          <w:trHeight w:val="423"/>
        </w:trPr>
        <w:tc>
          <w:tcPr>
            <w:tcW w:w="3828" w:type="dxa"/>
            <w:vAlign w:val="center"/>
          </w:tcPr>
          <w:p w:rsidR="00DB2166" w:rsidRDefault="00941C98" w:rsidP="00DA4A41">
            <w:pPr>
              <w:spacing w:line="276" w:lineRule="auto"/>
              <w:ind w:firstLine="0"/>
              <w:jc w:val="both"/>
              <w:rPr>
                <w:rFonts w:cs="Times New Roman"/>
                <w:szCs w:val="28"/>
              </w:rPr>
            </w:pPr>
            <w:r>
              <w:rPr>
                <w:rFonts w:cs="Times New Roman"/>
                <w:szCs w:val="28"/>
              </w:rPr>
              <w:t>Группа сложности</w:t>
            </w:r>
          </w:p>
        </w:tc>
        <w:tc>
          <w:tcPr>
            <w:tcW w:w="1842" w:type="dxa"/>
            <w:vAlign w:val="center"/>
          </w:tcPr>
          <w:p w:rsidR="00DB2166" w:rsidRDefault="00DB2166" w:rsidP="00DA4A41">
            <w:pPr>
              <w:spacing w:line="276" w:lineRule="auto"/>
              <w:jc w:val="center"/>
              <w:rPr>
                <w:rFonts w:cs="Times New Roman"/>
                <w:szCs w:val="28"/>
              </w:rPr>
            </w:pPr>
          </w:p>
        </w:tc>
        <w:tc>
          <w:tcPr>
            <w:tcW w:w="1471" w:type="dxa"/>
            <w:vAlign w:val="center"/>
          </w:tcPr>
          <w:p w:rsidR="00DB2166" w:rsidRDefault="00941C98" w:rsidP="00DA4A41">
            <w:pPr>
              <w:spacing w:line="276" w:lineRule="auto"/>
              <w:ind w:firstLine="0"/>
              <w:jc w:val="center"/>
              <w:rPr>
                <w:rFonts w:cs="Times New Roman"/>
                <w:szCs w:val="28"/>
              </w:rPr>
            </w:pPr>
            <w:r>
              <w:rPr>
                <w:rFonts w:cs="Times New Roman"/>
                <w:szCs w:val="28"/>
              </w:rPr>
              <w:t>единиц</w:t>
            </w:r>
          </w:p>
        </w:tc>
        <w:tc>
          <w:tcPr>
            <w:tcW w:w="2357" w:type="dxa"/>
            <w:vAlign w:val="center"/>
          </w:tcPr>
          <w:p w:rsidR="00DB2166" w:rsidRDefault="00941C98" w:rsidP="00DA4A41">
            <w:pPr>
              <w:spacing w:line="276" w:lineRule="auto"/>
              <w:ind w:firstLine="0"/>
              <w:jc w:val="center"/>
              <w:rPr>
                <w:rFonts w:cs="Times New Roman"/>
                <w:szCs w:val="28"/>
              </w:rPr>
            </w:pPr>
            <w:r>
              <w:rPr>
                <w:rFonts w:cs="Times New Roman"/>
                <w:szCs w:val="28"/>
              </w:rPr>
              <w:t>3</w:t>
            </w:r>
          </w:p>
        </w:tc>
      </w:tr>
      <w:tr w:rsidR="00DB2166" w:rsidTr="00BF69AA">
        <w:trPr>
          <w:trHeight w:val="415"/>
        </w:trPr>
        <w:tc>
          <w:tcPr>
            <w:tcW w:w="3828" w:type="dxa"/>
            <w:tcBorders>
              <w:bottom w:val="single" w:sz="4" w:space="0" w:color="auto"/>
            </w:tcBorders>
            <w:vAlign w:val="center"/>
          </w:tcPr>
          <w:p w:rsidR="00DB2166" w:rsidRDefault="006D6594" w:rsidP="00DA4A41">
            <w:pPr>
              <w:spacing w:line="276" w:lineRule="auto"/>
              <w:ind w:firstLine="0"/>
              <w:jc w:val="both"/>
              <w:rPr>
                <w:rFonts w:cs="Times New Roman"/>
                <w:szCs w:val="28"/>
              </w:rPr>
            </w:pPr>
            <w:r>
              <w:rPr>
                <w:rFonts w:cs="Times New Roman"/>
                <w:szCs w:val="28"/>
              </w:rPr>
              <w:t>Дополнительный коэффициент сложности</w:t>
            </w:r>
          </w:p>
        </w:tc>
        <w:tc>
          <w:tcPr>
            <w:tcW w:w="1842" w:type="dxa"/>
            <w:tcBorders>
              <w:bottom w:val="single" w:sz="4" w:space="0" w:color="auto"/>
            </w:tcBorders>
            <w:vAlign w:val="center"/>
          </w:tcPr>
          <w:p w:rsidR="00DB2166" w:rsidRDefault="006D6594" w:rsidP="00DA4A41">
            <w:pPr>
              <w:spacing w:line="276" w:lineRule="auto"/>
              <w:ind w:firstLine="0"/>
              <w:jc w:val="center"/>
              <w:rPr>
                <w:rFonts w:cs="Times New Roman"/>
                <w:szCs w:val="28"/>
              </w:rPr>
            </w:pPr>
            <w:r>
              <w:rPr>
                <w:rFonts w:cs="Times New Roman"/>
                <w:szCs w:val="28"/>
              </w:rPr>
              <w:t>К</w:t>
            </w:r>
            <w:r w:rsidR="00C83232">
              <w:rPr>
                <w:rFonts w:cs="Times New Roman"/>
                <w:szCs w:val="28"/>
                <w:vertAlign w:val="subscript"/>
              </w:rPr>
              <w:t>с</w:t>
            </w:r>
          </w:p>
        </w:tc>
        <w:tc>
          <w:tcPr>
            <w:tcW w:w="1471" w:type="dxa"/>
            <w:tcBorders>
              <w:bottom w:val="single" w:sz="4" w:space="0" w:color="auto"/>
            </w:tcBorders>
            <w:vAlign w:val="center"/>
          </w:tcPr>
          <w:p w:rsidR="00DB2166" w:rsidRDefault="006D6594" w:rsidP="00DA4A41">
            <w:pPr>
              <w:spacing w:line="276" w:lineRule="auto"/>
              <w:ind w:firstLine="0"/>
              <w:jc w:val="center"/>
              <w:rPr>
                <w:rFonts w:cs="Times New Roman"/>
                <w:szCs w:val="28"/>
              </w:rPr>
            </w:pPr>
            <w:r>
              <w:rPr>
                <w:rFonts w:cs="Times New Roman"/>
                <w:szCs w:val="28"/>
              </w:rPr>
              <w:t>единиц</w:t>
            </w:r>
          </w:p>
        </w:tc>
        <w:tc>
          <w:tcPr>
            <w:tcW w:w="2357" w:type="dxa"/>
            <w:tcBorders>
              <w:bottom w:val="single" w:sz="4" w:space="0" w:color="auto"/>
            </w:tcBorders>
            <w:vAlign w:val="center"/>
          </w:tcPr>
          <w:p w:rsidR="00DB2166" w:rsidRDefault="009A145F" w:rsidP="00DA4A41">
            <w:pPr>
              <w:spacing w:line="276" w:lineRule="auto"/>
              <w:ind w:firstLine="0"/>
              <w:jc w:val="center"/>
              <w:rPr>
                <w:rFonts w:cs="Times New Roman"/>
                <w:szCs w:val="28"/>
              </w:rPr>
            </w:pPr>
            <w:r w:rsidRPr="00EF2986">
              <w:rPr>
                <w:rFonts w:cs="Times New Roman"/>
                <w:szCs w:val="28"/>
                <w:lang w:val="en-US"/>
              </w:rPr>
              <w:t>1</w:t>
            </w:r>
          </w:p>
        </w:tc>
      </w:tr>
      <w:tr w:rsidR="00DB2166" w:rsidTr="00BF69AA">
        <w:trPr>
          <w:trHeight w:val="407"/>
        </w:trPr>
        <w:tc>
          <w:tcPr>
            <w:tcW w:w="3828" w:type="dxa"/>
            <w:tcBorders>
              <w:bottom w:val="nil"/>
            </w:tcBorders>
            <w:vAlign w:val="center"/>
          </w:tcPr>
          <w:p w:rsidR="00DB2166" w:rsidRDefault="006D6594" w:rsidP="00DA4A41">
            <w:pPr>
              <w:spacing w:line="276" w:lineRule="auto"/>
              <w:ind w:firstLine="0"/>
              <w:jc w:val="both"/>
              <w:rPr>
                <w:rFonts w:cs="Times New Roman"/>
                <w:szCs w:val="28"/>
              </w:rPr>
            </w:pPr>
            <w:r>
              <w:rPr>
                <w:rFonts w:cs="Times New Roman"/>
                <w:szCs w:val="28"/>
              </w:rPr>
              <w:t xml:space="preserve">Поправочный </w:t>
            </w:r>
            <w:r w:rsidR="00792A8C">
              <w:rPr>
                <w:rFonts w:cs="Times New Roman"/>
                <w:szCs w:val="28"/>
              </w:rPr>
              <w:t>к</w:t>
            </w:r>
            <w:r>
              <w:rPr>
                <w:rFonts w:cs="Times New Roman"/>
                <w:szCs w:val="28"/>
              </w:rPr>
              <w:t>оэффициент, учитывающий использование типовых программ</w:t>
            </w:r>
          </w:p>
        </w:tc>
        <w:tc>
          <w:tcPr>
            <w:tcW w:w="1842" w:type="dxa"/>
            <w:tcBorders>
              <w:bottom w:val="nil"/>
            </w:tcBorders>
            <w:vAlign w:val="center"/>
          </w:tcPr>
          <w:p w:rsidR="00DB2166" w:rsidRDefault="006D6594" w:rsidP="00DA4A41">
            <w:pPr>
              <w:spacing w:line="276" w:lineRule="auto"/>
              <w:ind w:firstLine="0"/>
              <w:jc w:val="center"/>
              <w:rPr>
                <w:rFonts w:cs="Times New Roman"/>
                <w:szCs w:val="28"/>
              </w:rPr>
            </w:pPr>
            <w:r>
              <w:rPr>
                <w:rFonts w:cs="Times New Roman"/>
                <w:szCs w:val="28"/>
              </w:rPr>
              <w:t>К</w:t>
            </w:r>
            <w:r w:rsidRPr="006D6594">
              <w:rPr>
                <w:rFonts w:cs="Times New Roman"/>
                <w:szCs w:val="28"/>
                <w:vertAlign w:val="subscript"/>
              </w:rPr>
              <w:t>т</w:t>
            </w:r>
          </w:p>
        </w:tc>
        <w:tc>
          <w:tcPr>
            <w:tcW w:w="1471" w:type="dxa"/>
            <w:tcBorders>
              <w:bottom w:val="nil"/>
            </w:tcBorders>
            <w:vAlign w:val="center"/>
          </w:tcPr>
          <w:p w:rsidR="00DB2166" w:rsidRDefault="006D6594" w:rsidP="00DA4A41">
            <w:pPr>
              <w:spacing w:line="276" w:lineRule="auto"/>
              <w:ind w:firstLine="0"/>
              <w:jc w:val="center"/>
              <w:rPr>
                <w:rFonts w:cs="Times New Roman"/>
                <w:szCs w:val="28"/>
              </w:rPr>
            </w:pPr>
            <w:r>
              <w:rPr>
                <w:rFonts w:cs="Times New Roman"/>
                <w:szCs w:val="28"/>
              </w:rPr>
              <w:t>единиц</w:t>
            </w:r>
          </w:p>
        </w:tc>
        <w:tc>
          <w:tcPr>
            <w:tcW w:w="2357" w:type="dxa"/>
            <w:tcBorders>
              <w:bottom w:val="nil"/>
            </w:tcBorders>
            <w:vAlign w:val="center"/>
          </w:tcPr>
          <w:p w:rsidR="00DB2166" w:rsidRDefault="00463947" w:rsidP="00DA4A41">
            <w:pPr>
              <w:spacing w:line="276" w:lineRule="auto"/>
              <w:ind w:firstLine="0"/>
              <w:jc w:val="center"/>
              <w:rPr>
                <w:rFonts w:cs="Times New Roman"/>
                <w:szCs w:val="28"/>
              </w:rPr>
            </w:pPr>
            <w:r>
              <w:rPr>
                <w:rFonts w:cs="Times New Roman"/>
                <w:szCs w:val="28"/>
              </w:rPr>
              <w:t>0,</w:t>
            </w:r>
            <w:r w:rsidR="006D6594" w:rsidRPr="006262B2">
              <w:rPr>
                <w:rFonts w:cs="Times New Roman"/>
                <w:szCs w:val="28"/>
              </w:rPr>
              <w:t>7</w:t>
            </w:r>
          </w:p>
        </w:tc>
      </w:tr>
    </w:tbl>
    <w:p w:rsidR="00BF69AA" w:rsidRDefault="00BF69AA"/>
    <w:p w:rsidR="00BF69AA" w:rsidRDefault="00BF69AA" w:rsidP="00BF69AA">
      <w:pPr>
        <w:spacing w:after="60"/>
        <w:ind w:firstLine="0"/>
      </w:pPr>
      <w:r>
        <w:lastRenderedPageBreak/>
        <w:t>Продолжение таблицы 8.1</w:t>
      </w:r>
    </w:p>
    <w:tbl>
      <w:tblPr>
        <w:tblStyle w:val="a7"/>
        <w:tblW w:w="9498" w:type="dxa"/>
        <w:tblInd w:w="108" w:type="dxa"/>
        <w:tblLook w:val="04A0"/>
      </w:tblPr>
      <w:tblGrid>
        <w:gridCol w:w="3828"/>
        <w:gridCol w:w="1842"/>
        <w:gridCol w:w="1471"/>
        <w:gridCol w:w="2357"/>
      </w:tblGrid>
      <w:tr w:rsidR="00DB2166" w:rsidTr="00792A8C">
        <w:trPr>
          <w:trHeight w:val="414"/>
        </w:trPr>
        <w:tc>
          <w:tcPr>
            <w:tcW w:w="3828" w:type="dxa"/>
            <w:vAlign w:val="center"/>
          </w:tcPr>
          <w:p w:rsidR="00DB2166" w:rsidRDefault="006D6594" w:rsidP="00DA4A41">
            <w:pPr>
              <w:spacing w:line="276" w:lineRule="auto"/>
              <w:ind w:firstLine="0"/>
              <w:jc w:val="both"/>
              <w:rPr>
                <w:rFonts w:cs="Times New Roman"/>
                <w:szCs w:val="28"/>
              </w:rPr>
            </w:pPr>
            <w:r>
              <w:rPr>
                <w:rFonts w:cs="Times New Roman"/>
                <w:szCs w:val="28"/>
              </w:rPr>
              <w:t>Установленная плановая продолжительность разработки</w:t>
            </w:r>
          </w:p>
        </w:tc>
        <w:tc>
          <w:tcPr>
            <w:tcW w:w="1842" w:type="dxa"/>
            <w:vAlign w:val="center"/>
          </w:tcPr>
          <w:p w:rsidR="00DB2166" w:rsidRDefault="006D6594" w:rsidP="00DA4A41">
            <w:pPr>
              <w:spacing w:line="276" w:lineRule="auto"/>
              <w:ind w:firstLine="0"/>
              <w:jc w:val="center"/>
              <w:rPr>
                <w:rFonts w:cs="Times New Roman"/>
                <w:szCs w:val="28"/>
              </w:rPr>
            </w:pPr>
            <w:proofErr w:type="spellStart"/>
            <w:r>
              <w:rPr>
                <w:rFonts w:cs="Times New Roman"/>
                <w:szCs w:val="28"/>
              </w:rPr>
              <w:t>Т</w:t>
            </w:r>
            <w:r w:rsidRPr="006D6594">
              <w:rPr>
                <w:rFonts w:cs="Times New Roman"/>
                <w:szCs w:val="28"/>
                <w:vertAlign w:val="subscript"/>
              </w:rPr>
              <w:t>р</w:t>
            </w:r>
            <w:proofErr w:type="spellEnd"/>
          </w:p>
        </w:tc>
        <w:tc>
          <w:tcPr>
            <w:tcW w:w="1471" w:type="dxa"/>
            <w:vAlign w:val="center"/>
          </w:tcPr>
          <w:p w:rsidR="00DB2166" w:rsidRDefault="006D6594" w:rsidP="00DA4A41">
            <w:pPr>
              <w:spacing w:line="276" w:lineRule="auto"/>
              <w:ind w:firstLine="0"/>
              <w:jc w:val="center"/>
              <w:rPr>
                <w:rFonts w:cs="Times New Roman"/>
                <w:szCs w:val="28"/>
              </w:rPr>
            </w:pPr>
            <w:r>
              <w:rPr>
                <w:rFonts w:cs="Times New Roman"/>
                <w:szCs w:val="28"/>
              </w:rPr>
              <w:t>лет</w:t>
            </w:r>
          </w:p>
        </w:tc>
        <w:tc>
          <w:tcPr>
            <w:tcW w:w="2357" w:type="dxa"/>
            <w:vAlign w:val="center"/>
          </w:tcPr>
          <w:p w:rsidR="00DB2166" w:rsidRDefault="00684791" w:rsidP="00DA4A41">
            <w:pPr>
              <w:spacing w:line="276" w:lineRule="auto"/>
              <w:ind w:firstLine="0"/>
              <w:jc w:val="center"/>
              <w:rPr>
                <w:rFonts w:cs="Times New Roman"/>
                <w:szCs w:val="28"/>
              </w:rPr>
            </w:pPr>
            <w:r>
              <w:rPr>
                <w:rFonts w:cs="Times New Roman"/>
                <w:szCs w:val="28"/>
              </w:rPr>
              <w:t>0,8</w:t>
            </w:r>
          </w:p>
        </w:tc>
      </w:tr>
      <w:tr w:rsidR="00DB2166" w:rsidTr="00792A8C">
        <w:trPr>
          <w:trHeight w:val="419"/>
        </w:trPr>
        <w:tc>
          <w:tcPr>
            <w:tcW w:w="3828" w:type="dxa"/>
            <w:vAlign w:val="center"/>
          </w:tcPr>
          <w:p w:rsidR="00DB2166" w:rsidRDefault="006D6594" w:rsidP="00DA4A41">
            <w:pPr>
              <w:spacing w:line="276" w:lineRule="auto"/>
              <w:ind w:firstLine="0"/>
              <w:jc w:val="both"/>
              <w:rPr>
                <w:rFonts w:cs="Times New Roman"/>
                <w:szCs w:val="28"/>
              </w:rPr>
            </w:pPr>
            <w:r>
              <w:rPr>
                <w:rFonts w:cs="Times New Roman"/>
                <w:szCs w:val="28"/>
              </w:rPr>
              <w:t>Продолжительность рабочего дня</w:t>
            </w:r>
          </w:p>
        </w:tc>
        <w:tc>
          <w:tcPr>
            <w:tcW w:w="1842" w:type="dxa"/>
            <w:vAlign w:val="center"/>
          </w:tcPr>
          <w:p w:rsidR="00DB2166" w:rsidRDefault="006D6594" w:rsidP="00DA4A41">
            <w:pPr>
              <w:spacing w:line="276" w:lineRule="auto"/>
              <w:ind w:firstLine="0"/>
              <w:jc w:val="center"/>
              <w:rPr>
                <w:rFonts w:cs="Times New Roman"/>
                <w:szCs w:val="28"/>
              </w:rPr>
            </w:pPr>
            <w:proofErr w:type="spellStart"/>
            <w:r>
              <w:rPr>
                <w:rFonts w:cs="Times New Roman"/>
                <w:szCs w:val="28"/>
              </w:rPr>
              <w:t>Т</w:t>
            </w:r>
            <w:r w:rsidRPr="006D6594">
              <w:rPr>
                <w:rFonts w:cs="Times New Roman"/>
                <w:szCs w:val="28"/>
                <w:vertAlign w:val="subscript"/>
              </w:rPr>
              <w:t>ч</w:t>
            </w:r>
            <w:proofErr w:type="spellEnd"/>
          </w:p>
        </w:tc>
        <w:tc>
          <w:tcPr>
            <w:tcW w:w="1471" w:type="dxa"/>
            <w:vAlign w:val="center"/>
          </w:tcPr>
          <w:p w:rsidR="00DB2166" w:rsidRDefault="006D6594" w:rsidP="00DA4A41">
            <w:pPr>
              <w:spacing w:line="276" w:lineRule="auto"/>
              <w:ind w:firstLine="0"/>
              <w:jc w:val="center"/>
              <w:rPr>
                <w:rFonts w:cs="Times New Roman"/>
                <w:szCs w:val="28"/>
              </w:rPr>
            </w:pPr>
            <w:r>
              <w:rPr>
                <w:rFonts w:cs="Times New Roman"/>
                <w:szCs w:val="28"/>
              </w:rPr>
              <w:t>ч</w:t>
            </w:r>
          </w:p>
        </w:tc>
        <w:tc>
          <w:tcPr>
            <w:tcW w:w="2357" w:type="dxa"/>
            <w:vAlign w:val="center"/>
          </w:tcPr>
          <w:p w:rsidR="00DB2166" w:rsidRDefault="006D6594" w:rsidP="00DA4A41">
            <w:pPr>
              <w:spacing w:line="276" w:lineRule="auto"/>
              <w:ind w:firstLine="0"/>
              <w:jc w:val="center"/>
              <w:rPr>
                <w:rFonts w:cs="Times New Roman"/>
                <w:szCs w:val="28"/>
              </w:rPr>
            </w:pPr>
            <w:r>
              <w:rPr>
                <w:rFonts w:cs="Times New Roman"/>
                <w:szCs w:val="28"/>
              </w:rPr>
              <w:t>8</w:t>
            </w:r>
          </w:p>
        </w:tc>
      </w:tr>
      <w:tr w:rsidR="00DB2166" w:rsidTr="00792A8C">
        <w:trPr>
          <w:trHeight w:val="425"/>
        </w:trPr>
        <w:tc>
          <w:tcPr>
            <w:tcW w:w="3828" w:type="dxa"/>
            <w:vAlign w:val="center"/>
          </w:tcPr>
          <w:p w:rsidR="00DB2166" w:rsidRDefault="006D6594" w:rsidP="00DA4A41">
            <w:pPr>
              <w:spacing w:line="276" w:lineRule="auto"/>
              <w:ind w:firstLine="0"/>
              <w:jc w:val="both"/>
              <w:rPr>
                <w:rFonts w:cs="Times New Roman"/>
                <w:szCs w:val="28"/>
              </w:rPr>
            </w:pPr>
            <w:r>
              <w:rPr>
                <w:rFonts w:cs="Times New Roman"/>
                <w:szCs w:val="28"/>
              </w:rPr>
              <w:t>Тарифная ставка 1-го разряда</w:t>
            </w:r>
          </w:p>
        </w:tc>
        <w:tc>
          <w:tcPr>
            <w:tcW w:w="1842" w:type="dxa"/>
            <w:vAlign w:val="center"/>
          </w:tcPr>
          <w:p w:rsidR="00DB2166" w:rsidRDefault="006D6594" w:rsidP="00DA4A41">
            <w:pPr>
              <w:spacing w:line="276" w:lineRule="auto"/>
              <w:ind w:firstLine="0"/>
              <w:jc w:val="center"/>
              <w:rPr>
                <w:rFonts w:cs="Times New Roman"/>
                <w:szCs w:val="28"/>
              </w:rPr>
            </w:pPr>
            <w:r>
              <w:rPr>
                <w:rFonts w:cs="Times New Roman"/>
                <w:szCs w:val="28"/>
              </w:rPr>
              <w:t>Т</w:t>
            </w:r>
            <w:r w:rsidRPr="006D6594">
              <w:rPr>
                <w:rFonts w:cs="Times New Roman"/>
                <w:szCs w:val="28"/>
                <w:vertAlign w:val="subscript"/>
              </w:rPr>
              <w:t>м1</w:t>
            </w:r>
          </w:p>
        </w:tc>
        <w:tc>
          <w:tcPr>
            <w:tcW w:w="1471" w:type="dxa"/>
            <w:vAlign w:val="center"/>
          </w:tcPr>
          <w:p w:rsidR="00DB2166" w:rsidRDefault="006D6594" w:rsidP="00DA4A41">
            <w:pPr>
              <w:spacing w:line="276" w:lineRule="auto"/>
              <w:ind w:firstLine="0"/>
              <w:jc w:val="center"/>
              <w:rPr>
                <w:rFonts w:cs="Times New Roman"/>
                <w:szCs w:val="28"/>
              </w:rPr>
            </w:pPr>
            <w:r>
              <w:rPr>
                <w:rFonts w:cs="Times New Roman"/>
                <w:szCs w:val="28"/>
              </w:rPr>
              <w:t>тыс. руб.</w:t>
            </w:r>
          </w:p>
        </w:tc>
        <w:tc>
          <w:tcPr>
            <w:tcW w:w="2357" w:type="dxa"/>
            <w:vAlign w:val="center"/>
          </w:tcPr>
          <w:p w:rsidR="00DB2166" w:rsidRPr="00EB53AD" w:rsidRDefault="00EF2986" w:rsidP="00DA4A41">
            <w:pPr>
              <w:spacing w:line="276" w:lineRule="auto"/>
              <w:ind w:firstLine="0"/>
              <w:jc w:val="center"/>
              <w:rPr>
                <w:rFonts w:cs="Times New Roman"/>
                <w:szCs w:val="28"/>
                <w:lang w:val="en-US"/>
              </w:rPr>
            </w:pPr>
            <w:r w:rsidRPr="00EF2986">
              <w:rPr>
                <w:rFonts w:cs="Times New Roman"/>
                <w:szCs w:val="28"/>
              </w:rPr>
              <w:t>3765</w:t>
            </w:r>
          </w:p>
        </w:tc>
      </w:tr>
      <w:tr w:rsidR="006D6594" w:rsidTr="00792A8C">
        <w:trPr>
          <w:trHeight w:val="425"/>
        </w:trPr>
        <w:tc>
          <w:tcPr>
            <w:tcW w:w="3828" w:type="dxa"/>
            <w:vAlign w:val="center"/>
          </w:tcPr>
          <w:p w:rsidR="006D6594" w:rsidRDefault="006D6594" w:rsidP="00DA4A41">
            <w:pPr>
              <w:spacing w:line="276" w:lineRule="auto"/>
              <w:ind w:firstLine="0"/>
              <w:jc w:val="both"/>
              <w:rPr>
                <w:rFonts w:cs="Times New Roman"/>
                <w:szCs w:val="28"/>
              </w:rPr>
            </w:pPr>
            <w:r>
              <w:rPr>
                <w:rFonts w:cs="Times New Roman"/>
                <w:szCs w:val="28"/>
              </w:rPr>
              <w:t>Коэффициент премирования</w:t>
            </w:r>
          </w:p>
        </w:tc>
        <w:tc>
          <w:tcPr>
            <w:tcW w:w="1842" w:type="dxa"/>
            <w:vAlign w:val="center"/>
          </w:tcPr>
          <w:p w:rsidR="006D6594" w:rsidRDefault="006D6594" w:rsidP="00DA4A41">
            <w:pPr>
              <w:spacing w:line="276" w:lineRule="auto"/>
              <w:ind w:firstLine="0"/>
              <w:jc w:val="center"/>
              <w:rPr>
                <w:rFonts w:cs="Times New Roman"/>
                <w:szCs w:val="28"/>
              </w:rPr>
            </w:pPr>
            <w:proofErr w:type="spellStart"/>
            <w:r>
              <w:rPr>
                <w:rFonts w:cs="Times New Roman"/>
                <w:szCs w:val="28"/>
              </w:rPr>
              <w:t>К</w:t>
            </w:r>
            <w:r w:rsidRPr="006D6594">
              <w:rPr>
                <w:rFonts w:cs="Times New Roman"/>
                <w:szCs w:val="28"/>
                <w:vertAlign w:val="subscript"/>
              </w:rPr>
              <w:t>п</w:t>
            </w:r>
            <w:proofErr w:type="spellEnd"/>
          </w:p>
        </w:tc>
        <w:tc>
          <w:tcPr>
            <w:tcW w:w="1471" w:type="dxa"/>
            <w:vAlign w:val="center"/>
          </w:tcPr>
          <w:p w:rsidR="006D6594" w:rsidRDefault="006D6594" w:rsidP="00DA4A41">
            <w:pPr>
              <w:spacing w:line="276" w:lineRule="auto"/>
              <w:ind w:firstLine="0"/>
              <w:jc w:val="center"/>
              <w:rPr>
                <w:rFonts w:cs="Times New Roman"/>
                <w:szCs w:val="28"/>
              </w:rPr>
            </w:pPr>
            <w:r>
              <w:rPr>
                <w:rFonts w:cs="Times New Roman"/>
                <w:szCs w:val="28"/>
              </w:rPr>
              <w:t>единиц</w:t>
            </w:r>
          </w:p>
        </w:tc>
        <w:tc>
          <w:tcPr>
            <w:tcW w:w="2357" w:type="dxa"/>
            <w:vAlign w:val="center"/>
          </w:tcPr>
          <w:p w:rsidR="006D6594" w:rsidRDefault="00463947" w:rsidP="00DA4A41">
            <w:pPr>
              <w:spacing w:line="276" w:lineRule="auto"/>
              <w:ind w:firstLine="0"/>
              <w:jc w:val="center"/>
              <w:rPr>
                <w:rFonts w:cs="Times New Roman"/>
                <w:szCs w:val="28"/>
              </w:rPr>
            </w:pPr>
            <w:r>
              <w:rPr>
                <w:rFonts w:cs="Times New Roman"/>
                <w:szCs w:val="28"/>
              </w:rPr>
              <w:t>1,</w:t>
            </w:r>
            <w:r w:rsidR="005E156D">
              <w:rPr>
                <w:rFonts w:cs="Times New Roman"/>
                <w:szCs w:val="28"/>
              </w:rPr>
              <w:t>3</w:t>
            </w:r>
          </w:p>
        </w:tc>
      </w:tr>
      <w:tr w:rsidR="006D6594" w:rsidTr="00792A8C">
        <w:trPr>
          <w:trHeight w:val="425"/>
        </w:trPr>
        <w:tc>
          <w:tcPr>
            <w:tcW w:w="3828" w:type="dxa"/>
            <w:vAlign w:val="center"/>
          </w:tcPr>
          <w:p w:rsidR="006D6594" w:rsidRDefault="006D6594" w:rsidP="00DA4A41">
            <w:pPr>
              <w:spacing w:line="276" w:lineRule="auto"/>
              <w:ind w:firstLine="0"/>
              <w:jc w:val="both"/>
              <w:rPr>
                <w:rFonts w:cs="Times New Roman"/>
                <w:szCs w:val="28"/>
              </w:rPr>
            </w:pPr>
            <w:r>
              <w:rPr>
                <w:rFonts w:cs="Times New Roman"/>
                <w:szCs w:val="28"/>
              </w:rPr>
              <w:t>Норматив дополнительной заработной платы исполнителей</w:t>
            </w:r>
          </w:p>
        </w:tc>
        <w:tc>
          <w:tcPr>
            <w:tcW w:w="1842" w:type="dxa"/>
            <w:vAlign w:val="center"/>
          </w:tcPr>
          <w:p w:rsidR="006D6594" w:rsidRDefault="006D6594" w:rsidP="00DA4A41">
            <w:pPr>
              <w:spacing w:line="276" w:lineRule="auto"/>
              <w:ind w:firstLine="0"/>
              <w:jc w:val="center"/>
              <w:rPr>
                <w:rFonts w:cs="Times New Roman"/>
                <w:szCs w:val="28"/>
              </w:rPr>
            </w:pPr>
            <w:proofErr w:type="spellStart"/>
            <w:r>
              <w:rPr>
                <w:rFonts w:cs="Times New Roman"/>
                <w:szCs w:val="28"/>
              </w:rPr>
              <w:t>Н</w:t>
            </w:r>
            <w:r w:rsidRPr="006D6594">
              <w:rPr>
                <w:rFonts w:cs="Times New Roman"/>
                <w:szCs w:val="28"/>
                <w:vertAlign w:val="subscript"/>
              </w:rPr>
              <w:t>д</w:t>
            </w:r>
            <w:proofErr w:type="spellEnd"/>
          </w:p>
        </w:tc>
        <w:tc>
          <w:tcPr>
            <w:tcW w:w="1471" w:type="dxa"/>
            <w:vAlign w:val="center"/>
          </w:tcPr>
          <w:p w:rsidR="006D6594" w:rsidRDefault="006D6594" w:rsidP="00DA4A41">
            <w:pPr>
              <w:spacing w:line="276" w:lineRule="auto"/>
              <w:ind w:firstLine="0"/>
              <w:jc w:val="center"/>
              <w:rPr>
                <w:rFonts w:cs="Times New Roman"/>
                <w:szCs w:val="28"/>
              </w:rPr>
            </w:pPr>
            <w:r>
              <w:rPr>
                <w:rFonts w:cs="Times New Roman"/>
                <w:szCs w:val="28"/>
              </w:rPr>
              <w:t>%</w:t>
            </w:r>
          </w:p>
        </w:tc>
        <w:tc>
          <w:tcPr>
            <w:tcW w:w="2357" w:type="dxa"/>
            <w:vAlign w:val="center"/>
          </w:tcPr>
          <w:p w:rsidR="006D6594" w:rsidRDefault="005E156D" w:rsidP="00DA4A41">
            <w:pPr>
              <w:spacing w:line="276" w:lineRule="auto"/>
              <w:ind w:firstLine="0"/>
              <w:jc w:val="center"/>
              <w:rPr>
                <w:rFonts w:cs="Times New Roman"/>
                <w:szCs w:val="28"/>
              </w:rPr>
            </w:pPr>
            <w:r>
              <w:rPr>
                <w:rFonts w:cs="Times New Roman"/>
                <w:szCs w:val="28"/>
              </w:rPr>
              <w:t>15</w:t>
            </w:r>
          </w:p>
        </w:tc>
      </w:tr>
      <w:tr w:rsidR="006D6594" w:rsidTr="00792A8C">
        <w:trPr>
          <w:trHeight w:val="425"/>
        </w:trPr>
        <w:tc>
          <w:tcPr>
            <w:tcW w:w="3828" w:type="dxa"/>
            <w:vAlign w:val="center"/>
          </w:tcPr>
          <w:p w:rsidR="006D6594" w:rsidRDefault="006D6594" w:rsidP="00DA4A41">
            <w:pPr>
              <w:spacing w:line="276" w:lineRule="auto"/>
              <w:ind w:firstLine="0"/>
              <w:jc w:val="both"/>
              <w:rPr>
                <w:rFonts w:cs="Times New Roman"/>
                <w:szCs w:val="28"/>
              </w:rPr>
            </w:pPr>
            <w:r>
              <w:rPr>
                <w:rFonts w:cs="Times New Roman"/>
                <w:szCs w:val="28"/>
              </w:rPr>
              <w:t>Отчисления в фонд социальной защиты населения</w:t>
            </w:r>
          </w:p>
        </w:tc>
        <w:tc>
          <w:tcPr>
            <w:tcW w:w="1842" w:type="dxa"/>
            <w:vAlign w:val="center"/>
          </w:tcPr>
          <w:p w:rsidR="006D6594" w:rsidRDefault="006D6594" w:rsidP="00DA4A41">
            <w:pPr>
              <w:spacing w:line="276" w:lineRule="auto"/>
              <w:ind w:firstLine="0"/>
              <w:jc w:val="center"/>
              <w:rPr>
                <w:rFonts w:cs="Times New Roman"/>
                <w:szCs w:val="28"/>
              </w:rPr>
            </w:pPr>
            <w:proofErr w:type="spellStart"/>
            <w:r>
              <w:rPr>
                <w:rFonts w:cs="Times New Roman"/>
                <w:szCs w:val="28"/>
              </w:rPr>
              <w:t>З</w:t>
            </w:r>
            <w:r w:rsidRPr="006D6594">
              <w:rPr>
                <w:rFonts w:cs="Times New Roman"/>
                <w:szCs w:val="28"/>
                <w:vertAlign w:val="subscript"/>
              </w:rPr>
              <w:t>сз</w:t>
            </w:r>
            <w:proofErr w:type="spellEnd"/>
          </w:p>
        </w:tc>
        <w:tc>
          <w:tcPr>
            <w:tcW w:w="1471" w:type="dxa"/>
            <w:vAlign w:val="center"/>
          </w:tcPr>
          <w:p w:rsidR="006D6594" w:rsidRDefault="006D6594" w:rsidP="00DA4A41">
            <w:pPr>
              <w:spacing w:line="276" w:lineRule="auto"/>
              <w:ind w:firstLine="0"/>
              <w:jc w:val="center"/>
              <w:rPr>
                <w:rFonts w:cs="Times New Roman"/>
                <w:szCs w:val="28"/>
              </w:rPr>
            </w:pPr>
            <w:r>
              <w:rPr>
                <w:rFonts w:cs="Times New Roman"/>
                <w:szCs w:val="28"/>
              </w:rPr>
              <w:t>%</w:t>
            </w:r>
          </w:p>
        </w:tc>
        <w:tc>
          <w:tcPr>
            <w:tcW w:w="2357" w:type="dxa"/>
            <w:vAlign w:val="center"/>
          </w:tcPr>
          <w:p w:rsidR="006D6594" w:rsidRDefault="006D6594" w:rsidP="00DA4A41">
            <w:pPr>
              <w:spacing w:line="276" w:lineRule="auto"/>
              <w:ind w:firstLine="0"/>
              <w:jc w:val="center"/>
              <w:rPr>
                <w:rFonts w:cs="Times New Roman"/>
                <w:szCs w:val="28"/>
              </w:rPr>
            </w:pPr>
            <w:r>
              <w:rPr>
                <w:rFonts w:cs="Times New Roman"/>
                <w:szCs w:val="28"/>
              </w:rPr>
              <w:t>34</w:t>
            </w:r>
          </w:p>
        </w:tc>
      </w:tr>
      <w:tr w:rsidR="006D6594" w:rsidTr="00792A8C">
        <w:trPr>
          <w:trHeight w:val="425"/>
        </w:trPr>
        <w:tc>
          <w:tcPr>
            <w:tcW w:w="3828" w:type="dxa"/>
            <w:vAlign w:val="center"/>
          </w:tcPr>
          <w:p w:rsidR="006D6594" w:rsidRDefault="006D6594" w:rsidP="00DA4A41">
            <w:pPr>
              <w:spacing w:line="276" w:lineRule="auto"/>
              <w:ind w:firstLine="0"/>
              <w:jc w:val="both"/>
              <w:rPr>
                <w:rFonts w:cs="Times New Roman"/>
                <w:szCs w:val="28"/>
              </w:rPr>
            </w:pPr>
            <w:r>
              <w:rPr>
                <w:rFonts w:cs="Times New Roman"/>
                <w:szCs w:val="28"/>
              </w:rPr>
              <w:t xml:space="preserve">Отчисления в </w:t>
            </w:r>
            <w:proofErr w:type="spellStart"/>
            <w:r>
              <w:rPr>
                <w:rFonts w:cs="Times New Roman"/>
                <w:szCs w:val="28"/>
              </w:rPr>
              <w:t>Белгосстрах</w:t>
            </w:r>
            <w:proofErr w:type="spellEnd"/>
          </w:p>
        </w:tc>
        <w:tc>
          <w:tcPr>
            <w:tcW w:w="1842" w:type="dxa"/>
            <w:vAlign w:val="center"/>
          </w:tcPr>
          <w:p w:rsidR="006D6594" w:rsidRDefault="006D6594" w:rsidP="00DA4A41">
            <w:pPr>
              <w:spacing w:line="276" w:lineRule="auto"/>
              <w:ind w:firstLine="0"/>
              <w:jc w:val="center"/>
              <w:rPr>
                <w:rFonts w:cs="Times New Roman"/>
                <w:szCs w:val="28"/>
              </w:rPr>
            </w:pPr>
            <w:proofErr w:type="spellStart"/>
            <w:r>
              <w:rPr>
                <w:rFonts w:cs="Times New Roman"/>
                <w:szCs w:val="28"/>
              </w:rPr>
              <w:t>Н</w:t>
            </w:r>
            <w:r w:rsidRPr="006D6594">
              <w:rPr>
                <w:rFonts w:cs="Times New Roman"/>
                <w:szCs w:val="28"/>
                <w:vertAlign w:val="subscript"/>
              </w:rPr>
              <w:t>не</w:t>
            </w:r>
            <w:proofErr w:type="spellEnd"/>
          </w:p>
        </w:tc>
        <w:tc>
          <w:tcPr>
            <w:tcW w:w="1471" w:type="dxa"/>
            <w:vAlign w:val="center"/>
          </w:tcPr>
          <w:p w:rsidR="006D6594" w:rsidRDefault="006D6594" w:rsidP="00DA4A41">
            <w:pPr>
              <w:spacing w:line="276" w:lineRule="auto"/>
              <w:ind w:firstLine="0"/>
              <w:jc w:val="center"/>
              <w:rPr>
                <w:rFonts w:cs="Times New Roman"/>
                <w:szCs w:val="28"/>
              </w:rPr>
            </w:pPr>
            <w:r>
              <w:rPr>
                <w:rFonts w:cs="Times New Roman"/>
                <w:szCs w:val="28"/>
              </w:rPr>
              <w:t>%</w:t>
            </w:r>
          </w:p>
        </w:tc>
        <w:tc>
          <w:tcPr>
            <w:tcW w:w="2357" w:type="dxa"/>
            <w:vAlign w:val="center"/>
          </w:tcPr>
          <w:p w:rsidR="006D6594" w:rsidRDefault="00463947" w:rsidP="00DA4A41">
            <w:pPr>
              <w:spacing w:line="276" w:lineRule="auto"/>
              <w:ind w:firstLine="0"/>
              <w:jc w:val="center"/>
              <w:rPr>
                <w:rFonts w:cs="Times New Roman"/>
                <w:szCs w:val="28"/>
              </w:rPr>
            </w:pPr>
            <w:r>
              <w:rPr>
                <w:rFonts w:cs="Times New Roman"/>
                <w:szCs w:val="28"/>
              </w:rPr>
              <w:t>0,</w:t>
            </w:r>
            <w:r w:rsidR="006D6594">
              <w:rPr>
                <w:rFonts w:cs="Times New Roman"/>
                <w:szCs w:val="28"/>
              </w:rPr>
              <w:t>6</w:t>
            </w:r>
          </w:p>
        </w:tc>
      </w:tr>
      <w:tr w:rsidR="006D6594" w:rsidTr="00792A8C">
        <w:trPr>
          <w:trHeight w:val="425"/>
        </w:trPr>
        <w:tc>
          <w:tcPr>
            <w:tcW w:w="3828" w:type="dxa"/>
            <w:vAlign w:val="center"/>
          </w:tcPr>
          <w:p w:rsidR="006D6594" w:rsidRDefault="006D6594" w:rsidP="00DA4A41">
            <w:pPr>
              <w:spacing w:line="276" w:lineRule="auto"/>
              <w:ind w:firstLine="0"/>
              <w:jc w:val="both"/>
              <w:rPr>
                <w:rFonts w:cs="Times New Roman"/>
                <w:szCs w:val="28"/>
              </w:rPr>
            </w:pPr>
            <w:r>
              <w:rPr>
                <w:rFonts w:cs="Times New Roman"/>
                <w:szCs w:val="28"/>
              </w:rPr>
              <w:t>Расходы на научные командировки</w:t>
            </w:r>
          </w:p>
        </w:tc>
        <w:tc>
          <w:tcPr>
            <w:tcW w:w="1842" w:type="dxa"/>
            <w:vAlign w:val="center"/>
          </w:tcPr>
          <w:p w:rsidR="006D6594" w:rsidRDefault="006D6594" w:rsidP="00DA4A41">
            <w:pPr>
              <w:spacing w:line="276" w:lineRule="auto"/>
              <w:ind w:firstLine="0"/>
              <w:jc w:val="center"/>
              <w:rPr>
                <w:rFonts w:cs="Times New Roman"/>
                <w:szCs w:val="28"/>
              </w:rPr>
            </w:pPr>
            <w:proofErr w:type="spellStart"/>
            <w:r>
              <w:rPr>
                <w:rFonts w:cs="Times New Roman"/>
                <w:szCs w:val="28"/>
              </w:rPr>
              <w:t>Р</w:t>
            </w:r>
            <w:r w:rsidRPr="006D6594">
              <w:rPr>
                <w:rFonts w:cs="Times New Roman"/>
                <w:szCs w:val="28"/>
                <w:vertAlign w:val="subscript"/>
              </w:rPr>
              <w:t>нк</w:t>
            </w:r>
            <w:proofErr w:type="spellEnd"/>
          </w:p>
        </w:tc>
        <w:tc>
          <w:tcPr>
            <w:tcW w:w="1471" w:type="dxa"/>
            <w:vAlign w:val="center"/>
          </w:tcPr>
          <w:p w:rsidR="006D6594" w:rsidRDefault="006D6594" w:rsidP="00DA4A41">
            <w:pPr>
              <w:spacing w:line="276" w:lineRule="auto"/>
              <w:ind w:firstLine="0"/>
              <w:jc w:val="center"/>
              <w:rPr>
                <w:rFonts w:cs="Times New Roman"/>
                <w:szCs w:val="28"/>
              </w:rPr>
            </w:pPr>
            <w:r>
              <w:rPr>
                <w:rFonts w:cs="Times New Roman"/>
                <w:szCs w:val="28"/>
              </w:rPr>
              <w:t>%</w:t>
            </w:r>
          </w:p>
        </w:tc>
        <w:tc>
          <w:tcPr>
            <w:tcW w:w="2357" w:type="dxa"/>
            <w:vAlign w:val="center"/>
          </w:tcPr>
          <w:p w:rsidR="006D6594" w:rsidRDefault="006D6594" w:rsidP="00DA4A41">
            <w:pPr>
              <w:spacing w:line="276" w:lineRule="auto"/>
              <w:ind w:firstLine="0"/>
              <w:jc w:val="center"/>
              <w:rPr>
                <w:rFonts w:cs="Times New Roman"/>
                <w:szCs w:val="28"/>
              </w:rPr>
            </w:pPr>
            <w:r>
              <w:rPr>
                <w:rFonts w:cs="Times New Roman"/>
                <w:szCs w:val="28"/>
              </w:rPr>
              <w:t>30</w:t>
            </w:r>
          </w:p>
        </w:tc>
      </w:tr>
      <w:tr w:rsidR="006D6594" w:rsidTr="00792A8C">
        <w:trPr>
          <w:trHeight w:val="425"/>
        </w:trPr>
        <w:tc>
          <w:tcPr>
            <w:tcW w:w="3828" w:type="dxa"/>
            <w:vAlign w:val="center"/>
          </w:tcPr>
          <w:p w:rsidR="006D6594" w:rsidRDefault="006D6594" w:rsidP="00DA4A41">
            <w:pPr>
              <w:spacing w:line="276" w:lineRule="auto"/>
              <w:ind w:firstLine="0"/>
              <w:jc w:val="both"/>
              <w:rPr>
                <w:rFonts w:cs="Times New Roman"/>
                <w:szCs w:val="28"/>
              </w:rPr>
            </w:pPr>
            <w:r>
              <w:rPr>
                <w:rFonts w:cs="Times New Roman"/>
                <w:szCs w:val="28"/>
              </w:rPr>
              <w:t>Прочие прямые расходы</w:t>
            </w:r>
          </w:p>
        </w:tc>
        <w:tc>
          <w:tcPr>
            <w:tcW w:w="1842" w:type="dxa"/>
            <w:vAlign w:val="center"/>
          </w:tcPr>
          <w:p w:rsidR="006D6594" w:rsidRDefault="006D6594" w:rsidP="00DA4A41">
            <w:pPr>
              <w:spacing w:line="276" w:lineRule="auto"/>
              <w:ind w:firstLine="0"/>
              <w:jc w:val="center"/>
              <w:rPr>
                <w:rFonts w:cs="Times New Roman"/>
                <w:szCs w:val="28"/>
              </w:rPr>
            </w:pPr>
            <w:proofErr w:type="spellStart"/>
            <w:r>
              <w:rPr>
                <w:rFonts w:cs="Times New Roman"/>
                <w:szCs w:val="28"/>
              </w:rPr>
              <w:t>П</w:t>
            </w:r>
            <w:r w:rsidRPr="006D6594">
              <w:rPr>
                <w:rFonts w:cs="Times New Roman"/>
                <w:szCs w:val="28"/>
                <w:vertAlign w:val="subscript"/>
              </w:rPr>
              <w:t>з</w:t>
            </w:r>
            <w:proofErr w:type="spellEnd"/>
          </w:p>
        </w:tc>
        <w:tc>
          <w:tcPr>
            <w:tcW w:w="1471" w:type="dxa"/>
            <w:vAlign w:val="center"/>
          </w:tcPr>
          <w:p w:rsidR="006D6594" w:rsidRDefault="006D6594" w:rsidP="00DA4A41">
            <w:pPr>
              <w:spacing w:line="276" w:lineRule="auto"/>
              <w:ind w:firstLine="0"/>
              <w:jc w:val="center"/>
              <w:rPr>
                <w:rFonts w:cs="Times New Roman"/>
                <w:szCs w:val="28"/>
              </w:rPr>
            </w:pPr>
            <w:r>
              <w:rPr>
                <w:rFonts w:cs="Times New Roman"/>
                <w:szCs w:val="28"/>
              </w:rPr>
              <w:t>%</w:t>
            </w:r>
          </w:p>
        </w:tc>
        <w:tc>
          <w:tcPr>
            <w:tcW w:w="2357" w:type="dxa"/>
            <w:vAlign w:val="center"/>
          </w:tcPr>
          <w:p w:rsidR="006D6594" w:rsidRDefault="006D6594" w:rsidP="00DA4A41">
            <w:pPr>
              <w:spacing w:line="276" w:lineRule="auto"/>
              <w:ind w:firstLine="0"/>
              <w:jc w:val="center"/>
              <w:rPr>
                <w:rFonts w:cs="Times New Roman"/>
                <w:szCs w:val="28"/>
              </w:rPr>
            </w:pPr>
            <w:r>
              <w:rPr>
                <w:rFonts w:cs="Times New Roman"/>
                <w:szCs w:val="28"/>
              </w:rPr>
              <w:t>20</w:t>
            </w:r>
          </w:p>
        </w:tc>
      </w:tr>
    </w:tbl>
    <w:p w:rsidR="00DB2166" w:rsidRDefault="00DB2166" w:rsidP="00DA4A41">
      <w:pPr>
        <w:spacing w:line="276" w:lineRule="auto"/>
        <w:jc w:val="both"/>
        <w:rPr>
          <w:rFonts w:cs="Times New Roman"/>
          <w:szCs w:val="28"/>
        </w:rPr>
      </w:pPr>
    </w:p>
    <w:p w:rsidR="00DB2166" w:rsidRPr="00307565" w:rsidRDefault="00BD0627" w:rsidP="00DA4A41">
      <w:pPr>
        <w:spacing w:line="276" w:lineRule="auto"/>
        <w:jc w:val="both"/>
      </w:pPr>
      <w:r>
        <w:t>Объем ПП определяется путем подбора аналогов на основании классификации типов ПП, каталога функций ПП и каталога аналогов ПП в разре</w:t>
      </w:r>
      <w:r w:rsidR="00A020D8">
        <w:t>з</w:t>
      </w:r>
      <w:r>
        <w:t xml:space="preserve">е функций, которые постоянно обновляются и утверждаются в установленном порядке. На основании информации о функциях разрабатываемого ПП по каталогу функций определяется объем функций. Объем ПП определяется на основе нормативных данных, приведенных в таблице </w:t>
      </w:r>
      <w:r w:rsidR="002224D9">
        <w:t>8</w:t>
      </w:r>
      <w:r w:rsidR="008034C5">
        <w:t>.</w:t>
      </w:r>
      <w:r>
        <w:t>2.</w:t>
      </w:r>
      <w:r w:rsidR="00307565">
        <w:t xml:space="preserve"> </w:t>
      </w:r>
    </w:p>
    <w:p w:rsidR="00792A8C" w:rsidRDefault="00792A8C" w:rsidP="00DA4A41">
      <w:pPr>
        <w:spacing w:line="276" w:lineRule="auto"/>
        <w:ind w:firstLine="0"/>
        <w:jc w:val="both"/>
        <w:rPr>
          <w:rFonts w:cs="Times New Roman"/>
          <w:szCs w:val="28"/>
        </w:rPr>
      </w:pPr>
    </w:p>
    <w:p w:rsidR="00DB2166" w:rsidRDefault="00BD0627" w:rsidP="00DA4A41">
      <w:pPr>
        <w:spacing w:after="60" w:line="276" w:lineRule="auto"/>
        <w:ind w:firstLine="0"/>
        <w:jc w:val="both"/>
        <w:rPr>
          <w:rFonts w:cs="Times New Roman"/>
          <w:szCs w:val="28"/>
        </w:rPr>
      </w:pPr>
      <w:r>
        <w:rPr>
          <w:rFonts w:cs="Times New Roman"/>
          <w:szCs w:val="28"/>
        </w:rPr>
        <w:t xml:space="preserve">Таблица </w:t>
      </w:r>
      <w:r w:rsidR="002224D9">
        <w:rPr>
          <w:rFonts w:cs="Times New Roman"/>
          <w:szCs w:val="28"/>
        </w:rPr>
        <w:t>8</w:t>
      </w:r>
      <w:r w:rsidR="00792A8C">
        <w:rPr>
          <w:rFonts w:cs="Times New Roman"/>
          <w:szCs w:val="28"/>
        </w:rPr>
        <w:t>.2</w:t>
      </w:r>
      <w:r>
        <w:rPr>
          <w:rFonts w:cs="Times New Roman"/>
          <w:szCs w:val="28"/>
        </w:rPr>
        <w:t xml:space="preserve"> – Характеристика функций и их объем</w:t>
      </w:r>
    </w:p>
    <w:tbl>
      <w:tblPr>
        <w:tblStyle w:val="a7"/>
        <w:tblW w:w="0" w:type="auto"/>
        <w:jc w:val="center"/>
        <w:tblLook w:val="04A0"/>
      </w:tblPr>
      <w:tblGrid>
        <w:gridCol w:w="1273"/>
        <w:gridCol w:w="6861"/>
        <w:gridCol w:w="1328"/>
      </w:tblGrid>
      <w:tr w:rsidR="00C00404" w:rsidTr="007633DF">
        <w:trPr>
          <w:trHeight w:val="721"/>
          <w:jc w:val="center"/>
        </w:trPr>
        <w:tc>
          <w:tcPr>
            <w:tcW w:w="1273" w:type="dxa"/>
            <w:vAlign w:val="center"/>
          </w:tcPr>
          <w:p w:rsidR="00C00404" w:rsidRDefault="00C00404" w:rsidP="00DA4A41">
            <w:pPr>
              <w:spacing w:line="276" w:lineRule="auto"/>
              <w:ind w:firstLine="0"/>
              <w:jc w:val="center"/>
              <w:rPr>
                <w:rFonts w:cs="Times New Roman"/>
                <w:szCs w:val="28"/>
              </w:rPr>
            </w:pPr>
            <w:r>
              <w:rPr>
                <w:rFonts w:cs="Times New Roman"/>
                <w:szCs w:val="28"/>
              </w:rPr>
              <w:t>Номер функции</w:t>
            </w:r>
          </w:p>
        </w:tc>
        <w:tc>
          <w:tcPr>
            <w:tcW w:w="6861" w:type="dxa"/>
            <w:vAlign w:val="center"/>
          </w:tcPr>
          <w:p w:rsidR="00C00404" w:rsidRDefault="00C00404" w:rsidP="00DA4A41">
            <w:pPr>
              <w:spacing w:line="276" w:lineRule="auto"/>
              <w:jc w:val="center"/>
              <w:rPr>
                <w:rFonts w:cs="Times New Roman"/>
                <w:szCs w:val="28"/>
              </w:rPr>
            </w:pPr>
            <w:r>
              <w:rPr>
                <w:rFonts w:cs="Times New Roman"/>
                <w:szCs w:val="28"/>
              </w:rPr>
              <w:t>Наименование (содержание) функций</w:t>
            </w:r>
          </w:p>
        </w:tc>
        <w:tc>
          <w:tcPr>
            <w:tcW w:w="1328" w:type="dxa"/>
            <w:vAlign w:val="center"/>
          </w:tcPr>
          <w:p w:rsidR="00C00404" w:rsidRDefault="00C00404" w:rsidP="00DA4A41">
            <w:pPr>
              <w:spacing w:line="276" w:lineRule="auto"/>
              <w:ind w:firstLine="0"/>
              <w:jc w:val="center"/>
              <w:rPr>
                <w:rFonts w:cs="Times New Roman"/>
                <w:szCs w:val="28"/>
              </w:rPr>
            </w:pPr>
            <w:r>
              <w:rPr>
                <w:rFonts w:cs="Times New Roman"/>
                <w:szCs w:val="28"/>
              </w:rPr>
              <w:t>Объем функций</w:t>
            </w:r>
          </w:p>
        </w:tc>
      </w:tr>
      <w:tr w:rsidR="00C00404" w:rsidTr="007633DF">
        <w:trPr>
          <w:trHeight w:val="475"/>
          <w:jc w:val="center"/>
        </w:trPr>
        <w:tc>
          <w:tcPr>
            <w:tcW w:w="1273" w:type="dxa"/>
            <w:vAlign w:val="center"/>
          </w:tcPr>
          <w:p w:rsidR="00C00404" w:rsidRDefault="00C00404" w:rsidP="00DA4A41">
            <w:pPr>
              <w:spacing w:line="276" w:lineRule="auto"/>
              <w:ind w:firstLine="0"/>
              <w:jc w:val="center"/>
              <w:rPr>
                <w:rFonts w:cs="Times New Roman"/>
                <w:szCs w:val="28"/>
              </w:rPr>
            </w:pPr>
            <w:r>
              <w:rPr>
                <w:rFonts w:cs="Times New Roman"/>
                <w:szCs w:val="28"/>
              </w:rPr>
              <w:t>10</w:t>
            </w:r>
            <w:r w:rsidR="006262B2">
              <w:rPr>
                <w:rFonts w:cs="Times New Roman"/>
                <w:szCs w:val="28"/>
              </w:rPr>
              <w:t>1</w:t>
            </w:r>
          </w:p>
        </w:tc>
        <w:tc>
          <w:tcPr>
            <w:tcW w:w="6861" w:type="dxa"/>
            <w:vAlign w:val="center"/>
          </w:tcPr>
          <w:p w:rsidR="00C00404" w:rsidRDefault="006262B2" w:rsidP="00DA4A41">
            <w:pPr>
              <w:spacing w:line="276" w:lineRule="auto"/>
              <w:ind w:firstLine="0"/>
              <w:jc w:val="both"/>
              <w:rPr>
                <w:rFonts w:cs="Times New Roman"/>
                <w:szCs w:val="28"/>
              </w:rPr>
            </w:pPr>
            <w:r>
              <w:rPr>
                <w:rFonts w:cs="Times New Roman"/>
                <w:szCs w:val="28"/>
              </w:rPr>
              <w:t>Организация ввода информации</w:t>
            </w:r>
          </w:p>
        </w:tc>
        <w:tc>
          <w:tcPr>
            <w:tcW w:w="1328" w:type="dxa"/>
            <w:vAlign w:val="center"/>
          </w:tcPr>
          <w:p w:rsidR="00C00404" w:rsidRDefault="006262B2" w:rsidP="00DA4A41">
            <w:pPr>
              <w:spacing w:line="276" w:lineRule="auto"/>
              <w:ind w:firstLine="0"/>
              <w:jc w:val="center"/>
              <w:rPr>
                <w:rFonts w:cs="Times New Roman"/>
                <w:szCs w:val="28"/>
              </w:rPr>
            </w:pPr>
            <w:r>
              <w:rPr>
                <w:rFonts w:cs="Times New Roman"/>
                <w:szCs w:val="28"/>
              </w:rPr>
              <w:t>150</w:t>
            </w:r>
          </w:p>
        </w:tc>
      </w:tr>
      <w:tr w:rsidR="00C00404" w:rsidTr="007633DF">
        <w:trPr>
          <w:trHeight w:val="355"/>
          <w:jc w:val="center"/>
        </w:trPr>
        <w:tc>
          <w:tcPr>
            <w:tcW w:w="1273" w:type="dxa"/>
            <w:vAlign w:val="center"/>
          </w:tcPr>
          <w:p w:rsidR="00C00404" w:rsidRDefault="00C00404" w:rsidP="00DA4A41">
            <w:pPr>
              <w:spacing w:line="276" w:lineRule="auto"/>
              <w:ind w:firstLine="0"/>
              <w:jc w:val="center"/>
              <w:rPr>
                <w:rFonts w:cs="Times New Roman"/>
                <w:szCs w:val="28"/>
              </w:rPr>
            </w:pPr>
            <w:r>
              <w:rPr>
                <w:rFonts w:cs="Times New Roman"/>
                <w:szCs w:val="28"/>
              </w:rPr>
              <w:t>1</w:t>
            </w:r>
            <w:r w:rsidR="00B87964">
              <w:rPr>
                <w:rFonts w:cs="Times New Roman"/>
                <w:szCs w:val="28"/>
              </w:rPr>
              <w:t>0</w:t>
            </w:r>
            <w:r w:rsidR="00822575">
              <w:rPr>
                <w:rFonts w:cs="Times New Roman"/>
                <w:szCs w:val="28"/>
              </w:rPr>
              <w:t>2</w:t>
            </w:r>
          </w:p>
        </w:tc>
        <w:tc>
          <w:tcPr>
            <w:tcW w:w="6861" w:type="dxa"/>
            <w:vAlign w:val="center"/>
          </w:tcPr>
          <w:p w:rsidR="00C00404" w:rsidRDefault="006262B2" w:rsidP="00DA4A41">
            <w:pPr>
              <w:spacing w:line="276" w:lineRule="auto"/>
              <w:ind w:firstLine="0"/>
              <w:jc w:val="both"/>
              <w:rPr>
                <w:rFonts w:cs="Times New Roman"/>
                <w:szCs w:val="28"/>
              </w:rPr>
            </w:pPr>
            <w:r>
              <w:rPr>
                <w:rFonts w:cs="Times New Roman"/>
                <w:szCs w:val="28"/>
              </w:rPr>
              <w:t>Контроль, предварительная обработка и ввод информации</w:t>
            </w:r>
          </w:p>
        </w:tc>
        <w:tc>
          <w:tcPr>
            <w:tcW w:w="1328" w:type="dxa"/>
            <w:vAlign w:val="center"/>
          </w:tcPr>
          <w:p w:rsidR="00C00404" w:rsidRDefault="00822575" w:rsidP="00DA4A41">
            <w:pPr>
              <w:spacing w:line="276" w:lineRule="auto"/>
              <w:ind w:firstLine="0"/>
              <w:jc w:val="center"/>
              <w:rPr>
                <w:rFonts w:cs="Times New Roman"/>
                <w:szCs w:val="28"/>
              </w:rPr>
            </w:pPr>
            <w:r>
              <w:rPr>
                <w:rFonts w:cs="Times New Roman"/>
                <w:szCs w:val="28"/>
              </w:rPr>
              <w:t>450</w:t>
            </w:r>
          </w:p>
        </w:tc>
      </w:tr>
      <w:tr w:rsidR="00C00404" w:rsidTr="00BF69AA">
        <w:trPr>
          <w:trHeight w:val="423"/>
          <w:jc w:val="center"/>
        </w:trPr>
        <w:tc>
          <w:tcPr>
            <w:tcW w:w="1273" w:type="dxa"/>
            <w:tcBorders>
              <w:bottom w:val="single" w:sz="4" w:space="0" w:color="auto"/>
            </w:tcBorders>
            <w:vAlign w:val="center"/>
          </w:tcPr>
          <w:p w:rsidR="00C00404" w:rsidRDefault="00C00404" w:rsidP="00DA4A41">
            <w:pPr>
              <w:spacing w:line="276" w:lineRule="auto"/>
              <w:ind w:firstLine="0"/>
              <w:jc w:val="center"/>
              <w:rPr>
                <w:rFonts w:cs="Times New Roman"/>
                <w:szCs w:val="28"/>
              </w:rPr>
            </w:pPr>
            <w:r>
              <w:rPr>
                <w:rFonts w:cs="Times New Roman"/>
                <w:szCs w:val="28"/>
              </w:rPr>
              <w:t>1</w:t>
            </w:r>
            <w:r w:rsidR="00486919">
              <w:rPr>
                <w:rFonts w:cs="Times New Roman"/>
                <w:szCs w:val="28"/>
              </w:rPr>
              <w:t>10</w:t>
            </w:r>
          </w:p>
        </w:tc>
        <w:tc>
          <w:tcPr>
            <w:tcW w:w="6861" w:type="dxa"/>
            <w:tcBorders>
              <w:bottom w:val="single" w:sz="4" w:space="0" w:color="auto"/>
            </w:tcBorders>
            <w:vAlign w:val="center"/>
          </w:tcPr>
          <w:p w:rsidR="00C00404" w:rsidRDefault="00486919" w:rsidP="00DA4A41">
            <w:pPr>
              <w:spacing w:line="276" w:lineRule="auto"/>
              <w:ind w:firstLine="0"/>
              <w:jc w:val="both"/>
              <w:rPr>
                <w:rFonts w:cs="Times New Roman"/>
                <w:szCs w:val="28"/>
              </w:rPr>
            </w:pPr>
            <w:r>
              <w:rPr>
                <w:rFonts w:cs="Times New Roman"/>
                <w:szCs w:val="28"/>
              </w:rPr>
              <w:t xml:space="preserve">Организация </w:t>
            </w:r>
            <w:r w:rsidR="006B614D">
              <w:rPr>
                <w:rFonts w:cs="Times New Roman"/>
                <w:szCs w:val="28"/>
              </w:rPr>
              <w:t>ввода/</w:t>
            </w:r>
            <w:r>
              <w:rPr>
                <w:rFonts w:cs="Times New Roman"/>
                <w:szCs w:val="28"/>
              </w:rPr>
              <w:t>вывода информации с сети терминалов</w:t>
            </w:r>
          </w:p>
        </w:tc>
        <w:tc>
          <w:tcPr>
            <w:tcW w:w="1328" w:type="dxa"/>
            <w:tcBorders>
              <w:bottom w:val="single" w:sz="4" w:space="0" w:color="auto"/>
            </w:tcBorders>
            <w:vAlign w:val="center"/>
          </w:tcPr>
          <w:p w:rsidR="00C00404" w:rsidRDefault="00486919" w:rsidP="00DA4A41">
            <w:pPr>
              <w:spacing w:line="276" w:lineRule="auto"/>
              <w:ind w:firstLine="0"/>
              <w:jc w:val="center"/>
              <w:rPr>
                <w:rFonts w:cs="Times New Roman"/>
                <w:szCs w:val="28"/>
              </w:rPr>
            </w:pPr>
            <w:r>
              <w:rPr>
                <w:rFonts w:cs="Times New Roman"/>
                <w:szCs w:val="28"/>
              </w:rPr>
              <w:t>3200</w:t>
            </w:r>
          </w:p>
        </w:tc>
      </w:tr>
      <w:tr w:rsidR="00C00404" w:rsidTr="00BF69AA">
        <w:trPr>
          <w:trHeight w:val="415"/>
          <w:jc w:val="center"/>
        </w:trPr>
        <w:tc>
          <w:tcPr>
            <w:tcW w:w="1273" w:type="dxa"/>
            <w:tcBorders>
              <w:bottom w:val="nil"/>
            </w:tcBorders>
            <w:vAlign w:val="center"/>
          </w:tcPr>
          <w:p w:rsidR="00C00404" w:rsidRDefault="00C00404" w:rsidP="00DA4A41">
            <w:pPr>
              <w:spacing w:line="276" w:lineRule="auto"/>
              <w:ind w:firstLine="0"/>
              <w:jc w:val="center"/>
              <w:rPr>
                <w:rFonts w:cs="Times New Roman"/>
                <w:szCs w:val="28"/>
              </w:rPr>
            </w:pPr>
            <w:r>
              <w:rPr>
                <w:rFonts w:cs="Times New Roman"/>
                <w:szCs w:val="28"/>
              </w:rPr>
              <w:t>1</w:t>
            </w:r>
            <w:r w:rsidR="00486919">
              <w:rPr>
                <w:rFonts w:cs="Times New Roman"/>
                <w:szCs w:val="28"/>
              </w:rPr>
              <w:t>11</w:t>
            </w:r>
          </w:p>
        </w:tc>
        <w:tc>
          <w:tcPr>
            <w:tcW w:w="6861" w:type="dxa"/>
            <w:tcBorders>
              <w:bottom w:val="nil"/>
            </w:tcBorders>
            <w:vAlign w:val="center"/>
          </w:tcPr>
          <w:p w:rsidR="00C00404" w:rsidRDefault="00486919" w:rsidP="00DA4A41">
            <w:pPr>
              <w:spacing w:line="276" w:lineRule="auto"/>
              <w:ind w:firstLine="0"/>
              <w:jc w:val="both"/>
              <w:rPr>
                <w:rFonts w:cs="Times New Roman"/>
                <w:szCs w:val="28"/>
              </w:rPr>
            </w:pPr>
            <w:r>
              <w:rPr>
                <w:rFonts w:cs="Times New Roman"/>
                <w:szCs w:val="28"/>
              </w:rPr>
              <w:t>Управление вводом-выводом</w:t>
            </w:r>
          </w:p>
        </w:tc>
        <w:tc>
          <w:tcPr>
            <w:tcW w:w="1328" w:type="dxa"/>
            <w:tcBorders>
              <w:bottom w:val="nil"/>
            </w:tcBorders>
            <w:vAlign w:val="center"/>
          </w:tcPr>
          <w:p w:rsidR="00C00404" w:rsidRDefault="00486919" w:rsidP="00DA4A41">
            <w:pPr>
              <w:spacing w:line="276" w:lineRule="auto"/>
              <w:ind w:firstLine="0"/>
              <w:jc w:val="center"/>
              <w:rPr>
                <w:rFonts w:cs="Times New Roman"/>
                <w:szCs w:val="28"/>
              </w:rPr>
            </w:pPr>
            <w:r>
              <w:rPr>
                <w:rFonts w:cs="Times New Roman"/>
                <w:szCs w:val="28"/>
              </w:rPr>
              <w:t>2400</w:t>
            </w:r>
          </w:p>
        </w:tc>
      </w:tr>
    </w:tbl>
    <w:p w:rsidR="00BF69AA" w:rsidRDefault="00BF69AA" w:rsidP="00BF69AA">
      <w:pPr>
        <w:spacing w:after="60"/>
        <w:ind w:firstLine="0"/>
      </w:pPr>
      <w:r>
        <w:lastRenderedPageBreak/>
        <w:t>Продолжение таблицы 8.2</w:t>
      </w:r>
    </w:p>
    <w:tbl>
      <w:tblPr>
        <w:tblStyle w:val="a7"/>
        <w:tblW w:w="0" w:type="auto"/>
        <w:jc w:val="center"/>
        <w:tblLook w:val="04A0"/>
      </w:tblPr>
      <w:tblGrid>
        <w:gridCol w:w="1273"/>
        <w:gridCol w:w="6861"/>
        <w:gridCol w:w="1328"/>
      </w:tblGrid>
      <w:tr w:rsidR="00C00404" w:rsidTr="007633DF">
        <w:trPr>
          <w:trHeight w:val="421"/>
          <w:jc w:val="center"/>
        </w:trPr>
        <w:tc>
          <w:tcPr>
            <w:tcW w:w="1273" w:type="dxa"/>
            <w:vAlign w:val="center"/>
          </w:tcPr>
          <w:p w:rsidR="00C00404" w:rsidRDefault="00486919" w:rsidP="00DA4A41">
            <w:pPr>
              <w:spacing w:line="276" w:lineRule="auto"/>
              <w:ind w:firstLine="0"/>
              <w:jc w:val="center"/>
              <w:rPr>
                <w:rFonts w:cs="Times New Roman"/>
                <w:szCs w:val="28"/>
              </w:rPr>
            </w:pPr>
            <w:r>
              <w:rPr>
                <w:rFonts w:cs="Times New Roman"/>
                <w:szCs w:val="28"/>
              </w:rPr>
              <w:t>203</w:t>
            </w:r>
          </w:p>
        </w:tc>
        <w:tc>
          <w:tcPr>
            <w:tcW w:w="6861" w:type="dxa"/>
            <w:vAlign w:val="center"/>
          </w:tcPr>
          <w:p w:rsidR="00C00404" w:rsidRDefault="00486919" w:rsidP="00DA4A41">
            <w:pPr>
              <w:spacing w:line="276" w:lineRule="auto"/>
              <w:ind w:firstLine="0"/>
              <w:jc w:val="both"/>
              <w:rPr>
                <w:rFonts w:cs="Times New Roman"/>
                <w:szCs w:val="28"/>
              </w:rPr>
            </w:pPr>
            <w:r>
              <w:rPr>
                <w:rFonts w:cs="Times New Roman"/>
                <w:szCs w:val="28"/>
              </w:rPr>
              <w:t>Формирование баз данных</w:t>
            </w:r>
          </w:p>
        </w:tc>
        <w:tc>
          <w:tcPr>
            <w:tcW w:w="1328" w:type="dxa"/>
            <w:vAlign w:val="center"/>
          </w:tcPr>
          <w:p w:rsidR="00C00404" w:rsidRDefault="00486919" w:rsidP="00DA4A41">
            <w:pPr>
              <w:spacing w:line="276" w:lineRule="auto"/>
              <w:ind w:firstLine="0"/>
              <w:jc w:val="center"/>
              <w:rPr>
                <w:rFonts w:cs="Times New Roman"/>
                <w:szCs w:val="28"/>
              </w:rPr>
            </w:pPr>
            <w:r>
              <w:rPr>
                <w:rFonts w:cs="Times New Roman"/>
                <w:szCs w:val="28"/>
              </w:rPr>
              <w:t>2180</w:t>
            </w:r>
          </w:p>
        </w:tc>
      </w:tr>
      <w:tr w:rsidR="00C00404" w:rsidTr="007633DF">
        <w:trPr>
          <w:trHeight w:val="400"/>
          <w:jc w:val="center"/>
        </w:trPr>
        <w:tc>
          <w:tcPr>
            <w:tcW w:w="1273" w:type="dxa"/>
            <w:vAlign w:val="center"/>
          </w:tcPr>
          <w:p w:rsidR="00C00404" w:rsidRDefault="00C00404" w:rsidP="00DA4A41">
            <w:pPr>
              <w:spacing w:line="276" w:lineRule="auto"/>
              <w:ind w:firstLine="0"/>
              <w:jc w:val="center"/>
              <w:rPr>
                <w:rFonts w:cs="Times New Roman"/>
                <w:szCs w:val="28"/>
              </w:rPr>
            </w:pPr>
            <w:r>
              <w:rPr>
                <w:rFonts w:cs="Times New Roman"/>
                <w:szCs w:val="28"/>
              </w:rPr>
              <w:t>20</w:t>
            </w:r>
            <w:r w:rsidR="00486919">
              <w:rPr>
                <w:rFonts w:cs="Times New Roman"/>
                <w:szCs w:val="28"/>
              </w:rPr>
              <w:t>4</w:t>
            </w:r>
          </w:p>
        </w:tc>
        <w:tc>
          <w:tcPr>
            <w:tcW w:w="6861" w:type="dxa"/>
            <w:vAlign w:val="center"/>
          </w:tcPr>
          <w:p w:rsidR="00C00404" w:rsidRPr="00B87964" w:rsidRDefault="00486919" w:rsidP="00DA4A41">
            <w:pPr>
              <w:spacing w:line="276" w:lineRule="auto"/>
              <w:ind w:firstLine="0"/>
              <w:jc w:val="both"/>
              <w:rPr>
                <w:rFonts w:cs="Times New Roman"/>
                <w:szCs w:val="28"/>
              </w:rPr>
            </w:pPr>
            <w:r>
              <w:rPr>
                <w:rFonts w:cs="Times New Roman"/>
                <w:szCs w:val="28"/>
              </w:rPr>
              <w:t>Обработка наборов и записей базы данных</w:t>
            </w:r>
          </w:p>
        </w:tc>
        <w:tc>
          <w:tcPr>
            <w:tcW w:w="1328" w:type="dxa"/>
            <w:vAlign w:val="center"/>
          </w:tcPr>
          <w:p w:rsidR="00C00404" w:rsidRDefault="00342E86" w:rsidP="00DA4A41">
            <w:pPr>
              <w:spacing w:line="276" w:lineRule="auto"/>
              <w:ind w:firstLine="0"/>
              <w:jc w:val="center"/>
              <w:rPr>
                <w:rFonts w:cs="Times New Roman"/>
                <w:szCs w:val="28"/>
              </w:rPr>
            </w:pPr>
            <w:r>
              <w:rPr>
                <w:rFonts w:cs="Times New Roman"/>
                <w:szCs w:val="28"/>
              </w:rPr>
              <w:t>152</w:t>
            </w:r>
            <w:r w:rsidR="0002637B">
              <w:rPr>
                <w:rFonts w:cs="Times New Roman"/>
                <w:szCs w:val="28"/>
              </w:rPr>
              <w:t>0</w:t>
            </w:r>
          </w:p>
        </w:tc>
      </w:tr>
      <w:tr w:rsidR="00C00404" w:rsidTr="007633DF">
        <w:trPr>
          <w:trHeight w:val="405"/>
          <w:jc w:val="center"/>
        </w:trPr>
        <w:tc>
          <w:tcPr>
            <w:tcW w:w="1273" w:type="dxa"/>
            <w:vAlign w:val="center"/>
          </w:tcPr>
          <w:p w:rsidR="00C00404" w:rsidRDefault="00486919" w:rsidP="00DA4A41">
            <w:pPr>
              <w:spacing w:line="276" w:lineRule="auto"/>
              <w:ind w:firstLine="0"/>
              <w:jc w:val="center"/>
              <w:rPr>
                <w:rFonts w:cs="Times New Roman"/>
                <w:szCs w:val="28"/>
              </w:rPr>
            </w:pPr>
            <w:r>
              <w:rPr>
                <w:rFonts w:cs="Times New Roman"/>
                <w:szCs w:val="28"/>
              </w:rPr>
              <w:t>207</w:t>
            </w:r>
          </w:p>
        </w:tc>
        <w:tc>
          <w:tcPr>
            <w:tcW w:w="6861" w:type="dxa"/>
            <w:vAlign w:val="center"/>
          </w:tcPr>
          <w:p w:rsidR="00C00404" w:rsidRPr="00B87964" w:rsidRDefault="00486919" w:rsidP="00DA4A41">
            <w:pPr>
              <w:spacing w:line="276" w:lineRule="auto"/>
              <w:ind w:firstLine="0"/>
              <w:jc w:val="both"/>
              <w:rPr>
                <w:rFonts w:cs="Times New Roman"/>
                <w:szCs w:val="28"/>
              </w:rPr>
            </w:pPr>
            <w:r>
              <w:rPr>
                <w:rFonts w:cs="Times New Roman"/>
                <w:szCs w:val="28"/>
              </w:rPr>
              <w:t>Манипулирование данными</w:t>
            </w:r>
          </w:p>
        </w:tc>
        <w:tc>
          <w:tcPr>
            <w:tcW w:w="1328" w:type="dxa"/>
            <w:vAlign w:val="center"/>
          </w:tcPr>
          <w:p w:rsidR="00C00404" w:rsidRDefault="006B614D" w:rsidP="00DA4A41">
            <w:pPr>
              <w:spacing w:line="276" w:lineRule="auto"/>
              <w:ind w:firstLine="0"/>
              <w:jc w:val="center"/>
              <w:rPr>
                <w:rFonts w:cs="Times New Roman"/>
                <w:szCs w:val="28"/>
              </w:rPr>
            </w:pPr>
            <w:r>
              <w:rPr>
                <w:rFonts w:cs="Times New Roman"/>
                <w:szCs w:val="28"/>
              </w:rPr>
              <w:t>9550</w:t>
            </w:r>
          </w:p>
        </w:tc>
      </w:tr>
      <w:tr w:rsidR="00C00404" w:rsidTr="007633DF">
        <w:trPr>
          <w:trHeight w:val="425"/>
          <w:jc w:val="center"/>
        </w:trPr>
        <w:tc>
          <w:tcPr>
            <w:tcW w:w="1273" w:type="dxa"/>
            <w:vAlign w:val="center"/>
          </w:tcPr>
          <w:p w:rsidR="00C00404" w:rsidRDefault="006B614D" w:rsidP="00DA4A41">
            <w:pPr>
              <w:spacing w:line="276" w:lineRule="auto"/>
              <w:ind w:firstLine="0"/>
              <w:jc w:val="center"/>
              <w:rPr>
                <w:rFonts w:cs="Times New Roman"/>
                <w:szCs w:val="28"/>
              </w:rPr>
            </w:pPr>
            <w:r>
              <w:rPr>
                <w:rFonts w:cs="Times New Roman"/>
                <w:szCs w:val="28"/>
              </w:rPr>
              <w:t>208</w:t>
            </w:r>
          </w:p>
        </w:tc>
        <w:tc>
          <w:tcPr>
            <w:tcW w:w="6861" w:type="dxa"/>
            <w:vAlign w:val="center"/>
          </w:tcPr>
          <w:p w:rsidR="00C00404" w:rsidRDefault="006B614D" w:rsidP="00DA4A41">
            <w:pPr>
              <w:spacing w:line="276" w:lineRule="auto"/>
              <w:ind w:firstLine="0"/>
              <w:jc w:val="both"/>
              <w:rPr>
                <w:rFonts w:cs="Times New Roman"/>
                <w:szCs w:val="28"/>
              </w:rPr>
            </w:pPr>
            <w:r>
              <w:rPr>
                <w:rFonts w:cs="Times New Roman"/>
                <w:szCs w:val="28"/>
              </w:rPr>
              <w:t>Организация поиска и поиск в базе данных</w:t>
            </w:r>
          </w:p>
        </w:tc>
        <w:tc>
          <w:tcPr>
            <w:tcW w:w="1328" w:type="dxa"/>
            <w:vAlign w:val="center"/>
          </w:tcPr>
          <w:p w:rsidR="00C00404" w:rsidRDefault="006B614D" w:rsidP="00DA4A41">
            <w:pPr>
              <w:spacing w:line="276" w:lineRule="auto"/>
              <w:ind w:firstLine="0"/>
              <w:jc w:val="center"/>
              <w:rPr>
                <w:rFonts w:cs="Times New Roman"/>
                <w:szCs w:val="28"/>
              </w:rPr>
            </w:pPr>
            <w:r>
              <w:rPr>
                <w:rFonts w:cs="Times New Roman"/>
                <w:szCs w:val="28"/>
              </w:rPr>
              <w:t>5480</w:t>
            </w:r>
          </w:p>
        </w:tc>
      </w:tr>
      <w:tr w:rsidR="00C00404" w:rsidTr="007633DF">
        <w:trPr>
          <w:trHeight w:val="418"/>
          <w:jc w:val="center"/>
        </w:trPr>
        <w:tc>
          <w:tcPr>
            <w:tcW w:w="1273" w:type="dxa"/>
            <w:vAlign w:val="center"/>
          </w:tcPr>
          <w:p w:rsidR="00C00404" w:rsidRDefault="006B614D" w:rsidP="00DA4A41">
            <w:pPr>
              <w:spacing w:line="276" w:lineRule="auto"/>
              <w:ind w:firstLine="0"/>
              <w:jc w:val="center"/>
              <w:rPr>
                <w:rFonts w:cs="Times New Roman"/>
                <w:szCs w:val="28"/>
              </w:rPr>
            </w:pPr>
            <w:r>
              <w:rPr>
                <w:rFonts w:cs="Times New Roman"/>
                <w:szCs w:val="28"/>
              </w:rPr>
              <w:t>501</w:t>
            </w:r>
          </w:p>
        </w:tc>
        <w:tc>
          <w:tcPr>
            <w:tcW w:w="6861" w:type="dxa"/>
            <w:vAlign w:val="center"/>
          </w:tcPr>
          <w:p w:rsidR="00C00404" w:rsidRDefault="006B614D" w:rsidP="00DA4A41">
            <w:pPr>
              <w:spacing w:line="276" w:lineRule="auto"/>
              <w:ind w:firstLine="0"/>
              <w:jc w:val="both"/>
              <w:rPr>
                <w:rFonts w:cs="Times New Roman"/>
                <w:szCs w:val="28"/>
              </w:rPr>
            </w:pPr>
            <w:r>
              <w:rPr>
                <w:rFonts w:cs="Times New Roman"/>
                <w:szCs w:val="28"/>
              </w:rPr>
              <w:t>Монитор ПП (управление работой компонентов)</w:t>
            </w:r>
          </w:p>
        </w:tc>
        <w:tc>
          <w:tcPr>
            <w:tcW w:w="1328" w:type="dxa"/>
            <w:vAlign w:val="center"/>
          </w:tcPr>
          <w:p w:rsidR="00C00404" w:rsidRDefault="006B614D" w:rsidP="00DA4A41">
            <w:pPr>
              <w:spacing w:line="276" w:lineRule="auto"/>
              <w:ind w:firstLine="0"/>
              <w:jc w:val="center"/>
              <w:rPr>
                <w:rFonts w:cs="Times New Roman"/>
                <w:szCs w:val="28"/>
              </w:rPr>
            </w:pPr>
            <w:r>
              <w:rPr>
                <w:rFonts w:cs="Times New Roman"/>
                <w:szCs w:val="28"/>
              </w:rPr>
              <w:t>740</w:t>
            </w:r>
          </w:p>
        </w:tc>
      </w:tr>
      <w:tr w:rsidR="006B614D" w:rsidTr="007633DF">
        <w:trPr>
          <w:trHeight w:val="418"/>
          <w:jc w:val="center"/>
        </w:trPr>
        <w:tc>
          <w:tcPr>
            <w:tcW w:w="1273" w:type="dxa"/>
            <w:vAlign w:val="center"/>
          </w:tcPr>
          <w:p w:rsidR="006B614D" w:rsidRDefault="006B614D" w:rsidP="00DA4A41">
            <w:pPr>
              <w:spacing w:line="276" w:lineRule="auto"/>
              <w:ind w:firstLine="0"/>
              <w:jc w:val="center"/>
              <w:rPr>
                <w:rFonts w:cs="Times New Roman"/>
                <w:szCs w:val="28"/>
              </w:rPr>
            </w:pPr>
            <w:r>
              <w:rPr>
                <w:rFonts w:cs="Times New Roman"/>
                <w:szCs w:val="28"/>
              </w:rPr>
              <w:t>502</w:t>
            </w:r>
          </w:p>
        </w:tc>
        <w:tc>
          <w:tcPr>
            <w:tcW w:w="6861" w:type="dxa"/>
            <w:vAlign w:val="center"/>
          </w:tcPr>
          <w:p w:rsidR="006B614D" w:rsidRDefault="006B614D" w:rsidP="00DA4A41">
            <w:pPr>
              <w:spacing w:line="276" w:lineRule="auto"/>
              <w:ind w:firstLine="0"/>
              <w:jc w:val="both"/>
              <w:rPr>
                <w:rFonts w:cs="Times New Roman"/>
                <w:szCs w:val="28"/>
              </w:rPr>
            </w:pPr>
            <w:r>
              <w:rPr>
                <w:rFonts w:cs="Times New Roman"/>
                <w:szCs w:val="28"/>
              </w:rPr>
              <w:t>Монитор системы (управление работой комплекса ПП)</w:t>
            </w:r>
          </w:p>
        </w:tc>
        <w:tc>
          <w:tcPr>
            <w:tcW w:w="1328" w:type="dxa"/>
            <w:vAlign w:val="center"/>
          </w:tcPr>
          <w:p w:rsidR="006B614D" w:rsidRDefault="006B614D" w:rsidP="00DA4A41">
            <w:pPr>
              <w:spacing w:line="276" w:lineRule="auto"/>
              <w:ind w:firstLine="0"/>
              <w:jc w:val="center"/>
              <w:rPr>
                <w:rFonts w:cs="Times New Roman"/>
                <w:szCs w:val="28"/>
              </w:rPr>
            </w:pPr>
            <w:r>
              <w:rPr>
                <w:rFonts w:cs="Times New Roman"/>
                <w:szCs w:val="28"/>
              </w:rPr>
              <w:t>7740</w:t>
            </w:r>
          </w:p>
        </w:tc>
      </w:tr>
      <w:tr w:rsidR="006B614D" w:rsidTr="007633DF">
        <w:trPr>
          <w:trHeight w:val="418"/>
          <w:jc w:val="center"/>
        </w:trPr>
        <w:tc>
          <w:tcPr>
            <w:tcW w:w="1273" w:type="dxa"/>
            <w:vAlign w:val="center"/>
          </w:tcPr>
          <w:p w:rsidR="006B614D" w:rsidRDefault="006B614D" w:rsidP="00DA4A41">
            <w:pPr>
              <w:spacing w:line="276" w:lineRule="auto"/>
              <w:ind w:firstLine="0"/>
              <w:jc w:val="center"/>
              <w:rPr>
                <w:rFonts w:cs="Times New Roman"/>
                <w:szCs w:val="28"/>
              </w:rPr>
            </w:pPr>
            <w:r>
              <w:rPr>
                <w:rFonts w:cs="Times New Roman"/>
                <w:szCs w:val="28"/>
              </w:rPr>
              <w:t>503</w:t>
            </w:r>
          </w:p>
        </w:tc>
        <w:tc>
          <w:tcPr>
            <w:tcW w:w="6861" w:type="dxa"/>
            <w:vAlign w:val="center"/>
          </w:tcPr>
          <w:p w:rsidR="006B614D" w:rsidRDefault="006B614D" w:rsidP="00DA4A41">
            <w:pPr>
              <w:spacing w:line="276" w:lineRule="auto"/>
              <w:ind w:firstLine="0"/>
              <w:jc w:val="both"/>
              <w:rPr>
                <w:rFonts w:cs="Times New Roman"/>
                <w:szCs w:val="28"/>
              </w:rPr>
            </w:pPr>
            <w:r>
              <w:rPr>
                <w:rFonts w:cs="Times New Roman"/>
                <w:szCs w:val="28"/>
              </w:rPr>
              <w:t>Управление внешними устройствами и объектами</w:t>
            </w:r>
          </w:p>
        </w:tc>
        <w:tc>
          <w:tcPr>
            <w:tcW w:w="1328" w:type="dxa"/>
            <w:vAlign w:val="center"/>
          </w:tcPr>
          <w:p w:rsidR="006B614D" w:rsidRDefault="006B614D" w:rsidP="00DA4A41">
            <w:pPr>
              <w:spacing w:line="276" w:lineRule="auto"/>
              <w:ind w:firstLine="0"/>
              <w:jc w:val="center"/>
              <w:rPr>
                <w:rFonts w:cs="Times New Roman"/>
                <w:szCs w:val="28"/>
              </w:rPr>
            </w:pPr>
            <w:r>
              <w:rPr>
                <w:rFonts w:cs="Times New Roman"/>
                <w:szCs w:val="28"/>
              </w:rPr>
              <w:t>5900</w:t>
            </w:r>
          </w:p>
        </w:tc>
      </w:tr>
      <w:tr w:rsidR="006B614D" w:rsidTr="007633DF">
        <w:trPr>
          <w:trHeight w:val="418"/>
          <w:jc w:val="center"/>
        </w:trPr>
        <w:tc>
          <w:tcPr>
            <w:tcW w:w="1273" w:type="dxa"/>
            <w:vAlign w:val="center"/>
          </w:tcPr>
          <w:p w:rsidR="006B614D" w:rsidRDefault="006B614D" w:rsidP="00DA4A41">
            <w:pPr>
              <w:spacing w:line="276" w:lineRule="auto"/>
              <w:ind w:firstLine="0"/>
              <w:jc w:val="center"/>
              <w:rPr>
                <w:rFonts w:cs="Times New Roman"/>
                <w:szCs w:val="28"/>
              </w:rPr>
            </w:pPr>
            <w:r>
              <w:rPr>
                <w:rFonts w:cs="Times New Roman"/>
                <w:szCs w:val="28"/>
              </w:rPr>
              <w:t>506</w:t>
            </w:r>
          </w:p>
        </w:tc>
        <w:tc>
          <w:tcPr>
            <w:tcW w:w="6861" w:type="dxa"/>
            <w:vAlign w:val="center"/>
          </w:tcPr>
          <w:p w:rsidR="006B614D" w:rsidRDefault="006B614D" w:rsidP="00DA4A41">
            <w:pPr>
              <w:spacing w:line="276" w:lineRule="auto"/>
              <w:ind w:firstLine="0"/>
              <w:jc w:val="both"/>
              <w:rPr>
                <w:rFonts w:cs="Times New Roman"/>
                <w:szCs w:val="28"/>
              </w:rPr>
            </w:pPr>
            <w:r>
              <w:rPr>
                <w:rFonts w:cs="Times New Roman"/>
                <w:szCs w:val="28"/>
              </w:rPr>
              <w:t>Обработка ошибочных и сбойных ситуаций</w:t>
            </w:r>
          </w:p>
        </w:tc>
        <w:tc>
          <w:tcPr>
            <w:tcW w:w="1328" w:type="dxa"/>
            <w:vAlign w:val="center"/>
          </w:tcPr>
          <w:p w:rsidR="006B614D" w:rsidRDefault="006B614D" w:rsidP="00DA4A41">
            <w:pPr>
              <w:spacing w:line="276" w:lineRule="auto"/>
              <w:ind w:firstLine="0"/>
              <w:jc w:val="center"/>
              <w:rPr>
                <w:rFonts w:cs="Times New Roman"/>
                <w:szCs w:val="28"/>
              </w:rPr>
            </w:pPr>
            <w:r>
              <w:rPr>
                <w:rFonts w:cs="Times New Roman"/>
                <w:szCs w:val="28"/>
              </w:rPr>
              <w:t>410</w:t>
            </w:r>
          </w:p>
        </w:tc>
      </w:tr>
      <w:tr w:rsidR="003577A5" w:rsidTr="007633DF">
        <w:trPr>
          <w:trHeight w:val="418"/>
          <w:jc w:val="center"/>
        </w:trPr>
        <w:tc>
          <w:tcPr>
            <w:tcW w:w="1273" w:type="dxa"/>
            <w:vAlign w:val="center"/>
          </w:tcPr>
          <w:p w:rsidR="003577A5" w:rsidRDefault="003577A5" w:rsidP="00DA4A41">
            <w:pPr>
              <w:spacing w:line="276" w:lineRule="auto"/>
              <w:ind w:firstLine="0"/>
              <w:jc w:val="center"/>
              <w:rPr>
                <w:rFonts w:cs="Times New Roman"/>
                <w:szCs w:val="28"/>
              </w:rPr>
            </w:pPr>
            <w:r>
              <w:rPr>
                <w:rFonts w:cs="Times New Roman"/>
                <w:szCs w:val="28"/>
              </w:rPr>
              <w:t>507</w:t>
            </w:r>
          </w:p>
        </w:tc>
        <w:tc>
          <w:tcPr>
            <w:tcW w:w="6861" w:type="dxa"/>
            <w:vAlign w:val="center"/>
          </w:tcPr>
          <w:p w:rsidR="003577A5" w:rsidRDefault="003577A5" w:rsidP="00DA4A41">
            <w:pPr>
              <w:spacing w:line="276" w:lineRule="auto"/>
              <w:ind w:firstLine="0"/>
              <w:jc w:val="both"/>
              <w:rPr>
                <w:rFonts w:cs="Times New Roman"/>
                <w:szCs w:val="28"/>
              </w:rPr>
            </w:pPr>
            <w:r>
              <w:rPr>
                <w:rFonts w:cs="Times New Roman"/>
                <w:szCs w:val="28"/>
              </w:rPr>
              <w:t>Обеспечение интерфейса между компонентами</w:t>
            </w:r>
          </w:p>
        </w:tc>
        <w:tc>
          <w:tcPr>
            <w:tcW w:w="1328" w:type="dxa"/>
            <w:vAlign w:val="center"/>
          </w:tcPr>
          <w:p w:rsidR="003577A5" w:rsidRDefault="003577A5" w:rsidP="00DA4A41">
            <w:pPr>
              <w:spacing w:line="276" w:lineRule="auto"/>
              <w:ind w:firstLine="0"/>
              <w:jc w:val="center"/>
              <w:rPr>
                <w:rFonts w:cs="Times New Roman"/>
                <w:szCs w:val="28"/>
              </w:rPr>
            </w:pPr>
            <w:r>
              <w:rPr>
                <w:rFonts w:cs="Times New Roman"/>
                <w:szCs w:val="28"/>
              </w:rPr>
              <w:t>970</w:t>
            </w:r>
          </w:p>
        </w:tc>
      </w:tr>
      <w:tr w:rsidR="003577A5" w:rsidTr="007633DF">
        <w:trPr>
          <w:trHeight w:val="418"/>
          <w:jc w:val="center"/>
        </w:trPr>
        <w:tc>
          <w:tcPr>
            <w:tcW w:w="1273" w:type="dxa"/>
            <w:vAlign w:val="center"/>
          </w:tcPr>
          <w:p w:rsidR="003577A5" w:rsidRDefault="003577A5" w:rsidP="00DA4A41">
            <w:pPr>
              <w:spacing w:line="276" w:lineRule="auto"/>
              <w:ind w:firstLine="0"/>
              <w:jc w:val="center"/>
              <w:rPr>
                <w:rFonts w:cs="Times New Roman"/>
                <w:szCs w:val="28"/>
              </w:rPr>
            </w:pPr>
            <w:r>
              <w:rPr>
                <w:rFonts w:cs="Times New Roman"/>
                <w:szCs w:val="28"/>
              </w:rPr>
              <w:t>605</w:t>
            </w:r>
          </w:p>
        </w:tc>
        <w:tc>
          <w:tcPr>
            <w:tcW w:w="6861" w:type="dxa"/>
            <w:vAlign w:val="center"/>
          </w:tcPr>
          <w:p w:rsidR="003577A5" w:rsidRDefault="003577A5" w:rsidP="00DA4A41">
            <w:pPr>
              <w:spacing w:line="276" w:lineRule="auto"/>
              <w:ind w:firstLine="0"/>
              <w:jc w:val="both"/>
              <w:rPr>
                <w:rFonts w:cs="Times New Roman"/>
                <w:szCs w:val="28"/>
              </w:rPr>
            </w:pPr>
            <w:r>
              <w:rPr>
                <w:rFonts w:cs="Times New Roman"/>
                <w:szCs w:val="28"/>
              </w:rPr>
              <w:t>Вспомогательные и сервисные программы</w:t>
            </w:r>
          </w:p>
        </w:tc>
        <w:tc>
          <w:tcPr>
            <w:tcW w:w="1328" w:type="dxa"/>
            <w:vAlign w:val="center"/>
          </w:tcPr>
          <w:p w:rsidR="003577A5" w:rsidRDefault="003577A5" w:rsidP="00DA4A41">
            <w:pPr>
              <w:spacing w:line="276" w:lineRule="auto"/>
              <w:ind w:firstLine="0"/>
              <w:jc w:val="center"/>
              <w:rPr>
                <w:rFonts w:cs="Times New Roman"/>
                <w:szCs w:val="28"/>
              </w:rPr>
            </w:pPr>
            <w:r>
              <w:rPr>
                <w:rFonts w:cs="Times New Roman"/>
                <w:szCs w:val="28"/>
              </w:rPr>
              <w:t>580</w:t>
            </w:r>
          </w:p>
        </w:tc>
      </w:tr>
      <w:tr w:rsidR="003577A5" w:rsidTr="007633DF">
        <w:trPr>
          <w:trHeight w:val="418"/>
          <w:jc w:val="center"/>
        </w:trPr>
        <w:tc>
          <w:tcPr>
            <w:tcW w:w="1273" w:type="dxa"/>
            <w:vAlign w:val="center"/>
          </w:tcPr>
          <w:p w:rsidR="003577A5" w:rsidRDefault="003577A5" w:rsidP="00DA4A41">
            <w:pPr>
              <w:spacing w:line="276" w:lineRule="auto"/>
              <w:ind w:firstLine="0"/>
              <w:jc w:val="center"/>
              <w:rPr>
                <w:rFonts w:cs="Times New Roman"/>
                <w:szCs w:val="28"/>
              </w:rPr>
            </w:pPr>
            <w:r>
              <w:rPr>
                <w:rFonts w:cs="Times New Roman"/>
                <w:szCs w:val="28"/>
              </w:rPr>
              <w:t>703</w:t>
            </w:r>
          </w:p>
        </w:tc>
        <w:tc>
          <w:tcPr>
            <w:tcW w:w="6861" w:type="dxa"/>
            <w:vAlign w:val="center"/>
          </w:tcPr>
          <w:p w:rsidR="003577A5" w:rsidRDefault="003577A5" w:rsidP="00DA4A41">
            <w:pPr>
              <w:spacing w:line="276" w:lineRule="auto"/>
              <w:ind w:firstLine="0"/>
              <w:jc w:val="both"/>
              <w:rPr>
                <w:rFonts w:cs="Times New Roman"/>
                <w:szCs w:val="28"/>
              </w:rPr>
            </w:pPr>
            <w:r>
              <w:rPr>
                <w:rFonts w:cs="Times New Roman"/>
                <w:szCs w:val="28"/>
              </w:rPr>
              <w:t>Расчет показателей</w:t>
            </w:r>
          </w:p>
        </w:tc>
        <w:tc>
          <w:tcPr>
            <w:tcW w:w="1328" w:type="dxa"/>
            <w:vAlign w:val="center"/>
          </w:tcPr>
          <w:p w:rsidR="003577A5" w:rsidRDefault="003577A5" w:rsidP="00DA4A41">
            <w:pPr>
              <w:spacing w:line="276" w:lineRule="auto"/>
              <w:ind w:firstLine="0"/>
              <w:jc w:val="center"/>
              <w:rPr>
                <w:rFonts w:cs="Times New Roman"/>
                <w:szCs w:val="28"/>
              </w:rPr>
            </w:pPr>
            <w:r>
              <w:rPr>
                <w:rFonts w:cs="Times New Roman"/>
                <w:szCs w:val="28"/>
              </w:rPr>
              <w:t>460</w:t>
            </w:r>
          </w:p>
        </w:tc>
      </w:tr>
      <w:tr w:rsidR="003577A5" w:rsidTr="007633DF">
        <w:trPr>
          <w:trHeight w:val="418"/>
          <w:jc w:val="center"/>
        </w:trPr>
        <w:tc>
          <w:tcPr>
            <w:tcW w:w="1273" w:type="dxa"/>
            <w:vAlign w:val="center"/>
          </w:tcPr>
          <w:p w:rsidR="003577A5" w:rsidRDefault="003577A5" w:rsidP="00DA4A41">
            <w:pPr>
              <w:spacing w:line="276" w:lineRule="auto"/>
              <w:ind w:firstLine="0"/>
              <w:jc w:val="center"/>
              <w:rPr>
                <w:rFonts w:cs="Times New Roman"/>
                <w:szCs w:val="28"/>
              </w:rPr>
            </w:pPr>
            <w:r>
              <w:rPr>
                <w:rFonts w:cs="Times New Roman"/>
                <w:szCs w:val="28"/>
              </w:rPr>
              <w:t>707</w:t>
            </w:r>
          </w:p>
        </w:tc>
        <w:tc>
          <w:tcPr>
            <w:tcW w:w="6861" w:type="dxa"/>
            <w:vAlign w:val="center"/>
          </w:tcPr>
          <w:p w:rsidR="003577A5" w:rsidRDefault="003577A5" w:rsidP="00DA4A41">
            <w:pPr>
              <w:spacing w:line="276" w:lineRule="auto"/>
              <w:ind w:firstLine="0"/>
              <w:jc w:val="both"/>
              <w:rPr>
                <w:rFonts w:cs="Times New Roman"/>
                <w:szCs w:val="28"/>
              </w:rPr>
            </w:pPr>
            <w:r>
              <w:rPr>
                <w:rFonts w:cs="Times New Roman"/>
                <w:szCs w:val="28"/>
              </w:rPr>
              <w:t>Графический вывод результатов</w:t>
            </w:r>
          </w:p>
        </w:tc>
        <w:tc>
          <w:tcPr>
            <w:tcW w:w="1328" w:type="dxa"/>
            <w:vAlign w:val="center"/>
          </w:tcPr>
          <w:p w:rsidR="003577A5" w:rsidRDefault="003577A5" w:rsidP="00DA4A41">
            <w:pPr>
              <w:spacing w:line="276" w:lineRule="auto"/>
              <w:ind w:firstLine="0"/>
              <w:jc w:val="center"/>
              <w:rPr>
                <w:rFonts w:cs="Times New Roman"/>
                <w:szCs w:val="28"/>
              </w:rPr>
            </w:pPr>
            <w:r>
              <w:rPr>
                <w:rFonts w:cs="Times New Roman"/>
                <w:szCs w:val="28"/>
              </w:rPr>
              <w:t>480</w:t>
            </w:r>
          </w:p>
        </w:tc>
      </w:tr>
      <w:tr w:rsidR="00C00404" w:rsidTr="007633DF">
        <w:trPr>
          <w:trHeight w:val="410"/>
          <w:jc w:val="center"/>
        </w:trPr>
        <w:tc>
          <w:tcPr>
            <w:tcW w:w="8134" w:type="dxa"/>
            <w:gridSpan w:val="2"/>
            <w:vAlign w:val="center"/>
          </w:tcPr>
          <w:p w:rsidR="00C00404" w:rsidRDefault="00C00404" w:rsidP="00DA4A41">
            <w:pPr>
              <w:spacing w:line="276" w:lineRule="auto"/>
              <w:ind w:firstLine="0"/>
              <w:jc w:val="both"/>
              <w:rPr>
                <w:rFonts w:cs="Times New Roman"/>
                <w:szCs w:val="28"/>
              </w:rPr>
            </w:pPr>
            <w:r>
              <w:rPr>
                <w:rFonts w:cs="Times New Roman"/>
                <w:szCs w:val="28"/>
              </w:rPr>
              <w:t>Итого:</w:t>
            </w:r>
          </w:p>
        </w:tc>
        <w:tc>
          <w:tcPr>
            <w:tcW w:w="1328" w:type="dxa"/>
            <w:vAlign w:val="center"/>
          </w:tcPr>
          <w:p w:rsidR="00C00404" w:rsidRDefault="003577A5" w:rsidP="00DA4A41">
            <w:pPr>
              <w:spacing w:line="276" w:lineRule="auto"/>
              <w:ind w:firstLine="0"/>
              <w:jc w:val="center"/>
              <w:rPr>
                <w:rFonts w:cs="Times New Roman"/>
                <w:szCs w:val="28"/>
              </w:rPr>
            </w:pPr>
            <w:r>
              <w:rPr>
                <w:rFonts w:cs="Times New Roman"/>
                <w:szCs w:val="28"/>
              </w:rPr>
              <w:t>42</w:t>
            </w:r>
            <w:r w:rsidR="00EB53AD">
              <w:rPr>
                <w:rFonts w:cs="Times New Roman"/>
                <w:szCs w:val="28"/>
                <w:lang w:val="en-US"/>
              </w:rPr>
              <w:t>21</w:t>
            </w:r>
            <w:r>
              <w:rPr>
                <w:rFonts w:cs="Times New Roman"/>
                <w:szCs w:val="28"/>
              </w:rPr>
              <w:t>0</w:t>
            </w:r>
          </w:p>
        </w:tc>
      </w:tr>
    </w:tbl>
    <w:p w:rsidR="00A020D8" w:rsidRDefault="00A020D8" w:rsidP="00DA4A41">
      <w:pPr>
        <w:spacing w:line="276" w:lineRule="auto"/>
        <w:jc w:val="both"/>
        <w:rPr>
          <w:rFonts w:eastAsiaTheme="minorEastAsia" w:cs="Times New Roman"/>
          <w:szCs w:val="28"/>
          <w:lang w:val="en-US"/>
        </w:rPr>
      </w:pPr>
    </w:p>
    <w:p w:rsidR="00BF69AA" w:rsidRDefault="00A020D8" w:rsidP="00BF69AA">
      <w:pPr>
        <w:spacing w:line="276" w:lineRule="auto"/>
        <w:jc w:val="both"/>
      </w:pPr>
      <w:r>
        <w:t xml:space="preserve">Общий объем </w:t>
      </w:r>
      <m:oMath>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oMath>
      <w:r w:rsidR="007633DF">
        <w:t xml:space="preserve"> строк кода</w:t>
      </w:r>
      <w:r>
        <w:t xml:space="preserve"> </w:t>
      </w:r>
      <w:r w:rsidR="00727108">
        <w:t xml:space="preserve">ПП </w:t>
      </w:r>
      <w:bookmarkStart w:id="63" w:name="OLE_LINK11"/>
      <w:bookmarkStart w:id="64" w:name="OLE_LINK12"/>
      <w:bookmarkStart w:id="65" w:name="OLE_LINK3"/>
      <w:bookmarkStart w:id="66" w:name="OLE_LINK4"/>
      <w:r w:rsidR="00BF69AA">
        <w:t>рассчитывается по формуле:</w:t>
      </w:r>
    </w:p>
    <w:p w:rsidR="00BF69AA" w:rsidRPr="00BF69AA" w:rsidRDefault="00BF69AA" w:rsidP="00BF69AA">
      <w:pPr>
        <w:spacing w:line="276" w:lineRule="auto"/>
        <w:jc w:val="both"/>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17"/>
        <w:gridCol w:w="753"/>
      </w:tblGrid>
      <w:tr w:rsidR="00BF69AA" w:rsidTr="00BF69AA">
        <w:tc>
          <w:tcPr>
            <w:tcW w:w="8817" w:type="dxa"/>
            <w:vAlign w:val="center"/>
          </w:tcPr>
          <w:p w:rsidR="00BF69AA" w:rsidRPr="00BF69AA" w:rsidRDefault="00E437DC" w:rsidP="00DA4A41">
            <w:pPr>
              <w:spacing w:line="276" w:lineRule="auto"/>
              <w:ind w:firstLine="0"/>
              <w:jc w:val="both"/>
              <w:rPr>
                <w:rFonts w:eastAsiaTheme="minorEastAsia" w:cs="Times New Roman"/>
                <w:szCs w:val="28"/>
              </w:rPr>
            </w:pPr>
            <m:oMathPara>
              <m:oMathParaPr>
                <m:jc m:val="center"/>
              </m:oMathParaPr>
              <m:oMath>
                <w:bookmarkStart w:id="67" w:name="OLE_LINK87"/>
                <w:bookmarkStart w:id="68" w:name="OLE_LINK88"/>
                <w:bookmarkStart w:id="69" w:name="OLE_LINK89"/>
                <w:bookmarkStart w:id="70" w:name="OLE_LINK23"/>
                <w:bookmarkStart w:id="71" w:name="OLE_LINK24"/>
                <m:sSub>
                  <m:sSubPr>
                    <m:ctrlPr>
                      <w:rPr>
                        <w:rFonts w:ascii="Cambria Math" w:hAnsi="Cambria Math" w:cs="Times New Roman"/>
                        <w:i/>
                        <w:szCs w:val="28"/>
                        <w:lang w:val="en-US"/>
                      </w:rPr>
                    </m:ctrlPr>
                  </m:sSubPr>
                  <m:e>
                    <m:r>
                      <w:rPr>
                        <w:rFonts w:ascii="Cambria Math" w:hAnsi="Cambria Math" w:cs="Times New Roman"/>
                        <w:szCs w:val="28"/>
                        <w:lang w:val="en-US"/>
                      </w:rPr>
                      <m:t>V</m:t>
                    </m:r>
                  </m:e>
                  <m:sub>
                    <m:r>
                      <w:rPr>
                        <w:rFonts w:ascii="Cambria Math" w:hAnsi="Cambria Math" w:cs="Times New Roman"/>
                        <w:szCs w:val="28"/>
                        <w:lang w:val="en-US"/>
                      </w:rPr>
                      <m:t>0</m:t>
                    </m:r>
                  </m:sub>
                </m:sSub>
                <w:bookmarkEnd w:id="67"/>
                <w:bookmarkEnd w:id="68"/>
                <w:bookmarkEnd w:id="69"/>
                <m:r>
                  <w:rPr>
                    <w:rFonts w:ascii="Cambria Math" w:hAnsi="Cambria Math" w:cs="Times New Roman"/>
                    <w:szCs w:val="28"/>
                  </w:rPr>
                  <m:t>=</m:t>
                </m:r>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rPr>
                      <m:t>n</m:t>
                    </m:r>
                  </m:sup>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i</m:t>
                        </m:r>
                      </m:sub>
                    </m:sSub>
                  </m:e>
                </m:nary>
                <w:bookmarkEnd w:id="70"/>
                <w:bookmarkEnd w:id="71"/>
                <m:r>
                  <w:rPr>
                    <w:rFonts w:ascii="Cambria Math" w:eastAsiaTheme="minorEastAsia" w:hAnsi="Cambria Math" w:cs="Times New Roman"/>
                    <w:szCs w:val="28"/>
                  </w:rPr>
                  <m:t>,</m:t>
                </m:r>
              </m:oMath>
            </m:oMathPara>
          </w:p>
        </w:tc>
        <w:tc>
          <w:tcPr>
            <w:tcW w:w="753" w:type="dxa"/>
            <w:vAlign w:val="center"/>
          </w:tcPr>
          <w:p w:rsidR="00BF69AA" w:rsidRDefault="00BF69AA" w:rsidP="00DA4A41">
            <w:pPr>
              <w:spacing w:line="276" w:lineRule="auto"/>
              <w:ind w:firstLine="0"/>
              <w:jc w:val="both"/>
              <w:rPr>
                <w:rFonts w:eastAsiaTheme="minorEastAsia" w:cs="Times New Roman"/>
                <w:szCs w:val="28"/>
              </w:rPr>
            </w:pPr>
            <w:r>
              <w:rPr>
                <w:rFonts w:eastAsiaTheme="minorEastAsia" w:cs="Times New Roman"/>
                <w:szCs w:val="28"/>
              </w:rPr>
              <w:t>(8.1)</w:t>
            </w:r>
          </w:p>
        </w:tc>
      </w:tr>
    </w:tbl>
    <w:p w:rsidR="00024227" w:rsidRPr="00BF69AA" w:rsidRDefault="00024227" w:rsidP="00BF69AA">
      <w:pPr>
        <w:spacing w:line="276" w:lineRule="auto"/>
        <w:ind w:firstLine="0"/>
        <w:jc w:val="both"/>
        <w:rPr>
          <w:rFonts w:eastAsiaTheme="minorEastAsia" w:cs="Times New Roman"/>
          <w:szCs w:val="28"/>
        </w:rPr>
      </w:pPr>
    </w:p>
    <w:bookmarkEnd w:id="63"/>
    <w:bookmarkEnd w:id="64"/>
    <w:p w:rsidR="004B4D20" w:rsidRDefault="00024227" w:rsidP="00DA4A41">
      <w:pPr>
        <w:spacing w:line="276" w:lineRule="auto"/>
        <w:jc w:val="both"/>
        <w:rPr>
          <w:rFonts w:eastAsiaTheme="minorEastAsia" w:cs="Times New Roman"/>
          <w:szCs w:val="28"/>
        </w:rPr>
      </w:pPr>
      <w:r>
        <w:rPr>
          <w:rFonts w:eastAsiaTheme="minorEastAsia" w:cs="Times New Roman"/>
          <w:szCs w:val="28"/>
        </w:rPr>
        <w:t>г</w:t>
      </w:r>
      <w:r w:rsidR="00B8467B">
        <w:rPr>
          <w:rFonts w:eastAsiaTheme="minorEastAsia" w:cs="Times New Roman"/>
          <w:szCs w:val="28"/>
        </w:rPr>
        <w:t>де</w:t>
      </w:r>
      <w:bookmarkStart w:id="72" w:name="OLE_LINK1"/>
      <w:bookmarkStart w:id="73" w:name="OLE_LINK2"/>
      <w:bookmarkEnd w:id="65"/>
      <w:bookmarkEnd w:id="66"/>
      <w:r w:rsidR="004B4D20">
        <w:rPr>
          <w:rFonts w:eastAsiaTheme="minorEastAsia" w:cs="Times New Roman"/>
          <w:szCs w:val="28"/>
        </w:rPr>
        <w:tab/>
      </w:r>
      <m:oMath>
        <m:sSub>
          <m:sSubPr>
            <m:ctrlPr>
              <w:rPr>
                <w:rFonts w:ascii="Cambria Math" w:hAnsi="Cambria Math" w:cs="Times New Roman"/>
                <w:i/>
                <w:szCs w:val="28"/>
                <w:lang w:val="en-US"/>
              </w:rPr>
            </m:ctrlPr>
          </m:sSubPr>
          <m:e>
            <m:r>
              <w:rPr>
                <w:rFonts w:ascii="Cambria Math" w:hAnsi="Cambria Math" w:cs="Times New Roman"/>
                <w:szCs w:val="28"/>
                <w:lang w:val="en-US"/>
              </w:rPr>
              <m:t>V</m:t>
            </m:r>
          </m:e>
          <m:sub>
            <m:r>
              <w:rPr>
                <w:rFonts w:ascii="Cambria Math" w:hAnsi="Cambria Math" w:cs="Times New Roman"/>
                <w:szCs w:val="28"/>
              </w:rPr>
              <m:t>0</m:t>
            </m:r>
          </m:sub>
        </m:sSub>
        <w:bookmarkEnd w:id="72"/>
        <w:bookmarkEnd w:id="73"/>
      </m:oMath>
      <w:r w:rsidR="007F1473" w:rsidRPr="007F1473">
        <w:rPr>
          <w:rFonts w:eastAsiaTheme="minorEastAsia" w:cs="Times New Roman"/>
          <w:i/>
          <w:szCs w:val="28"/>
        </w:rPr>
        <w:t xml:space="preserve"> </w:t>
      </w:r>
      <w:r w:rsidR="007F1473">
        <w:rPr>
          <w:rFonts w:eastAsiaTheme="minorEastAsia" w:cs="Times New Roman"/>
          <w:i/>
          <w:szCs w:val="28"/>
        </w:rPr>
        <w:t>–</w:t>
      </w:r>
      <w:r w:rsidR="007F1473" w:rsidRPr="007F1473">
        <w:rPr>
          <w:rFonts w:eastAsiaTheme="minorEastAsia" w:cs="Times New Roman"/>
          <w:i/>
          <w:szCs w:val="28"/>
        </w:rPr>
        <w:t xml:space="preserve"> </w:t>
      </w:r>
      <w:r w:rsidR="007F1473">
        <w:rPr>
          <w:rFonts w:eastAsiaTheme="minorEastAsia" w:cs="Times New Roman"/>
          <w:szCs w:val="28"/>
        </w:rPr>
        <w:t>общий объем ПП;</w:t>
      </w:r>
    </w:p>
    <w:p w:rsidR="007F1473" w:rsidRDefault="00E437DC" w:rsidP="00DA4A41">
      <w:pPr>
        <w:spacing w:line="276" w:lineRule="auto"/>
        <w:ind w:left="707"/>
        <w:jc w:val="both"/>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lang w:val="en-US"/>
              </w:rPr>
              <m:t>i</m:t>
            </m:r>
          </m:sub>
        </m:sSub>
      </m:oMath>
      <w:r w:rsidR="007F1473" w:rsidRPr="007F1473">
        <w:rPr>
          <w:rFonts w:eastAsiaTheme="minorEastAsia" w:cs="Times New Roman"/>
          <w:szCs w:val="28"/>
        </w:rPr>
        <w:t xml:space="preserve"> </w:t>
      </w:r>
      <w:r w:rsidR="004B4D20">
        <w:rPr>
          <w:rFonts w:eastAsiaTheme="minorEastAsia" w:cs="Times New Roman"/>
          <w:szCs w:val="28"/>
        </w:rPr>
        <w:t xml:space="preserve"> </w:t>
      </w:r>
      <w:r w:rsidR="007F1473" w:rsidRPr="007F1473">
        <w:rPr>
          <w:rFonts w:eastAsiaTheme="minorEastAsia" w:cs="Times New Roman"/>
          <w:szCs w:val="28"/>
        </w:rPr>
        <w:t xml:space="preserve">– </w:t>
      </w:r>
      <w:r w:rsidR="007F1473">
        <w:rPr>
          <w:rFonts w:eastAsiaTheme="minorEastAsia" w:cs="Times New Roman"/>
          <w:szCs w:val="28"/>
        </w:rPr>
        <w:t>объем отдельной функции ПП;</w:t>
      </w:r>
    </w:p>
    <w:p w:rsidR="007F1473" w:rsidRDefault="007F1473" w:rsidP="00DA4A41">
      <w:pPr>
        <w:spacing w:line="276" w:lineRule="auto"/>
        <w:ind w:left="708" w:firstLine="708"/>
        <w:jc w:val="both"/>
        <w:rPr>
          <w:rFonts w:eastAsiaTheme="minorEastAsia" w:cs="Times New Roman"/>
          <w:szCs w:val="28"/>
        </w:rPr>
      </w:pPr>
      <w:r>
        <w:rPr>
          <w:rFonts w:eastAsiaTheme="minorEastAsia" w:cs="Times New Roman"/>
          <w:szCs w:val="28"/>
          <w:lang w:val="en-US"/>
        </w:rPr>
        <w:t>n</w:t>
      </w:r>
      <w:r w:rsidRPr="00486919">
        <w:rPr>
          <w:rFonts w:eastAsiaTheme="minorEastAsia" w:cs="Times New Roman"/>
          <w:szCs w:val="28"/>
        </w:rPr>
        <w:t xml:space="preserve"> </w:t>
      </w:r>
      <w:r w:rsidR="004B4D20">
        <w:rPr>
          <w:rFonts w:eastAsiaTheme="minorEastAsia" w:cs="Times New Roman"/>
          <w:szCs w:val="28"/>
        </w:rPr>
        <w:t xml:space="preserve">  </w:t>
      </w:r>
      <w:r w:rsidRPr="00486919">
        <w:rPr>
          <w:rFonts w:eastAsiaTheme="minorEastAsia" w:cs="Times New Roman"/>
          <w:szCs w:val="28"/>
        </w:rPr>
        <w:t xml:space="preserve">– </w:t>
      </w:r>
      <w:r>
        <w:rPr>
          <w:rFonts w:eastAsiaTheme="minorEastAsia" w:cs="Times New Roman"/>
          <w:szCs w:val="28"/>
        </w:rPr>
        <w:t>общее число функций.</w:t>
      </w:r>
    </w:p>
    <w:p w:rsidR="00BF69AA" w:rsidRDefault="00BF69AA" w:rsidP="00DA4A41">
      <w:pPr>
        <w:spacing w:line="276" w:lineRule="auto"/>
        <w:ind w:left="708" w:firstLine="708"/>
        <w:jc w:val="both"/>
        <w:rPr>
          <w:rFonts w:eastAsiaTheme="minorEastAsia" w:cs="Times New Roman"/>
          <w:szCs w:val="28"/>
        </w:rPr>
      </w:pPr>
    </w:p>
    <w:tbl>
      <w:tblPr>
        <w:tblStyle w:val="a7"/>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09"/>
        <w:gridCol w:w="753"/>
      </w:tblGrid>
      <w:tr w:rsidR="00BF69AA" w:rsidTr="00BF69AA">
        <w:tc>
          <w:tcPr>
            <w:tcW w:w="8109" w:type="dxa"/>
            <w:vAlign w:val="center"/>
          </w:tcPr>
          <w:p w:rsidR="00BF69AA" w:rsidRDefault="00E437DC" w:rsidP="00BF69AA">
            <w:pPr>
              <w:spacing w:line="276" w:lineRule="auto"/>
              <w:ind w:firstLine="0"/>
              <w:jc w:val="center"/>
              <w:rPr>
                <w:rFonts w:eastAsiaTheme="minorEastAsia"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V</m:t>
                  </m:r>
                </m:e>
                <m:sub>
                  <m:r>
                    <w:rPr>
                      <w:rFonts w:ascii="Cambria Math" w:hAnsi="Cambria Math" w:cs="Times New Roman"/>
                      <w:szCs w:val="28"/>
                    </w:rPr>
                    <m:t>0</m:t>
                  </m:r>
                </m:sub>
              </m:sSub>
              <m:r>
                <w:rPr>
                  <w:rFonts w:ascii="Cambria Math" w:hAnsi="Cambria Math" w:cs="Times New Roman"/>
                  <w:szCs w:val="28"/>
                </w:rPr>
                <m:t>=42210</m:t>
              </m:r>
            </m:oMath>
            <w:r w:rsidR="00BF69AA">
              <w:rPr>
                <w:rFonts w:eastAsiaTheme="minorEastAsia" w:cs="Times New Roman"/>
                <w:szCs w:val="28"/>
              </w:rPr>
              <w:t>.</w:t>
            </w:r>
          </w:p>
        </w:tc>
        <w:tc>
          <w:tcPr>
            <w:tcW w:w="753" w:type="dxa"/>
            <w:vAlign w:val="center"/>
          </w:tcPr>
          <w:p w:rsidR="00BF69AA" w:rsidRDefault="00BF69AA" w:rsidP="00BF69AA">
            <w:pPr>
              <w:spacing w:line="276" w:lineRule="auto"/>
              <w:ind w:firstLine="0"/>
              <w:jc w:val="right"/>
              <w:rPr>
                <w:rFonts w:eastAsiaTheme="minorEastAsia" w:cs="Times New Roman"/>
                <w:szCs w:val="28"/>
              </w:rPr>
            </w:pPr>
            <w:r>
              <w:rPr>
                <w:rFonts w:eastAsiaTheme="minorEastAsia" w:cs="Times New Roman"/>
                <w:szCs w:val="28"/>
              </w:rPr>
              <w:t>(8.2)</w:t>
            </w:r>
          </w:p>
        </w:tc>
      </w:tr>
    </w:tbl>
    <w:p w:rsidR="007F1473" w:rsidRDefault="007F1473" w:rsidP="00DA4A41">
      <w:pPr>
        <w:spacing w:line="276" w:lineRule="auto"/>
        <w:jc w:val="both"/>
        <w:rPr>
          <w:rFonts w:cs="Times New Roman"/>
          <w:szCs w:val="28"/>
        </w:rPr>
      </w:pPr>
    </w:p>
    <w:p w:rsidR="00CD3104" w:rsidRDefault="00CD3104" w:rsidP="00DA4A41">
      <w:pPr>
        <w:pStyle w:val="20"/>
        <w:spacing w:line="276" w:lineRule="auto"/>
      </w:pPr>
      <w:bookmarkStart w:id="74" w:name="_Toc451994284"/>
      <w:r>
        <w:t>Расчет нормативной трудоемкости</w:t>
      </w:r>
      <w:bookmarkEnd w:id="74"/>
    </w:p>
    <w:p w:rsidR="00771DF1" w:rsidRPr="00771DF1" w:rsidRDefault="00771DF1" w:rsidP="00DA4A41">
      <w:pPr>
        <w:pStyle w:val="a1"/>
        <w:numPr>
          <w:ilvl w:val="0"/>
          <w:numId w:val="0"/>
        </w:numPr>
        <w:spacing w:line="276" w:lineRule="auto"/>
        <w:ind w:left="567"/>
        <w:jc w:val="both"/>
      </w:pPr>
    </w:p>
    <w:p w:rsidR="008334E9" w:rsidRPr="000D4AAC" w:rsidRDefault="00CD3104" w:rsidP="00DA4A41">
      <w:pPr>
        <w:spacing w:line="276" w:lineRule="auto"/>
        <w:ind w:firstLine="680"/>
        <w:jc w:val="both"/>
        <w:rPr>
          <w:rFonts w:cs="Times New Roman"/>
          <w:szCs w:val="28"/>
        </w:rPr>
      </w:pPr>
      <w:r>
        <w:rPr>
          <w:rFonts w:cs="Times New Roman"/>
          <w:szCs w:val="28"/>
        </w:rPr>
        <w:t>На основании общего объема ПП определяется нормативная трудоемкость (</w:t>
      </w:r>
      <w:proofErr w:type="spellStart"/>
      <w:r>
        <w:rPr>
          <w:rFonts w:cs="Times New Roman"/>
          <w:szCs w:val="28"/>
        </w:rPr>
        <w:t>Т</w:t>
      </w:r>
      <w:r w:rsidRPr="00A25EF2">
        <w:rPr>
          <w:rFonts w:cs="Times New Roman"/>
          <w:szCs w:val="28"/>
          <w:vertAlign w:val="subscript"/>
        </w:rPr>
        <w:t>н</w:t>
      </w:r>
      <w:proofErr w:type="spellEnd"/>
      <w:r>
        <w:rPr>
          <w:rFonts w:cs="Times New Roman"/>
          <w:szCs w:val="28"/>
        </w:rPr>
        <w:t xml:space="preserve">) с учетом сложности ПП. Для ПП 3-й группы сложности, к которой относится разрабатываемый программный продукт, нормативная трудоемкость доставит </w:t>
      </w:r>
      <w:r w:rsidR="00FE7EA1">
        <w:rPr>
          <w:rFonts w:cs="Times New Roman"/>
          <w:szCs w:val="28"/>
        </w:rPr>
        <w:t>863</w:t>
      </w:r>
      <w:r>
        <w:rPr>
          <w:rFonts w:cs="Times New Roman"/>
          <w:szCs w:val="28"/>
        </w:rPr>
        <w:t xml:space="preserve"> человеко-дн</w:t>
      </w:r>
      <w:r w:rsidR="00A910D7">
        <w:rPr>
          <w:rFonts w:cs="Times New Roman"/>
          <w:szCs w:val="28"/>
        </w:rPr>
        <w:t>я</w:t>
      </w:r>
      <w:r>
        <w:rPr>
          <w:rFonts w:cs="Times New Roman"/>
          <w:szCs w:val="28"/>
        </w:rPr>
        <w:t>.</w:t>
      </w:r>
    </w:p>
    <w:p w:rsidR="00FB3B5C" w:rsidRPr="00A910D7" w:rsidRDefault="00A910D7" w:rsidP="006F59E6">
      <w:pPr>
        <w:spacing w:line="276" w:lineRule="auto"/>
        <w:jc w:val="both"/>
      </w:pPr>
      <w:r w:rsidRPr="00A910D7">
        <w:t>Коэффициент сложности, посредством которого учитываются дополнительные затраты труда, связанные со сложностью разрабатываемого программного продукта, рассчитывается по формуле: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17"/>
        <w:gridCol w:w="753"/>
      </w:tblGrid>
      <w:tr w:rsidR="006F59E6" w:rsidTr="006F59E6">
        <w:tc>
          <w:tcPr>
            <w:tcW w:w="8817" w:type="dxa"/>
            <w:vAlign w:val="center"/>
          </w:tcPr>
          <w:p w:rsidR="006F59E6" w:rsidRPr="006F59E6" w:rsidRDefault="00E437DC" w:rsidP="006F59E6">
            <w:pPr>
              <w:spacing w:line="276" w:lineRule="auto"/>
              <w:jc w:val="both"/>
              <w:rPr>
                <w:rFonts w:eastAsiaTheme="minorEastAsia" w:cs="Times New Roman"/>
                <w:i/>
                <w:szCs w:val="28"/>
              </w:rPr>
            </w:pPr>
            <m:oMathPara>
              <m:oMathParaPr>
                <m:jc m:val="center"/>
              </m:oMathParaPr>
              <m:oMath>
                <w:bookmarkStart w:id="75" w:name="OLE_LINK7"/>
                <w:bookmarkStart w:id="76" w:name="OLE_LINK8"/>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с</m:t>
                    </m:r>
                  </m:sub>
                </m:sSub>
                <m:r>
                  <w:rPr>
                    <w:rFonts w:ascii="Cambria Math" w:hAnsi="Cambria Math" w:cs="Times New Roman"/>
                    <w:szCs w:val="28"/>
                  </w:rPr>
                  <m:t>=1+</m:t>
                </m:r>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rPr>
                      <m:t>n</m:t>
                    </m:r>
                  </m:sup>
                  <m:e>
                    <w:bookmarkStart w:id="77" w:name="OLE_LINK5"/>
                    <w:bookmarkStart w:id="78" w:name="OLE_LINK6"/>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i</m:t>
                        </m:r>
                      </m:sub>
                    </m:sSub>
                    <w:bookmarkEnd w:id="77"/>
                    <w:bookmarkEnd w:id="78"/>
                  </m:e>
                </m:nary>
                <m:r>
                  <w:rPr>
                    <w:rFonts w:ascii="Cambria Math" w:eastAsiaTheme="minorEastAsia" w:hAnsi="Cambria Math" w:cs="Times New Roman"/>
                    <w:szCs w:val="28"/>
                  </w:rPr>
                  <m:t>,</m:t>
                </m:r>
              </m:oMath>
            </m:oMathPara>
          </w:p>
        </w:tc>
        <w:tc>
          <w:tcPr>
            <w:tcW w:w="753" w:type="dxa"/>
            <w:vAlign w:val="center"/>
          </w:tcPr>
          <w:p w:rsidR="006F59E6" w:rsidRPr="006F59E6" w:rsidRDefault="006F59E6" w:rsidP="006F59E6">
            <w:pPr>
              <w:spacing w:line="276" w:lineRule="auto"/>
              <w:ind w:firstLine="0"/>
              <w:jc w:val="right"/>
              <w:rPr>
                <w:rFonts w:eastAsiaTheme="minorEastAsia"/>
                <w:szCs w:val="28"/>
              </w:rPr>
            </w:pPr>
            <w:r>
              <w:rPr>
                <w:rFonts w:eastAsiaTheme="minorEastAsia"/>
                <w:szCs w:val="28"/>
              </w:rPr>
              <w:t>(8.3)</w:t>
            </w:r>
          </w:p>
        </w:tc>
      </w:tr>
      <w:bookmarkEnd w:id="75"/>
      <w:bookmarkEnd w:id="76"/>
    </w:tbl>
    <w:p w:rsidR="00FB3B5C" w:rsidRPr="00FB3B5C" w:rsidRDefault="00FB3B5C" w:rsidP="00DA4A41">
      <w:pPr>
        <w:spacing w:line="276" w:lineRule="auto"/>
        <w:jc w:val="both"/>
        <w:rPr>
          <w:rFonts w:eastAsiaTheme="minorEastAsia" w:cs="Times New Roman"/>
          <w:szCs w:val="28"/>
          <w:lang w:val="en-US"/>
        </w:rPr>
      </w:pPr>
    </w:p>
    <w:p w:rsidR="008334E9" w:rsidRDefault="00633E62" w:rsidP="00DA4A41">
      <w:pPr>
        <w:spacing w:line="276" w:lineRule="auto"/>
        <w:jc w:val="both"/>
        <w:rPr>
          <w:rFonts w:eastAsiaTheme="minorEastAsia" w:cs="Times New Roman"/>
          <w:szCs w:val="28"/>
        </w:rPr>
      </w:pPr>
      <w:r>
        <w:rPr>
          <w:rFonts w:cs="Times New Roman"/>
          <w:szCs w:val="28"/>
        </w:rPr>
        <w:t>где</w:t>
      </w:r>
      <w:r w:rsidR="00B8467B">
        <w:rPr>
          <w:rFonts w:cs="Times New Roman"/>
          <w:szCs w:val="28"/>
        </w:rPr>
        <w:tab/>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i</m:t>
            </m:r>
          </m:sub>
        </m:sSub>
      </m:oMath>
      <w:r>
        <w:rPr>
          <w:rFonts w:eastAsiaTheme="minorEastAsia" w:cs="Times New Roman"/>
          <w:szCs w:val="28"/>
        </w:rPr>
        <w:t xml:space="preserve"> </w:t>
      </w:r>
      <w:r w:rsidR="008334E9">
        <w:rPr>
          <w:rFonts w:eastAsiaTheme="minorEastAsia" w:cs="Times New Roman"/>
          <w:szCs w:val="28"/>
        </w:rPr>
        <w:t>– коэффициент, соответствую</w:t>
      </w:r>
      <w:r w:rsidR="00A25EF2">
        <w:rPr>
          <w:rFonts w:eastAsiaTheme="minorEastAsia" w:cs="Times New Roman"/>
          <w:szCs w:val="28"/>
        </w:rPr>
        <w:t>щ</w:t>
      </w:r>
      <w:r w:rsidR="008334E9">
        <w:rPr>
          <w:rFonts w:eastAsiaTheme="minorEastAsia" w:cs="Times New Roman"/>
          <w:szCs w:val="28"/>
        </w:rPr>
        <w:t>ий степени повышения сложности ПП за счет конкретной характеристики;</w:t>
      </w:r>
    </w:p>
    <w:p w:rsidR="008334E9" w:rsidRDefault="008334E9" w:rsidP="00DA4A41">
      <w:pPr>
        <w:spacing w:line="276" w:lineRule="auto"/>
        <w:ind w:left="708" w:firstLine="708"/>
        <w:jc w:val="both"/>
        <w:rPr>
          <w:rFonts w:eastAsiaTheme="minorEastAsia" w:cs="Times New Roman"/>
          <w:szCs w:val="28"/>
        </w:rPr>
      </w:pPr>
      <w:r>
        <w:rPr>
          <w:rFonts w:eastAsiaTheme="minorEastAsia" w:cs="Times New Roman"/>
          <w:szCs w:val="28"/>
          <w:lang w:val="en-US"/>
        </w:rPr>
        <w:t xml:space="preserve">n </w:t>
      </w:r>
      <w:r w:rsidR="00FB3B5C">
        <w:rPr>
          <w:rFonts w:eastAsiaTheme="minorEastAsia" w:cs="Times New Roman"/>
          <w:szCs w:val="28"/>
        </w:rPr>
        <w:t xml:space="preserve">  </w:t>
      </w:r>
      <w:r>
        <w:rPr>
          <w:rFonts w:eastAsiaTheme="minorEastAsia" w:cs="Times New Roman"/>
          <w:szCs w:val="28"/>
          <w:lang w:val="en-US"/>
        </w:rPr>
        <w:t xml:space="preserve">– </w:t>
      </w:r>
      <w:r>
        <w:rPr>
          <w:rFonts w:eastAsiaTheme="minorEastAsia" w:cs="Times New Roman"/>
          <w:szCs w:val="28"/>
        </w:rPr>
        <w:t>коли</w:t>
      </w:r>
      <w:r w:rsidR="00B8467B">
        <w:rPr>
          <w:rFonts w:eastAsiaTheme="minorEastAsia" w:cs="Times New Roman"/>
          <w:szCs w:val="28"/>
        </w:rPr>
        <w:t>чество учитываемых характеристик.</w:t>
      </w:r>
    </w:p>
    <w:p w:rsidR="00FB3B5C" w:rsidRDefault="00FB3B5C" w:rsidP="00DA4A41">
      <w:pPr>
        <w:spacing w:line="276" w:lineRule="auto"/>
        <w:ind w:left="708" w:firstLine="708"/>
        <w:jc w:val="both"/>
        <w:rPr>
          <w:rFonts w:eastAsiaTheme="minorEastAsia" w:cs="Times New Roman"/>
          <w:szCs w:val="28"/>
        </w:rPr>
      </w:pPr>
    </w:p>
    <w:tbl>
      <w:tblPr>
        <w:tblStyle w:val="a7"/>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09"/>
        <w:gridCol w:w="753"/>
      </w:tblGrid>
      <w:tr w:rsidR="006F59E6" w:rsidTr="006F59E6">
        <w:tc>
          <w:tcPr>
            <w:tcW w:w="8109" w:type="dxa"/>
            <w:vAlign w:val="center"/>
          </w:tcPr>
          <w:p w:rsidR="006F59E6" w:rsidRPr="006F59E6" w:rsidRDefault="00E437DC" w:rsidP="006F59E6">
            <w:pPr>
              <w:spacing w:line="276" w:lineRule="auto"/>
              <w:ind w:firstLine="708"/>
              <w:jc w:val="both"/>
              <w:rPr>
                <w:rFonts w:eastAsiaTheme="minorEastAsia" w:cs="Times New Roman"/>
                <w:i/>
                <w:szCs w:val="28"/>
                <w:lang w:val="en-US"/>
              </w:rPr>
            </w:pPr>
            <m:oMathPara>
              <m:oMathParaPr>
                <m:jc m:val="center"/>
              </m:oMathParaPr>
              <m:oMath>
                <w:bookmarkStart w:id="79" w:name="OLE_LINK9"/>
                <w:bookmarkStart w:id="80" w:name="OLE_LINK10"/>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с</m:t>
                    </m:r>
                  </m:sub>
                </m:sSub>
                <w:bookmarkEnd w:id="79"/>
                <w:bookmarkEnd w:id="80"/>
                <m:r>
                  <w:rPr>
                    <w:rFonts w:ascii="Cambria Math" w:hAnsi="Cambria Math" w:cs="Times New Roman"/>
                    <w:szCs w:val="28"/>
                    <w:lang w:val="en-US"/>
                  </w:rPr>
                  <m:t xml:space="preserve">= </m:t>
                </m:r>
                <m:r>
                  <m:rPr>
                    <m:sty m:val="p"/>
                  </m:rPr>
                  <w:rPr>
                    <w:rFonts w:ascii="Cambria Math" w:hAnsi="Cambria Math" w:cs="Times New Roman"/>
                    <w:szCs w:val="28"/>
                    <w:lang w:val="en-US"/>
                  </w:rPr>
                  <m:t>1.</m:t>
                </m:r>
              </m:oMath>
            </m:oMathPara>
          </w:p>
        </w:tc>
        <w:tc>
          <w:tcPr>
            <w:tcW w:w="753" w:type="dxa"/>
            <w:vAlign w:val="center"/>
          </w:tcPr>
          <w:p w:rsidR="006F59E6" w:rsidRDefault="006F59E6" w:rsidP="006F59E6">
            <w:pPr>
              <w:spacing w:line="276" w:lineRule="auto"/>
              <w:ind w:firstLine="0"/>
              <w:jc w:val="right"/>
              <w:rPr>
                <w:rFonts w:eastAsiaTheme="minorEastAsia" w:cs="Times New Roman"/>
                <w:szCs w:val="28"/>
              </w:rPr>
            </w:pPr>
            <w:r>
              <w:rPr>
                <w:rFonts w:eastAsiaTheme="minorEastAsia" w:cs="Times New Roman"/>
                <w:szCs w:val="28"/>
              </w:rPr>
              <w:t>(8.4)</w:t>
            </w:r>
          </w:p>
        </w:tc>
      </w:tr>
    </w:tbl>
    <w:p w:rsidR="00FB3B5C" w:rsidRPr="00FB3B5C" w:rsidRDefault="00FB3B5C" w:rsidP="006F59E6">
      <w:pPr>
        <w:spacing w:line="276" w:lineRule="auto"/>
        <w:ind w:firstLine="0"/>
        <w:jc w:val="both"/>
        <w:rPr>
          <w:rFonts w:eastAsiaTheme="minorEastAsia" w:cs="Times New Roman"/>
          <w:szCs w:val="28"/>
        </w:rPr>
      </w:pPr>
    </w:p>
    <w:p w:rsidR="00A25EF2" w:rsidRDefault="00633E62" w:rsidP="00DA4A41">
      <w:pPr>
        <w:spacing w:line="276" w:lineRule="auto"/>
        <w:ind w:firstLine="708"/>
        <w:jc w:val="both"/>
        <w:rPr>
          <w:rFonts w:eastAsiaTheme="minorEastAsia" w:cs="Times New Roman"/>
          <w:szCs w:val="28"/>
        </w:rPr>
      </w:pPr>
      <w:r>
        <w:rPr>
          <w:rFonts w:eastAsiaTheme="minorEastAsia" w:cs="Times New Roman"/>
          <w:szCs w:val="28"/>
        </w:rPr>
        <w:t>На основании нормативной трудоемкости р</w:t>
      </w:r>
      <w:r w:rsidR="00FD2E3B">
        <w:rPr>
          <w:rFonts w:eastAsiaTheme="minorEastAsia" w:cs="Times New Roman"/>
          <w:szCs w:val="28"/>
        </w:rPr>
        <w:t xml:space="preserve">ассчитывается общая трудоемкость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о</m:t>
            </m:r>
          </m:sub>
        </m:sSub>
      </m:oMath>
      <w:r w:rsidR="00FD2E3B" w:rsidRPr="00FD2E3B">
        <w:rPr>
          <w:rFonts w:eastAsiaTheme="minorEastAsia" w:cs="Times New Roman"/>
          <w:szCs w:val="28"/>
        </w:rPr>
        <w:t xml:space="preserve">, </w:t>
      </w:r>
      <w:r w:rsidR="00FD2E3B">
        <w:rPr>
          <w:rFonts w:eastAsiaTheme="minorEastAsia" w:cs="Times New Roman"/>
          <w:szCs w:val="28"/>
        </w:rPr>
        <w:t>чел./</w:t>
      </w:r>
      <w:proofErr w:type="spellStart"/>
      <w:r w:rsidR="00FD2E3B">
        <w:rPr>
          <w:rFonts w:eastAsiaTheme="minorEastAsia" w:cs="Times New Roman"/>
          <w:szCs w:val="28"/>
        </w:rPr>
        <w:t>дн</w:t>
      </w:r>
      <w:proofErr w:type="spellEnd"/>
      <w:r w:rsidR="00FD2E3B">
        <w:rPr>
          <w:rFonts w:eastAsiaTheme="minorEastAsia" w:cs="Times New Roman"/>
          <w:szCs w:val="28"/>
        </w:rPr>
        <w:t>., с</w:t>
      </w:r>
      <w:r w:rsidR="00A25EF2">
        <w:rPr>
          <w:rFonts w:eastAsiaTheme="minorEastAsia" w:cs="Times New Roman"/>
          <w:szCs w:val="28"/>
        </w:rPr>
        <w:t xml:space="preserve"> учетом </w:t>
      </w:r>
      <w:r>
        <w:rPr>
          <w:rFonts w:eastAsiaTheme="minorEastAsia" w:cs="Times New Roman"/>
          <w:szCs w:val="28"/>
        </w:rPr>
        <w:t>распределения ее по стадиям</w:t>
      </w:r>
      <w:r w:rsidR="00A25EF2">
        <w:rPr>
          <w:rFonts w:eastAsiaTheme="minorEastAsia" w:cs="Times New Roman"/>
          <w:szCs w:val="28"/>
        </w:rPr>
        <w:t>:</w:t>
      </w:r>
    </w:p>
    <w:p w:rsidR="006F59E6" w:rsidRDefault="006F59E6" w:rsidP="00DA4A41">
      <w:pPr>
        <w:spacing w:line="276" w:lineRule="auto"/>
        <w:ind w:firstLine="708"/>
        <w:jc w:val="both"/>
        <w:rPr>
          <w:rFonts w:eastAsiaTheme="minorEastAsia" w:cs="Times New Roman"/>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17"/>
        <w:gridCol w:w="753"/>
      </w:tblGrid>
      <w:tr w:rsidR="006F59E6" w:rsidTr="006F59E6">
        <w:tc>
          <w:tcPr>
            <w:tcW w:w="8817" w:type="dxa"/>
            <w:vAlign w:val="center"/>
          </w:tcPr>
          <w:p w:rsidR="006F59E6" w:rsidRPr="006F59E6" w:rsidRDefault="00E437DC" w:rsidP="006F59E6">
            <w:pPr>
              <w:spacing w:line="276" w:lineRule="auto"/>
              <w:jc w:val="both"/>
              <w:rPr>
                <w:rFonts w:eastAsiaTheme="minorEastAsia" w:cs="Times New Roman"/>
                <w:i/>
                <w:szCs w:val="28"/>
              </w:rPr>
            </w:pPr>
            <m:oMathPara>
              <m:oMathParaPr>
                <m:jc m:val="center"/>
              </m:oMathParaPr>
              <m:oMath>
                <w:bookmarkStart w:id="81" w:name="OLE_LINK90"/>
                <w:bookmarkStart w:id="82" w:name="OLE_LINK91"/>
                <w:bookmarkStart w:id="83" w:name="OLE_LINK92"/>
                <m:sSub>
                  <m:sSubPr>
                    <m:ctrlPr>
                      <w:rPr>
                        <w:rFonts w:ascii="Cambria Math" w:hAnsi="Cambria Math" w:cs="Times New Roman"/>
                        <w:i/>
                        <w:szCs w:val="28"/>
                        <w:lang w:val="en-US"/>
                      </w:rPr>
                    </m:ctrlPr>
                  </m:sSubPr>
                  <m:e>
                    <m:r>
                      <w:rPr>
                        <w:rFonts w:ascii="Cambria Math" w:hAnsi="Cambria Math" w:cs="Times New Roman"/>
                        <w:szCs w:val="28"/>
                        <w:lang w:val="en-US"/>
                      </w:rPr>
                      <m:t>Т</m:t>
                    </m:r>
                  </m:e>
                  <m:sub>
                    <m:r>
                      <w:rPr>
                        <w:rFonts w:ascii="Cambria Math" w:hAnsi="Cambria Math" w:cs="Times New Roman"/>
                        <w:szCs w:val="28"/>
                        <w:lang w:val="en-US"/>
                      </w:rPr>
                      <m:t>о</m:t>
                    </m:r>
                  </m:sub>
                </m:sSub>
                <w:bookmarkEnd w:id="81"/>
                <w:bookmarkEnd w:id="82"/>
                <w:bookmarkEnd w:id="83"/>
                <m:r>
                  <w:rPr>
                    <w:rFonts w:ascii="Cambria Math" w:hAnsi="Cambria Math" w:cs="Times New Roman"/>
                    <w:szCs w:val="28"/>
                  </w:rPr>
                  <m:t>=</m:t>
                </m:r>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rPr>
                      <m:t>n</m:t>
                    </m:r>
                  </m:sup>
                  <m:e>
                    <w:bookmarkStart w:id="84" w:name="OLE_LINK13"/>
                    <w:bookmarkStart w:id="85" w:name="OLE_LINK14"/>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i</m:t>
                        </m:r>
                      </m:sub>
                    </m:sSub>
                    <w:bookmarkEnd w:id="84"/>
                    <w:bookmarkEnd w:id="85"/>
                  </m:e>
                </m:nary>
                <m:r>
                  <w:rPr>
                    <w:rFonts w:ascii="Cambria Math" w:eastAsiaTheme="minorEastAsia" w:hAnsi="Cambria Math" w:cs="Times New Roman"/>
                    <w:szCs w:val="28"/>
                  </w:rPr>
                  <m:t>,</m:t>
                </m:r>
              </m:oMath>
            </m:oMathPara>
          </w:p>
        </w:tc>
        <w:tc>
          <w:tcPr>
            <w:tcW w:w="753" w:type="dxa"/>
            <w:vAlign w:val="center"/>
          </w:tcPr>
          <w:p w:rsidR="006F59E6" w:rsidRDefault="006F59E6" w:rsidP="006F59E6">
            <w:pPr>
              <w:spacing w:line="276" w:lineRule="auto"/>
              <w:ind w:firstLine="0"/>
              <w:jc w:val="right"/>
              <w:rPr>
                <w:rFonts w:eastAsiaTheme="minorEastAsia" w:cs="Times New Roman"/>
                <w:szCs w:val="28"/>
              </w:rPr>
            </w:pPr>
            <w:r>
              <w:rPr>
                <w:rFonts w:eastAsiaTheme="minorEastAsia" w:cs="Times New Roman"/>
                <w:szCs w:val="28"/>
              </w:rPr>
              <w:t>(8.5)</w:t>
            </w:r>
          </w:p>
        </w:tc>
      </w:tr>
    </w:tbl>
    <w:p w:rsidR="00D41D85" w:rsidRPr="00D41D85" w:rsidRDefault="00D41D85" w:rsidP="006F59E6">
      <w:pPr>
        <w:spacing w:line="276" w:lineRule="auto"/>
        <w:ind w:firstLine="0"/>
        <w:jc w:val="both"/>
        <w:rPr>
          <w:rFonts w:eastAsiaTheme="minorEastAsia" w:cs="Times New Roman"/>
          <w:szCs w:val="28"/>
          <w:lang w:val="en-US"/>
        </w:rPr>
      </w:pPr>
    </w:p>
    <w:p w:rsidR="00633E62" w:rsidRDefault="00633E62" w:rsidP="00DA4A41">
      <w:pPr>
        <w:spacing w:line="276" w:lineRule="auto"/>
        <w:jc w:val="both"/>
        <w:rPr>
          <w:rFonts w:eastAsiaTheme="minorEastAsia" w:cs="Times New Roman"/>
          <w:szCs w:val="28"/>
        </w:rPr>
      </w:pPr>
      <w:r>
        <w:rPr>
          <w:rFonts w:eastAsiaTheme="minorEastAsia" w:cs="Times New Roman"/>
          <w:szCs w:val="28"/>
        </w:rPr>
        <w:t>где</w:t>
      </w:r>
      <w:r>
        <w:rPr>
          <w:rFonts w:eastAsiaTheme="minorEastAsia" w:cs="Times New Roman"/>
          <w:szCs w:val="28"/>
        </w:rPr>
        <w:tab/>
      </w:r>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i</m:t>
            </m:r>
          </m:sub>
        </m:sSub>
      </m:oMath>
      <w:r w:rsidRPr="00633E62">
        <w:rPr>
          <w:rFonts w:eastAsiaTheme="minorEastAsia" w:cs="Times New Roman"/>
          <w:szCs w:val="28"/>
        </w:rPr>
        <w:t xml:space="preserve"> – </w:t>
      </w:r>
      <w:r>
        <w:rPr>
          <w:rFonts w:eastAsiaTheme="minorEastAsia" w:cs="Times New Roman"/>
          <w:szCs w:val="28"/>
        </w:rPr>
        <w:t xml:space="preserve">трудоемкость разработки ПО на </w:t>
      </w:r>
      <w:proofErr w:type="spellStart"/>
      <w:r>
        <w:rPr>
          <w:rFonts w:eastAsiaTheme="minorEastAsia" w:cs="Times New Roman"/>
          <w:szCs w:val="28"/>
          <w:lang w:val="en-US"/>
        </w:rPr>
        <w:t>i</w:t>
      </w:r>
      <w:proofErr w:type="spellEnd"/>
      <w:r w:rsidRPr="00633E62">
        <w:rPr>
          <w:rFonts w:eastAsiaTheme="minorEastAsia" w:cs="Times New Roman"/>
          <w:szCs w:val="28"/>
        </w:rPr>
        <w:t>-</w:t>
      </w:r>
      <w:proofErr w:type="spellStart"/>
      <w:r>
        <w:rPr>
          <w:rFonts w:eastAsiaTheme="minorEastAsia" w:cs="Times New Roman"/>
          <w:szCs w:val="28"/>
        </w:rPr>
        <w:t>й</w:t>
      </w:r>
      <w:proofErr w:type="spellEnd"/>
      <w:r>
        <w:rPr>
          <w:rFonts w:eastAsiaTheme="minorEastAsia" w:cs="Times New Roman"/>
          <w:szCs w:val="28"/>
        </w:rPr>
        <w:t xml:space="preserve"> стадии (</w:t>
      </w:r>
      <w:bookmarkStart w:id="86" w:name="OLE_LINK93"/>
      <w:bookmarkStart w:id="87" w:name="OLE_LINK94"/>
      <w:bookmarkStart w:id="88" w:name="OLE_LINK95"/>
      <w:r>
        <w:rPr>
          <w:rFonts w:eastAsiaTheme="minorEastAsia" w:cs="Times New Roman"/>
          <w:szCs w:val="28"/>
        </w:rPr>
        <w:t>чел./</w:t>
      </w:r>
      <w:proofErr w:type="spellStart"/>
      <w:r>
        <w:rPr>
          <w:rFonts w:eastAsiaTheme="minorEastAsia" w:cs="Times New Roman"/>
          <w:szCs w:val="28"/>
        </w:rPr>
        <w:t>дн</w:t>
      </w:r>
      <w:proofErr w:type="spellEnd"/>
      <w:r>
        <w:rPr>
          <w:rFonts w:eastAsiaTheme="minorEastAsia" w:cs="Times New Roman"/>
          <w:szCs w:val="28"/>
        </w:rPr>
        <w:t>.);</w:t>
      </w:r>
      <w:bookmarkEnd w:id="86"/>
      <w:bookmarkEnd w:id="87"/>
      <w:bookmarkEnd w:id="88"/>
    </w:p>
    <w:p w:rsidR="00245CDE" w:rsidRDefault="00633E62" w:rsidP="00DA4A41">
      <w:pPr>
        <w:spacing w:line="276" w:lineRule="auto"/>
        <w:ind w:left="708" w:firstLine="708"/>
        <w:jc w:val="both"/>
        <w:rPr>
          <w:rFonts w:eastAsiaTheme="minorEastAsia" w:cs="Times New Roman"/>
          <w:szCs w:val="28"/>
        </w:rPr>
      </w:pPr>
      <w:r>
        <w:rPr>
          <w:rFonts w:eastAsiaTheme="minorEastAsia" w:cs="Times New Roman"/>
          <w:szCs w:val="28"/>
          <w:lang w:val="en-US"/>
        </w:rPr>
        <w:t>n</w:t>
      </w:r>
      <w:r w:rsidRPr="003F7853">
        <w:rPr>
          <w:rFonts w:eastAsiaTheme="minorEastAsia" w:cs="Times New Roman"/>
          <w:szCs w:val="28"/>
        </w:rPr>
        <w:t xml:space="preserve"> </w:t>
      </w:r>
      <w:r w:rsidR="00D41D85">
        <w:rPr>
          <w:rFonts w:eastAsiaTheme="minorEastAsia" w:cs="Times New Roman"/>
          <w:szCs w:val="28"/>
        </w:rPr>
        <w:t xml:space="preserve"> </w:t>
      </w:r>
      <w:r w:rsidR="00A54D7D">
        <w:rPr>
          <w:rFonts w:eastAsiaTheme="minorEastAsia" w:cs="Times New Roman"/>
          <w:szCs w:val="28"/>
        </w:rPr>
        <w:t xml:space="preserve"> </w:t>
      </w:r>
      <w:r w:rsidRPr="003F7853">
        <w:rPr>
          <w:rFonts w:eastAsiaTheme="minorEastAsia" w:cs="Times New Roman"/>
          <w:szCs w:val="28"/>
        </w:rPr>
        <w:t xml:space="preserve">– </w:t>
      </w:r>
      <w:r>
        <w:rPr>
          <w:rFonts w:eastAsiaTheme="minorEastAsia" w:cs="Times New Roman"/>
          <w:szCs w:val="28"/>
        </w:rPr>
        <w:t>количество стадий разработки.</w:t>
      </w:r>
    </w:p>
    <w:p w:rsidR="00633E62" w:rsidRDefault="00633E62" w:rsidP="00DA4A41">
      <w:pPr>
        <w:spacing w:line="276" w:lineRule="auto"/>
        <w:ind w:firstLine="708"/>
        <w:jc w:val="both"/>
        <w:rPr>
          <w:rFonts w:eastAsiaTheme="minorEastAsia" w:cs="Times New Roman"/>
          <w:szCs w:val="28"/>
        </w:rPr>
      </w:pPr>
      <w:r>
        <w:rPr>
          <w:rFonts w:eastAsiaTheme="minorEastAsia" w:cs="Times New Roman"/>
          <w:szCs w:val="28"/>
        </w:rPr>
        <w:t>Трудоемкость стадии ТЗ:</w:t>
      </w:r>
    </w:p>
    <w:p w:rsidR="00E30D4C" w:rsidRDefault="00E30D4C" w:rsidP="00DA4A41">
      <w:pPr>
        <w:spacing w:line="276" w:lineRule="auto"/>
        <w:ind w:firstLine="708"/>
        <w:jc w:val="both"/>
        <w:rPr>
          <w:rFonts w:eastAsiaTheme="minorEastAsia" w:cs="Times New Roman"/>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17"/>
        <w:gridCol w:w="753"/>
      </w:tblGrid>
      <w:tr w:rsidR="006F59E6" w:rsidTr="006F59E6">
        <w:tc>
          <w:tcPr>
            <w:tcW w:w="8817" w:type="dxa"/>
            <w:vAlign w:val="center"/>
          </w:tcPr>
          <w:p w:rsidR="006F59E6" w:rsidRDefault="00E437DC" w:rsidP="00DA4A41">
            <w:pPr>
              <w:spacing w:line="276" w:lineRule="auto"/>
              <w:ind w:firstLine="0"/>
              <w:jc w:val="both"/>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уз</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T</m:t>
                    </m:r>
                  </m:e>
                  <m:sub>
                    <m:r>
                      <w:rPr>
                        <w:rFonts w:ascii="Cambria Math" w:eastAsiaTheme="minorEastAsia" w:hAnsi="Cambria Math" w:cs="Times New Roman"/>
                        <w:szCs w:val="28"/>
                      </w:rPr>
                      <m:t>н</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lang w:val="en-US"/>
                      </w:rPr>
                      <m:t>c</m:t>
                    </m:r>
                  </m:sub>
                </m:sSub>
                <m:r>
                  <w:rPr>
                    <w:rFonts w:ascii="Cambria Math" w:eastAsiaTheme="minorEastAsia" w:hAnsi="Cambria Math" w:cs="Times New Roman"/>
                    <w:szCs w:val="28"/>
                    <w:lang w:val="en-US"/>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d</m:t>
                    </m:r>
                  </m:e>
                  <m:sub>
                    <m:r>
                      <w:rPr>
                        <w:rFonts w:ascii="Cambria Math" w:eastAsiaTheme="minorEastAsia" w:hAnsi="Cambria Math" w:cs="Times New Roman"/>
                        <w:szCs w:val="28"/>
                      </w:rPr>
                      <m:t>з</m:t>
                    </m:r>
                  </m:sub>
                </m:sSub>
                <m:r>
                  <w:rPr>
                    <w:rFonts w:ascii="Cambria Math" w:eastAsiaTheme="minorEastAsia" w:hAnsi="Cambria Math" w:cs="Times New Roman"/>
                    <w:szCs w:val="28"/>
                    <w:lang w:val="en-US"/>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н</m:t>
                    </m:r>
                  </m:sub>
                </m:sSub>
                <m:r>
                  <w:rPr>
                    <w:rFonts w:ascii="Cambria Math" w:eastAsiaTheme="minorEastAsia" w:hAnsi="Cambria Math" w:cs="Times New Roman"/>
                    <w:szCs w:val="28"/>
                    <w:lang w:val="en-US"/>
                  </w:rPr>
                  <m:t>,</m:t>
                </m:r>
              </m:oMath>
            </m:oMathPara>
          </w:p>
        </w:tc>
        <w:tc>
          <w:tcPr>
            <w:tcW w:w="753" w:type="dxa"/>
            <w:vAlign w:val="center"/>
          </w:tcPr>
          <w:p w:rsidR="006F59E6" w:rsidRDefault="006F59E6" w:rsidP="006F59E6">
            <w:pPr>
              <w:spacing w:line="276" w:lineRule="auto"/>
              <w:ind w:firstLine="0"/>
              <w:jc w:val="right"/>
              <w:rPr>
                <w:rFonts w:eastAsiaTheme="minorEastAsia" w:cs="Times New Roman"/>
                <w:szCs w:val="28"/>
              </w:rPr>
            </w:pPr>
            <w:r>
              <w:rPr>
                <w:rFonts w:eastAsiaTheme="minorEastAsia" w:cs="Times New Roman"/>
                <w:szCs w:val="28"/>
              </w:rPr>
              <w:t>(8.6)</w:t>
            </w:r>
          </w:p>
        </w:tc>
      </w:tr>
    </w:tbl>
    <w:p w:rsidR="00E30D4C" w:rsidRDefault="00E30D4C" w:rsidP="00DA4A41">
      <w:pPr>
        <w:spacing w:line="276" w:lineRule="auto"/>
        <w:ind w:firstLine="708"/>
        <w:jc w:val="both"/>
        <w:rPr>
          <w:rFonts w:eastAsiaTheme="minorEastAsia" w:cs="Times New Roman"/>
          <w:szCs w:val="28"/>
        </w:rPr>
      </w:pPr>
      <w:bookmarkStart w:id="89" w:name="OLE_LINK15"/>
      <w:bookmarkStart w:id="90" w:name="OLE_LINK16"/>
      <w:bookmarkStart w:id="91" w:name="OLE_LINK17"/>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17"/>
        <w:gridCol w:w="753"/>
      </w:tblGrid>
      <w:tr w:rsidR="006F59E6" w:rsidTr="006F59E6">
        <w:tc>
          <w:tcPr>
            <w:tcW w:w="8817" w:type="dxa"/>
            <w:vAlign w:val="center"/>
          </w:tcPr>
          <w:p w:rsidR="006F59E6" w:rsidRDefault="00E437DC" w:rsidP="00DA4A41">
            <w:pPr>
              <w:spacing w:line="276" w:lineRule="auto"/>
              <w:ind w:firstLine="0"/>
              <w:jc w:val="both"/>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уз</m:t>
                    </m:r>
                  </m:sub>
                </m:sSub>
                <m:r>
                  <w:rPr>
                    <w:rFonts w:ascii="Cambria Math" w:eastAsiaTheme="minorEastAsia" w:hAnsi="Cambria Math" w:cs="Times New Roman"/>
                    <w:szCs w:val="28"/>
                  </w:rPr>
                  <m:t>=863∙1∙0.09∙0.7=54.</m:t>
                </m:r>
              </m:oMath>
            </m:oMathPara>
          </w:p>
        </w:tc>
        <w:tc>
          <w:tcPr>
            <w:tcW w:w="753" w:type="dxa"/>
            <w:vAlign w:val="center"/>
          </w:tcPr>
          <w:p w:rsidR="006F59E6" w:rsidRDefault="006F59E6" w:rsidP="006F59E6">
            <w:pPr>
              <w:spacing w:line="276" w:lineRule="auto"/>
              <w:ind w:firstLine="0"/>
              <w:jc w:val="right"/>
              <w:rPr>
                <w:rFonts w:eastAsiaTheme="minorEastAsia" w:cs="Times New Roman"/>
                <w:szCs w:val="28"/>
              </w:rPr>
            </w:pPr>
            <w:r>
              <w:rPr>
                <w:rFonts w:eastAsiaTheme="minorEastAsia" w:cs="Times New Roman"/>
                <w:szCs w:val="28"/>
              </w:rPr>
              <w:t>(8.7)</w:t>
            </w:r>
          </w:p>
        </w:tc>
      </w:tr>
      <w:bookmarkEnd w:id="89"/>
      <w:bookmarkEnd w:id="90"/>
      <w:bookmarkEnd w:id="91"/>
    </w:tbl>
    <w:p w:rsidR="00E30D4C" w:rsidRPr="00530189" w:rsidRDefault="00E30D4C" w:rsidP="00DA4A41">
      <w:pPr>
        <w:spacing w:line="276" w:lineRule="auto"/>
        <w:ind w:firstLine="708"/>
        <w:jc w:val="both"/>
        <w:rPr>
          <w:rFonts w:eastAsiaTheme="minorEastAsia" w:cs="Times New Roman"/>
          <w:i/>
          <w:szCs w:val="28"/>
        </w:rPr>
      </w:pPr>
    </w:p>
    <w:p w:rsidR="00530189" w:rsidRDefault="005D1022" w:rsidP="00DA4A41">
      <w:pPr>
        <w:spacing w:line="276" w:lineRule="auto"/>
        <w:ind w:firstLine="708"/>
        <w:jc w:val="both"/>
        <w:rPr>
          <w:rFonts w:eastAsiaTheme="minorEastAsia" w:cs="Times New Roman"/>
          <w:szCs w:val="28"/>
        </w:rPr>
      </w:pPr>
      <w:r>
        <w:rPr>
          <w:rFonts w:eastAsiaTheme="minorEastAsia" w:cs="Times New Roman"/>
          <w:szCs w:val="28"/>
        </w:rPr>
        <w:t>Трудоемкость стадии Э</w:t>
      </w:r>
      <w:r w:rsidR="00530189">
        <w:rPr>
          <w:rFonts w:eastAsiaTheme="minorEastAsia" w:cs="Times New Roman"/>
          <w:szCs w:val="28"/>
        </w:rPr>
        <w:t>П:</w:t>
      </w:r>
    </w:p>
    <w:p w:rsidR="00E30D4C" w:rsidRDefault="00E30D4C" w:rsidP="00DA4A41">
      <w:pPr>
        <w:spacing w:line="276" w:lineRule="auto"/>
        <w:ind w:firstLine="708"/>
        <w:jc w:val="both"/>
        <w:rPr>
          <w:rFonts w:eastAsiaTheme="minorEastAsia" w:cs="Times New Roman"/>
          <w:i/>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17"/>
        <w:gridCol w:w="753"/>
      </w:tblGrid>
      <w:tr w:rsidR="006F59E6" w:rsidTr="006F59E6">
        <w:tc>
          <w:tcPr>
            <w:tcW w:w="8817" w:type="dxa"/>
            <w:vAlign w:val="center"/>
          </w:tcPr>
          <w:p w:rsidR="006F59E6" w:rsidRPr="006F59E6" w:rsidRDefault="00E437DC" w:rsidP="006F59E6">
            <w:pPr>
              <w:spacing w:line="276" w:lineRule="auto"/>
              <w:ind w:firstLine="708"/>
              <w:jc w:val="both"/>
              <w:rPr>
                <w:rFonts w:eastAsiaTheme="minorEastAsia" w:cs="Times New Roman"/>
                <w:i/>
                <w:szCs w:val="28"/>
                <w:lang w:val="en-US"/>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уэ</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T</m:t>
                    </m:r>
                  </m:e>
                  <m:sub>
                    <m:r>
                      <w:rPr>
                        <w:rFonts w:ascii="Cambria Math" w:eastAsiaTheme="minorEastAsia" w:hAnsi="Cambria Math" w:cs="Times New Roman"/>
                        <w:szCs w:val="28"/>
                      </w:rPr>
                      <m:t>н</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lang w:val="en-US"/>
                      </w:rPr>
                      <m:t>c</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d</m:t>
                    </m:r>
                  </m:e>
                  <m:sub>
                    <m:r>
                      <w:rPr>
                        <w:rFonts w:ascii="Cambria Math" w:eastAsiaTheme="minorEastAsia" w:hAnsi="Cambria Math" w:cs="Times New Roman"/>
                        <w:szCs w:val="28"/>
                        <w:lang w:val="en-US"/>
                      </w:rPr>
                      <m:t>э</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н</m:t>
                    </m:r>
                  </m:sub>
                </m:sSub>
                <m:r>
                  <w:rPr>
                    <w:rFonts w:ascii="Cambria Math" w:eastAsiaTheme="minorEastAsia" w:hAnsi="Cambria Math" w:cs="Times New Roman"/>
                    <w:szCs w:val="28"/>
                    <w:lang w:val="en-US"/>
                  </w:rPr>
                  <m:t>,</m:t>
                </m:r>
              </m:oMath>
            </m:oMathPara>
          </w:p>
        </w:tc>
        <w:tc>
          <w:tcPr>
            <w:tcW w:w="753" w:type="dxa"/>
            <w:vAlign w:val="center"/>
          </w:tcPr>
          <w:p w:rsidR="006F59E6" w:rsidRPr="006F59E6" w:rsidRDefault="006F59E6" w:rsidP="006F59E6">
            <w:pPr>
              <w:spacing w:line="276" w:lineRule="auto"/>
              <w:ind w:firstLine="0"/>
              <w:jc w:val="right"/>
              <w:rPr>
                <w:rFonts w:eastAsiaTheme="minorEastAsia" w:cs="Times New Roman"/>
                <w:szCs w:val="28"/>
              </w:rPr>
            </w:pPr>
            <w:r>
              <w:rPr>
                <w:rFonts w:eastAsiaTheme="minorEastAsia" w:cs="Times New Roman"/>
                <w:szCs w:val="28"/>
              </w:rPr>
              <w:t>(8.8)</w:t>
            </w:r>
          </w:p>
        </w:tc>
      </w:tr>
    </w:tbl>
    <w:p w:rsidR="00E30D4C" w:rsidRDefault="00E30D4C" w:rsidP="00DA4A41">
      <w:pPr>
        <w:spacing w:line="276" w:lineRule="auto"/>
        <w:ind w:firstLine="708"/>
        <w:jc w:val="both"/>
        <w:rPr>
          <w:rFonts w:eastAsiaTheme="minorEastAsia" w:cs="Times New Roman"/>
          <w:i/>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17"/>
        <w:gridCol w:w="753"/>
      </w:tblGrid>
      <w:tr w:rsidR="006F59E6" w:rsidTr="006F59E6">
        <w:tc>
          <w:tcPr>
            <w:tcW w:w="8817" w:type="dxa"/>
            <w:vAlign w:val="center"/>
          </w:tcPr>
          <w:p w:rsidR="006F59E6" w:rsidRPr="006F59E6" w:rsidRDefault="00E437DC" w:rsidP="006F59E6">
            <w:pPr>
              <w:spacing w:line="276" w:lineRule="auto"/>
              <w:ind w:firstLine="708"/>
              <w:jc w:val="both"/>
              <w:rPr>
                <w:rFonts w:eastAsiaTheme="minorEastAsia" w:cs="Times New Roman"/>
                <w:i/>
                <w:szCs w:val="28"/>
              </w:rPr>
            </w:pPr>
            <m:oMathPara>
              <m:oMathParaPr>
                <m:jc m:val="center"/>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уэ</m:t>
                    </m:r>
                  </m:sub>
                </m:sSub>
                <m:r>
                  <w:rPr>
                    <w:rFonts w:ascii="Cambria Math" w:eastAsiaTheme="minorEastAsia" w:hAnsi="Cambria Math" w:cs="Times New Roman"/>
                    <w:szCs w:val="28"/>
                  </w:rPr>
                  <m:t>=</m:t>
                </m:r>
                <m:r>
                  <w:rPr>
                    <w:rFonts w:ascii="Cambria Math" w:eastAsiaTheme="minorEastAsia" w:hAnsi="Cambria Math" w:cs="Times New Roman"/>
                    <w:szCs w:val="28"/>
                    <w:lang w:val="en-US"/>
                  </w:rPr>
                  <m:t>863</m:t>
                </m:r>
                <m:r>
                  <w:rPr>
                    <w:rFonts w:ascii="Cambria Math" w:eastAsiaTheme="minorEastAsia" w:hAnsi="Cambria Math" w:cs="Times New Roman"/>
                    <w:szCs w:val="28"/>
                  </w:rPr>
                  <m:t>∙1∙0.07∙0.7=42.</m:t>
                </m:r>
              </m:oMath>
            </m:oMathPara>
          </w:p>
        </w:tc>
        <w:tc>
          <w:tcPr>
            <w:tcW w:w="753" w:type="dxa"/>
            <w:vAlign w:val="center"/>
          </w:tcPr>
          <w:p w:rsidR="006F59E6" w:rsidRPr="006F59E6" w:rsidRDefault="006F59E6" w:rsidP="006F59E6">
            <w:pPr>
              <w:spacing w:line="276" w:lineRule="auto"/>
              <w:ind w:firstLine="0"/>
              <w:jc w:val="right"/>
              <w:rPr>
                <w:rFonts w:eastAsiaTheme="minorEastAsia" w:cs="Times New Roman"/>
                <w:szCs w:val="28"/>
              </w:rPr>
            </w:pPr>
            <w:r>
              <w:rPr>
                <w:rFonts w:eastAsiaTheme="minorEastAsia" w:cs="Times New Roman"/>
                <w:szCs w:val="28"/>
              </w:rPr>
              <w:t>(8.9)</w:t>
            </w:r>
          </w:p>
        </w:tc>
      </w:tr>
    </w:tbl>
    <w:p w:rsidR="00E30D4C" w:rsidRPr="006F59E6" w:rsidRDefault="00E30D4C" w:rsidP="006F59E6">
      <w:pPr>
        <w:spacing w:line="276" w:lineRule="auto"/>
        <w:ind w:firstLine="0"/>
        <w:jc w:val="both"/>
        <w:rPr>
          <w:rFonts w:eastAsiaTheme="minorEastAsia" w:cs="Times New Roman"/>
          <w:szCs w:val="28"/>
        </w:rPr>
      </w:pPr>
    </w:p>
    <w:p w:rsidR="00633E62" w:rsidRDefault="001770AF" w:rsidP="00DA4A41">
      <w:pPr>
        <w:spacing w:line="276" w:lineRule="auto"/>
        <w:ind w:firstLine="708"/>
        <w:jc w:val="both"/>
        <w:rPr>
          <w:rFonts w:eastAsiaTheme="minorEastAsia" w:cs="Times New Roman"/>
          <w:szCs w:val="28"/>
        </w:rPr>
      </w:pPr>
      <w:r>
        <w:rPr>
          <w:rFonts w:eastAsiaTheme="minorEastAsia" w:cs="Times New Roman"/>
          <w:szCs w:val="28"/>
        </w:rPr>
        <w:t>Трудоемкость стадии Т</w:t>
      </w:r>
      <w:r w:rsidR="00633E62">
        <w:rPr>
          <w:rFonts w:eastAsiaTheme="minorEastAsia" w:cs="Times New Roman"/>
          <w:szCs w:val="28"/>
        </w:rPr>
        <w:t>П:</w:t>
      </w:r>
    </w:p>
    <w:p w:rsidR="005D1022" w:rsidRDefault="005D1022" w:rsidP="00DA4A41">
      <w:pPr>
        <w:spacing w:line="276" w:lineRule="auto"/>
        <w:ind w:firstLine="708"/>
        <w:jc w:val="both"/>
        <w:rPr>
          <w:rFonts w:eastAsiaTheme="minorEastAsia" w:cs="Times New Roman"/>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8"/>
        <w:gridCol w:w="912"/>
      </w:tblGrid>
      <w:tr w:rsidR="005D1022" w:rsidTr="005D1022">
        <w:tc>
          <w:tcPr>
            <w:tcW w:w="8658" w:type="dxa"/>
            <w:vAlign w:val="center"/>
          </w:tcPr>
          <w:p w:rsidR="005D1022" w:rsidRPr="005D1022" w:rsidRDefault="00E437DC" w:rsidP="005D1022">
            <w:pPr>
              <w:spacing w:line="276" w:lineRule="auto"/>
              <w:ind w:firstLine="0"/>
              <w:jc w:val="both"/>
              <w:rPr>
                <w:rFonts w:eastAsiaTheme="minorEastAsia" w:cs="Times New Roman"/>
                <w:i/>
                <w:szCs w:val="28"/>
                <w:lang w:val="en-US"/>
              </w:rPr>
            </w:pPr>
            <m:oMathPara>
              <m:oMathParaPr>
                <m:jc m:val="center"/>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ут</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T</m:t>
                    </m:r>
                  </m:e>
                  <m:sub>
                    <m:r>
                      <w:rPr>
                        <w:rFonts w:ascii="Cambria Math" w:eastAsiaTheme="minorEastAsia" w:hAnsi="Cambria Math" w:cs="Times New Roman"/>
                        <w:szCs w:val="28"/>
                      </w:rPr>
                      <m:t>н</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lang w:val="en-US"/>
                      </w:rPr>
                      <m:t>c</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d</m:t>
                    </m:r>
                  </m:e>
                  <m:sub>
                    <m:r>
                      <w:rPr>
                        <w:rFonts w:ascii="Cambria Math" w:eastAsiaTheme="minorEastAsia" w:hAnsi="Cambria Math" w:cs="Times New Roman"/>
                        <w:szCs w:val="28"/>
                      </w:rPr>
                      <m:t>т</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н</m:t>
                    </m:r>
                  </m:sub>
                </m:sSub>
                <m:r>
                  <w:rPr>
                    <w:rFonts w:ascii="Cambria Math" w:eastAsiaTheme="minorEastAsia" w:hAnsi="Cambria Math" w:cs="Times New Roman"/>
                    <w:szCs w:val="28"/>
                    <w:lang w:val="en-US"/>
                  </w:rPr>
                  <m:t>,</m:t>
                </m:r>
              </m:oMath>
            </m:oMathPara>
          </w:p>
        </w:tc>
        <w:tc>
          <w:tcPr>
            <w:tcW w:w="912" w:type="dxa"/>
            <w:vAlign w:val="center"/>
          </w:tcPr>
          <w:p w:rsidR="005D1022" w:rsidRPr="005D1022" w:rsidRDefault="005D1022" w:rsidP="005D1022">
            <w:pPr>
              <w:spacing w:line="276" w:lineRule="auto"/>
              <w:ind w:firstLine="0"/>
              <w:jc w:val="right"/>
              <w:rPr>
                <w:rFonts w:eastAsiaTheme="minorEastAsia" w:cs="Times New Roman"/>
                <w:szCs w:val="28"/>
              </w:rPr>
            </w:pPr>
            <w:r w:rsidRPr="005D1022">
              <w:rPr>
                <w:rFonts w:eastAsiaTheme="minorEastAsia" w:cs="Times New Roman"/>
                <w:szCs w:val="28"/>
              </w:rPr>
              <w:t>(8.10)</w:t>
            </w:r>
          </w:p>
        </w:tc>
      </w:tr>
    </w:tbl>
    <w:p w:rsidR="00E30D4C" w:rsidRDefault="00E30D4C" w:rsidP="005D1022">
      <w:pPr>
        <w:spacing w:line="276" w:lineRule="auto"/>
        <w:ind w:firstLine="0"/>
        <w:jc w:val="both"/>
        <w:rPr>
          <w:rFonts w:eastAsiaTheme="minorEastAsia" w:cs="Times New Roman"/>
          <w:i/>
          <w:szCs w:val="28"/>
        </w:rPr>
      </w:pPr>
      <w:bookmarkStart w:id="92" w:name="OLE_LINK18"/>
      <w:bookmarkStart w:id="93" w:name="OLE_LINK19"/>
      <w:bookmarkStart w:id="94" w:name="OLE_LINK20"/>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8"/>
        <w:gridCol w:w="912"/>
      </w:tblGrid>
      <w:tr w:rsidR="005D1022" w:rsidTr="005D1022">
        <w:tc>
          <w:tcPr>
            <w:tcW w:w="8658" w:type="dxa"/>
            <w:vAlign w:val="center"/>
          </w:tcPr>
          <w:p w:rsidR="005D1022" w:rsidRPr="005D1022" w:rsidRDefault="00E437DC" w:rsidP="005D1022">
            <w:pPr>
              <w:spacing w:line="276" w:lineRule="auto"/>
              <w:ind w:firstLine="0"/>
              <w:jc w:val="both"/>
              <w:rPr>
                <w:rFonts w:eastAsiaTheme="minorEastAsia" w:cs="Times New Roman"/>
                <w:i/>
                <w:szCs w:val="28"/>
              </w:rPr>
            </w:pPr>
            <m:oMathPara>
              <m:oMathParaPr>
                <m:jc m:val="center"/>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ут</m:t>
                    </m:r>
                  </m:sub>
                </m:sSub>
                <m:r>
                  <w:rPr>
                    <w:rFonts w:ascii="Cambria Math" w:eastAsiaTheme="minorEastAsia" w:hAnsi="Cambria Math" w:cs="Times New Roman"/>
                    <w:szCs w:val="28"/>
                  </w:rPr>
                  <m:t>=</m:t>
                </m:r>
                <m:r>
                  <w:rPr>
                    <w:rFonts w:ascii="Cambria Math" w:eastAsiaTheme="minorEastAsia" w:hAnsi="Cambria Math" w:cs="Times New Roman"/>
                    <w:szCs w:val="28"/>
                    <w:lang w:val="en-US"/>
                  </w:rPr>
                  <m:t>863</m:t>
                </m:r>
                <m:r>
                  <w:rPr>
                    <w:rFonts w:ascii="Cambria Math" w:eastAsiaTheme="minorEastAsia" w:hAnsi="Cambria Math" w:cs="Times New Roman"/>
                    <w:szCs w:val="28"/>
                  </w:rPr>
                  <m:t>∙1∙0.07∙0.7=42.</m:t>
                </m:r>
              </m:oMath>
            </m:oMathPara>
          </w:p>
        </w:tc>
        <w:tc>
          <w:tcPr>
            <w:tcW w:w="912" w:type="dxa"/>
            <w:vAlign w:val="center"/>
          </w:tcPr>
          <w:p w:rsidR="005D1022" w:rsidRPr="005D1022" w:rsidRDefault="005D1022" w:rsidP="005D1022">
            <w:pPr>
              <w:spacing w:line="276" w:lineRule="auto"/>
              <w:ind w:firstLine="0"/>
              <w:jc w:val="right"/>
              <w:rPr>
                <w:rFonts w:eastAsiaTheme="minorEastAsia" w:cs="Times New Roman"/>
                <w:szCs w:val="28"/>
              </w:rPr>
            </w:pPr>
            <w:r w:rsidRPr="005D1022">
              <w:rPr>
                <w:rFonts w:eastAsiaTheme="minorEastAsia" w:cs="Times New Roman"/>
                <w:szCs w:val="28"/>
              </w:rPr>
              <w:t>(8.11)</w:t>
            </w:r>
          </w:p>
        </w:tc>
      </w:tr>
    </w:tbl>
    <w:p w:rsidR="00E30D4C" w:rsidRPr="002C2EFC" w:rsidRDefault="00E30D4C" w:rsidP="00DA4A41">
      <w:pPr>
        <w:spacing w:line="276" w:lineRule="auto"/>
        <w:ind w:firstLine="708"/>
        <w:jc w:val="both"/>
        <w:rPr>
          <w:rFonts w:eastAsiaTheme="minorEastAsia" w:cs="Times New Roman"/>
          <w:i/>
          <w:szCs w:val="28"/>
        </w:rPr>
      </w:pPr>
    </w:p>
    <w:bookmarkEnd w:id="92"/>
    <w:bookmarkEnd w:id="93"/>
    <w:bookmarkEnd w:id="94"/>
    <w:p w:rsidR="001770AF" w:rsidRDefault="001770AF" w:rsidP="00DA4A41">
      <w:pPr>
        <w:spacing w:line="276" w:lineRule="auto"/>
        <w:ind w:firstLine="708"/>
        <w:jc w:val="both"/>
        <w:rPr>
          <w:rFonts w:eastAsiaTheme="minorEastAsia" w:cs="Times New Roman"/>
          <w:szCs w:val="28"/>
        </w:rPr>
      </w:pPr>
      <w:r>
        <w:rPr>
          <w:rFonts w:eastAsiaTheme="minorEastAsia" w:cs="Times New Roman"/>
          <w:szCs w:val="28"/>
        </w:rPr>
        <w:t>Трудоемкость стадии РП:</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8"/>
        <w:gridCol w:w="912"/>
      </w:tblGrid>
      <w:tr w:rsidR="005D1022" w:rsidTr="005D1022">
        <w:trPr>
          <w:trHeight w:val="341"/>
        </w:trPr>
        <w:tc>
          <w:tcPr>
            <w:tcW w:w="8658" w:type="dxa"/>
            <w:vAlign w:val="center"/>
          </w:tcPr>
          <w:p w:rsidR="005D1022" w:rsidRDefault="00E437DC" w:rsidP="005D1022">
            <w:pPr>
              <w:spacing w:line="276" w:lineRule="auto"/>
              <w:ind w:firstLine="0"/>
              <w:jc w:val="both"/>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ур</m:t>
                    </m:r>
                  </m:sub>
                </m:sSub>
                <m:r>
                  <w:rPr>
                    <w:rFonts w:ascii="Cambria Math" w:eastAsiaTheme="minorEastAsia" w:hAnsi="Cambria Math" w:cs="Times New Roman"/>
                    <w:szCs w:val="28"/>
                  </w:rPr>
                  <m:t>=</m:t>
                </m:r>
                <w:bookmarkStart w:id="95" w:name="OLE_LINK25"/>
                <w:bookmarkStart w:id="96" w:name="OLE_LINK26"/>
                <w:bookmarkStart w:id="97" w:name="OLE_LINK27"/>
                <w:bookmarkStart w:id="98" w:name="OLE_LINK28"/>
                <w:bookmarkStart w:id="99" w:name="OLE_LINK29"/>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T</m:t>
                    </m:r>
                  </m:e>
                  <m:sub>
                    <m:r>
                      <w:rPr>
                        <w:rFonts w:ascii="Cambria Math" w:eastAsiaTheme="minorEastAsia" w:hAnsi="Cambria Math" w:cs="Times New Roman"/>
                        <w:szCs w:val="28"/>
                      </w:rPr>
                      <m:t>н</m:t>
                    </m:r>
                  </m:sub>
                </m:sSub>
                <w:bookmarkEnd w:id="95"/>
                <w:bookmarkEnd w:id="96"/>
                <w:bookmarkEnd w:id="97"/>
                <w:bookmarkEnd w:id="98"/>
                <w:bookmarkEnd w:id="99"/>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lang w:val="en-US"/>
                      </w:rPr>
                      <m:t>c</m:t>
                    </m:r>
                  </m:sub>
                </m:sSub>
                <m:r>
                  <w:rPr>
                    <w:rFonts w:ascii="Cambria Math" w:eastAsiaTheme="minorEastAsia" w:hAnsi="Cambria Math" w:cs="Times New Roman"/>
                    <w:szCs w:val="28"/>
                  </w:rPr>
                  <m:t xml:space="preserve">∙ </m:t>
                </m:r>
                <w:bookmarkStart w:id="100" w:name="OLE_LINK30"/>
                <w:bookmarkStart w:id="101" w:name="OLE_LINK31"/>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d</m:t>
                    </m:r>
                  </m:e>
                  <m:sub>
                    <m:r>
                      <w:rPr>
                        <w:rFonts w:ascii="Cambria Math" w:eastAsiaTheme="minorEastAsia" w:hAnsi="Cambria Math" w:cs="Times New Roman"/>
                        <w:szCs w:val="28"/>
                      </w:rPr>
                      <m:t>р</m:t>
                    </m:r>
                  </m:sub>
                </m:sSub>
                <w:bookmarkEnd w:id="100"/>
                <w:bookmarkEnd w:id="101"/>
                <m:r>
                  <w:rPr>
                    <w:rFonts w:ascii="Cambria Math" w:eastAsiaTheme="minorEastAsia" w:hAnsi="Cambria Math" w:cs="Times New Roman"/>
                    <w:szCs w:val="28"/>
                  </w:rPr>
                  <m:t xml:space="preserve">∙ </m:t>
                </m:r>
                <w:bookmarkStart w:id="102" w:name="OLE_LINK21"/>
                <w:bookmarkStart w:id="103" w:name="OLE_LINK22"/>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н</m:t>
                    </m:r>
                  </m:sub>
                </m:sSub>
                <w:bookmarkEnd w:id="102"/>
                <w:bookmarkEnd w:id="103"/>
                <m:r>
                  <w:rPr>
                    <w:rFonts w:ascii="Cambria Math" w:eastAsiaTheme="minorEastAsia" w:hAnsi="Cambria Math" w:cs="Times New Roman"/>
                    <w:szCs w:val="28"/>
                    <w:lang w:val="en-US"/>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lang w:val="en-US"/>
                      </w:rPr>
                      <m:t>т</m:t>
                    </m:r>
                  </m:sub>
                </m:sSub>
                <m:r>
                  <w:rPr>
                    <w:rFonts w:ascii="Cambria Math" w:eastAsiaTheme="minorEastAsia" w:hAnsi="Cambria Math" w:cs="Times New Roman"/>
                    <w:szCs w:val="28"/>
                    <w:lang w:val="en-US"/>
                  </w:rPr>
                  <m:t>,</m:t>
                </m:r>
              </m:oMath>
            </m:oMathPara>
          </w:p>
        </w:tc>
        <w:tc>
          <w:tcPr>
            <w:tcW w:w="912" w:type="dxa"/>
            <w:vAlign w:val="center"/>
          </w:tcPr>
          <w:p w:rsidR="005D1022" w:rsidRDefault="005D1022" w:rsidP="005D1022">
            <w:pPr>
              <w:spacing w:line="276" w:lineRule="auto"/>
              <w:ind w:firstLine="0"/>
              <w:jc w:val="right"/>
              <w:rPr>
                <w:rFonts w:eastAsiaTheme="minorEastAsia" w:cs="Times New Roman"/>
                <w:szCs w:val="28"/>
              </w:rPr>
            </w:pPr>
            <w:r>
              <w:rPr>
                <w:rFonts w:eastAsiaTheme="minorEastAsia" w:cs="Times New Roman"/>
                <w:szCs w:val="28"/>
              </w:rPr>
              <w:t>(8.12)</w:t>
            </w:r>
          </w:p>
        </w:tc>
      </w:tr>
    </w:tbl>
    <w:p w:rsidR="002107D4" w:rsidRPr="005D1022" w:rsidRDefault="002107D4" w:rsidP="005D1022">
      <w:pPr>
        <w:spacing w:line="276" w:lineRule="auto"/>
        <w:ind w:firstLine="0"/>
        <w:jc w:val="both"/>
        <w:rPr>
          <w:rFonts w:eastAsiaTheme="minorEastAsia" w:cs="Times New Roman"/>
          <w:i/>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8"/>
        <w:gridCol w:w="912"/>
      </w:tblGrid>
      <w:tr w:rsidR="005D1022" w:rsidTr="005D1022">
        <w:trPr>
          <w:trHeight w:val="368"/>
        </w:trPr>
        <w:tc>
          <w:tcPr>
            <w:tcW w:w="8658" w:type="dxa"/>
            <w:vAlign w:val="center"/>
          </w:tcPr>
          <w:p w:rsidR="005D1022" w:rsidRPr="005D1022" w:rsidRDefault="00E437DC" w:rsidP="005D1022">
            <w:pPr>
              <w:spacing w:line="276" w:lineRule="auto"/>
              <w:ind w:firstLine="708"/>
              <w:jc w:val="both"/>
              <w:rPr>
                <w:rFonts w:eastAsiaTheme="minorEastAsia" w:cs="Times New Roman"/>
                <w:i/>
                <w:szCs w:val="28"/>
              </w:rPr>
            </w:pPr>
            <m:oMathPara>
              <m:oMathParaPr>
                <m:jc m:val="center"/>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ур</m:t>
                    </m:r>
                  </m:sub>
                </m:sSub>
                <m:r>
                  <w:rPr>
                    <w:rFonts w:ascii="Cambria Math" w:eastAsiaTheme="minorEastAsia" w:hAnsi="Cambria Math" w:cs="Times New Roman"/>
                    <w:szCs w:val="28"/>
                  </w:rPr>
                  <m:t>=</m:t>
                </m:r>
                <m:r>
                  <w:rPr>
                    <w:rFonts w:ascii="Cambria Math" w:eastAsiaTheme="minorEastAsia" w:hAnsi="Cambria Math" w:cs="Times New Roman"/>
                    <w:szCs w:val="28"/>
                    <w:lang w:val="en-US"/>
                  </w:rPr>
                  <m:t>863</m:t>
                </m:r>
                <m:r>
                  <w:rPr>
                    <w:rFonts w:ascii="Cambria Math" w:eastAsiaTheme="minorEastAsia" w:hAnsi="Cambria Math" w:cs="Times New Roman"/>
                    <w:szCs w:val="28"/>
                  </w:rPr>
                  <m:t>∙1∙0.61∙0.7∙0.7=258.</m:t>
                </m:r>
              </m:oMath>
            </m:oMathPara>
          </w:p>
        </w:tc>
        <w:tc>
          <w:tcPr>
            <w:tcW w:w="912" w:type="dxa"/>
          </w:tcPr>
          <w:p w:rsidR="005D1022" w:rsidRPr="005D1022" w:rsidRDefault="005D1022" w:rsidP="005D1022">
            <w:pPr>
              <w:spacing w:line="276" w:lineRule="auto"/>
              <w:ind w:firstLine="0"/>
              <w:jc w:val="right"/>
              <w:rPr>
                <w:rFonts w:eastAsiaTheme="minorEastAsia" w:cs="Times New Roman"/>
                <w:szCs w:val="28"/>
              </w:rPr>
            </w:pPr>
            <w:r w:rsidRPr="005D1022">
              <w:rPr>
                <w:rFonts w:eastAsiaTheme="minorEastAsia" w:cs="Times New Roman"/>
                <w:szCs w:val="28"/>
              </w:rPr>
              <w:t>(8.13)</w:t>
            </w:r>
          </w:p>
        </w:tc>
      </w:tr>
    </w:tbl>
    <w:p w:rsidR="00E30D4C" w:rsidRPr="004158AD" w:rsidRDefault="00E30D4C" w:rsidP="005D1022">
      <w:pPr>
        <w:spacing w:line="276" w:lineRule="auto"/>
        <w:ind w:firstLine="0"/>
        <w:jc w:val="both"/>
        <w:rPr>
          <w:rFonts w:eastAsiaTheme="minorEastAsia" w:cs="Times New Roman"/>
          <w:i/>
          <w:szCs w:val="28"/>
        </w:rPr>
      </w:pPr>
    </w:p>
    <w:p w:rsidR="001770AF" w:rsidRDefault="003F7853" w:rsidP="00DA4A41">
      <w:pPr>
        <w:spacing w:line="276" w:lineRule="auto"/>
        <w:ind w:firstLine="708"/>
        <w:jc w:val="both"/>
        <w:rPr>
          <w:rFonts w:eastAsiaTheme="minorEastAsia" w:cs="Times New Roman"/>
          <w:szCs w:val="28"/>
        </w:rPr>
      </w:pPr>
      <w:r>
        <w:rPr>
          <w:rFonts w:eastAsiaTheme="minorEastAsia" w:cs="Times New Roman"/>
          <w:szCs w:val="28"/>
        </w:rPr>
        <w:t>Трудоемкость стадии ВН:</w:t>
      </w:r>
    </w:p>
    <w:p w:rsidR="005D1022" w:rsidRDefault="005D1022" w:rsidP="00DA4A41">
      <w:pPr>
        <w:spacing w:line="276" w:lineRule="auto"/>
        <w:ind w:firstLine="708"/>
        <w:jc w:val="both"/>
        <w:rPr>
          <w:rFonts w:eastAsiaTheme="minorEastAsia" w:cs="Times New Roman"/>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8"/>
        <w:gridCol w:w="912"/>
      </w:tblGrid>
      <w:tr w:rsidR="005D1022" w:rsidTr="005D1022">
        <w:tc>
          <w:tcPr>
            <w:tcW w:w="8658" w:type="dxa"/>
          </w:tcPr>
          <w:p w:rsidR="005D1022" w:rsidRDefault="00E437DC" w:rsidP="005D1022">
            <w:pPr>
              <w:spacing w:line="276" w:lineRule="auto"/>
              <w:ind w:firstLine="708"/>
              <w:jc w:val="both"/>
              <w:rPr>
                <w:rFonts w:eastAsiaTheme="minorEastAsia" w:cs="Times New Roman"/>
                <w:szCs w:val="28"/>
              </w:rPr>
            </w:pPr>
            <m:oMathPara>
              <m:oMath>
                <w:bookmarkStart w:id="104" w:name="OLE_LINK34"/>
                <w:bookmarkStart w:id="105" w:name="OLE_LINK35"/>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T</m:t>
                    </m:r>
                  </m:e>
                  <m:sub>
                    <m:r>
                      <w:rPr>
                        <w:rFonts w:ascii="Cambria Math" w:eastAsiaTheme="minorEastAsia" w:hAnsi="Cambria Math" w:cs="Times New Roman"/>
                        <w:szCs w:val="28"/>
                      </w:rPr>
                      <m:t>ув</m:t>
                    </m:r>
                  </m:sub>
                </m:sSub>
                <w:bookmarkEnd w:id="104"/>
                <w:bookmarkEnd w:id="105"/>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T</m:t>
                    </m:r>
                  </m:e>
                  <m:sub>
                    <m:r>
                      <w:rPr>
                        <w:rFonts w:ascii="Cambria Math" w:eastAsiaTheme="minorEastAsia" w:hAnsi="Cambria Math" w:cs="Times New Roman"/>
                        <w:szCs w:val="28"/>
                      </w:rPr>
                      <m:t>н</m:t>
                    </m:r>
                  </m:sub>
                </m:sSub>
                <m:r>
                  <w:rPr>
                    <w:rFonts w:ascii="Cambria Math" w:eastAsiaTheme="minorEastAsia" w:hAnsi="Cambria Math" w:cs="Times New Roman"/>
                    <w:szCs w:val="28"/>
                  </w:rPr>
                  <m:t xml:space="preserve">∙ </m:t>
                </m:r>
                <w:bookmarkStart w:id="106" w:name="OLE_LINK32"/>
                <w:bookmarkStart w:id="107" w:name="OLE_LINK33"/>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с</m:t>
                    </m:r>
                  </m:sub>
                </m:sSub>
                <w:bookmarkEnd w:id="106"/>
                <w:bookmarkEnd w:id="107"/>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d</m:t>
                    </m:r>
                  </m:e>
                  <m:sub>
                    <m:r>
                      <w:rPr>
                        <w:rFonts w:ascii="Cambria Math" w:eastAsiaTheme="minorEastAsia" w:hAnsi="Cambria Math" w:cs="Times New Roman"/>
                        <w:szCs w:val="28"/>
                      </w:rPr>
                      <m:t>в</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н</m:t>
                    </m:r>
                  </m:sub>
                </m:sSub>
                <m:r>
                  <w:rPr>
                    <w:rFonts w:ascii="Cambria Math" w:eastAsiaTheme="minorEastAsia" w:hAnsi="Cambria Math" w:cs="Times New Roman"/>
                    <w:szCs w:val="28"/>
                  </w:rPr>
                  <m:t>,</m:t>
                </m:r>
              </m:oMath>
            </m:oMathPara>
          </w:p>
        </w:tc>
        <w:tc>
          <w:tcPr>
            <w:tcW w:w="912" w:type="dxa"/>
          </w:tcPr>
          <w:p w:rsidR="005D1022" w:rsidRDefault="005D1022" w:rsidP="005D1022">
            <w:pPr>
              <w:spacing w:line="276" w:lineRule="auto"/>
              <w:ind w:firstLine="0"/>
              <w:jc w:val="right"/>
              <w:rPr>
                <w:rFonts w:eastAsiaTheme="minorEastAsia" w:cs="Times New Roman"/>
                <w:szCs w:val="28"/>
              </w:rPr>
            </w:pPr>
            <w:r>
              <w:rPr>
                <w:rFonts w:eastAsiaTheme="minorEastAsia" w:cs="Times New Roman"/>
                <w:szCs w:val="28"/>
              </w:rPr>
              <w:t>(8.14)</w:t>
            </w:r>
          </w:p>
        </w:tc>
      </w:tr>
    </w:tbl>
    <w:p w:rsidR="00E30D4C" w:rsidRDefault="00E30D4C" w:rsidP="00DA4A41">
      <w:pPr>
        <w:spacing w:line="276" w:lineRule="auto"/>
        <w:ind w:firstLine="708"/>
        <w:jc w:val="both"/>
        <w:rPr>
          <w:rFonts w:eastAsiaTheme="minorEastAsia" w:cs="Times New Roman"/>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8"/>
        <w:gridCol w:w="912"/>
      </w:tblGrid>
      <w:tr w:rsidR="005D1022" w:rsidTr="005D1022">
        <w:tc>
          <w:tcPr>
            <w:tcW w:w="8658" w:type="dxa"/>
            <w:vAlign w:val="center"/>
          </w:tcPr>
          <w:p w:rsidR="005D1022" w:rsidRPr="005D1022" w:rsidRDefault="00E437DC" w:rsidP="005D1022">
            <w:pPr>
              <w:spacing w:line="276" w:lineRule="auto"/>
              <w:ind w:firstLine="708"/>
              <w:jc w:val="both"/>
              <w:rPr>
                <w:rFonts w:eastAsiaTheme="minorEastAsia" w:cs="Times New Roman"/>
                <w:szCs w:val="28"/>
              </w:rPr>
            </w:pPr>
            <m:oMathPara>
              <m:oMathParaPr>
                <m:jc m:val="center"/>
              </m:oMathParaPr>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T</m:t>
                    </m:r>
                  </m:e>
                  <m:sub>
                    <m:r>
                      <w:rPr>
                        <w:rFonts w:ascii="Cambria Math" w:eastAsiaTheme="minorEastAsia" w:hAnsi="Cambria Math" w:cs="Times New Roman"/>
                        <w:szCs w:val="28"/>
                      </w:rPr>
                      <m:t>ув</m:t>
                    </m:r>
                  </m:sub>
                </m:sSub>
                <m:r>
                  <w:rPr>
                    <w:rFonts w:ascii="Cambria Math" w:eastAsiaTheme="minorEastAsia" w:hAnsi="Cambria Math" w:cs="Times New Roman"/>
                    <w:szCs w:val="28"/>
                    <w:lang w:val="en-US"/>
                  </w:rPr>
                  <m:t>=863</m:t>
                </m:r>
                <m:r>
                  <w:rPr>
                    <w:rFonts w:ascii="Cambria Math" w:eastAsiaTheme="minorEastAsia" w:hAnsi="Cambria Math" w:cs="Times New Roman"/>
                    <w:szCs w:val="28"/>
                  </w:rPr>
                  <m:t>∙1∙0.16∙0.7=97.</m:t>
                </m:r>
              </m:oMath>
            </m:oMathPara>
          </w:p>
        </w:tc>
        <w:tc>
          <w:tcPr>
            <w:tcW w:w="912" w:type="dxa"/>
            <w:vAlign w:val="center"/>
          </w:tcPr>
          <w:p w:rsidR="005D1022" w:rsidRDefault="005D1022" w:rsidP="005D1022">
            <w:pPr>
              <w:spacing w:line="276" w:lineRule="auto"/>
              <w:ind w:firstLine="0"/>
              <w:jc w:val="right"/>
              <w:rPr>
                <w:rFonts w:eastAsiaTheme="minorEastAsia" w:cs="Times New Roman"/>
                <w:szCs w:val="28"/>
              </w:rPr>
            </w:pPr>
            <w:r>
              <w:rPr>
                <w:rFonts w:eastAsiaTheme="minorEastAsia" w:cs="Times New Roman"/>
                <w:szCs w:val="28"/>
              </w:rPr>
              <w:t>(8.15)</w:t>
            </w:r>
          </w:p>
        </w:tc>
      </w:tr>
    </w:tbl>
    <w:p w:rsidR="00E30D4C" w:rsidRPr="003B2F5F" w:rsidRDefault="00E30D4C" w:rsidP="005D1022">
      <w:pPr>
        <w:spacing w:line="276" w:lineRule="auto"/>
        <w:ind w:firstLine="0"/>
        <w:jc w:val="both"/>
        <w:rPr>
          <w:rFonts w:eastAsiaTheme="minorEastAsia" w:cs="Times New Roman"/>
          <w:szCs w:val="28"/>
          <w:lang w:val="en-US"/>
        </w:rPr>
      </w:pPr>
    </w:p>
    <w:p w:rsidR="003B2F5F" w:rsidRDefault="003B2F5F" w:rsidP="00DA4A41">
      <w:pPr>
        <w:spacing w:line="276" w:lineRule="auto"/>
        <w:jc w:val="both"/>
      </w:pPr>
      <w:r>
        <w:t>Общая трудоемкость определяется как сумма трудоемкостей по стадиям:</w:t>
      </w:r>
    </w:p>
    <w:p w:rsidR="005D1022" w:rsidRDefault="005D1022" w:rsidP="00DA4A41">
      <w:pPr>
        <w:spacing w:line="276" w:lineRule="auto"/>
        <w:jc w:val="both"/>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8"/>
        <w:gridCol w:w="912"/>
      </w:tblGrid>
      <w:tr w:rsidR="005D1022" w:rsidTr="005D1022">
        <w:tc>
          <w:tcPr>
            <w:tcW w:w="8658" w:type="dxa"/>
            <w:vAlign w:val="center"/>
          </w:tcPr>
          <w:p w:rsidR="005D1022" w:rsidRPr="005D1022" w:rsidRDefault="00E437DC" w:rsidP="005D1022">
            <w:pPr>
              <w:spacing w:line="276" w:lineRule="auto"/>
              <w:ind w:firstLine="708"/>
              <w:jc w:val="both"/>
              <w:rPr>
                <w:rFonts w:eastAsiaTheme="minorEastAsia" w:cs="Times New Roman"/>
                <w:szCs w:val="28"/>
                <w:lang w:val="en-US"/>
              </w:rPr>
            </w:pPr>
            <m:oMathPara>
              <m:oMath>
                <w:bookmarkStart w:id="108" w:name="OLE_LINK36"/>
                <w:bookmarkStart w:id="109" w:name="OLE_LINK37"/>
                <w:bookmarkStart w:id="110" w:name="OLE_LINK38"/>
                <w:bookmarkStart w:id="111" w:name="OLE_LINK39"/>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T</m:t>
                    </m:r>
                  </m:e>
                  <m:sub>
                    <m:r>
                      <w:rPr>
                        <w:rFonts w:ascii="Cambria Math" w:eastAsiaTheme="minorEastAsia" w:hAnsi="Cambria Math" w:cs="Times New Roman"/>
                        <w:szCs w:val="28"/>
                      </w:rPr>
                      <m:t>у</m:t>
                    </m:r>
                  </m:sub>
                </m:sSub>
                <w:bookmarkEnd w:id="108"/>
                <w:bookmarkEnd w:id="109"/>
                <w:bookmarkEnd w:id="110"/>
                <w:bookmarkEnd w:id="111"/>
                <m:r>
                  <w:rPr>
                    <w:rFonts w:ascii="Cambria Math" w:eastAsiaTheme="minorEastAsia" w:hAnsi="Cambria Math" w:cs="Times New Roman"/>
                    <w:szCs w:val="28"/>
                    <w:lang w:val="en-US"/>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T</m:t>
                    </m:r>
                  </m:e>
                  <m:sub>
                    <m:r>
                      <w:rPr>
                        <w:rFonts w:ascii="Cambria Math" w:eastAsiaTheme="minorEastAsia" w:hAnsi="Cambria Math" w:cs="Times New Roman"/>
                        <w:szCs w:val="28"/>
                      </w:rPr>
                      <m:t>уз</m:t>
                    </m:r>
                  </m:sub>
                </m:sSub>
                <m:r>
                  <w:rPr>
                    <w:rFonts w:ascii="Cambria Math" w:eastAsiaTheme="minorEastAsia" w:hAnsi="Cambria Math" w:cs="Times New Roman"/>
                    <w:szCs w:val="28"/>
                    <w:lang w:val="en-US"/>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T</m:t>
                    </m:r>
                  </m:e>
                  <m:sub>
                    <m:r>
                      <w:rPr>
                        <w:rFonts w:ascii="Cambria Math" w:eastAsiaTheme="minorEastAsia" w:hAnsi="Cambria Math" w:cs="Times New Roman"/>
                        <w:szCs w:val="28"/>
                      </w:rPr>
                      <m:t>ут</m:t>
                    </m:r>
                  </m:sub>
                </m:sSub>
                <m:r>
                  <w:rPr>
                    <w:rFonts w:ascii="Cambria Math" w:eastAsiaTheme="minorEastAsia" w:hAnsi="Cambria Math" w:cs="Times New Roman"/>
                    <w:szCs w:val="28"/>
                    <w:lang w:val="en-US"/>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T</m:t>
                    </m:r>
                  </m:e>
                  <m:sub>
                    <m:r>
                      <w:rPr>
                        <w:rFonts w:ascii="Cambria Math" w:eastAsiaTheme="minorEastAsia" w:hAnsi="Cambria Math" w:cs="Times New Roman"/>
                        <w:szCs w:val="28"/>
                      </w:rPr>
                      <m:t>ур</m:t>
                    </m:r>
                  </m:sub>
                </m:sSub>
                <m:r>
                  <w:rPr>
                    <w:rFonts w:ascii="Cambria Math" w:eastAsiaTheme="minorEastAsia" w:hAnsi="Cambria Math" w:cs="Times New Roman"/>
                    <w:szCs w:val="28"/>
                    <w:lang w:val="en-US"/>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T</m:t>
                    </m:r>
                  </m:e>
                  <m:sub>
                    <m:r>
                      <w:rPr>
                        <w:rFonts w:ascii="Cambria Math" w:eastAsiaTheme="minorEastAsia" w:hAnsi="Cambria Math" w:cs="Times New Roman"/>
                        <w:szCs w:val="28"/>
                      </w:rPr>
                      <m:t>ув</m:t>
                    </m:r>
                  </m:sub>
                </m:sSub>
                <m:r>
                  <w:rPr>
                    <w:rFonts w:ascii="Cambria Math" w:eastAsiaTheme="minorEastAsia" w:hAnsi="Cambria Math" w:cs="Times New Roman"/>
                    <w:szCs w:val="28"/>
                    <w:lang w:val="en-US"/>
                  </w:rPr>
                  <m:t>,</m:t>
                </m:r>
              </m:oMath>
            </m:oMathPara>
          </w:p>
        </w:tc>
        <w:tc>
          <w:tcPr>
            <w:tcW w:w="912" w:type="dxa"/>
            <w:vAlign w:val="center"/>
          </w:tcPr>
          <w:p w:rsidR="005D1022" w:rsidRDefault="005D1022" w:rsidP="005D1022">
            <w:pPr>
              <w:spacing w:line="276" w:lineRule="auto"/>
              <w:ind w:firstLine="0"/>
              <w:jc w:val="right"/>
              <w:rPr>
                <w:rFonts w:eastAsiaTheme="minorEastAsia" w:cs="Times New Roman"/>
                <w:szCs w:val="28"/>
              </w:rPr>
            </w:pPr>
            <w:r>
              <w:rPr>
                <w:rFonts w:eastAsiaTheme="minorEastAsia" w:cs="Times New Roman"/>
                <w:szCs w:val="28"/>
              </w:rPr>
              <w:t>(8.16)</w:t>
            </w:r>
          </w:p>
        </w:tc>
      </w:tr>
    </w:tbl>
    <w:p w:rsidR="00E30D4C" w:rsidRDefault="00E30D4C" w:rsidP="005D1022">
      <w:pPr>
        <w:spacing w:line="276" w:lineRule="auto"/>
        <w:ind w:firstLine="0"/>
        <w:jc w:val="both"/>
        <w:rPr>
          <w:rFonts w:eastAsiaTheme="minorEastAsia" w:cs="Times New Roman"/>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8"/>
        <w:gridCol w:w="912"/>
      </w:tblGrid>
      <w:tr w:rsidR="005D1022" w:rsidTr="005D1022">
        <w:tc>
          <w:tcPr>
            <w:tcW w:w="8658" w:type="dxa"/>
            <w:vAlign w:val="center"/>
          </w:tcPr>
          <w:p w:rsidR="005D1022" w:rsidRPr="005D1022" w:rsidRDefault="00E437DC" w:rsidP="005D1022">
            <w:pPr>
              <w:spacing w:line="276" w:lineRule="auto"/>
              <w:ind w:firstLine="708"/>
              <w:jc w:val="both"/>
              <w:rPr>
                <w:rFonts w:eastAsiaTheme="minorEastAsia" w:cs="Times New Roman"/>
                <w:szCs w:val="28"/>
                <w:lang w:val="en-US"/>
              </w:rPr>
            </w:pPr>
            <m:oMathPara>
              <m:oMathParaPr>
                <m:jc m:val="center"/>
              </m:oMathParaPr>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T</m:t>
                    </m:r>
                  </m:e>
                  <m:sub>
                    <m:r>
                      <w:rPr>
                        <w:rFonts w:ascii="Cambria Math" w:eastAsiaTheme="minorEastAsia" w:hAnsi="Cambria Math" w:cs="Times New Roman"/>
                        <w:szCs w:val="28"/>
                      </w:rPr>
                      <m:t>у</m:t>
                    </m:r>
                  </m:sub>
                </m:sSub>
                <m:r>
                  <w:rPr>
                    <w:rFonts w:ascii="Cambria Math" w:eastAsiaTheme="minorEastAsia" w:hAnsi="Cambria Math" w:cs="Times New Roman"/>
                    <w:szCs w:val="28"/>
                    <w:lang w:val="en-US"/>
                  </w:rPr>
                  <m:t>=54+42+42+258+97=493.</m:t>
                </m:r>
              </m:oMath>
            </m:oMathPara>
          </w:p>
        </w:tc>
        <w:tc>
          <w:tcPr>
            <w:tcW w:w="912" w:type="dxa"/>
            <w:vAlign w:val="center"/>
          </w:tcPr>
          <w:p w:rsidR="005D1022" w:rsidRDefault="005D1022" w:rsidP="005D1022">
            <w:pPr>
              <w:spacing w:line="276" w:lineRule="auto"/>
              <w:ind w:firstLine="0"/>
              <w:jc w:val="right"/>
              <w:rPr>
                <w:rFonts w:eastAsiaTheme="minorEastAsia" w:cs="Times New Roman"/>
                <w:szCs w:val="28"/>
              </w:rPr>
            </w:pPr>
            <w:r>
              <w:rPr>
                <w:rFonts w:eastAsiaTheme="minorEastAsia" w:cs="Times New Roman"/>
                <w:szCs w:val="28"/>
              </w:rPr>
              <w:t>(8.17)</w:t>
            </w:r>
          </w:p>
        </w:tc>
      </w:tr>
    </w:tbl>
    <w:p w:rsidR="005D1022" w:rsidRPr="00E30D4C" w:rsidRDefault="005D1022" w:rsidP="005D1022">
      <w:pPr>
        <w:spacing w:line="276" w:lineRule="auto"/>
        <w:ind w:firstLine="0"/>
        <w:jc w:val="both"/>
        <w:rPr>
          <w:rFonts w:eastAsiaTheme="minorEastAsia" w:cs="Times New Roman"/>
          <w:szCs w:val="28"/>
          <w:lang w:val="en-US"/>
        </w:rPr>
      </w:pPr>
    </w:p>
    <w:p w:rsidR="00B03282" w:rsidRDefault="00D765E9" w:rsidP="00DA4A41">
      <w:pPr>
        <w:spacing w:line="276" w:lineRule="auto"/>
        <w:jc w:val="both"/>
      </w:pPr>
      <w:r>
        <w:t>На основе уточненной трудоемкости разработки ПП и установленного периода разработки, общая плановая численность разработчиков равна:</w:t>
      </w:r>
    </w:p>
    <w:p w:rsidR="005D1022" w:rsidRDefault="005D1022" w:rsidP="00DA4A41">
      <w:pPr>
        <w:spacing w:line="276" w:lineRule="auto"/>
        <w:jc w:val="both"/>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8"/>
        <w:gridCol w:w="912"/>
      </w:tblGrid>
      <w:tr w:rsidR="005D1022" w:rsidTr="005D1022">
        <w:tc>
          <w:tcPr>
            <w:tcW w:w="8658" w:type="dxa"/>
            <w:vAlign w:val="center"/>
          </w:tcPr>
          <w:p w:rsidR="005D1022" w:rsidRPr="005D1022" w:rsidRDefault="00E437DC" w:rsidP="005D1022">
            <w:pPr>
              <w:spacing w:line="276" w:lineRule="auto"/>
              <w:ind w:firstLine="708"/>
              <w:jc w:val="both"/>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Ч</m:t>
                    </m:r>
                  </m:e>
                  <m:sub>
                    <m:r>
                      <w:rPr>
                        <w:rFonts w:ascii="Cambria Math" w:eastAsiaTheme="minorEastAsia" w:hAnsi="Cambria Math" w:cs="Times New Roman"/>
                        <w:szCs w:val="28"/>
                      </w:rPr>
                      <m:t>р</m:t>
                    </m:r>
                  </m:sub>
                </m:sSub>
                <m:r>
                  <w:rPr>
                    <w:rFonts w:ascii="Cambria Math" w:eastAsiaTheme="minorEastAsia" w:hAnsi="Cambria Math" w:cs="Times New Roman"/>
                    <w:szCs w:val="28"/>
                  </w:rPr>
                  <m:t xml:space="preserve">= </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у</m:t>
                        </m:r>
                      </m:sub>
                    </m:sSub>
                  </m:num>
                  <m:den>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рд</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эф</m:t>
                        </m:r>
                      </m:sub>
                    </m:sSub>
                  </m:den>
                </m:f>
                <m:r>
                  <w:rPr>
                    <w:rFonts w:ascii="Cambria Math" w:eastAsiaTheme="minorEastAsia" w:hAnsi="Cambria Math" w:cs="Times New Roman"/>
                    <w:szCs w:val="28"/>
                  </w:rPr>
                  <m:t xml:space="preserve"> ,</m:t>
                </m:r>
              </m:oMath>
            </m:oMathPara>
          </w:p>
        </w:tc>
        <w:tc>
          <w:tcPr>
            <w:tcW w:w="912" w:type="dxa"/>
            <w:vAlign w:val="center"/>
          </w:tcPr>
          <w:p w:rsidR="005D1022" w:rsidRDefault="005D1022" w:rsidP="005D1022">
            <w:pPr>
              <w:spacing w:line="276" w:lineRule="auto"/>
              <w:ind w:firstLine="0"/>
              <w:jc w:val="right"/>
            </w:pPr>
            <w:r>
              <w:t>(8.18)</w:t>
            </w:r>
          </w:p>
        </w:tc>
      </w:tr>
    </w:tbl>
    <w:p w:rsidR="00A54D7D" w:rsidRPr="00D765E9" w:rsidRDefault="00A54D7D" w:rsidP="005D1022">
      <w:pPr>
        <w:spacing w:line="276" w:lineRule="auto"/>
        <w:ind w:firstLine="0"/>
        <w:jc w:val="both"/>
        <w:rPr>
          <w:rFonts w:eastAsiaTheme="minorEastAsia" w:cs="Times New Roman"/>
          <w:szCs w:val="28"/>
        </w:rPr>
      </w:pPr>
    </w:p>
    <w:p w:rsidR="00D765E9" w:rsidRDefault="00D765E9" w:rsidP="00DA4A41">
      <w:pPr>
        <w:spacing w:line="276" w:lineRule="auto"/>
        <w:jc w:val="both"/>
        <w:rPr>
          <w:rFonts w:eastAsiaTheme="minorEastAsia" w:cs="Times New Roman"/>
          <w:szCs w:val="28"/>
        </w:rPr>
      </w:pPr>
      <w:r>
        <w:rPr>
          <w:rFonts w:eastAsiaTheme="minorEastAsia" w:cs="Times New Roman"/>
          <w:szCs w:val="28"/>
        </w:rPr>
        <w:t xml:space="preserve">где </w:t>
      </w:r>
      <w:r w:rsidR="007345F3">
        <w:rPr>
          <w:rFonts w:eastAsiaTheme="minorEastAsia" w:cs="Times New Roman"/>
          <w:szCs w:val="28"/>
        </w:rPr>
        <w:tab/>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Ч</m:t>
            </m:r>
          </m:e>
          <m:sub>
            <m:r>
              <w:rPr>
                <w:rFonts w:ascii="Cambria Math" w:eastAsiaTheme="minorEastAsia" w:hAnsi="Cambria Math" w:cs="Times New Roman"/>
                <w:szCs w:val="28"/>
              </w:rPr>
              <m:t>р</m:t>
            </m:r>
          </m:sub>
        </m:sSub>
      </m:oMath>
      <w:r w:rsidR="00106E26">
        <w:rPr>
          <w:rFonts w:eastAsiaTheme="minorEastAsia" w:cs="Times New Roman"/>
          <w:szCs w:val="28"/>
        </w:rPr>
        <w:t xml:space="preserve"> </w:t>
      </w:r>
      <w:r w:rsidR="00A54D7D">
        <w:rPr>
          <w:rFonts w:eastAsiaTheme="minorEastAsia" w:cs="Times New Roman"/>
          <w:szCs w:val="28"/>
        </w:rPr>
        <w:t xml:space="preserve">  </w:t>
      </w:r>
      <w:r w:rsidR="00106E26">
        <w:rPr>
          <w:rFonts w:eastAsiaTheme="minorEastAsia" w:cs="Times New Roman"/>
          <w:szCs w:val="28"/>
        </w:rPr>
        <w:t xml:space="preserve">– </w:t>
      </w:r>
      <w:r w:rsidR="007345F3">
        <w:rPr>
          <w:rFonts w:eastAsiaTheme="minorEastAsia" w:cs="Times New Roman"/>
          <w:szCs w:val="28"/>
        </w:rPr>
        <w:t>плановая численность разработчиков (чел.);</w:t>
      </w:r>
    </w:p>
    <w:p w:rsidR="007345F3" w:rsidRDefault="007345F3" w:rsidP="00DA4A41">
      <w:pPr>
        <w:spacing w:line="276" w:lineRule="auto"/>
        <w:jc w:val="both"/>
        <w:rPr>
          <w:rFonts w:eastAsiaTheme="minorEastAsia" w:cs="Times New Roman"/>
          <w:szCs w:val="28"/>
        </w:rPr>
      </w:pPr>
      <w:r>
        <w:rPr>
          <w:rFonts w:eastAsiaTheme="minorEastAsia" w:cs="Times New Roman"/>
          <w:szCs w:val="28"/>
        </w:rPr>
        <w:tab/>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эф</m:t>
            </m:r>
          </m:sub>
        </m:sSub>
      </m:oMath>
      <w:r>
        <w:rPr>
          <w:rFonts w:eastAsiaTheme="minorEastAsia" w:cs="Times New Roman"/>
          <w:szCs w:val="28"/>
        </w:rPr>
        <w:t xml:space="preserve"> – годовой эффективный фонд времени работы одного работника в течение года (дней в год);</w:t>
      </w:r>
    </w:p>
    <w:p w:rsidR="007345F3" w:rsidRDefault="007345F3" w:rsidP="00DA4A41">
      <w:pPr>
        <w:spacing w:line="276" w:lineRule="auto"/>
        <w:jc w:val="both"/>
        <w:rPr>
          <w:rFonts w:eastAsiaTheme="minorEastAsia" w:cs="Times New Roman"/>
          <w:szCs w:val="28"/>
        </w:rPr>
      </w:pPr>
      <w:r>
        <w:rPr>
          <w:rFonts w:eastAsiaTheme="minorEastAsia" w:cs="Times New Roman"/>
          <w:szCs w:val="28"/>
        </w:rPr>
        <w:tab/>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рд</m:t>
            </m:r>
          </m:sub>
        </m:sSub>
      </m:oMath>
      <w:r>
        <w:rPr>
          <w:rFonts w:eastAsiaTheme="minorEastAsia" w:cs="Times New Roman"/>
          <w:szCs w:val="28"/>
        </w:rPr>
        <w:t xml:space="preserve"> </w:t>
      </w:r>
      <w:r w:rsidR="00A54D7D">
        <w:rPr>
          <w:rFonts w:eastAsiaTheme="minorEastAsia" w:cs="Times New Roman"/>
          <w:szCs w:val="28"/>
        </w:rPr>
        <w:t xml:space="preserve"> </w:t>
      </w:r>
      <w:r>
        <w:rPr>
          <w:rFonts w:eastAsiaTheme="minorEastAsia" w:cs="Times New Roman"/>
          <w:szCs w:val="28"/>
        </w:rPr>
        <w:t>– плановая продолжительность разработки ПП (лет).</w:t>
      </w:r>
    </w:p>
    <w:p w:rsidR="00A54D7D" w:rsidRDefault="00A54D7D" w:rsidP="00DA4A41">
      <w:pPr>
        <w:spacing w:line="276" w:lineRule="auto"/>
        <w:jc w:val="both"/>
        <w:rPr>
          <w:rFonts w:eastAsiaTheme="minorEastAsia" w:cs="Times New Roman"/>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8"/>
        <w:gridCol w:w="912"/>
      </w:tblGrid>
      <w:tr w:rsidR="005D1022" w:rsidTr="005D1022">
        <w:tc>
          <w:tcPr>
            <w:tcW w:w="8658" w:type="dxa"/>
            <w:vAlign w:val="center"/>
          </w:tcPr>
          <w:p w:rsidR="005D1022" w:rsidRDefault="00E437DC" w:rsidP="005D1022">
            <w:pPr>
              <w:spacing w:line="276" w:lineRule="auto"/>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Ч</m:t>
                    </m:r>
                  </m:e>
                  <m:sub>
                    <m:r>
                      <w:rPr>
                        <w:rFonts w:ascii="Cambria Math" w:eastAsiaTheme="minorEastAsia" w:hAnsi="Cambria Math" w:cs="Times New Roman"/>
                        <w:szCs w:val="28"/>
                      </w:rPr>
                      <m:t>р</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493</m:t>
                    </m:r>
                  </m:num>
                  <m:den>
                    <m:r>
                      <w:rPr>
                        <w:rFonts w:ascii="Cambria Math" w:eastAsiaTheme="minorEastAsia" w:hAnsi="Cambria Math" w:cs="Times New Roman"/>
                        <w:szCs w:val="28"/>
                      </w:rPr>
                      <m:t>0,8 ∙220</m:t>
                    </m:r>
                  </m:den>
                </m:f>
                <m:r>
                  <w:rPr>
                    <w:rFonts w:ascii="Cambria Math" w:eastAsiaTheme="minorEastAsia" w:hAnsi="Cambria Math" w:cs="Times New Roman"/>
                    <w:szCs w:val="28"/>
                  </w:rPr>
                  <m:t xml:space="preserve"> = 3.</m:t>
                </m:r>
              </m:oMath>
            </m:oMathPara>
          </w:p>
        </w:tc>
        <w:tc>
          <w:tcPr>
            <w:tcW w:w="912" w:type="dxa"/>
            <w:vAlign w:val="center"/>
          </w:tcPr>
          <w:p w:rsidR="005D1022" w:rsidRDefault="005D1022" w:rsidP="005D1022">
            <w:pPr>
              <w:spacing w:line="276" w:lineRule="auto"/>
              <w:ind w:firstLine="0"/>
              <w:jc w:val="right"/>
              <w:rPr>
                <w:rFonts w:eastAsiaTheme="minorEastAsia" w:cs="Times New Roman"/>
                <w:szCs w:val="28"/>
              </w:rPr>
            </w:pPr>
            <w:r>
              <w:rPr>
                <w:rFonts w:eastAsiaTheme="minorEastAsia" w:cs="Times New Roman"/>
                <w:szCs w:val="28"/>
              </w:rPr>
              <w:t>(8.19)</w:t>
            </w:r>
          </w:p>
        </w:tc>
      </w:tr>
    </w:tbl>
    <w:p w:rsidR="00A54D7D" w:rsidRDefault="00A54D7D" w:rsidP="005D1022">
      <w:pPr>
        <w:spacing w:line="276" w:lineRule="auto"/>
        <w:ind w:firstLine="0"/>
        <w:jc w:val="both"/>
        <w:rPr>
          <w:rFonts w:eastAsiaTheme="minorEastAsia" w:cs="Times New Roman"/>
          <w:szCs w:val="28"/>
        </w:rPr>
      </w:pPr>
    </w:p>
    <w:p w:rsidR="007345F3" w:rsidRDefault="007345F3" w:rsidP="00DA4A41">
      <w:pPr>
        <w:spacing w:line="276" w:lineRule="auto"/>
        <w:ind w:firstLine="708"/>
        <w:jc w:val="both"/>
        <w:rPr>
          <w:rFonts w:eastAsiaTheme="minorEastAsia" w:cs="Times New Roman"/>
          <w:szCs w:val="28"/>
        </w:rPr>
      </w:pPr>
      <w:r>
        <w:rPr>
          <w:rFonts w:eastAsiaTheme="minorEastAsia" w:cs="Times New Roman"/>
          <w:szCs w:val="28"/>
        </w:rPr>
        <w:t>Эффективный</w:t>
      </w:r>
      <w:r w:rsidR="00A94405">
        <w:rPr>
          <w:rFonts w:eastAsiaTheme="minorEastAsia" w:cs="Times New Roman"/>
          <w:szCs w:val="28"/>
        </w:rPr>
        <w:t xml:space="preserve"> фонд вре</w:t>
      </w:r>
      <w:r w:rsidR="00264E44">
        <w:rPr>
          <w:rFonts w:eastAsiaTheme="minorEastAsia" w:cs="Times New Roman"/>
          <w:szCs w:val="28"/>
        </w:rPr>
        <w:t xml:space="preserve">мени работы в одного работника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эф</m:t>
            </m:r>
          </m:sub>
        </m:sSub>
      </m:oMath>
      <w:r w:rsidR="00264E44">
        <w:rPr>
          <w:rFonts w:eastAsiaTheme="minorEastAsia" w:cs="Times New Roman"/>
          <w:szCs w:val="28"/>
        </w:rPr>
        <w:t>, дн./год</w:t>
      </w:r>
      <w:r w:rsidR="00A54D7D">
        <w:rPr>
          <w:rFonts w:eastAsiaTheme="minorEastAsia" w:cs="Times New Roman"/>
          <w:szCs w:val="28"/>
        </w:rPr>
        <w:t>:</w:t>
      </w:r>
    </w:p>
    <w:p w:rsidR="00A54D7D" w:rsidRDefault="00A54D7D" w:rsidP="00DA4A41">
      <w:pPr>
        <w:spacing w:line="276" w:lineRule="auto"/>
        <w:ind w:firstLine="708"/>
        <w:jc w:val="both"/>
        <w:rPr>
          <w:rFonts w:eastAsiaTheme="minorEastAsia" w:cs="Times New Roman"/>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8"/>
        <w:gridCol w:w="912"/>
      </w:tblGrid>
      <w:tr w:rsidR="005D1022" w:rsidTr="0061631C">
        <w:tc>
          <w:tcPr>
            <w:tcW w:w="8658" w:type="dxa"/>
            <w:vAlign w:val="center"/>
          </w:tcPr>
          <w:p w:rsidR="005D1022" w:rsidRPr="005D1022" w:rsidRDefault="00E437DC" w:rsidP="005D1022">
            <w:pPr>
              <w:spacing w:line="276" w:lineRule="auto"/>
              <w:jc w:val="both"/>
              <w:rPr>
                <w:rFonts w:eastAsiaTheme="minorEastAsia" w:cs="Times New Roman"/>
                <w:szCs w:val="28"/>
              </w:rPr>
            </w:pPr>
            <m:oMathPara>
              <m:oMathParaPr>
                <m:jc m:val="center"/>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эф</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Д</m:t>
                    </m:r>
                  </m:e>
                  <m:sub>
                    <m:r>
                      <w:rPr>
                        <w:rFonts w:ascii="Cambria Math" w:eastAsiaTheme="minorEastAsia" w:hAnsi="Cambria Math" w:cs="Times New Roman"/>
                        <w:szCs w:val="28"/>
                      </w:rPr>
                      <m:t>г</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Д</m:t>
                    </m:r>
                  </m:e>
                  <m:sub>
                    <m:r>
                      <w:rPr>
                        <w:rFonts w:ascii="Cambria Math" w:eastAsiaTheme="minorEastAsia" w:hAnsi="Cambria Math" w:cs="Times New Roman"/>
                        <w:szCs w:val="28"/>
                      </w:rPr>
                      <m:t>п</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Д</m:t>
                    </m:r>
                  </m:e>
                  <m:sub>
                    <m:r>
                      <w:rPr>
                        <w:rFonts w:ascii="Cambria Math" w:eastAsiaTheme="minorEastAsia" w:hAnsi="Cambria Math" w:cs="Times New Roman"/>
                        <w:szCs w:val="28"/>
                      </w:rPr>
                      <m:t>в</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Д</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oMath>
            </m:oMathPara>
          </w:p>
        </w:tc>
        <w:tc>
          <w:tcPr>
            <w:tcW w:w="912" w:type="dxa"/>
            <w:vAlign w:val="center"/>
          </w:tcPr>
          <w:p w:rsidR="005D1022" w:rsidRDefault="005D1022" w:rsidP="005D1022">
            <w:pPr>
              <w:spacing w:line="276" w:lineRule="auto"/>
              <w:ind w:firstLine="0"/>
              <w:jc w:val="right"/>
              <w:rPr>
                <w:rFonts w:eastAsiaTheme="minorEastAsia" w:cs="Times New Roman"/>
                <w:szCs w:val="28"/>
              </w:rPr>
            </w:pPr>
            <w:r>
              <w:rPr>
                <w:rFonts w:eastAsiaTheme="minorEastAsia" w:cs="Times New Roman"/>
                <w:szCs w:val="28"/>
              </w:rPr>
              <w:t>(8.20)</w:t>
            </w:r>
          </w:p>
        </w:tc>
      </w:tr>
    </w:tbl>
    <w:p w:rsidR="00A54D7D" w:rsidRPr="00A94405" w:rsidRDefault="00A54D7D" w:rsidP="005D1022">
      <w:pPr>
        <w:spacing w:line="276" w:lineRule="auto"/>
        <w:ind w:firstLine="0"/>
        <w:jc w:val="both"/>
        <w:rPr>
          <w:rFonts w:eastAsiaTheme="minorEastAsia" w:cs="Times New Roman"/>
          <w:szCs w:val="28"/>
        </w:rPr>
      </w:pPr>
    </w:p>
    <w:p w:rsidR="00A94405" w:rsidRDefault="00A94405" w:rsidP="00DA4A41">
      <w:pPr>
        <w:spacing w:line="276" w:lineRule="auto"/>
        <w:jc w:val="both"/>
        <w:rPr>
          <w:rFonts w:eastAsiaTheme="minorEastAsia" w:cs="Times New Roman"/>
          <w:szCs w:val="28"/>
        </w:rPr>
      </w:pPr>
      <w:r>
        <w:rPr>
          <w:rFonts w:eastAsiaTheme="minorEastAsia" w:cs="Times New Roman"/>
          <w:szCs w:val="28"/>
        </w:rPr>
        <w:t>где</w:t>
      </w:r>
      <w:r>
        <w:rPr>
          <w:rFonts w:eastAsiaTheme="minorEastAsia" w:cs="Times New Roman"/>
          <w:szCs w:val="28"/>
        </w:rPr>
        <w:tab/>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Д</m:t>
            </m:r>
          </m:e>
          <m:sub>
            <m:r>
              <w:rPr>
                <w:rFonts w:ascii="Cambria Math" w:eastAsiaTheme="minorEastAsia" w:hAnsi="Cambria Math" w:cs="Times New Roman"/>
                <w:szCs w:val="28"/>
              </w:rPr>
              <m:t>г</m:t>
            </m:r>
          </m:sub>
        </m:sSub>
      </m:oMath>
      <w:r w:rsidR="00781DED">
        <w:rPr>
          <w:rFonts w:eastAsiaTheme="minorEastAsia" w:cs="Times New Roman"/>
          <w:szCs w:val="28"/>
        </w:rPr>
        <w:t xml:space="preserve"> – количество дней в году;</w:t>
      </w:r>
    </w:p>
    <w:p w:rsidR="00264E44" w:rsidRDefault="005257FA" w:rsidP="00DA4A41">
      <w:pPr>
        <w:spacing w:line="276" w:lineRule="auto"/>
        <w:jc w:val="both"/>
        <w:rPr>
          <w:rFonts w:eastAsiaTheme="minorEastAsia" w:cs="Times New Roman"/>
          <w:szCs w:val="28"/>
        </w:rPr>
      </w:pPr>
      <w:r>
        <w:rPr>
          <w:rFonts w:eastAsiaTheme="minorEastAsia" w:cs="Times New Roman"/>
          <w:szCs w:val="28"/>
        </w:rPr>
        <w:lastRenderedPageBreak/>
        <w:tab/>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Д</m:t>
            </m:r>
          </m:e>
          <m:sub>
            <m:r>
              <w:rPr>
                <w:rFonts w:ascii="Cambria Math" w:eastAsiaTheme="minorEastAsia" w:hAnsi="Cambria Math" w:cs="Times New Roman"/>
                <w:szCs w:val="28"/>
              </w:rPr>
              <m:t>п</m:t>
            </m:r>
          </m:sub>
        </m:sSub>
      </m:oMath>
      <w:r w:rsidR="001715AF">
        <w:rPr>
          <w:rFonts w:eastAsiaTheme="minorEastAsia" w:cs="Times New Roman"/>
          <w:szCs w:val="28"/>
        </w:rPr>
        <w:t xml:space="preserve"> – количество праздничных дней в году;</w:t>
      </w:r>
    </w:p>
    <w:p w:rsidR="00264E44" w:rsidRDefault="00E437DC" w:rsidP="00DA4A41">
      <w:pPr>
        <w:spacing w:line="276" w:lineRule="auto"/>
        <w:ind w:left="707"/>
        <w:jc w:val="both"/>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Д</m:t>
            </m:r>
          </m:e>
          <m:sub>
            <m:r>
              <w:rPr>
                <w:rFonts w:ascii="Cambria Math" w:eastAsiaTheme="minorEastAsia" w:hAnsi="Cambria Math" w:cs="Times New Roman"/>
                <w:szCs w:val="28"/>
              </w:rPr>
              <m:t>в</m:t>
            </m:r>
          </m:sub>
        </m:sSub>
      </m:oMath>
      <w:r w:rsidR="001715AF">
        <w:rPr>
          <w:rFonts w:eastAsiaTheme="minorEastAsia" w:cs="Times New Roman"/>
          <w:szCs w:val="28"/>
        </w:rPr>
        <w:t xml:space="preserve"> – количество выходных дней в году;</w:t>
      </w:r>
    </w:p>
    <w:p w:rsidR="007345F3" w:rsidRDefault="00E437DC" w:rsidP="00DA4A41">
      <w:pPr>
        <w:spacing w:line="276" w:lineRule="auto"/>
        <w:ind w:left="707"/>
        <w:jc w:val="both"/>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Д</m:t>
            </m:r>
          </m:e>
          <m:sub>
            <m:r>
              <w:rPr>
                <w:rFonts w:ascii="Cambria Math" w:eastAsiaTheme="minorEastAsia" w:hAnsi="Cambria Math" w:cs="Times New Roman"/>
                <w:szCs w:val="28"/>
              </w:rPr>
              <m:t>о</m:t>
            </m:r>
          </m:sub>
        </m:sSub>
      </m:oMath>
      <w:r w:rsidR="001715AF">
        <w:rPr>
          <w:rFonts w:eastAsiaTheme="minorEastAsia" w:cs="Times New Roman"/>
          <w:szCs w:val="28"/>
        </w:rPr>
        <w:t xml:space="preserve"> – количество дней отпуска.</w:t>
      </w:r>
    </w:p>
    <w:p w:rsidR="00264E44" w:rsidRDefault="00264E44" w:rsidP="00DA4A41">
      <w:pPr>
        <w:spacing w:line="276" w:lineRule="auto"/>
        <w:ind w:left="707"/>
        <w:jc w:val="both"/>
        <w:rPr>
          <w:rFonts w:eastAsiaTheme="minorEastAsia" w:cs="Times New Roman"/>
          <w:szCs w:val="28"/>
        </w:rPr>
      </w:pPr>
    </w:p>
    <w:tbl>
      <w:tblPr>
        <w:tblStyle w:val="a7"/>
        <w:tblW w:w="0" w:type="auto"/>
        <w:tblInd w:w="7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951"/>
        <w:gridCol w:w="912"/>
      </w:tblGrid>
      <w:tr w:rsidR="0061631C" w:rsidTr="0061631C">
        <w:tc>
          <w:tcPr>
            <w:tcW w:w="7951" w:type="dxa"/>
            <w:vAlign w:val="center"/>
          </w:tcPr>
          <w:p w:rsidR="0061631C" w:rsidRDefault="00E437DC" w:rsidP="0061631C">
            <w:pPr>
              <w:spacing w:line="276" w:lineRule="auto"/>
              <w:ind w:firstLine="0"/>
              <w:jc w:val="cente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эф</m:t>
                  </m:r>
                </m:sub>
              </m:sSub>
              <m:r>
                <w:rPr>
                  <w:rFonts w:ascii="Cambria Math" w:eastAsiaTheme="minorEastAsia" w:hAnsi="Cambria Math" w:cs="Times New Roman"/>
                  <w:szCs w:val="28"/>
                </w:rPr>
                <m:t>=365-9-105-31=220</m:t>
              </m:r>
            </m:oMath>
            <w:r w:rsidR="0061631C">
              <w:rPr>
                <w:rFonts w:eastAsiaTheme="minorEastAsia" w:cs="Times New Roman"/>
                <w:szCs w:val="28"/>
              </w:rPr>
              <w:t>.</w:t>
            </w:r>
          </w:p>
        </w:tc>
        <w:tc>
          <w:tcPr>
            <w:tcW w:w="912" w:type="dxa"/>
            <w:vAlign w:val="center"/>
          </w:tcPr>
          <w:p w:rsidR="0061631C" w:rsidRDefault="0061631C" w:rsidP="00DA4A41">
            <w:pPr>
              <w:spacing w:line="276" w:lineRule="auto"/>
              <w:ind w:firstLine="0"/>
              <w:jc w:val="both"/>
              <w:rPr>
                <w:rFonts w:eastAsiaTheme="minorEastAsia" w:cs="Times New Roman"/>
                <w:szCs w:val="28"/>
              </w:rPr>
            </w:pPr>
            <w:r>
              <w:rPr>
                <w:rFonts w:eastAsiaTheme="minorEastAsia" w:cs="Times New Roman"/>
                <w:szCs w:val="28"/>
              </w:rPr>
              <w:t>(8.21)</w:t>
            </w:r>
          </w:p>
        </w:tc>
      </w:tr>
    </w:tbl>
    <w:p w:rsidR="00264E44" w:rsidRPr="00AB3465" w:rsidRDefault="00264E44" w:rsidP="00DA4A41">
      <w:pPr>
        <w:spacing w:line="276" w:lineRule="auto"/>
        <w:ind w:firstLine="708"/>
        <w:jc w:val="both"/>
        <w:rPr>
          <w:rFonts w:eastAsiaTheme="minorEastAsia" w:cs="Times New Roman"/>
          <w:szCs w:val="28"/>
        </w:rPr>
      </w:pPr>
    </w:p>
    <w:p w:rsidR="00AB3465" w:rsidRDefault="00AB3465" w:rsidP="00DA4A41">
      <w:pPr>
        <w:spacing w:line="276" w:lineRule="auto"/>
        <w:jc w:val="both"/>
      </w:pPr>
      <w:r>
        <w:t>При утверждении плановой численности разработчиков продолжительность разработки определяется по формуле:</w:t>
      </w:r>
    </w:p>
    <w:p w:rsidR="004E1F4B" w:rsidRDefault="004E1F4B" w:rsidP="00DA4A41">
      <w:pPr>
        <w:spacing w:line="276" w:lineRule="auto"/>
        <w:ind w:firstLine="708"/>
        <w:jc w:val="both"/>
        <w:rPr>
          <w:rFonts w:eastAsiaTheme="minorEastAsia" w:cs="Times New Roman"/>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8"/>
        <w:gridCol w:w="912"/>
      </w:tblGrid>
      <w:tr w:rsidR="0061631C" w:rsidTr="0061631C">
        <w:tc>
          <w:tcPr>
            <w:tcW w:w="8658" w:type="dxa"/>
            <w:vAlign w:val="center"/>
          </w:tcPr>
          <w:p w:rsidR="0061631C" w:rsidRPr="0061631C" w:rsidRDefault="00E437DC" w:rsidP="0061631C">
            <w:pPr>
              <w:spacing w:line="276" w:lineRule="auto"/>
              <w:ind w:firstLine="708"/>
              <w:jc w:val="both"/>
              <w:rPr>
                <w:rFonts w:eastAsiaTheme="minorEastAsia" w:cs="Times New Roman"/>
                <w:szCs w:val="28"/>
              </w:rPr>
            </w:pPr>
            <m:oMathPara>
              <m:oMathParaPr>
                <m:jc m:val="center"/>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р</m:t>
                    </m:r>
                  </m:sub>
                </m:sSub>
                <m:r>
                  <w:rPr>
                    <w:rFonts w:ascii="Cambria Math" w:eastAsiaTheme="minorEastAsia" w:hAnsi="Cambria Math" w:cs="Times New Roman"/>
                    <w:szCs w:val="28"/>
                  </w:rPr>
                  <m:t xml:space="preserve">= </m:t>
                </m:r>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lang w:val="en-US"/>
                      </w:rPr>
                      <m:t>i=1</m:t>
                    </m:r>
                  </m:sub>
                  <m:sup>
                    <m:r>
                      <w:rPr>
                        <w:rFonts w:ascii="Cambria Math" w:eastAsiaTheme="minorEastAsia" w:hAnsi="Cambria Math" w:cs="Times New Roman"/>
                        <w:szCs w:val="28"/>
                      </w:rPr>
                      <m:t>m</m:t>
                    </m:r>
                  </m:sup>
                  <m:e>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hAnsi="Cambria Math" w:cs="Times New Roman"/>
                                <w:szCs w:val="28"/>
                              </w:rPr>
                              <m:t>i</m:t>
                            </m:r>
                          </m:sub>
                        </m:sSub>
                      </m:num>
                      <m:den>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Ч</m:t>
                            </m:r>
                          </m:e>
                          <m:sub>
                            <m:r>
                              <w:rPr>
                                <w:rFonts w:ascii="Cambria Math" w:eastAsiaTheme="minorEastAsia" w:hAnsi="Cambria Math" w:cs="Times New Roman"/>
                                <w:szCs w:val="28"/>
                                <w:lang w:val="en-US"/>
                              </w:rPr>
                              <m:t>pi</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эф</m:t>
                            </m:r>
                          </m:sub>
                        </m:sSub>
                      </m:den>
                    </m:f>
                  </m:e>
                </m:nary>
                <m:r>
                  <w:rPr>
                    <w:rFonts w:ascii="Cambria Math" w:eastAsiaTheme="minorEastAsia" w:hAnsi="Cambria Math" w:cs="Times New Roman"/>
                    <w:szCs w:val="28"/>
                  </w:rPr>
                  <m:t xml:space="preserve"> ,</m:t>
                </m:r>
              </m:oMath>
            </m:oMathPara>
          </w:p>
        </w:tc>
        <w:tc>
          <w:tcPr>
            <w:tcW w:w="912" w:type="dxa"/>
            <w:vAlign w:val="center"/>
          </w:tcPr>
          <w:p w:rsidR="0061631C" w:rsidRDefault="0061631C" w:rsidP="0061631C">
            <w:pPr>
              <w:spacing w:line="276" w:lineRule="auto"/>
              <w:ind w:firstLine="0"/>
              <w:jc w:val="right"/>
              <w:rPr>
                <w:rFonts w:eastAsiaTheme="minorEastAsia" w:cs="Times New Roman"/>
                <w:szCs w:val="28"/>
              </w:rPr>
            </w:pPr>
            <w:r>
              <w:rPr>
                <w:rFonts w:eastAsiaTheme="minorEastAsia" w:cs="Times New Roman"/>
                <w:szCs w:val="28"/>
              </w:rPr>
              <w:t>(8.22)</w:t>
            </w:r>
          </w:p>
        </w:tc>
      </w:tr>
    </w:tbl>
    <w:p w:rsidR="004E1F4B" w:rsidRDefault="004E1F4B" w:rsidP="0061631C">
      <w:pPr>
        <w:spacing w:line="276" w:lineRule="auto"/>
        <w:ind w:firstLine="0"/>
        <w:jc w:val="both"/>
        <w:rPr>
          <w:rFonts w:eastAsiaTheme="minorEastAsia" w:cs="Times New Roman"/>
          <w:szCs w:val="28"/>
        </w:rPr>
      </w:pPr>
    </w:p>
    <w:p w:rsidR="00AB3465" w:rsidRDefault="00060350" w:rsidP="00DA4A41">
      <w:pPr>
        <w:spacing w:line="276" w:lineRule="auto"/>
        <w:jc w:val="both"/>
        <w:rPr>
          <w:rFonts w:eastAsiaTheme="minorEastAsia" w:cs="Times New Roman"/>
          <w:szCs w:val="28"/>
        </w:rPr>
      </w:pPr>
      <w:r>
        <w:rPr>
          <w:rFonts w:eastAsiaTheme="minorEastAsia" w:cs="Times New Roman"/>
          <w:szCs w:val="28"/>
        </w:rPr>
        <w:t>г</w:t>
      </w:r>
      <w:r w:rsidR="0074052C">
        <w:rPr>
          <w:rFonts w:eastAsiaTheme="minorEastAsia" w:cs="Times New Roman"/>
          <w:szCs w:val="28"/>
        </w:rPr>
        <w:t>де</w:t>
      </w:r>
      <w:r w:rsidR="0074052C">
        <w:rPr>
          <w:rFonts w:eastAsiaTheme="minorEastAsia" w:cs="Times New Roman"/>
          <w:szCs w:val="28"/>
        </w:rPr>
        <w:tab/>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p</m:t>
            </m:r>
          </m:sub>
        </m:sSub>
      </m:oMath>
      <w:r w:rsidR="0074052C">
        <w:rPr>
          <w:rFonts w:eastAsiaTheme="minorEastAsia" w:cs="Times New Roman"/>
          <w:szCs w:val="28"/>
        </w:rPr>
        <w:t xml:space="preserve"> </w:t>
      </w:r>
      <w:r w:rsidR="004D4B74">
        <w:rPr>
          <w:rFonts w:eastAsiaTheme="minorEastAsia" w:cs="Times New Roman"/>
          <w:szCs w:val="28"/>
        </w:rPr>
        <w:t xml:space="preserve"> </w:t>
      </w:r>
      <w:r>
        <w:rPr>
          <w:rFonts w:eastAsiaTheme="minorEastAsia" w:cs="Times New Roman"/>
          <w:szCs w:val="28"/>
        </w:rPr>
        <w:t>– срок разработки ПП (лет);</w:t>
      </w:r>
    </w:p>
    <w:p w:rsidR="004D4B74" w:rsidRDefault="00060350" w:rsidP="00DA4A41">
      <w:pPr>
        <w:spacing w:line="276" w:lineRule="auto"/>
        <w:jc w:val="both"/>
        <w:rPr>
          <w:rFonts w:eastAsiaTheme="minorEastAsia" w:cs="Times New Roman"/>
          <w:szCs w:val="28"/>
        </w:rPr>
      </w:pPr>
      <w:r>
        <w:rPr>
          <w:rFonts w:eastAsiaTheme="minorEastAsia" w:cs="Times New Roman"/>
          <w:szCs w:val="28"/>
        </w:rPr>
        <w:tab/>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lang w:val="en-US"/>
              </w:rPr>
              <m:t>i</m:t>
            </m:r>
          </m:sub>
        </m:sSub>
      </m:oMath>
      <w:r w:rsidR="005B3595">
        <w:rPr>
          <w:rFonts w:eastAsiaTheme="minorEastAsia" w:cs="Times New Roman"/>
          <w:szCs w:val="28"/>
        </w:rPr>
        <w:t xml:space="preserve"> </w:t>
      </w:r>
      <w:r w:rsidR="007633DF">
        <w:rPr>
          <w:rFonts w:eastAsiaTheme="minorEastAsia" w:cs="Times New Roman"/>
          <w:szCs w:val="28"/>
        </w:rPr>
        <w:t xml:space="preserve">  </w:t>
      </w:r>
      <w:r w:rsidR="005B3595">
        <w:rPr>
          <w:rFonts w:eastAsiaTheme="minorEastAsia" w:cs="Times New Roman"/>
          <w:szCs w:val="28"/>
        </w:rPr>
        <w:t xml:space="preserve">– трудоемкость разработки ПП на </w:t>
      </w:r>
      <w:proofErr w:type="spellStart"/>
      <w:r w:rsidR="005B3595">
        <w:rPr>
          <w:rFonts w:eastAsiaTheme="minorEastAsia" w:cs="Times New Roman"/>
          <w:szCs w:val="28"/>
          <w:lang w:val="en-US"/>
        </w:rPr>
        <w:t>i</w:t>
      </w:r>
      <w:proofErr w:type="spellEnd"/>
      <w:r w:rsidR="005B3595" w:rsidRPr="005B3595">
        <w:rPr>
          <w:rFonts w:eastAsiaTheme="minorEastAsia" w:cs="Times New Roman"/>
          <w:szCs w:val="28"/>
        </w:rPr>
        <w:t>-</w:t>
      </w:r>
      <w:proofErr w:type="spellStart"/>
      <w:r w:rsidR="005B3595">
        <w:rPr>
          <w:rFonts w:eastAsiaTheme="minorEastAsia" w:cs="Times New Roman"/>
          <w:szCs w:val="28"/>
        </w:rPr>
        <w:t>й</w:t>
      </w:r>
      <w:proofErr w:type="spellEnd"/>
      <w:r w:rsidR="005B3595">
        <w:rPr>
          <w:rFonts w:eastAsiaTheme="minorEastAsia" w:cs="Times New Roman"/>
          <w:szCs w:val="28"/>
        </w:rPr>
        <w:t xml:space="preserve"> стадии (человеко-дней);</w:t>
      </w:r>
    </w:p>
    <w:p w:rsidR="004D4B74" w:rsidRDefault="00E437DC" w:rsidP="00DA4A41">
      <w:pPr>
        <w:spacing w:line="276" w:lineRule="auto"/>
        <w:ind w:left="707"/>
        <w:jc w:val="both"/>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Ч</m:t>
            </m:r>
          </m:e>
          <m:sub>
            <m:r>
              <w:rPr>
                <w:rFonts w:ascii="Cambria Math" w:eastAsiaTheme="minorEastAsia" w:hAnsi="Cambria Math" w:cs="Times New Roman"/>
                <w:szCs w:val="28"/>
                <w:lang w:val="en-US"/>
              </w:rPr>
              <m:t>pi</m:t>
            </m:r>
          </m:sub>
        </m:sSub>
      </m:oMath>
      <w:r w:rsidR="005B3595">
        <w:rPr>
          <w:rFonts w:eastAsiaTheme="minorEastAsia" w:cs="Times New Roman"/>
          <w:szCs w:val="28"/>
        </w:rPr>
        <w:t xml:space="preserve"> </w:t>
      </w:r>
      <w:r w:rsidR="004D4B74">
        <w:rPr>
          <w:rFonts w:eastAsiaTheme="minorEastAsia" w:cs="Times New Roman"/>
          <w:szCs w:val="28"/>
        </w:rPr>
        <w:t xml:space="preserve"> </w:t>
      </w:r>
      <w:r w:rsidR="005B3595">
        <w:rPr>
          <w:rFonts w:eastAsiaTheme="minorEastAsia" w:cs="Times New Roman"/>
          <w:szCs w:val="28"/>
        </w:rPr>
        <w:t xml:space="preserve">– численность разработчиков ПП на </w:t>
      </w:r>
      <w:proofErr w:type="spellStart"/>
      <w:r w:rsidR="005B3595">
        <w:rPr>
          <w:rFonts w:eastAsiaTheme="minorEastAsia" w:cs="Times New Roman"/>
          <w:szCs w:val="28"/>
          <w:lang w:val="en-US"/>
        </w:rPr>
        <w:t>i</w:t>
      </w:r>
      <w:proofErr w:type="spellEnd"/>
      <w:r w:rsidR="00223D37">
        <w:rPr>
          <w:rFonts w:eastAsiaTheme="minorEastAsia" w:cs="Times New Roman"/>
          <w:szCs w:val="28"/>
        </w:rPr>
        <w:t>-</w:t>
      </w:r>
      <w:proofErr w:type="spellStart"/>
      <w:r w:rsidR="00223D37">
        <w:rPr>
          <w:rFonts w:eastAsiaTheme="minorEastAsia" w:cs="Times New Roman"/>
          <w:szCs w:val="28"/>
        </w:rPr>
        <w:t>й</w:t>
      </w:r>
      <w:proofErr w:type="spellEnd"/>
      <w:r w:rsidR="00223D37">
        <w:rPr>
          <w:rFonts w:eastAsiaTheme="minorEastAsia" w:cs="Times New Roman"/>
          <w:szCs w:val="28"/>
        </w:rPr>
        <w:t xml:space="preserve"> стадии (чел.)</w:t>
      </w:r>
      <w:r w:rsidR="005B3595">
        <w:rPr>
          <w:rFonts w:eastAsiaTheme="minorEastAsia" w:cs="Times New Roman"/>
          <w:szCs w:val="28"/>
        </w:rPr>
        <w:t>;</w:t>
      </w:r>
    </w:p>
    <w:p w:rsidR="004D4B74" w:rsidRDefault="00E437DC" w:rsidP="00DA4A41">
      <w:pPr>
        <w:spacing w:line="276" w:lineRule="auto"/>
        <w:ind w:left="707"/>
        <w:jc w:val="both"/>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эф</m:t>
            </m:r>
          </m:sub>
        </m:sSub>
      </m:oMath>
      <w:r w:rsidR="007633DF">
        <w:rPr>
          <w:rFonts w:eastAsiaTheme="minorEastAsia" w:cs="Times New Roman"/>
          <w:szCs w:val="28"/>
        </w:rPr>
        <w:t xml:space="preserve"> </w:t>
      </w:r>
      <w:r w:rsidR="005B3595">
        <w:rPr>
          <w:rFonts w:eastAsiaTheme="minorEastAsia" w:cs="Times New Roman"/>
          <w:szCs w:val="28"/>
        </w:rPr>
        <w:t xml:space="preserve">– </w:t>
      </w:r>
      <w:r w:rsidR="00223D37">
        <w:rPr>
          <w:rFonts w:eastAsiaTheme="minorEastAsia" w:cs="Times New Roman"/>
          <w:szCs w:val="28"/>
        </w:rPr>
        <w:t xml:space="preserve">годовой эффективный фонд времени работы одного </w:t>
      </w:r>
      <w:r w:rsidR="004D4B74">
        <w:rPr>
          <w:rFonts w:eastAsiaTheme="minorEastAsia" w:cs="Times New Roman"/>
          <w:szCs w:val="28"/>
        </w:rPr>
        <w:t>р</w:t>
      </w:r>
      <w:r w:rsidR="00223D37">
        <w:rPr>
          <w:rFonts w:eastAsiaTheme="minorEastAsia" w:cs="Times New Roman"/>
          <w:szCs w:val="28"/>
        </w:rPr>
        <w:t>аботника в течение года (дней в год);</w:t>
      </w:r>
    </w:p>
    <w:p w:rsidR="00223D37" w:rsidRDefault="00223D37" w:rsidP="00DA4A41">
      <w:pPr>
        <w:spacing w:line="276" w:lineRule="auto"/>
        <w:ind w:left="707"/>
        <w:jc w:val="both"/>
        <w:rPr>
          <w:rFonts w:eastAsiaTheme="minorEastAsia" w:cs="Times New Roman"/>
          <w:szCs w:val="28"/>
        </w:rPr>
      </w:pPr>
      <w:r>
        <w:rPr>
          <w:rFonts w:eastAsiaTheme="minorEastAsia" w:cs="Times New Roman"/>
          <w:szCs w:val="28"/>
          <w:lang w:val="en-US"/>
        </w:rPr>
        <w:t xml:space="preserve">m </w:t>
      </w:r>
      <w:r w:rsidR="007633DF">
        <w:rPr>
          <w:rFonts w:eastAsiaTheme="minorEastAsia" w:cs="Times New Roman"/>
          <w:szCs w:val="28"/>
        </w:rPr>
        <w:t xml:space="preserve"> </w:t>
      </w:r>
      <w:r>
        <w:rPr>
          <w:rFonts w:eastAsiaTheme="minorEastAsia" w:cs="Times New Roman"/>
          <w:szCs w:val="28"/>
          <w:lang w:val="en-US"/>
        </w:rPr>
        <w:t xml:space="preserve">– </w:t>
      </w:r>
      <w:r>
        <w:rPr>
          <w:rFonts w:eastAsiaTheme="minorEastAsia" w:cs="Times New Roman"/>
          <w:szCs w:val="28"/>
        </w:rPr>
        <w:t>число стадий.</w:t>
      </w:r>
    </w:p>
    <w:p w:rsidR="004D4B74" w:rsidRDefault="004D4B74" w:rsidP="00DA4A41">
      <w:pPr>
        <w:spacing w:line="276" w:lineRule="auto"/>
        <w:ind w:left="707"/>
        <w:jc w:val="both"/>
        <w:rPr>
          <w:rFonts w:eastAsiaTheme="minorEastAsia" w:cs="Times New Roman"/>
          <w:szCs w:val="28"/>
        </w:rPr>
      </w:pPr>
    </w:p>
    <w:tbl>
      <w:tblPr>
        <w:tblStyle w:val="a7"/>
        <w:tblW w:w="0" w:type="auto"/>
        <w:tblInd w:w="7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951"/>
        <w:gridCol w:w="912"/>
      </w:tblGrid>
      <w:tr w:rsidR="0061631C" w:rsidTr="0061631C">
        <w:tc>
          <w:tcPr>
            <w:tcW w:w="7951" w:type="dxa"/>
            <w:vAlign w:val="center"/>
          </w:tcPr>
          <w:p w:rsidR="0061631C" w:rsidRDefault="00E437DC" w:rsidP="0061631C">
            <w:pPr>
              <w:spacing w:line="276" w:lineRule="auto"/>
              <w:ind w:firstLine="708"/>
              <w:jc w:val="both"/>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р</m:t>
                    </m:r>
                  </m:sub>
                </m:sSub>
                <m:r>
                  <w:rPr>
                    <w:rFonts w:ascii="Cambria Math" w:eastAsiaTheme="minorEastAsia" w:hAnsi="Cambria Math" w:cs="Times New Roman"/>
                    <w:szCs w:val="28"/>
                  </w:rPr>
                  <m:t xml:space="preserve">= </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54</m:t>
                    </m:r>
                  </m:num>
                  <m:den>
                    <m:r>
                      <w:rPr>
                        <w:rFonts w:ascii="Cambria Math" w:eastAsiaTheme="minorEastAsia" w:hAnsi="Cambria Math" w:cs="Times New Roman"/>
                        <w:szCs w:val="28"/>
                      </w:rPr>
                      <m:t>3∙220</m:t>
                    </m:r>
                  </m:den>
                </m:f>
                <m:r>
                  <w:rPr>
                    <w:rFonts w:ascii="Cambria Math" w:eastAsiaTheme="minorEastAsia" w:hAnsi="Cambria Math" w:cs="Times New Roman"/>
                    <w:szCs w:val="28"/>
                  </w:rPr>
                  <m:t xml:space="preserve">+ </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42</m:t>
                    </m:r>
                  </m:num>
                  <m:den>
                    <m:r>
                      <w:rPr>
                        <w:rFonts w:ascii="Cambria Math" w:eastAsiaTheme="minorEastAsia" w:hAnsi="Cambria Math" w:cs="Times New Roman"/>
                        <w:szCs w:val="28"/>
                      </w:rPr>
                      <m:t>3∙220</m:t>
                    </m:r>
                  </m:den>
                </m:f>
                <m:r>
                  <w:rPr>
                    <w:rFonts w:ascii="Cambria Math" w:eastAsiaTheme="minorEastAsia" w:hAnsi="Cambria Math" w:cs="Times New Roman"/>
                    <w:szCs w:val="28"/>
                  </w:rPr>
                  <m:t xml:space="preserve">+ </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42</m:t>
                    </m:r>
                  </m:num>
                  <m:den>
                    <m:r>
                      <w:rPr>
                        <w:rFonts w:ascii="Cambria Math" w:eastAsiaTheme="minorEastAsia" w:hAnsi="Cambria Math" w:cs="Times New Roman"/>
                        <w:szCs w:val="28"/>
                      </w:rPr>
                      <m:t>3∙220</m:t>
                    </m:r>
                  </m:den>
                </m:f>
                <m:r>
                  <w:rPr>
                    <w:rFonts w:ascii="Cambria Math" w:eastAsiaTheme="minorEastAsia" w:hAnsi="Cambria Math" w:cs="Times New Roman"/>
                    <w:szCs w:val="28"/>
                  </w:rPr>
                  <m:t xml:space="preserve">+ </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258</m:t>
                    </m:r>
                  </m:num>
                  <m:den>
                    <m:r>
                      <w:rPr>
                        <w:rFonts w:ascii="Cambria Math" w:eastAsiaTheme="minorEastAsia" w:hAnsi="Cambria Math" w:cs="Times New Roman"/>
                        <w:szCs w:val="28"/>
                      </w:rPr>
                      <m:t>3∙220</m:t>
                    </m:r>
                  </m:den>
                </m:f>
                <m:r>
                  <w:rPr>
                    <w:rFonts w:ascii="Cambria Math" w:eastAsiaTheme="minorEastAsia" w:hAnsi="Cambria Math" w:cs="Times New Roman"/>
                    <w:szCs w:val="28"/>
                  </w:rPr>
                  <m:t xml:space="preserve">+ </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97</m:t>
                    </m:r>
                  </m:num>
                  <m:den>
                    <m:r>
                      <w:rPr>
                        <w:rFonts w:ascii="Cambria Math" w:eastAsiaTheme="minorEastAsia" w:hAnsi="Cambria Math" w:cs="Times New Roman"/>
                        <w:szCs w:val="28"/>
                      </w:rPr>
                      <m:t>3∙220</m:t>
                    </m:r>
                  </m:den>
                </m:f>
                <m:r>
                  <w:rPr>
                    <w:rFonts w:ascii="Cambria Math" w:eastAsiaTheme="minorEastAsia" w:hAnsi="Cambria Math" w:cs="Times New Roman"/>
                    <w:szCs w:val="28"/>
                  </w:rPr>
                  <m:t xml:space="preserve">=0,75. </m:t>
                </m:r>
              </m:oMath>
            </m:oMathPara>
          </w:p>
        </w:tc>
        <w:tc>
          <w:tcPr>
            <w:tcW w:w="912" w:type="dxa"/>
            <w:vAlign w:val="center"/>
          </w:tcPr>
          <w:p w:rsidR="0061631C" w:rsidRDefault="0061631C" w:rsidP="00DA4A41">
            <w:pPr>
              <w:spacing w:line="276" w:lineRule="auto"/>
              <w:ind w:firstLine="0"/>
              <w:jc w:val="both"/>
              <w:rPr>
                <w:rFonts w:eastAsiaTheme="minorEastAsia" w:cs="Times New Roman"/>
                <w:szCs w:val="28"/>
              </w:rPr>
            </w:pPr>
            <w:r>
              <w:rPr>
                <w:rFonts w:eastAsiaTheme="minorEastAsia" w:cs="Times New Roman"/>
                <w:szCs w:val="28"/>
              </w:rPr>
              <w:t>(8.23)</w:t>
            </w:r>
          </w:p>
        </w:tc>
      </w:tr>
    </w:tbl>
    <w:p w:rsidR="007633DF" w:rsidRPr="007633DF" w:rsidRDefault="007633DF" w:rsidP="0061631C">
      <w:pPr>
        <w:spacing w:line="276" w:lineRule="auto"/>
        <w:ind w:firstLine="0"/>
        <w:jc w:val="both"/>
        <w:rPr>
          <w:rFonts w:eastAsiaTheme="minorEastAsia" w:cs="Times New Roman"/>
          <w:szCs w:val="28"/>
        </w:rPr>
      </w:pPr>
    </w:p>
    <w:p w:rsidR="007633DF" w:rsidRPr="00D765E9" w:rsidRDefault="00C6685F" w:rsidP="0061631C">
      <w:pPr>
        <w:spacing w:line="276" w:lineRule="auto"/>
        <w:ind w:firstLine="0"/>
        <w:jc w:val="both"/>
        <w:rPr>
          <w:rFonts w:eastAsiaTheme="minorEastAsia" w:cs="Times New Roman"/>
          <w:szCs w:val="28"/>
        </w:rPr>
      </w:pPr>
      <w:r>
        <w:rPr>
          <w:rFonts w:eastAsiaTheme="minorEastAsia" w:cs="Times New Roman"/>
          <w:szCs w:val="28"/>
        </w:rPr>
        <w:t xml:space="preserve">Таблица </w:t>
      </w:r>
      <w:r w:rsidR="002224D9">
        <w:rPr>
          <w:rFonts w:eastAsiaTheme="minorEastAsia" w:cs="Times New Roman"/>
          <w:szCs w:val="28"/>
        </w:rPr>
        <w:t>8</w:t>
      </w:r>
      <w:r w:rsidR="004D4B74">
        <w:rPr>
          <w:rFonts w:eastAsiaTheme="minorEastAsia" w:cs="Times New Roman"/>
          <w:szCs w:val="28"/>
        </w:rPr>
        <w:t>.</w:t>
      </w:r>
      <w:r>
        <w:rPr>
          <w:rFonts w:eastAsiaTheme="minorEastAsia" w:cs="Times New Roman"/>
          <w:szCs w:val="28"/>
        </w:rPr>
        <w:t>3 – Расчет трудоемкости ПП и численности исполнителей по стадиям</w:t>
      </w:r>
    </w:p>
    <w:tbl>
      <w:tblPr>
        <w:tblStyle w:val="a7"/>
        <w:tblW w:w="9463" w:type="dxa"/>
        <w:tblInd w:w="108" w:type="dxa"/>
        <w:tblLayout w:type="fixed"/>
        <w:tblLook w:val="04A0"/>
      </w:tblPr>
      <w:tblGrid>
        <w:gridCol w:w="3261"/>
        <w:gridCol w:w="1842"/>
        <w:gridCol w:w="851"/>
        <w:gridCol w:w="850"/>
        <w:gridCol w:w="851"/>
        <w:gridCol w:w="850"/>
        <w:gridCol w:w="958"/>
      </w:tblGrid>
      <w:tr w:rsidR="006C5D3A" w:rsidTr="004D4B74">
        <w:tc>
          <w:tcPr>
            <w:tcW w:w="3261" w:type="dxa"/>
          </w:tcPr>
          <w:p w:rsidR="006C5D3A" w:rsidRPr="006C5D3A" w:rsidRDefault="006C5D3A" w:rsidP="00DA4A41">
            <w:pPr>
              <w:spacing w:line="276" w:lineRule="auto"/>
              <w:ind w:firstLine="0"/>
              <w:jc w:val="center"/>
              <w:rPr>
                <w:rFonts w:eastAsiaTheme="minorEastAsia" w:cs="Times New Roman"/>
                <w:szCs w:val="28"/>
              </w:rPr>
            </w:pPr>
            <w:r>
              <w:rPr>
                <w:rFonts w:eastAsiaTheme="minorEastAsia" w:cs="Times New Roman"/>
                <w:szCs w:val="28"/>
              </w:rPr>
              <w:t>Показатели</w:t>
            </w:r>
          </w:p>
        </w:tc>
        <w:tc>
          <w:tcPr>
            <w:tcW w:w="5244" w:type="dxa"/>
            <w:gridSpan w:val="5"/>
          </w:tcPr>
          <w:p w:rsidR="006C5D3A" w:rsidRPr="0074052C" w:rsidRDefault="006C5D3A" w:rsidP="00DA4A41">
            <w:pPr>
              <w:spacing w:line="276" w:lineRule="auto"/>
              <w:jc w:val="center"/>
              <w:rPr>
                <w:rFonts w:eastAsiaTheme="minorEastAsia" w:cs="Times New Roman"/>
                <w:szCs w:val="28"/>
              </w:rPr>
            </w:pPr>
            <w:r>
              <w:rPr>
                <w:rFonts w:eastAsiaTheme="minorEastAsia" w:cs="Times New Roman"/>
                <w:szCs w:val="28"/>
              </w:rPr>
              <w:t>Стадии</w:t>
            </w:r>
          </w:p>
        </w:tc>
        <w:tc>
          <w:tcPr>
            <w:tcW w:w="958" w:type="dxa"/>
          </w:tcPr>
          <w:p w:rsidR="006C5D3A" w:rsidRPr="006C5D3A" w:rsidRDefault="006C5D3A" w:rsidP="00DA4A41">
            <w:pPr>
              <w:spacing w:line="276" w:lineRule="auto"/>
              <w:ind w:firstLine="0"/>
              <w:jc w:val="center"/>
              <w:rPr>
                <w:rFonts w:eastAsiaTheme="minorEastAsia" w:cs="Times New Roman"/>
                <w:szCs w:val="28"/>
              </w:rPr>
            </w:pPr>
            <w:r>
              <w:rPr>
                <w:rFonts w:eastAsiaTheme="minorEastAsia" w:cs="Times New Roman"/>
                <w:szCs w:val="28"/>
              </w:rPr>
              <w:t>Итого</w:t>
            </w:r>
          </w:p>
        </w:tc>
      </w:tr>
      <w:tr w:rsidR="00C83232" w:rsidTr="0061631C">
        <w:tc>
          <w:tcPr>
            <w:tcW w:w="3261" w:type="dxa"/>
          </w:tcPr>
          <w:p w:rsidR="006C5D3A" w:rsidRPr="0074052C" w:rsidRDefault="006C5D3A" w:rsidP="00DA4A41">
            <w:pPr>
              <w:spacing w:line="276" w:lineRule="auto"/>
              <w:jc w:val="both"/>
              <w:rPr>
                <w:rFonts w:eastAsiaTheme="minorEastAsia" w:cs="Times New Roman"/>
                <w:szCs w:val="28"/>
              </w:rPr>
            </w:pPr>
          </w:p>
        </w:tc>
        <w:tc>
          <w:tcPr>
            <w:tcW w:w="1842" w:type="dxa"/>
            <w:vAlign w:val="center"/>
          </w:tcPr>
          <w:p w:rsidR="006C5D3A" w:rsidRPr="006C5D3A" w:rsidRDefault="006C5D3A" w:rsidP="00DA4A41">
            <w:pPr>
              <w:spacing w:line="276" w:lineRule="auto"/>
              <w:ind w:firstLine="0"/>
              <w:jc w:val="center"/>
              <w:rPr>
                <w:rFonts w:eastAsiaTheme="minorEastAsia" w:cs="Times New Roman"/>
                <w:szCs w:val="28"/>
              </w:rPr>
            </w:pPr>
            <w:r>
              <w:rPr>
                <w:rFonts w:eastAsiaTheme="minorEastAsia" w:cs="Times New Roman"/>
                <w:szCs w:val="28"/>
              </w:rPr>
              <w:t>ТЗ</w:t>
            </w:r>
          </w:p>
        </w:tc>
        <w:tc>
          <w:tcPr>
            <w:tcW w:w="851" w:type="dxa"/>
            <w:vAlign w:val="center"/>
          </w:tcPr>
          <w:p w:rsidR="006C5D3A" w:rsidRPr="006C5D3A" w:rsidRDefault="006C5D3A" w:rsidP="00DA4A41">
            <w:pPr>
              <w:spacing w:line="276" w:lineRule="auto"/>
              <w:ind w:firstLine="0"/>
              <w:jc w:val="center"/>
              <w:rPr>
                <w:rFonts w:eastAsiaTheme="minorEastAsia" w:cs="Times New Roman"/>
                <w:szCs w:val="28"/>
              </w:rPr>
            </w:pPr>
            <w:r>
              <w:rPr>
                <w:rFonts w:eastAsiaTheme="minorEastAsia" w:cs="Times New Roman"/>
                <w:szCs w:val="28"/>
              </w:rPr>
              <w:t>ЭП</w:t>
            </w:r>
          </w:p>
        </w:tc>
        <w:tc>
          <w:tcPr>
            <w:tcW w:w="850" w:type="dxa"/>
            <w:vAlign w:val="center"/>
          </w:tcPr>
          <w:p w:rsidR="006C5D3A" w:rsidRPr="006C5D3A" w:rsidRDefault="006C5D3A" w:rsidP="00DA4A41">
            <w:pPr>
              <w:spacing w:line="276" w:lineRule="auto"/>
              <w:ind w:firstLine="0"/>
              <w:jc w:val="center"/>
              <w:rPr>
                <w:rFonts w:eastAsiaTheme="minorEastAsia" w:cs="Times New Roman"/>
                <w:szCs w:val="28"/>
              </w:rPr>
            </w:pPr>
            <w:r>
              <w:rPr>
                <w:rFonts w:eastAsiaTheme="minorEastAsia" w:cs="Times New Roman"/>
                <w:szCs w:val="28"/>
              </w:rPr>
              <w:t>ТП</w:t>
            </w:r>
          </w:p>
        </w:tc>
        <w:tc>
          <w:tcPr>
            <w:tcW w:w="851" w:type="dxa"/>
            <w:vAlign w:val="center"/>
          </w:tcPr>
          <w:p w:rsidR="006C5D3A" w:rsidRPr="006C5D3A" w:rsidRDefault="006C5D3A" w:rsidP="00DA4A41">
            <w:pPr>
              <w:spacing w:line="276" w:lineRule="auto"/>
              <w:ind w:firstLine="0"/>
              <w:jc w:val="center"/>
              <w:rPr>
                <w:rFonts w:eastAsiaTheme="minorEastAsia" w:cs="Times New Roman"/>
                <w:szCs w:val="28"/>
              </w:rPr>
            </w:pPr>
            <w:r>
              <w:rPr>
                <w:rFonts w:eastAsiaTheme="minorEastAsia" w:cs="Times New Roman"/>
                <w:szCs w:val="28"/>
              </w:rPr>
              <w:t>РП</w:t>
            </w:r>
          </w:p>
        </w:tc>
        <w:tc>
          <w:tcPr>
            <w:tcW w:w="850" w:type="dxa"/>
            <w:vAlign w:val="center"/>
          </w:tcPr>
          <w:p w:rsidR="006C5D3A" w:rsidRPr="006C5D3A" w:rsidRDefault="006C5D3A" w:rsidP="00DA4A41">
            <w:pPr>
              <w:spacing w:line="276" w:lineRule="auto"/>
              <w:ind w:firstLine="0"/>
              <w:jc w:val="center"/>
              <w:rPr>
                <w:rFonts w:eastAsiaTheme="minorEastAsia" w:cs="Times New Roman"/>
                <w:szCs w:val="28"/>
              </w:rPr>
            </w:pPr>
            <w:r>
              <w:rPr>
                <w:rFonts w:eastAsiaTheme="minorEastAsia" w:cs="Times New Roman"/>
                <w:szCs w:val="28"/>
              </w:rPr>
              <w:t>ВН</w:t>
            </w:r>
          </w:p>
        </w:tc>
        <w:tc>
          <w:tcPr>
            <w:tcW w:w="958" w:type="dxa"/>
          </w:tcPr>
          <w:p w:rsidR="006C5D3A" w:rsidRPr="0074052C" w:rsidRDefault="006C5D3A" w:rsidP="00DA4A41">
            <w:pPr>
              <w:spacing w:line="276" w:lineRule="auto"/>
              <w:ind w:firstLine="0"/>
              <w:jc w:val="both"/>
              <w:rPr>
                <w:rFonts w:eastAsiaTheme="minorEastAsia" w:cs="Times New Roman"/>
                <w:szCs w:val="28"/>
              </w:rPr>
            </w:pPr>
          </w:p>
        </w:tc>
      </w:tr>
      <w:tr w:rsidR="00C83232" w:rsidRPr="006C5D3A" w:rsidTr="004D4B74">
        <w:tc>
          <w:tcPr>
            <w:tcW w:w="3261" w:type="dxa"/>
          </w:tcPr>
          <w:p w:rsidR="006C5D3A" w:rsidRPr="006C5D3A" w:rsidRDefault="006C5D3A" w:rsidP="00DA4A41">
            <w:pPr>
              <w:spacing w:line="276" w:lineRule="auto"/>
              <w:ind w:firstLine="0"/>
              <w:jc w:val="both"/>
              <w:rPr>
                <w:rFonts w:eastAsiaTheme="minorEastAsia" w:cs="Times New Roman"/>
                <w:szCs w:val="28"/>
              </w:rPr>
            </w:pPr>
            <w:r>
              <w:rPr>
                <w:rFonts w:eastAsiaTheme="minorEastAsia" w:cs="Times New Roman"/>
                <w:szCs w:val="28"/>
              </w:rPr>
              <w:t>Коэффициенты удельных весов трудоемкости стадии разработки ПО</w:t>
            </w:r>
            <w:r w:rsidRPr="006C5D3A">
              <w:rPr>
                <w:rFonts w:eastAsiaTheme="minorEastAsia" w:cs="Times New Roman"/>
                <w:szCs w:val="28"/>
              </w:rPr>
              <w:t xml:space="preserve"> </w:t>
            </w:r>
            <w:r>
              <w:rPr>
                <w:rFonts w:eastAsiaTheme="minorEastAsia" w:cs="Times New Roman"/>
                <w:szCs w:val="28"/>
              </w:rPr>
              <w:t>(</w:t>
            </w:r>
            <w:r>
              <w:rPr>
                <w:rFonts w:eastAsiaTheme="minorEastAsia" w:cs="Times New Roman"/>
                <w:szCs w:val="28"/>
                <w:lang w:val="en-US"/>
              </w:rPr>
              <w:t>d</w:t>
            </w:r>
            <w:r w:rsidRPr="006C5D3A">
              <w:rPr>
                <w:rFonts w:eastAsiaTheme="minorEastAsia" w:cs="Times New Roman"/>
                <w:szCs w:val="28"/>
              </w:rPr>
              <w:t>)</w:t>
            </w:r>
          </w:p>
        </w:tc>
        <w:tc>
          <w:tcPr>
            <w:tcW w:w="1842" w:type="dxa"/>
            <w:vAlign w:val="center"/>
          </w:tcPr>
          <w:p w:rsidR="006C5D3A" w:rsidRPr="0074052C" w:rsidRDefault="006C5D3A" w:rsidP="00DA4A41">
            <w:pPr>
              <w:spacing w:line="276" w:lineRule="auto"/>
              <w:ind w:firstLine="0"/>
              <w:jc w:val="center"/>
              <w:rPr>
                <w:rFonts w:eastAsiaTheme="minorEastAsia" w:cs="Times New Roman"/>
                <w:szCs w:val="28"/>
              </w:rPr>
            </w:pPr>
            <w:r w:rsidRPr="0074052C">
              <w:rPr>
                <w:rFonts w:eastAsiaTheme="minorEastAsia" w:cs="Times New Roman"/>
                <w:szCs w:val="28"/>
              </w:rPr>
              <w:t>0.09</w:t>
            </w:r>
          </w:p>
        </w:tc>
        <w:tc>
          <w:tcPr>
            <w:tcW w:w="851" w:type="dxa"/>
            <w:vAlign w:val="center"/>
          </w:tcPr>
          <w:p w:rsidR="006C5D3A" w:rsidRPr="0074052C" w:rsidRDefault="006C5D3A" w:rsidP="00DA4A41">
            <w:pPr>
              <w:spacing w:line="276" w:lineRule="auto"/>
              <w:ind w:firstLine="0"/>
              <w:jc w:val="center"/>
              <w:rPr>
                <w:rFonts w:eastAsiaTheme="minorEastAsia" w:cs="Times New Roman"/>
                <w:szCs w:val="28"/>
              </w:rPr>
            </w:pPr>
            <w:r w:rsidRPr="0074052C">
              <w:rPr>
                <w:rFonts w:eastAsiaTheme="minorEastAsia" w:cs="Times New Roman"/>
                <w:szCs w:val="28"/>
              </w:rPr>
              <w:t>0.07</w:t>
            </w:r>
          </w:p>
        </w:tc>
        <w:tc>
          <w:tcPr>
            <w:tcW w:w="850" w:type="dxa"/>
            <w:vAlign w:val="center"/>
          </w:tcPr>
          <w:p w:rsidR="006C5D3A" w:rsidRPr="0074052C" w:rsidRDefault="006C5D3A" w:rsidP="00DA4A41">
            <w:pPr>
              <w:spacing w:line="276" w:lineRule="auto"/>
              <w:ind w:firstLine="0"/>
              <w:jc w:val="center"/>
              <w:rPr>
                <w:rFonts w:eastAsiaTheme="minorEastAsia" w:cs="Times New Roman"/>
                <w:szCs w:val="28"/>
              </w:rPr>
            </w:pPr>
            <w:r w:rsidRPr="0074052C">
              <w:rPr>
                <w:rFonts w:eastAsiaTheme="minorEastAsia" w:cs="Times New Roman"/>
                <w:szCs w:val="28"/>
              </w:rPr>
              <w:t>0.07</w:t>
            </w:r>
          </w:p>
        </w:tc>
        <w:tc>
          <w:tcPr>
            <w:tcW w:w="851" w:type="dxa"/>
            <w:vAlign w:val="center"/>
          </w:tcPr>
          <w:p w:rsidR="006C5D3A" w:rsidRPr="006C5D3A" w:rsidRDefault="006C5D3A" w:rsidP="00DA4A41">
            <w:pPr>
              <w:spacing w:line="276" w:lineRule="auto"/>
              <w:ind w:firstLine="0"/>
              <w:jc w:val="center"/>
              <w:rPr>
                <w:rFonts w:eastAsiaTheme="minorEastAsia" w:cs="Times New Roman"/>
                <w:szCs w:val="28"/>
                <w:lang w:val="en-US"/>
              </w:rPr>
            </w:pPr>
            <w:r w:rsidRPr="0074052C">
              <w:rPr>
                <w:rFonts w:eastAsiaTheme="minorEastAsia" w:cs="Times New Roman"/>
                <w:szCs w:val="28"/>
              </w:rPr>
              <w:t>0.6</w:t>
            </w:r>
            <w:r>
              <w:rPr>
                <w:rFonts w:eastAsiaTheme="minorEastAsia" w:cs="Times New Roman"/>
                <w:szCs w:val="28"/>
                <w:lang w:val="en-US"/>
              </w:rPr>
              <w:t>1</w:t>
            </w:r>
          </w:p>
        </w:tc>
        <w:tc>
          <w:tcPr>
            <w:tcW w:w="850" w:type="dxa"/>
            <w:vAlign w:val="center"/>
          </w:tcPr>
          <w:p w:rsidR="006C5D3A" w:rsidRPr="006C5D3A" w:rsidRDefault="006C5D3A" w:rsidP="00DA4A41">
            <w:pPr>
              <w:spacing w:line="276" w:lineRule="auto"/>
              <w:ind w:firstLine="0"/>
              <w:jc w:val="center"/>
              <w:rPr>
                <w:rFonts w:eastAsiaTheme="minorEastAsia" w:cs="Times New Roman"/>
                <w:szCs w:val="28"/>
                <w:lang w:val="en-US"/>
              </w:rPr>
            </w:pPr>
            <w:r>
              <w:rPr>
                <w:rFonts w:eastAsiaTheme="minorEastAsia" w:cs="Times New Roman"/>
                <w:szCs w:val="28"/>
                <w:lang w:val="en-US"/>
              </w:rPr>
              <w:t>0.16</w:t>
            </w:r>
          </w:p>
        </w:tc>
        <w:tc>
          <w:tcPr>
            <w:tcW w:w="958" w:type="dxa"/>
            <w:vAlign w:val="center"/>
          </w:tcPr>
          <w:p w:rsidR="006C5D3A" w:rsidRPr="006C5D3A" w:rsidRDefault="006C5D3A" w:rsidP="00DA4A41">
            <w:pPr>
              <w:spacing w:line="276" w:lineRule="auto"/>
              <w:ind w:firstLine="0"/>
              <w:jc w:val="center"/>
              <w:rPr>
                <w:rFonts w:eastAsiaTheme="minorEastAsia" w:cs="Times New Roman"/>
                <w:szCs w:val="28"/>
                <w:lang w:val="en-US"/>
              </w:rPr>
            </w:pPr>
            <w:r>
              <w:rPr>
                <w:rFonts w:eastAsiaTheme="minorEastAsia" w:cs="Times New Roman"/>
                <w:szCs w:val="28"/>
                <w:lang w:val="en-US"/>
              </w:rPr>
              <w:t>1.0</w:t>
            </w:r>
          </w:p>
        </w:tc>
      </w:tr>
      <w:tr w:rsidR="00C83232" w:rsidRPr="006C5D3A" w:rsidTr="0061631C">
        <w:tc>
          <w:tcPr>
            <w:tcW w:w="3261" w:type="dxa"/>
            <w:tcBorders>
              <w:bottom w:val="single" w:sz="4" w:space="0" w:color="auto"/>
            </w:tcBorders>
          </w:tcPr>
          <w:p w:rsidR="006C5D3A" w:rsidRPr="006C5D3A" w:rsidRDefault="006C5D3A" w:rsidP="00DA4A41">
            <w:pPr>
              <w:spacing w:line="276" w:lineRule="auto"/>
              <w:ind w:firstLine="0"/>
              <w:jc w:val="both"/>
              <w:rPr>
                <w:rFonts w:eastAsiaTheme="minorEastAsia" w:cs="Times New Roman"/>
                <w:szCs w:val="28"/>
              </w:rPr>
            </w:pPr>
            <w:r>
              <w:rPr>
                <w:rFonts w:eastAsiaTheme="minorEastAsia" w:cs="Times New Roman"/>
                <w:szCs w:val="28"/>
              </w:rPr>
              <w:t>Распределение нормативной трудоемкости ПО (</w:t>
            </w:r>
            <w:proofErr w:type="spellStart"/>
            <w:r>
              <w:rPr>
                <w:rFonts w:eastAsiaTheme="minorEastAsia" w:cs="Times New Roman"/>
                <w:szCs w:val="28"/>
              </w:rPr>
              <w:t>Т</w:t>
            </w:r>
            <w:r w:rsidRPr="006C5D3A">
              <w:rPr>
                <w:rFonts w:eastAsiaTheme="minorEastAsia" w:cs="Times New Roman"/>
                <w:szCs w:val="28"/>
                <w:vertAlign w:val="subscript"/>
              </w:rPr>
              <w:t>н</w:t>
            </w:r>
            <w:proofErr w:type="spellEnd"/>
            <w:r>
              <w:rPr>
                <w:rFonts w:eastAsiaTheme="minorEastAsia" w:cs="Times New Roman"/>
                <w:szCs w:val="28"/>
              </w:rPr>
              <w:t>) по стадиям, чел./</w:t>
            </w:r>
            <w:proofErr w:type="spellStart"/>
            <w:r>
              <w:rPr>
                <w:rFonts w:eastAsiaTheme="minorEastAsia" w:cs="Times New Roman"/>
                <w:szCs w:val="28"/>
              </w:rPr>
              <w:t>дн</w:t>
            </w:r>
            <w:proofErr w:type="spellEnd"/>
            <w:r>
              <w:rPr>
                <w:rFonts w:eastAsiaTheme="minorEastAsia" w:cs="Times New Roman"/>
                <w:szCs w:val="28"/>
              </w:rPr>
              <w:t>.</w:t>
            </w:r>
          </w:p>
        </w:tc>
        <w:tc>
          <w:tcPr>
            <w:tcW w:w="1842" w:type="dxa"/>
            <w:tcBorders>
              <w:bottom w:val="single" w:sz="4" w:space="0" w:color="auto"/>
            </w:tcBorders>
            <w:vAlign w:val="center"/>
          </w:tcPr>
          <w:p w:rsidR="006C5D3A" w:rsidRPr="006C5D3A" w:rsidRDefault="00C83232" w:rsidP="00DA4A41">
            <w:pPr>
              <w:spacing w:line="276" w:lineRule="auto"/>
              <w:ind w:firstLine="0"/>
              <w:jc w:val="center"/>
              <w:rPr>
                <w:rFonts w:eastAsiaTheme="minorEastAsia" w:cs="Times New Roman"/>
                <w:szCs w:val="28"/>
              </w:rPr>
            </w:pPr>
            <w:r>
              <w:rPr>
                <w:rFonts w:eastAsiaTheme="minorEastAsia" w:cs="Times New Roman"/>
                <w:szCs w:val="28"/>
              </w:rPr>
              <w:t>7</w:t>
            </w:r>
            <w:r w:rsidR="00FE7EA1">
              <w:rPr>
                <w:rFonts w:eastAsiaTheme="minorEastAsia" w:cs="Times New Roman"/>
                <w:szCs w:val="28"/>
              </w:rPr>
              <w:t>8</w:t>
            </w:r>
          </w:p>
        </w:tc>
        <w:tc>
          <w:tcPr>
            <w:tcW w:w="851" w:type="dxa"/>
            <w:tcBorders>
              <w:bottom w:val="single" w:sz="4" w:space="0" w:color="auto"/>
            </w:tcBorders>
            <w:vAlign w:val="center"/>
          </w:tcPr>
          <w:p w:rsidR="006C5D3A" w:rsidRPr="006C5D3A" w:rsidRDefault="00FE7EA1" w:rsidP="00DA4A41">
            <w:pPr>
              <w:spacing w:line="276" w:lineRule="auto"/>
              <w:ind w:firstLine="0"/>
              <w:jc w:val="center"/>
              <w:rPr>
                <w:rFonts w:eastAsiaTheme="minorEastAsia" w:cs="Times New Roman"/>
                <w:szCs w:val="28"/>
              </w:rPr>
            </w:pPr>
            <w:r>
              <w:rPr>
                <w:rFonts w:eastAsiaTheme="minorEastAsia" w:cs="Times New Roman"/>
                <w:szCs w:val="28"/>
              </w:rPr>
              <w:t>60</w:t>
            </w:r>
          </w:p>
        </w:tc>
        <w:tc>
          <w:tcPr>
            <w:tcW w:w="850" w:type="dxa"/>
            <w:tcBorders>
              <w:bottom w:val="single" w:sz="4" w:space="0" w:color="auto"/>
            </w:tcBorders>
            <w:vAlign w:val="center"/>
          </w:tcPr>
          <w:p w:rsidR="006C5D3A" w:rsidRPr="006C5D3A" w:rsidRDefault="00FE7EA1" w:rsidP="00DA4A41">
            <w:pPr>
              <w:spacing w:line="276" w:lineRule="auto"/>
              <w:ind w:firstLine="0"/>
              <w:jc w:val="center"/>
              <w:rPr>
                <w:rFonts w:eastAsiaTheme="minorEastAsia" w:cs="Times New Roman"/>
                <w:szCs w:val="28"/>
              </w:rPr>
            </w:pPr>
            <w:r>
              <w:rPr>
                <w:rFonts w:eastAsiaTheme="minorEastAsia" w:cs="Times New Roman"/>
                <w:szCs w:val="28"/>
              </w:rPr>
              <w:t>60</w:t>
            </w:r>
          </w:p>
        </w:tc>
        <w:tc>
          <w:tcPr>
            <w:tcW w:w="851" w:type="dxa"/>
            <w:tcBorders>
              <w:bottom w:val="single" w:sz="4" w:space="0" w:color="auto"/>
            </w:tcBorders>
            <w:vAlign w:val="center"/>
          </w:tcPr>
          <w:p w:rsidR="006C5D3A" w:rsidRPr="006C5D3A" w:rsidRDefault="00FE7EA1" w:rsidP="00DA4A41">
            <w:pPr>
              <w:spacing w:line="276" w:lineRule="auto"/>
              <w:ind w:firstLine="0"/>
              <w:jc w:val="center"/>
              <w:rPr>
                <w:rFonts w:eastAsiaTheme="minorEastAsia" w:cs="Times New Roman"/>
                <w:szCs w:val="28"/>
              </w:rPr>
            </w:pPr>
            <w:r>
              <w:rPr>
                <w:rFonts w:eastAsiaTheme="minorEastAsia" w:cs="Times New Roman"/>
                <w:szCs w:val="28"/>
              </w:rPr>
              <w:t>527</w:t>
            </w:r>
          </w:p>
        </w:tc>
        <w:tc>
          <w:tcPr>
            <w:tcW w:w="850" w:type="dxa"/>
            <w:tcBorders>
              <w:bottom w:val="single" w:sz="4" w:space="0" w:color="auto"/>
            </w:tcBorders>
            <w:vAlign w:val="center"/>
          </w:tcPr>
          <w:p w:rsidR="006C5D3A" w:rsidRPr="00C83232" w:rsidRDefault="00C83232" w:rsidP="00DA4A41">
            <w:pPr>
              <w:spacing w:line="276" w:lineRule="auto"/>
              <w:ind w:firstLine="0"/>
              <w:jc w:val="center"/>
              <w:rPr>
                <w:rFonts w:eastAsiaTheme="minorEastAsia" w:cs="Times New Roman"/>
                <w:szCs w:val="28"/>
              </w:rPr>
            </w:pPr>
            <w:r>
              <w:rPr>
                <w:rFonts w:eastAsiaTheme="minorEastAsia" w:cs="Times New Roman"/>
                <w:szCs w:val="28"/>
              </w:rPr>
              <w:t>1</w:t>
            </w:r>
            <w:r w:rsidR="00FE7EA1">
              <w:rPr>
                <w:rFonts w:eastAsiaTheme="minorEastAsia" w:cs="Times New Roman"/>
                <w:szCs w:val="28"/>
              </w:rPr>
              <w:t>38</w:t>
            </w:r>
          </w:p>
        </w:tc>
        <w:tc>
          <w:tcPr>
            <w:tcW w:w="958" w:type="dxa"/>
            <w:tcBorders>
              <w:bottom w:val="single" w:sz="4" w:space="0" w:color="auto"/>
            </w:tcBorders>
            <w:vAlign w:val="center"/>
          </w:tcPr>
          <w:p w:rsidR="006C5D3A" w:rsidRPr="006C5D3A" w:rsidRDefault="00C83232" w:rsidP="00DA4A41">
            <w:pPr>
              <w:spacing w:line="276" w:lineRule="auto"/>
              <w:ind w:firstLine="0"/>
              <w:jc w:val="center"/>
              <w:rPr>
                <w:rFonts w:eastAsiaTheme="minorEastAsia" w:cs="Times New Roman"/>
                <w:szCs w:val="28"/>
              </w:rPr>
            </w:pPr>
            <w:r>
              <w:rPr>
                <w:rFonts w:eastAsiaTheme="minorEastAsia" w:cs="Times New Roman"/>
                <w:szCs w:val="28"/>
              </w:rPr>
              <w:t>8</w:t>
            </w:r>
            <w:r w:rsidR="00FE7EA1">
              <w:rPr>
                <w:rFonts w:eastAsiaTheme="minorEastAsia" w:cs="Times New Roman"/>
                <w:szCs w:val="28"/>
              </w:rPr>
              <w:t>63</w:t>
            </w:r>
          </w:p>
        </w:tc>
      </w:tr>
      <w:tr w:rsidR="00C83232" w:rsidRPr="006C5D3A" w:rsidTr="0061631C">
        <w:tc>
          <w:tcPr>
            <w:tcW w:w="3261" w:type="dxa"/>
            <w:tcBorders>
              <w:bottom w:val="nil"/>
            </w:tcBorders>
          </w:tcPr>
          <w:p w:rsidR="006C5D3A" w:rsidRPr="006C5D3A" w:rsidRDefault="00C83232" w:rsidP="00DA4A41">
            <w:pPr>
              <w:tabs>
                <w:tab w:val="left" w:pos="3018"/>
              </w:tabs>
              <w:spacing w:line="276" w:lineRule="auto"/>
              <w:ind w:firstLine="0"/>
              <w:jc w:val="both"/>
              <w:rPr>
                <w:rFonts w:eastAsiaTheme="minorEastAsia" w:cs="Times New Roman"/>
                <w:szCs w:val="28"/>
              </w:rPr>
            </w:pPr>
            <w:r>
              <w:rPr>
                <w:rFonts w:eastAsiaTheme="minorEastAsia" w:cs="Times New Roman"/>
                <w:szCs w:val="28"/>
              </w:rPr>
              <w:t>Коэффициент сложности ПО (К</w:t>
            </w:r>
            <w:r w:rsidRPr="00C83232">
              <w:rPr>
                <w:rFonts w:eastAsiaTheme="minorEastAsia" w:cs="Times New Roman"/>
                <w:szCs w:val="28"/>
                <w:vertAlign w:val="subscript"/>
              </w:rPr>
              <w:t>с</w:t>
            </w:r>
            <w:r>
              <w:rPr>
                <w:rFonts w:eastAsiaTheme="minorEastAsia" w:cs="Times New Roman"/>
                <w:szCs w:val="28"/>
              </w:rPr>
              <w:t>)</w:t>
            </w:r>
          </w:p>
        </w:tc>
        <w:tc>
          <w:tcPr>
            <w:tcW w:w="1842" w:type="dxa"/>
            <w:tcBorders>
              <w:bottom w:val="nil"/>
            </w:tcBorders>
            <w:vAlign w:val="center"/>
          </w:tcPr>
          <w:p w:rsidR="006C5D3A" w:rsidRPr="006C5D3A" w:rsidRDefault="00D96A54" w:rsidP="00DA4A41">
            <w:pPr>
              <w:spacing w:line="276" w:lineRule="auto"/>
              <w:ind w:firstLine="0"/>
              <w:jc w:val="center"/>
              <w:rPr>
                <w:rFonts w:eastAsiaTheme="minorEastAsia" w:cs="Times New Roman"/>
                <w:szCs w:val="28"/>
              </w:rPr>
            </w:pPr>
            <w:r>
              <w:rPr>
                <w:rFonts w:eastAsiaTheme="minorEastAsia" w:cs="Times New Roman"/>
                <w:szCs w:val="28"/>
              </w:rPr>
              <w:t>1</w:t>
            </w:r>
          </w:p>
        </w:tc>
        <w:tc>
          <w:tcPr>
            <w:tcW w:w="851" w:type="dxa"/>
            <w:tcBorders>
              <w:bottom w:val="nil"/>
            </w:tcBorders>
            <w:vAlign w:val="center"/>
          </w:tcPr>
          <w:p w:rsidR="006C5D3A" w:rsidRPr="006C5D3A" w:rsidRDefault="00D96A54" w:rsidP="00DA4A41">
            <w:pPr>
              <w:spacing w:line="276" w:lineRule="auto"/>
              <w:ind w:firstLine="0"/>
              <w:jc w:val="center"/>
              <w:rPr>
                <w:rFonts w:eastAsiaTheme="minorEastAsia" w:cs="Times New Roman"/>
                <w:szCs w:val="28"/>
              </w:rPr>
            </w:pPr>
            <w:r>
              <w:rPr>
                <w:rFonts w:eastAsiaTheme="minorEastAsia" w:cs="Times New Roman"/>
                <w:szCs w:val="28"/>
              </w:rPr>
              <w:t>1</w:t>
            </w:r>
          </w:p>
        </w:tc>
        <w:tc>
          <w:tcPr>
            <w:tcW w:w="850" w:type="dxa"/>
            <w:tcBorders>
              <w:bottom w:val="nil"/>
            </w:tcBorders>
            <w:vAlign w:val="center"/>
          </w:tcPr>
          <w:p w:rsidR="006C5D3A" w:rsidRPr="006C5D3A" w:rsidRDefault="00D96A54" w:rsidP="00DA4A41">
            <w:pPr>
              <w:spacing w:line="276" w:lineRule="auto"/>
              <w:ind w:firstLine="0"/>
              <w:jc w:val="center"/>
              <w:rPr>
                <w:rFonts w:eastAsiaTheme="minorEastAsia" w:cs="Times New Roman"/>
                <w:szCs w:val="28"/>
              </w:rPr>
            </w:pPr>
            <w:r>
              <w:rPr>
                <w:rFonts w:eastAsiaTheme="minorEastAsia" w:cs="Times New Roman"/>
                <w:szCs w:val="28"/>
              </w:rPr>
              <w:t>1</w:t>
            </w:r>
          </w:p>
        </w:tc>
        <w:tc>
          <w:tcPr>
            <w:tcW w:w="851" w:type="dxa"/>
            <w:tcBorders>
              <w:bottom w:val="nil"/>
            </w:tcBorders>
            <w:vAlign w:val="center"/>
          </w:tcPr>
          <w:p w:rsidR="006C5D3A" w:rsidRPr="006C5D3A" w:rsidRDefault="00D96A54" w:rsidP="00DA4A41">
            <w:pPr>
              <w:spacing w:line="276" w:lineRule="auto"/>
              <w:ind w:firstLine="0"/>
              <w:jc w:val="center"/>
              <w:rPr>
                <w:rFonts w:eastAsiaTheme="minorEastAsia" w:cs="Times New Roman"/>
                <w:szCs w:val="28"/>
              </w:rPr>
            </w:pPr>
            <w:r>
              <w:rPr>
                <w:rFonts w:eastAsiaTheme="minorEastAsia" w:cs="Times New Roman"/>
                <w:szCs w:val="28"/>
              </w:rPr>
              <w:t>1</w:t>
            </w:r>
          </w:p>
        </w:tc>
        <w:tc>
          <w:tcPr>
            <w:tcW w:w="850" w:type="dxa"/>
            <w:tcBorders>
              <w:bottom w:val="nil"/>
            </w:tcBorders>
            <w:vAlign w:val="center"/>
          </w:tcPr>
          <w:p w:rsidR="006C5D3A" w:rsidRPr="006C5D3A" w:rsidRDefault="00D96A54" w:rsidP="00DA4A41">
            <w:pPr>
              <w:spacing w:line="276" w:lineRule="auto"/>
              <w:ind w:firstLine="0"/>
              <w:jc w:val="center"/>
              <w:rPr>
                <w:rFonts w:eastAsiaTheme="minorEastAsia" w:cs="Times New Roman"/>
                <w:szCs w:val="28"/>
              </w:rPr>
            </w:pPr>
            <w:r>
              <w:rPr>
                <w:rFonts w:eastAsiaTheme="minorEastAsia" w:cs="Times New Roman"/>
                <w:szCs w:val="28"/>
              </w:rPr>
              <w:t>1</w:t>
            </w:r>
          </w:p>
        </w:tc>
        <w:tc>
          <w:tcPr>
            <w:tcW w:w="958" w:type="dxa"/>
            <w:tcBorders>
              <w:bottom w:val="nil"/>
            </w:tcBorders>
            <w:vAlign w:val="center"/>
          </w:tcPr>
          <w:p w:rsidR="006C5D3A" w:rsidRPr="006C5D3A" w:rsidRDefault="007633DF" w:rsidP="00DA4A41">
            <w:pPr>
              <w:spacing w:line="276" w:lineRule="auto"/>
              <w:ind w:firstLine="0"/>
              <w:jc w:val="center"/>
              <w:rPr>
                <w:rFonts w:eastAsiaTheme="minorEastAsia" w:cs="Times New Roman"/>
                <w:szCs w:val="28"/>
              </w:rPr>
            </w:pPr>
            <w:r>
              <w:rPr>
                <w:rFonts w:eastAsiaTheme="minorEastAsia" w:cs="Times New Roman"/>
                <w:szCs w:val="28"/>
              </w:rPr>
              <w:t>–</w:t>
            </w:r>
          </w:p>
        </w:tc>
      </w:tr>
    </w:tbl>
    <w:p w:rsidR="0061631C" w:rsidRDefault="0061631C"/>
    <w:p w:rsidR="0061631C" w:rsidRDefault="0061631C" w:rsidP="0061631C">
      <w:pPr>
        <w:spacing w:after="60"/>
        <w:ind w:firstLine="0"/>
      </w:pPr>
      <w:r>
        <w:lastRenderedPageBreak/>
        <w:t>Продолжение таблицы 8.3</w:t>
      </w:r>
    </w:p>
    <w:tbl>
      <w:tblPr>
        <w:tblStyle w:val="a7"/>
        <w:tblW w:w="9463" w:type="dxa"/>
        <w:tblInd w:w="108" w:type="dxa"/>
        <w:tblLayout w:type="fixed"/>
        <w:tblLook w:val="04A0"/>
      </w:tblPr>
      <w:tblGrid>
        <w:gridCol w:w="3261"/>
        <w:gridCol w:w="1842"/>
        <w:gridCol w:w="851"/>
        <w:gridCol w:w="850"/>
        <w:gridCol w:w="851"/>
        <w:gridCol w:w="850"/>
        <w:gridCol w:w="958"/>
      </w:tblGrid>
      <w:tr w:rsidR="00C83232" w:rsidRPr="006C5D3A" w:rsidTr="008A280F">
        <w:trPr>
          <w:trHeight w:val="1596"/>
        </w:trPr>
        <w:tc>
          <w:tcPr>
            <w:tcW w:w="3261" w:type="dxa"/>
            <w:vAlign w:val="center"/>
          </w:tcPr>
          <w:p w:rsidR="006C5D3A" w:rsidRPr="006C5D3A" w:rsidRDefault="00C83232" w:rsidP="00DA4A41">
            <w:pPr>
              <w:spacing w:line="276" w:lineRule="auto"/>
              <w:ind w:firstLine="0"/>
              <w:jc w:val="both"/>
              <w:rPr>
                <w:rFonts w:eastAsiaTheme="minorEastAsia" w:cs="Times New Roman"/>
                <w:szCs w:val="28"/>
              </w:rPr>
            </w:pPr>
            <w:r>
              <w:rPr>
                <w:rFonts w:eastAsiaTheme="minorEastAsia" w:cs="Times New Roman"/>
                <w:szCs w:val="28"/>
              </w:rPr>
              <w:t xml:space="preserve">Коэффициент, учитывающий использование </w:t>
            </w:r>
            <w:r w:rsidR="00B638BC">
              <w:rPr>
                <w:rFonts w:eastAsiaTheme="minorEastAsia" w:cs="Times New Roman"/>
                <w:szCs w:val="28"/>
              </w:rPr>
              <w:t>типовых программ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т</m:t>
                  </m:r>
                </m:sub>
              </m:sSub>
            </m:oMath>
            <w:r w:rsidR="00B638BC">
              <w:rPr>
                <w:rFonts w:eastAsiaTheme="minorEastAsia" w:cs="Times New Roman"/>
                <w:szCs w:val="28"/>
              </w:rPr>
              <w:t>)</w:t>
            </w:r>
          </w:p>
        </w:tc>
        <w:tc>
          <w:tcPr>
            <w:tcW w:w="1842" w:type="dxa"/>
            <w:vAlign w:val="center"/>
          </w:tcPr>
          <w:p w:rsidR="006C5D3A" w:rsidRPr="006C5D3A" w:rsidRDefault="007633DF" w:rsidP="00DA4A41">
            <w:pPr>
              <w:spacing w:line="276" w:lineRule="auto"/>
              <w:ind w:firstLine="0"/>
              <w:jc w:val="center"/>
              <w:rPr>
                <w:rFonts w:eastAsiaTheme="minorEastAsia" w:cs="Times New Roman"/>
                <w:szCs w:val="28"/>
              </w:rPr>
            </w:pPr>
            <w:r>
              <w:rPr>
                <w:rFonts w:eastAsiaTheme="minorEastAsia" w:cs="Times New Roman"/>
                <w:szCs w:val="28"/>
              </w:rPr>
              <w:t>–</w:t>
            </w:r>
          </w:p>
        </w:tc>
        <w:tc>
          <w:tcPr>
            <w:tcW w:w="851" w:type="dxa"/>
            <w:vAlign w:val="center"/>
          </w:tcPr>
          <w:p w:rsidR="006C5D3A" w:rsidRPr="006C5D3A" w:rsidRDefault="007633DF" w:rsidP="00DA4A41">
            <w:pPr>
              <w:spacing w:line="276" w:lineRule="auto"/>
              <w:ind w:firstLine="0"/>
              <w:jc w:val="center"/>
              <w:rPr>
                <w:rFonts w:eastAsiaTheme="minorEastAsia" w:cs="Times New Roman"/>
                <w:szCs w:val="28"/>
              </w:rPr>
            </w:pPr>
            <w:r>
              <w:rPr>
                <w:rFonts w:eastAsiaTheme="minorEastAsia" w:cs="Times New Roman"/>
                <w:szCs w:val="28"/>
              </w:rPr>
              <w:t>–</w:t>
            </w:r>
          </w:p>
        </w:tc>
        <w:tc>
          <w:tcPr>
            <w:tcW w:w="850" w:type="dxa"/>
            <w:vAlign w:val="center"/>
          </w:tcPr>
          <w:p w:rsidR="006C5D3A" w:rsidRPr="006C5D3A" w:rsidRDefault="007633DF" w:rsidP="00DA4A41">
            <w:pPr>
              <w:spacing w:line="276" w:lineRule="auto"/>
              <w:ind w:firstLine="0"/>
              <w:jc w:val="center"/>
              <w:rPr>
                <w:rFonts w:eastAsiaTheme="minorEastAsia" w:cs="Times New Roman"/>
                <w:szCs w:val="28"/>
              </w:rPr>
            </w:pPr>
            <w:r>
              <w:rPr>
                <w:rFonts w:eastAsiaTheme="minorEastAsia" w:cs="Times New Roman"/>
                <w:szCs w:val="28"/>
              </w:rPr>
              <w:t>–</w:t>
            </w:r>
          </w:p>
        </w:tc>
        <w:tc>
          <w:tcPr>
            <w:tcW w:w="851" w:type="dxa"/>
            <w:vAlign w:val="center"/>
          </w:tcPr>
          <w:p w:rsidR="006C5D3A" w:rsidRPr="006C5D3A" w:rsidRDefault="00017F82" w:rsidP="00DA4A41">
            <w:pPr>
              <w:spacing w:line="276" w:lineRule="auto"/>
              <w:ind w:firstLine="0"/>
              <w:jc w:val="center"/>
              <w:rPr>
                <w:rFonts w:eastAsiaTheme="minorEastAsia" w:cs="Times New Roman"/>
                <w:szCs w:val="28"/>
              </w:rPr>
            </w:pPr>
            <w:r>
              <w:rPr>
                <w:rFonts w:eastAsiaTheme="minorEastAsia" w:cs="Times New Roman"/>
                <w:szCs w:val="28"/>
              </w:rPr>
              <w:t>0.7</w:t>
            </w:r>
          </w:p>
        </w:tc>
        <w:tc>
          <w:tcPr>
            <w:tcW w:w="850" w:type="dxa"/>
            <w:vAlign w:val="center"/>
          </w:tcPr>
          <w:p w:rsidR="006C5D3A" w:rsidRPr="006C5D3A" w:rsidRDefault="006C5D3A" w:rsidP="00DA4A41">
            <w:pPr>
              <w:spacing w:line="276" w:lineRule="auto"/>
              <w:ind w:firstLine="0"/>
              <w:jc w:val="center"/>
              <w:rPr>
                <w:rFonts w:eastAsiaTheme="minorEastAsia" w:cs="Times New Roman"/>
                <w:szCs w:val="28"/>
              </w:rPr>
            </w:pPr>
          </w:p>
        </w:tc>
        <w:tc>
          <w:tcPr>
            <w:tcW w:w="958" w:type="dxa"/>
            <w:vAlign w:val="center"/>
          </w:tcPr>
          <w:p w:rsidR="006C5D3A" w:rsidRPr="006C5D3A" w:rsidRDefault="007633DF" w:rsidP="00DA4A41">
            <w:pPr>
              <w:spacing w:line="276" w:lineRule="auto"/>
              <w:ind w:firstLine="0"/>
              <w:jc w:val="center"/>
              <w:rPr>
                <w:rFonts w:eastAsiaTheme="minorEastAsia" w:cs="Times New Roman"/>
                <w:szCs w:val="28"/>
              </w:rPr>
            </w:pPr>
            <w:r>
              <w:rPr>
                <w:rFonts w:eastAsiaTheme="minorEastAsia" w:cs="Times New Roman"/>
                <w:szCs w:val="28"/>
              </w:rPr>
              <w:t>–</w:t>
            </w:r>
          </w:p>
        </w:tc>
      </w:tr>
      <w:tr w:rsidR="00C83232" w:rsidRPr="006C5D3A" w:rsidTr="008A280F">
        <w:trPr>
          <w:trHeight w:val="1122"/>
        </w:trPr>
        <w:tc>
          <w:tcPr>
            <w:tcW w:w="3261" w:type="dxa"/>
            <w:vAlign w:val="center"/>
          </w:tcPr>
          <w:p w:rsidR="006C5D3A" w:rsidRPr="006C5D3A" w:rsidRDefault="00C83232" w:rsidP="00DA4A41">
            <w:pPr>
              <w:spacing w:line="276" w:lineRule="auto"/>
              <w:ind w:firstLine="0"/>
              <w:jc w:val="both"/>
              <w:rPr>
                <w:rFonts w:eastAsiaTheme="minorEastAsia" w:cs="Times New Roman"/>
                <w:szCs w:val="28"/>
              </w:rPr>
            </w:pPr>
            <w:r>
              <w:rPr>
                <w:rFonts w:eastAsiaTheme="minorEastAsia" w:cs="Times New Roman"/>
                <w:szCs w:val="28"/>
              </w:rPr>
              <w:t>Коэффициент, учитывающий новизну ПО (</w:t>
            </w:r>
            <w:proofErr w:type="spellStart"/>
            <w:r>
              <w:rPr>
                <w:rFonts w:eastAsiaTheme="minorEastAsia" w:cs="Times New Roman"/>
                <w:szCs w:val="28"/>
              </w:rPr>
              <w:t>К</w:t>
            </w:r>
            <w:r w:rsidRPr="00C83232">
              <w:rPr>
                <w:rFonts w:eastAsiaTheme="minorEastAsia" w:cs="Times New Roman"/>
                <w:szCs w:val="28"/>
                <w:vertAlign w:val="subscript"/>
              </w:rPr>
              <w:t>н</w:t>
            </w:r>
            <w:proofErr w:type="spellEnd"/>
            <w:r>
              <w:rPr>
                <w:rFonts w:eastAsiaTheme="minorEastAsia" w:cs="Times New Roman"/>
                <w:szCs w:val="28"/>
              </w:rPr>
              <w:t>)</w:t>
            </w:r>
          </w:p>
        </w:tc>
        <w:tc>
          <w:tcPr>
            <w:tcW w:w="1842" w:type="dxa"/>
            <w:vAlign w:val="center"/>
          </w:tcPr>
          <w:p w:rsidR="006C5D3A" w:rsidRPr="006C5D3A" w:rsidRDefault="00C83232" w:rsidP="00DA4A41">
            <w:pPr>
              <w:spacing w:line="276" w:lineRule="auto"/>
              <w:ind w:firstLine="0"/>
              <w:jc w:val="center"/>
              <w:rPr>
                <w:rFonts w:eastAsiaTheme="minorEastAsia" w:cs="Times New Roman"/>
                <w:szCs w:val="28"/>
              </w:rPr>
            </w:pPr>
            <w:r>
              <w:rPr>
                <w:rFonts w:eastAsiaTheme="minorEastAsia" w:cs="Times New Roman"/>
                <w:szCs w:val="28"/>
              </w:rPr>
              <w:t>0.7</w:t>
            </w:r>
          </w:p>
        </w:tc>
        <w:tc>
          <w:tcPr>
            <w:tcW w:w="851" w:type="dxa"/>
            <w:vAlign w:val="center"/>
          </w:tcPr>
          <w:p w:rsidR="006C5D3A" w:rsidRPr="006C5D3A" w:rsidRDefault="00C83232" w:rsidP="00DA4A41">
            <w:pPr>
              <w:spacing w:line="276" w:lineRule="auto"/>
              <w:ind w:firstLine="0"/>
              <w:jc w:val="center"/>
              <w:rPr>
                <w:rFonts w:eastAsiaTheme="minorEastAsia" w:cs="Times New Roman"/>
                <w:szCs w:val="28"/>
              </w:rPr>
            </w:pPr>
            <w:r>
              <w:rPr>
                <w:rFonts w:eastAsiaTheme="minorEastAsia" w:cs="Times New Roman"/>
                <w:szCs w:val="28"/>
              </w:rPr>
              <w:t>0.7</w:t>
            </w:r>
          </w:p>
        </w:tc>
        <w:tc>
          <w:tcPr>
            <w:tcW w:w="850" w:type="dxa"/>
            <w:vAlign w:val="center"/>
          </w:tcPr>
          <w:p w:rsidR="006C5D3A" w:rsidRPr="006C5D3A" w:rsidRDefault="00C83232" w:rsidP="00DA4A41">
            <w:pPr>
              <w:spacing w:line="276" w:lineRule="auto"/>
              <w:ind w:firstLine="0"/>
              <w:jc w:val="center"/>
              <w:rPr>
                <w:rFonts w:eastAsiaTheme="minorEastAsia" w:cs="Times New Roman"/>
                <w:szCs w:val="28"/>
              </w:rPr>
            </w:pPr>
            <w:r>
              <w:rPr>
                <w:rFonts w:eastAsiaTheme="minorEastAsia" w:cs="Times New Roman"/>
                <w:szCs w:val="28"/>
              </w:rPr>
              <w:t>0.7</w:t>
            </w:r>
          </w:p>
        </w:tc>
        <w:tc>
          <w:tcPr>
            <w:tcW w:w="851" w:type="dxa"/>
            <w:vAlign w:val="center"/>
          </w:tcPr>
          <w:p w:rsidR="006C5D3A" w:rsidRPr="006C5D3A" w:rsidRDefault="00C83232" w:rsidP="00DA4A41">
            <w:pPr>
              <w:spacing w:line="276" w:lineRule="auto"/>
              <w:ind w:firstLine="0"/>
              <w:jc w:val="center"/>
              <w:rPr>
                <w:rFonts w:eastAsiaTheme="minorEastAsia" w:cs="Times New Roman"/>
                <w:szCs w:val="28"/>
              </w:rPr>
            </w:pPr>
            <w:r>
              <w:rPr>
                <w:rFonts w:eastAsiaTheme="minorEastAsia" w:cs="Times New Roman"/>
                <w:szCs w:val="28"/>
              </w:rPr>
              <w:t>0.7</w:t>
            </w:r>
          </w:p>
        </w:tc>
        <w:tc>
          <w:tcPr>
            <w:tcW w:w="850" w:type="dxa"/>
            <w:vAlign w:val="center"/>
          </w:tcPr>
          <w:p w:rsidR="006C5D3A" w:rsidRPr="006C5D3A" w:rsidRDefault="00C83232" w:rsidP="00DA4A41">
            <w:pPr>
              <w:spacing w:line="276" w:lineRule="auto"/>
              <w:ind w:firstLine="0"/>
              <w:jc w:val="center"/>
              <w:rPr>
                <w:rFonts w:eastAsiaTheme="minorEastAsia" w:cs="Times New Roman"/>
                <w:szCs w:val="28"/>
              </w:rPr>
            </w:pPr>
            <w:r>
              <w:rPr>
                <w:rFonts w:eastAsiaTheme="minorEastAsia" w:cs="Times New Roman"/>
                <w:szCs w:val="28"/>
              </w:rPr>
              <w:t>0.7</w:t>
            </w:r>
          </w:p>
        </w:tc>
        <w:tc>
          <w:tcPr>
            <w:tcW w:w="958" w:type="dxa"/>
            <w:vAlign w:val="center"/>
          </w:tcPr>
          <w:p w:rsidR="006C5D3A" w:rsidRPr="006C5D3A" w:rsidRDefault="007633DF" w:rsidP="00DA4A41">
            <w:pPr>
              <w:spacing w:line="276" w:lineRule="auto"/>
              <w:ind w:firstLine="0"/>
              <w:jc w:val="center"/>
              <w:rPr>
                <w:rFonts w:eastAsiaTheme="minorEastAsia" w:cs="Times New Roman"/>
                <w:szCs w:val="28"/>
              </w:rPr>
            </w:pPr>
            <w:r>
              <w:rPr>
                <w:rFonts w:eastAsiaTheme="minorEastAsia" w:cs="Times New Roman"/>
                <w:szCs w:val="28"/>
              </w:rPr>
              <w:t>–</w:t>
            </w:r>
          </w:p>
        </w:tc>
      </w:tr>
      <w:tr w:rsidR="00C83232" w:rsidRPr="006C5D3A" w:rsidTr="008A280F">
        <w:trPr>
          <w:trHeight w:val="1110"/>
        </w:trPr>
        <w:tc>
          <w:tcPr>
            <w:tcW w:w="3261" w:type="dxa"/>
            <w:vAlign w:val="center"/>
          </w:tcPr>
          <w:p w:rsidR="006C5D3A" w:rsidRPr="006C5D3A" w:rsidRDefault="00AB3465" w:rsidP="00DA4A41">
            <w:pPr>
              <w:spacing w:line="276" w:lineRule="auto"/>
              <w:ind w:firstLine="0"/>
              <w:jc w:val="both"/>
              <w:rPr>
                <w:rFonts w:eastAsiaTheme="minorEastAsia" w:cs="Times New Roman"/>
                <w:szCs w:val="28"/>
              </w:rPr>
            </w:pPr>
            <w:r>
              <w:rPr>
                <w:rFonts w:eastAsiaTheme="minorEastAsia" w:cs="Times New Roman"/>
                <w:szCs w:val="28"/>
              </w:rPr>
              <w:t xml:space="preserve">Уточненная трудоемкость стадий </w:t>
            </w:r>
            <w:r w:rsidR="00C83232">
              <w:rPr>
                <w:rFonts w:eastAsiaTheme="minorEastAsia" w:cs="Times New Roman"/>
                <w:szCs w:val="28"/>
              </w:rPr>
              <w:t>(Т</w:t>
            </w:r>
            <w:r w:rsidR="00C83232" w:rsidRPr="00C83232">
              <w:rPr>
                <w:rFonts w:eastAsiaTheme="minorEastAsia" w:cs="Times New Roman"/>
                <w:szCs w:val="28"/>
                <w:vertAlign w:val="subscript"/>
              </w:rPr>
              <w:t>у</w:t>
            </w:r>
            <w:r>
              <w:rPr>
                <w:rFonts w:eastAsiaTheme="minorEastAsia" w:cs="Times New Roman"/>
                <w:szCs w:val="28"/>
              </w:rPr>
              <w:t>), человеко-дней</w:t>
            </w:r>
          </w:p>
        </w:tc>
        <w:tc>
          <w:tcPr>
            <w:tcW w:w="1842" w:type="dxa"/>
            <w:vAlign w:val="center"/>
          </w:tcPr>
          <w:p w:rsidR="006C5D3A" w:rsidRPr="006C5D3A" w:rsidRDefault="00530189" w:rsidP="00DA4A41">
            <w:pPr>
              <w:spacing w:line="276" w:lineRule="auto"/>
              <w:ind w:firstLine="0"/>
              <w:jc w:val="center"/>
              <w:rPr>
                <w:rFonts w:eastAsiaTheme="minorEastAsia" w:cs="Times New Roman"/>
                <w:szCs w:val="28"/>
              </w:rPr>
            </w:pPr>
            <w:r>
              <w:rPr>
                <w:rFonts w:eastAsiaTheme="minorEastAsia" w:cs="Times New Roman"/>
                <w:szCs w:val="28"/>
              </w:rPr>
              <w:t>5</w:t>
            </w:r>
            <w:r w:rsidR="00FE7EA1">
              <w:rPr>
                <w:rFonts w:eastAsiaTheme="minorEastAsia" w:cs="Times New Roman"/>
                <w:szCs w:val="28"/>
              </w:rPr>
              <w:t>4</w:t>
            </w:r>
          </w:p>
        </w:tc>
        <w:tc>
          <w:tcPr>
            <w:tcW w:w="851" w:type="dxa"/>
            <w:vAlign w:val="center"/>
          </w:tcPr>
          <w:p w:rsidR="006C5D3A" w:rsidRPr="006C5D3A" w:rsidRDefault="00530189" w:rsidP="00DA4A41">
            <w:pPr>
              <w:spacing w:line="276" w:lineRule="auto"/>
              <w:ind w:firstLine="0"/>
              <w:jc w:val="center"/>
              <w:rPr>
                <w:rFonts w:eastAsiaTheme="minorEastAsia" w:cs="Times New Roman"/>
                <w:szCs w:val="28"/>
              </w:rPr>
            </w:pPr>
            <w:r>
              <w:rPr>
                <w:rFonts w:eastAsiaTheme="minorEastAsia" w:cs="Times New Roman"/>
                <w:szCs w:val="28"/>
              </w:rPr>
              <w:t>4</w:t>
            </w:r>
            <w:r w:rsidR="00FE7EA1">
              <w:rPr>
                <w:rFonts w:eastAsiaTheme="minorEastAsia" w:cs="Times New Roman"/>
                <w:szCs w:val="28"/>
              </w:rPr>
              <w:t>2</w:t>
            </w:r>
          </w:p>
        </w:tc>
        <w:tc>
          <w:tcPr>
            <w:tcW w:w="850" w:type="dxa"/>
            <w:vAlign w:val="center"/>
          </w:tcPr>
          <w:p w:rsidR="006C5D3A" w:rsidRPr="006C5D3A" w:rsidRDefault="00530189" w:rsidP="00DA4A41">
            <w:pPr>
              <w:spacing w:line="276" w:lineRule="auto"/>
              <w:ind w:firstLine="0"/>
              <w:jc w:val="center"/>
              <w:rPr>
                <w:rFonts w:eastAsiaTheme="minorEastAsia" w:cs="Times New Roman"/>
                <w:szCs w:val="28"/>
              </w:rPr>
            </w:pPr>
            <w:r>
              <w:rPr>
                <w:rFonts w:eastAsiaTheme="minorEastAsia" w:cs="Times New Roman"/>
                <w:szCs w:val="28"/>
              </w:rPr>
              <w:t>4</w:t>
            </w:r>
            <w:r w:rsidR="00FE7EA1">
              <w:rPr>
                <w:rFonts w:eastAsiaTheme="minorEastAsia" w:cs="Times New Roman"/>
                <w:szCs w:val="28"/>
              </w:rPr>
              <w:t>2</w:t>
            </w:r>
          </w:p>
        </w:tc>
        <w:tc>
          <w:tcPr>
            <w:tcW w:w="851" w:type="dxa"/>
            <w:vAlign w:val="center"/>
          </w:tcPr>
          <w:p w:rsidR="006C5D3A" w:rsidRPr="006C5D3A" w:rsidRDefault="00FE7EA1" w:rsidP="00DA4A41">
            <w:pPr>
              <w:spacing w:line="276" w:lineRule="auto"/>
              <w:ind w:firstLine="0"/>
              <w:jc w:val="center"/>
              <w:rPr>
                <w:rFonts w:eastAsiaTheme="minorEastAsia" w:cs="Times New Roman"/>
                <w:szCs w:val="28"/>
              </w:rPr>
            </w:pPr>
            <w:r>
              <w:rPr>
                <w:rFonts w:eastAsiaTheme="minorEastAsia" w:cs="Times New Roman"/>
                <w:szCs w:val="28"/>
              </w:rPr>
              <w:t>258</w:t>
            </w:r>
          </w:p>
        </w:tc>
        <w:tc>
          <w:tcPr>
            <w:tcW w:w="850" w:type="dxa"/>
            <w:vAlign w:val="center"/>
          </w:tcPr>
          <w:p w:rsidR="006C5D3A" w:rsidRPr="006C5D3A" w:rsidRDefault="00530189" w:rsidP="00DA4A41">
            <w:pPr>
              <w:spacing w:line="276" w:lineRule="auto"/>
              <w:ind w:firstLine="0"/>
              <w:jc w:val="center"/>
              <w:rPr>
                <w:rFonts w:eastAsiaTheme="minorEastAsia" w:cs="Times New Roman"/>
                <w:szCs w:val="28"/>
              </w:rPr>
            </w:pPr>
            <w:r>
              <w:rPr>
                <w:rFonts w:eastAsiaTheme="minorEastAsia" w:cs="Times New Roman"/>
                <w:szCs w:val="28"/>
              </w:rPr>
              <w:t>9</w:t>
            </w:r>
            <w:r w:rsidR="00FE7EA1">
              <w:rPr>
                <w:rFonts w:eastAsiaTheme="minorEastAsia" w:cs="Times New Roman"/>
                <w:szCs w:val="28"/>
              </w:rPr>
              <w:t>7</w:t>
            </w:r>
          </w:p>
        </w:tc>
        <w:tc>
          <w:tcPr>
            <w:tcW w:w="958" w:type="dxa"/>
            <w:vAlign w:val="center"/>
          </w:tcPr>
          <w:p w:rsidR="006C5D3A" w:rsidRPr="006C5D3A" w:rsidRDefault="00530189" w:rsidP="00DA4A41">
            <w:pPr>
              <w:spacing w:line="276" w:lineRule="auto"/>
              <w:ind w:firstLine="0"/>
              <w:jc w:val="center"/>
              <w:rPr>
                <w:rFonts w:eastAsiaTheme="minorEastAsia" w:cs="Times New Roman"/>
                <w:szCs w:val="28"/>
              </w:rPr>
            </w:pPr>
            <w:r>
              <w:rPr>
                <w:rFonts w:eastAsiaTheme="minorEastAsia" w:cs="Times New Roman"/>
                <w:szCs w:val="28"/>
              </w:rPr>
              <w:t>4</w:t>
            </w:r>
            <w:r w:rsidR="00FE7EA1">
              <w:rPr>
                <w:rFonts w:eastAsiaTheme="minorEastAsia" w:cs="Times New Roman"/>
                <w:szCs w:val="28"/>
              </w:rPr>
              <w:t>93</w:t>
            </w:r>
          </w:p>
        </w:tc>
      </w:tr>
      <w:tr w:rsidR="00C83232" w:rsidRPr="006C5D3A" w:rsidTr="008A280F">
        <w:trPr>
          <w:trHeight w:val="857"/>
        </w:trPr>
        <w:tc>
          <w:tcPr>
            <w:tcW w:w="3261" w:type="dxa"/>
            <w:vAlign w:val="center"/>
          </w:tcPr>
          <w:p w:rsidR="00C83232" w:rsidRDefault="00C83232" w:rsidP="00DA4A41">
            <w:pPr>
              <w:spacing w:line="276" w:lineRule="auto"/>
              <w:ind w:firstLine="0"/>
              <w:jc w:val="both"/>
              <w:rPr>
                <w:rFonts w:eastAsiaTheme="minorEastAsia" w:cs="Times New Roman"/>
                <w:szCs w:val="28"/>
              </w:rPr>
            </w:pPr>
            <w:r>
              <w:rPr>
                <w:rFonts w:eastAsiaTheme="minorEastAsia" w:cs="Times New Roman"/>
                <w:szCs w:val="28"/>
              </w:rPr>
              <w:t>Численность исполнителей</w:t>
            </w:r>
            <w:r w:rsidR="00AB3465">
              <w:rPr>
                <w:rFonts w:eastAsiaTheme="minorEastAsia" w:cs="Times New Roman"/>
                <w:szCs w:val="28"/>
              </w:rPr>
              <w:t xml:space="preserve"> (</w:t>
            </w:r>
            <w:proofErr w:type="spellStart"/>
            <w:r w:rsidR="00AB3465">
              <w:rPr>
                <w:rFonts w:eastAsiaTheme="minorEastAsia" w:cs="Times New Roman"/>
                <w:szCs w:val="28"/>
              </w:rPr>
              <w:t>Ч</w:t>
            </w:r>
            <w:r w:rsidR="00AB3465">
              <w:rPr>
                <w:rFonts w:eastAsiaTheme="minorEastAsia" w:cs="Times New Roman"/>
                <w:szCs w:val="28"/>
                <w:vertAlign w:val="subscript"/>
              </w:rPr>
              <w:t>р</w:t>
            </w:r>
            <w:proofErr w:type="spellEnd"/>
            <w:r w:rsidR="00AB3465">
              <w:rPr>
                <w:rFonts w:eastAsiaTheme="minorEastAsia" w:cs="Times New Roman"/>
                <w:szCs w:val="28"/>
              </w:rPr>
              <w:t>)</w:t>
            </w:r>
            <w:r>
              <w:rPr>
                <w:rFonts w:eastAsiaTheme="minorEastAsia" w:cs="Times New Roman"/>
                <w:szCs w:val="28"/>
              </w:rPr>
              <w:t xml:space="preserve">, чел. </w:t>
            </w:r>
          </w:p>
        </w:tc>
        <w:tc>
          <w:tcPr>
            <w:tcW w:w="1842" w:type="dxa"/>
            <w:vAlign w:val="center"/>
          </w:tcPr>
          <w:p w:rsidR="00C83232" w:rsidRPr="006C5D3A" w:rsidRDefault="0050324B" w:rsidP="00DA4A41">
            <w:pPr>
              <w:spacing w:line="276" w:lineRule="auto"/>
              <w:ind w:firstLine="0"/>
              <w:jc w:val="center"/>
              <w:rPr>
                <w:rFonts w:eastAsiaTheme="minorEastAsia" w:cs="Times New Roman"/>
                <w:szCs w:val="28"/>
              </w:rPr>
            </w:pPr>
            <w:r>
              <w:rPr>
                <w:rFonts w:eastAsiaTheme="minorEastAsia" w:cs="Times New Roman"/>
                <w:szCs w:val="28"/>
              </w:rPr>
              <w:t>3</w:t>
            </w:r>
          </w:p>
        </w:tc>
        <w:tc>
          <w:tcPr>
            <w:tcW w:w="851" w:type="dxa"/>
            <w:vAlign w:val="center"/>
          </w:tcPr>
          <w:p w:rsidR="00C83232" w:rsidRPr="006C5D3A" w:rsidRDefault="0050324B" w:rsidP="00DA4A41">
            <w:pPr>
              <w:spacing w:line="276" w:lineRule="auto"/>
              <w:ind w:firstLine="0"/>
              <w:jc w:val="center"/>
              <w:rPr>
                <w:rFonts w:eastAsiaTheme="minorEastAsia" w:cs="Times New Roman"/>
                <w:szCs w:val="28"/>
              </w:rPr>
            </w:pPr>
            <w:r>
              <w:rPr>
                <w:rFonts w:eastAsiaTheme="minorEastAsia" w:cs="Times New Roman"/>
                <w:szCs w:val="28"/>
              </w:rPr>
              <w:t>3</w:t>
            </w:r>
          </w:p>
        </w:tc>
        <w:tc>
          <w:tcPr>
            <w:tcW w:w="850" w:type="dxa"/>
            <w:vAlign w:val="center"/>
          </w:tcPr>
          <w:p w:rsidR="00C83232" w:rsidRPr="006C5D3A" w:rsidRDefault="0050324B" w:rsidP="00DA4A41">
            <w:pPr>
              <w:spacing w:line="276" w:lineRule="auto"/>
              <w:ind w:firstLine="0"/>
              <w:jc w:val="center"/>
              <w:rPr>
                <w:rFonts w:eastAsiaTheme="minorEastAsia" w:cs="Times New Roman"/>
                <w:szCs w:val="28"/>
              </w:rPr>
            </w:pPr>
            <w:r>
              <w:rPr>
                <w:rFonts w:eastAsiaTheme="minorEastAsia" w:cs="Times New Roman"/>
                <w:szCs w:val="28"/>
              </w:rPr>
              <w:t>3</w:t>
            </w:r>
          </w:p>
        </w:tc>
        <w:tc>
          <w:tcPr>
            <w:tcW w:w="851" w:type="dxa"/>
            <w:vAlign w:val="center"/>
          </w:tcPr>
          <w:p w:rsidR="00C83232" w:rsidRPr="006C5D3A" w:rsidRDefault="0050324B" w:rsidP="00DA4A41">
            <w:pPr>
              <w:spacing w:line="276" w:lineRule="auto"/>
              <w:ind w:firstLine="0"/>
              <w:jc w:val="center"/>
              <w:rPr>
                <w:rFonts w:eastAsiaTheme="minorEastAsia" w:cs="Times New Roman"/>
                <w:szCs w:val="28"/>
              </w:rPr>
            </w:pPr>
            <w:r>
              <w:rPr>
                <w:rFonts w:eastAsiaTheme="minorEastAsia" w:cs="Times New Roman"/>
                <w:szCs w:val="28"/>
              </w:rPr>
              <w:t>3</w:t>
            </w:r>
          </w:p>
        </w:tc>
        <w:tc>
          <w:tcPr>
            <w:tcW w:w="850" w:type="dxa"/>
            <w:vAlign w:val="center"/>
          </w:tcPr>
          <w:p w:rsidR="00C83232" w:rsidRPr="006C5D3A" w:rsidRDefault="0050324B" w:rsidP="00DA4A41">
            <w:pPr>
              <w:spacing w:line="276" w:lineRule="auto"/>
              <w:ind w:firstLine="0"/>
              <w:jc w:val="center"/>
              <w:rPr>
                <w:rFonts w:eastAsiaTheme="minorEastAsia" w:cs="Times New Roman"/>
                <w:szCs w:val="28"/>
              </w:rPr>
            </w:pPr>
            <w:r>
              <w:rPr>
                <w:rFonts w:eastAsiaTheme="minorEastAsia" w:cs="Times New Roman"/>
                <w:szCs w:val="28"/>
              </w:rPr>
              <w:t>3</w:t>
            </w:r>
          </w:p>
        </w:tc>
        <w:tc>
          <w:tcPr>
            <w:tcW w:w="958" w:type="dxa"/>
            <w:vAlign w:val="center"/>
          </w:tcPr>
          <w:p w:rsidR="00C83232" w:rsidRPr="006C5D3A" w:rsidRDefault="0050324B" w:rsidP="00DA4A41">
            <w:pPr>
              <w:spacing w:line="276" w:lineRule="auto"/>
              <w:ind w:firstLine="0"/>
              <w:jc w:val="center"/>
              <w:rPr>
                <w:rFonts w:eastAsiaTheme="minorEastAsia" w:cs="Times New Roman"/>
                <w:szCs w:val="28"/>
              </w:rPr>
            </w:pPr>
            <w:r>
              <w:rPr>
                <w:rFonts w:eastAsiaTheme="minorEastAsia" w:cs="Times New Roman"/>
                <w:szCs w:val="28"/>
              </w:rPr>
              <w:t>3</w:t>
            </w:r>
          </w:p>
        </w:tc>
      </w:tr>
      <w:tr w:rsidR="00C83232" w:rsidRPr="006C5D3A" w:rsidTr="003E65D1">
        <w:trPr>
          <w:trHeight w:val="521"/>
        </w:trPr>
        <w:tc>
          <w:tcPr>
            <w:tcW w:w="3261" w:type="dxa"/>
            <w:vAlign w:val="center"/>
          </w:tcPr>
          <w:p w:rsidR="00C83232" w:rsidRPr="00C83232" w:rsidRDefault="00C83232" w:rsidP="00DA4A41">
            <w:pPr>
              <w:spacing w:line="276" w:lineRule="auto"/>
              <w:ind w:firstLine="0"/>
              <w:jc w:val="both"/>
              <w:rPr>
                <w:rFonts w:eastAsiaTheme="minorEastAsia" w:cs="Times New Roman"/>
                <w:szCs w:val="28"/>
              </w:rPr>
            </w:pPr>
            <w:r>
              <w:rPr>
                <w:rFonts w:eastAsiaTheme="minorEastAsia" w:cs="Times New Roman"/>
                <w:szCs w:val="28"/>
              </w:rPr>
              <w:t>Сроки разработки, лет</w:t>
            </w:r>
          </w:p>
        </w:tc>
        <w:tc>
          <w:tcPr>
            <w:tcW w:w="1842" w:type="dxa"/>
            <w:vAlign w:val="center"/>
          </w:tcPr>
          <w:p w:rsidR="00C83232" w:rsidRPr="006C5D3A" w:rsidRDefault="0050324B" w:rsidP="00DA4A41">
            <w:pPr>
              <w:spacing w:line="276" w:lineRule="auto"/>
              <w:ind w:firstLine="0"/>
              <w:jc w:val="center"/>
              <w:rPr>
                <w:rFonts w:eastAsiaTheme="minorEastAsia" w:cs="Times New Roman"/>
                <w:szCs w:val="28"/>
              </w:rPr>
            </w:pPr>
            <w:r>
              <w:rPr>
                <w:rFonts w:eastAsiaTheme="minorEastAsia" w:cs="Times New Roman"/>
                <w:szCs w:val="28"/>
              </w:rPr>
              <w:t>0,08</w:t>
            </w:r>
          </w:p>
        </w:tc>
        <w:tc>
          <w:tcPr>
            <w:tcW w:w="851" w:type="dxa"/>
            <w:vAlign w:val="center"/>
          </w:tcPr>
          <w:p w:rsidR="00C83232" w:rsidRPr="006C5D3A" w:rsidRDefault="0050324B" w:rsidP="00DA4A41">
            <w:pPr>
              <w:spacing w:line="276" w:lineRule="auto"/>
              <w:ind w:firstLine="0"/>
              <w:jc w:val="center"/>
              <w:rPr>
                <w:rFonts w:eastAsiaTheme="minorEastAsia" w:cs="Times New Roman"/>
                <w:szCs w:val="28"/>
              </w:rPr>
            </w:pPr>
            <w:r>
              <w:rPr>
                <w:rFonts w:eastAsiaTheme="minorEastAsia" w:cs="Times New Roman"/>
                <w:szCs w:val="28"/>
              </w:rPr>
              <w:t>0,06</w:t>
            </w:r>
          </w:p>
        </w:tc>
        <w:tc>
          <w:tcPr>
            <w:tcW w:w="850" w:type="dxa"/>
            <w:vAlign w:val="center"/>
          </w:tcPr>
          <w:p w:rsidR="00C83232" w:rsidRPr="006C5D3A" w:rsidRDefault="0050324B" w:rsidP="00DA4A41">
            <w:pPr>
              <w:spacing w:line="276" w:lineRule="auto"/>
              <w:ind w:firstLine="0"/>
              <w:jc w:val="center"/>
              <w:rPr>
                <w:rFonts w:eastAsiaTheme="minorEastAsia" w:cs="Times New Roman"/>
                <w:szCs w:val="28"/>
              </w:rPr>
            </w:pPr>
            <w:r>
              <w:rPr>
                <w:rFonts w:eastAsiaTheme="minorEastAsia" w:cs="Times New Roman"/>
                <w:szCs w:val="28"/>
              </w:rPr>
              <w:t>0,06</w:t>
            </w:r>
          </w:p>
        </w:tc>
        <w:tc>
          <w:tcPr>
            <w:tcW w:w="851" w:type="dxa"/>
            <w:vAlign w:val="center"/>
          </w:tcPr>
          <w:p w:rsidR="00C83232" w:rsidRPr="006C5D3A" w:rsidRDefault="008A2A25" w:rsidP="00DA4A41">
            <w:pPr>
              <w:spacing w:line="276" w:lineRule="auto"/>
              <w:ind w:firstLine="0"/>
              <w:jc w:val="center"/>
              <w:rPr>
                <w:rFonts w:eastAsiaTheme="minorEastAsia" w:cs="Times New Roman"/>
                <w:szCs w:val="28"/>
              </w:rPr>
            </w:pPr>
            <w:r>
              <w:rPr>
                <w:rFonts w:eastAsiaTheme="minorEastAsia" w:cs="Times New Roman"/>
                <w:szCs w:val="28"/>
              </w:rPr>
              <w:t>0,3</w:t>
            </w:r>
            <w:r w:rsidR="009C195A">
              <w:rPr>
                <w:rFonts w:eastAsiaTheme="minorEastAsia" w:cs="Times New Roman"/>
                <w:szCs w:val="28"/>
              </w:rPr>
              <w:t>9</w:t>
            </w:r>
          </w:p>
        </w:tc>
        <w:tc>
          <w:tcPr>
            <w:tcW w:w="850" w:type="dxa"/>
            <w:vAlign w:val="center"/>
          </w:tcPr>
          <w:p w:rsidR="00C83232" w:rsidRPr="006C5D3A" w:rsidRDefault="009C195A" w:rsidP="00DA4A41">
            <w:pPr>
              <w:spacing w:line="276" w:lineRule="auto"/>
              <w:ind w:firstLine="0"/>
              <w:jc w:val="center"/>
              <w:rPr>
                <w:rFonts w:eastAsiaTheme="minorEastAsia" w:cs="Times New Roman"/>
                <w:szCs w:val="28"/>
              </w:rPr>
            </w:pPr>
            <w:r>
              <w:rPr>
                <w:rFonts w:eastAsiaTheme="minorEastAsia" w:cs="Times New Roman"/>
                <w:szCs w:val="28"/>
              </w:rPr>
              <w:t>0,15</w:t>
            </w:r>
          </w:p>
        </w:tc>
        <w:tc>
          <w:tcPr>
            <w:tcW w:w="958" w:type="dxa"/>
            <w:vAlign w:val="center"/>
          </w:tcPr>
          <w:p w:rsidR="00C83232" w:rsidRPr="006C5D3A" w:rsidRDefault="0050324B" w:rsidP="00DA4A41">
            <w:pPr>
              <w:spacing w:line="276" w:lineRule="auto"/>
              <w:ind w:firstLine="0"/>
              <w:jc w:val="center"/>
              <w:rPr>
                <w:rFonts w:eastAsiaTheme="minorEastAsia" w:cs="Times New Roman"/>
                <w:szCs w:val="28"/>
              </w:rPr>
            </w:pPr>
            <w:r>
              <w:rPr>
                <w:rFonts w:eastAsiaTheme="minorEastAsia" w:cs="Times New Roman"/>
                <w:szCs w:val="28"/>
              </w:rPr>
              <w:t>0,</w:t>
            </w:r>
            <w:r w:rsidR="00684791">
              <w:rPr>
                <w:rFonts w:eastAsiaTheme="minorEastAsia" w:cs="Times New Roman"/>
                <w:szCs w:val="28"/>
              </w:rPr>
              <w:t>7</w:t>
            </w:r>
            <w:r w:rsidR="009C195A">
              <w:rPr>
                <w:rFonts w:eastAsiaTheme="minorEastAsia" w:cs="Times New Roman"/>
                <w:szCs w:val="28"/>
              </w:rPr>
              <w:t>5</w:t>
            </w:r>
          </w:p>
        </w:tc>
      </w:tr>
    </w:tbl>
    <w:p w:rsidR="00EB53AD" w:rsidRDefault="00EB53AD" w:rsidP="00DA4A41">
      <w:pPr>
        <w:spacing w:line="276" w:lineRule="auto"/>
        <w:ind w:firstLine="708"/>
        <w:jc w:val="both"/>
        <w:rPr>
          <w:rFonts w:eastAsiaTheme="minorEastAsia" w:cs="Times New Roman"/>
          <w:szCs w:val="28"/>
        </w:rPr>
      </w:pPr>
    </w:p>
    <w:p w:rsidR="009C12E2" w:rsidRDefault="009C12E2" w:rsidP="00DA4A41">
      <w:pPr>
        <w:pStyle w:val="20"/>
        <w:spacing w:line="276" w:lineRule="auto"/>
      </w:pPr>
      <w:bookmarkStart w:id="112" w:name="_Toc451994285"/>
      <w:r w:rsidRPr="00AA515D">
        <w:t>Расчет основной заработной платы исполнителей</w:t>
      </w:r>
      <w:bookmarkEnd w:id="112"/>
    </w:p>
    <w:p w:rsidR="00D30803" w:rsidRPr="00AA515D" w:rsidRDefault="00D30803" w:rsidP="00DA4A41">
      <w:pPr>
        <w:pStyle w:val="a1"/>
        <w:numPr>
          <w:ilvl w:val="0"/>
          <w:numId w:val="0"/>
        </w:numPr>
        <w:spacing w:line="276" w:lineRule="auto"/>
        <w:jc w:val="both"/>
      </w:pPr>
    </w:p>
    <w:p w:rsidR="009C12E2" w:rsidRDefault="009C12E2" w:rsidP="00DA4A41">
      <w:pPr>
        <w:spacing w:line="276" w:lineRule="auto"/>
        <w:jc w:val="both"/>
      </w:pPr>
      <w:r>
        <w:t xml:space="preserve">Реализацией проекта занимались </w:t>
      </w:r>
      <w:r w:rsidR="00434B3C">
        <w:t>три</w:t>
      </w:r>
      <w:r>
        <w:t xml:space="preserve"> человека. В соответствии с численностью и выполняемыми функциями устанавливается штатное расписание группы специалистов-разработчиков.</w:t>
      </w:r>
    </w:p>
    <w:p w:rsidR="009C12E2" w:rsidRDefault="009C12E2" w:rsidP="00DA4A41">
      <w:pPr>
        <w:spacing w:line="276" w:lineRule="auto"/>
        <w:jc w:val="both"/>
      </w:pPr>
      <w:r>
        <w:t>Расчет основной заработной платы осуществляется в следующей последовательности.</w:t>
      </w:r>
    </w:p>
    <w:p w:rsidR="009C12E2" w:rsidRDefault="009C12E2" w:rsidP="00DA4A41">
      <w:pPr>
        <w:spacing w:line="276" w:lineRule="auto"/>
        <w:jc w:val="both"/>
      </w:pPr>
      <w:r>
        <w:t>Определим месячные (</w:t>
      </w:r>
      <w:proofErr w:type="spellStart"/>
      <w:r>
        <w:t>Т</w:t>
      </w:r>
      <w:r w:rsidRPr="00A561DB">
        <w:rPr>
          <w:vertAlign w:val="subscript"/>
        </w:rPr>
        <w:t>м</w:t>
      </w:r>
      <w:proofErr w:type="spellEnd"/>
      <w:r>
        <w:t>) и часовые (</w:t>
      </w:r>
      <w:proofErr w:type="spellStart"/>
      <w:r>
        <w:t>Т</w:t>
      </w:r>
      <w:r w:rsidRPr="00A561DB">
        <w:rPr>
          <w:vertAlign w:val="subscript"/>
        </w:rPr>
        <w:t>ч</w:t>
      </w:r>
      <w:proofErr w:type="spellEnd"/>
      <w:r>
        <w:t xml:space="preserve">) тарифные ставки </w:t>
      </w:r>
      <w:r w:rsidR="00A561DB">
        <w:t>руководителя</w:t>
      </w:r>
      <w:r>
        <w:t xml:space="preserve"> </w:t>
      </w:r>
      <w:r w:rsidR="00A561DB">
        <w:t>проекта</w:t>
      </w:r>
      <w:r>
        <w:t xml:space="preserve"> (тарифный разряд </w:t>
      </w:r>
      <w:r w:rsidR="00A561DB">
        <w:t>–</w:t>
      </w:r>
      <w:r>
        <w:t xml:space="preserve"> </w:t>
      </w:r>
      <w:r w:rsidR="00D00172">
        <w:t>16; тарифный коэффициент – 3,</w:t>
      </w:r>
      <w:r w:rsidR="00A561DB">
        <w:t>72), инженер</w:t>
      </w:r>
      <w:r w:rsidR="003D14E1">
        <w:t>а</w:t>
      </w:r>
      <w:r w:rsidR="00A561DB">
        <w:t>-программист</w:t>
      </w:r>
      <w:r w:rsidR="003D14E1">
        <w:t>а</w:t>
      </w:r>
      <w:r w:rsidR="00A561DB">
        <w:t xml:space="preserve"> </w:t>
      </w:r>
      <w:r w:rsidR="00A561DB">
        <w:rPr>
          <w:lang w:val="en-US"/>
        </w:rPr>
        <w:t>I</w:t>
      </w:r>
      <w:r w:rsidR="00A561DB">
        <w:t xml:space="preserve"> категории (тарифный разряд – 14, тарифный коэффициент – 3</w:t>
      </w:r>
      <w:r w:rsidR="00D00172">
        <w:t>,</w:t>
      </w:r>
      <w:r w:rsidR="00A561DB">
        <w:t>25)</w:t>
      </w:r>
      <w:r w:rsidR="003D14E1">
        <w:t xml:space="preserve"> и инженера-программиста (тарифный разряд – 12, тарифный коэффициент – 2</w:t>
      </w:r>
      <w:r w:rsidR="00D00172">
        <w:t>,</w:t>
      </w:r>
      <w:r w:rsidR="003D14E1">
        <w:t>84)</w:t>
      </w:r>
      <w:r w:rsidR="00A561DB">
        <w:t>.</w:t>
      </w:r>
    </w:p>
    <w:p w:rsidR="00A561DB" w:rsidRDefault="00A561DB" w:rsidP="00DA4A41">
      <w:pPr>
        <w:spacing w:line="276" w:lineRule="auto"/>
        <w:jc w:val="both"/>
      </w:pPr>
      <w:r>
        <w:t>Месячная тарифная ставка каждого исполнителя (</w:t>
      </w:r>
      <w:proofErr w:type="spellStart"/>
      <w:r>
        <w:t>Т</w:t>
      </w:r>
      <w:r w:rsidRPr="00A561DB">
        <w:rPr>
          <w:vertAlign w:val="subscript"/>
        </w:rPr>
        <w:t>м</w:t>
      </w:r>
      <w:proofErr w:type="spellEnd"/>
      <w:r>
        <w:t>) определяется путем умножения дейст</w:t>
      </w:r>
      <w:r w:rsidR="00465499">
        <w:t>вующей месячной тарифной ставки</w:t>
      </w:r>
      <w:r>
        <w:t xml:space="preserve"> 1-го разряда (Т</w:t>
      </w:r>
      <w:r w:rsidRPr="00A561DB">
        <w:rPr>
          <w:vertAlign w:val="subscript"/>
        </w:rPr>
        <w:t>м1</w:t>
      </w:r>
      <w:r>
        <w:t>) на тарифный коэффициент (</w:t>
      </w:r>
      <w:proofErr w:type="spellStart"/>
      <w:r>
        <w:t>Т</w:t>
      </w:r>
      <w:r w:rsidRPr="00A561DB">
        <w:rPr>
          <w:vertAlign w:val="subscript"/>
        </w:rPr>
        <w:t>к</w:t>
      </w:r>
      <w:proofErr w:type="spellEnd"/>
      <w:r>
        <w:t>), соответствующий установленному тарифному разряду:</w:t>
      </w:r>
    </w:p>
    <w:p w:rsidR="00434B3C" w:rsidRDefault="00434B3C" w:rsidP="00DA4A41">
      <w:pPr>
        <w:spacing w:line="276" w:lineRule="auto"/>
        <w:jc w:val="both"/>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8"/>
        <w:gridCol w:w="912"/>
      </w:tblGrid>
      <w:tr w:rsidR="0061631C" w:rsidTr="0061631C">
        <w:tc>
          <w:tcPr>
            <w:tcW w:w="8658" w:type="dxa"/>
            <w:vAlign w:val="center"/>
          </w:tcPr>
          <w:p w:rsidR="0061631C" w:rsidRPr="0061631C" w:rsidRDefault="00E437DC" w:rsidP="00DA4A41">
            <w:pPr>
              <w:spacing w:line="276" w:lineRule="auto"/>
              <w:ind w:firstLine="0"/>
              <w:jc w:val="both"/>
            </w:pPr>
            <m:oMathPara>
              <m:oMathParaPr>
                <m:jc m:val="center"/>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м</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м1</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к</m:t>
                    </m:r>
                  </m:sub>
                </m:sSub>
                <m:r>
                  <w:rPr>
                    <w:rFonts w:ascii="Cambria Math" w:eastAsiaTheme="minorEastAsia" w:hAnsi="Cambria Math" w:cs="Times New Roman"/>
                    <w:szCs w:val="28"/>
                  </w:rPr>
                  <m:t>.</m:t>
                </m:r>
              </m:oMath>
            </m:oMathPara>
          </w:p>
        </w:tc>
        <w:tc>
          <w:tcPr>
            <w:tcW w:w="912" w:type="dxa"/>
            <w:vAlign w:val="center"/>
          </w:tcPr>
          <w:p w:rsidR="0061631C" w:rsidRDefault="0061631C" w:rsidP="0061631C">
            <w:pPr>
              <w:spacing w:line="276" w:lineRule="auto"/>
              <w:ind w:firstLine="0"/>
              <w:jc w:val="right"/>
            </w:pPr>
            <w:r>
              <w:t>(8.24)</w:t>
            </w:r>
          </w:p>
        </w:tc>
      </w:tr>
      <w:tr w:rsidR="008A280F" w:rsidTr="0061631C">
        <w:tc>
          <w:tcPr>
            <w:tcW w:w="8658" w:type="dxa"/>
            <w:vAlign w:val="center"/>
          </w:tcPr>
          <w:p w:rsidR="008A280F" w:rsidRDefault="008A280F" w:rsidP="00DA4A41">
            <w:pPr>
              <w:spacing w:line="276" w:lineRule="auto"/>
              <w:ind w:firstLine="0"/>
              <w:jc w:val="both"/>
              <w:rPr>
                <w:rFonts w:eastAsia="Calibri" w:cs="Times New Roman"/>
                <w:szCs w:val="28"/>
              </w:rPr>
            </w:pPr>
          </w:p>
        </w:tc>
        <w:tc>
          <w:tcPr>
            <w:tcW w:w="912" w:type="dxa"/>
            <w:vAlign w:val="center"/>
          </w:tcPr>
          <w:p w:rsidR="008A280F" w:rsidRDefault="008A280F" w:rsidP="0061631C">
            <w:pPr>
              <w:spacing w:line="276" w:lineRule="auto"/>
              <w:ind w:firstLine="0"/>
              <w:jc w:val="right"/>
            </w:pPr>
          </w:p>
        </w:tc>
      </w:tr>
    </w:tbl>
    <w:p w:rsidR="00D90EF5" w:rsidRDefault="008A280F" w:rsidP="00DA4A41">
      <w:pPr>
        <w:spacing w:line="276" w:lineRule="auto"/>
        <w:jc w:val="both"/>
      </w:pPr>
      <w:r>
        <w:t>Ч</w:t>
      </w:r>
      <w:r w:rsidR="00465499">
        <w:t xml:space="preserve">асовая тарифная ставка рассчитывается путем деления месячной тарифной ставки на установленный при пятидневной рабочей неделе и восьмичасовом рабочем дне </w:t>
      </w:r>
      <w:r w:rsidR="00823890">
        <w:t xml:space="preserve">среднемесячный </w:t>
      </w:r>
      <w:r w:rsidR="00465499">
        <w:t xml:space="preserve">фонд рабочего </w:t>
      </w:r>
      <w:r w:rsidR="00982623">
        <w:t>времени:</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8"/>
        <w:gridCol w:w="912"/>
      </w:tblGrid>
      <w:tr w:rsidR="0061631C" w:rsidTr="0061631C">
        <w:tc>
          <w:tcPr>
            <w:tcW w:w="8658" w:type="dxa"/>
            <w:vAlign w:val="center"/>
          </w:tcPr>
          <w:p w:rsidR="0061631C" w:rsidRPr="0061631C" w:rsidRDefault="00E437DC" w:rsidP="0061631C">
            <w:pPr>
              <w:spacing w:line="276" w:lineRule="auto"/>
              <w:ind w:firstLine="360"/>
              <w:jc w:val="both"/>
              <w:rPr>
                <w:rFonts w:eastAsiaTheme="minorEastAsia" w:cs="Times New Roman"/>
                <w:szCs w:val="28"/>
              </w:rPr>
            </w:pPr>
            <m:oMathPara>
              <m:oMath>
                <w:bookmarkStart w:id="113" w:name="OLE_LINK45"/>
                <w:bookmarkStart w:id="114" w:name="OLE_LINK46"/>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ч</m:t>
                    </m:r>
                  </m:sub>
                </m:sSub>
                <m:r>
                  <w:rPr>
                    <w:rFonts w:ascii="Cambria Math" w:eastAsiaTheme="minorEastAsia" w:hAnsi="Cambria Math" w:cs="Times New Roman"/>
                    <w:szCs w:val="28"/>
                  </w:rPr>
                  <m:t xml:space="preserve">= </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м</m:t>
                        </m:r>
                      </m:sub>
                    </m:sSub>
                  </m:num>
                  <m:den>
                    <w:bookmarkStart w:id="115" w:name="OLE_LINK43"/>
                    <w:bookmarkStart w:id="116" w:name="OLE_LINK44"/>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р</m:t>
                        </m:r>
                      </m:sub>
                    </m:sSub>
                    <w:bookmarkEnd w:id="115"/>
                    <w:bookmarkEnd w:id="116"/>
                  </m:den>
                </m:f>
                <m:r>
                  <w:rPr>
                    <w:rFonts w:ascii="Cambria Math" w:eastAsiaTheme="minorEastAsia" w:hAnsi="Cambria Math" w:cs="Times New Roman"/>
                    <w:szCs w:val="28"/>
                  </w:rPr>
                  <m:t xml:space="preserve"> ,</m:t>
                </m:r>
              </m:oMath>
            </m:oMathPara>
          </w:p>
        </w:tc>
        <w:tc>
          <w:tcPr>
            <w:tcW w:w="912" w:type="dxa"/>
            <w:vAlign w:val="center"/>
          </w:tcPr>
          <w:p w:rsidR="0061631C" w:rsidRDefault="0061631C" w:rsidP="0061631C">
            <w:pPr>
              <w:spacing w:line="276" w:lineRule="auto"/>
              <w:ind w:firstLine="0"/>
              <w:jc w:val="right"/>
              <w:rPr>
                <w:rFonts w:eastAsiaTheme="minorEastAsia"/>
                <w:szCs w:val="28"/>
              </w:rPr>
            </w:pPr>
            <w:r>
              <w:rPr>
                <w:rFonts w:eastAsiaTheme="minorEastAsia"/>
                <w:szCs w:val="28"/>
              </w:rPr>
              <w:t>(8.25)</w:t>
            </w:r>
          </w:p>
        </w:tc>
      </w:tr>
      <w:bookmarkEnd w:id="113"/>
      <w:bookmarkEnd w:id="114"/>
    </w:tbl>
    <w:p w:rsidR="00D00172" w:rsidRDefault="00D00172" w:rsidP="0061631C">
      <w:pPr>
        <w:spacing w:line="276" w:lineRule="auto"/>
        <w:ind w:firstLine="0"/>
        <w:jc w:val="both"/>
        <w:rPr>
          <w:rFonts w:eastAsiaTheme="minorEastAsia" w:cs="Times New Roman"/>
          <w:szCs w:val="28"/>
        </w:rPr>
      </w:pPr>
    </w:p>
    <w:p w:rsidR="00D00172" w:rsidRDefault="00D00172" w:rsidP="00DA4A41">
      <w:pPr>
        <w:spacing w:line="276" w:lineRule="auto"/>
        <w:ind w:left="1" w:firstLine="708"/>
        <w:jc w:val="both"/>
        <w:rPr>
          <w:rFonts w:eastAsiaTheme="minorEastAsia" w:cs="Times New Roman"/>
          <w:szCs w:val="28"/>
        </w:rPr>
      </w:pPr>
      <w:r>
        <w:rPr>
          <w:rFonts w:eastAsiaTheme="minorEastAsia" w:cs="Times New Roman"/>
          <w:szCs w:val="28"/>
        </w:rPr>
        <w:t xml:space="preserve">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р</m:t>
            </m:r>
          </m:sub>
        </m:sSub>
      </m:oMath>
      <w:r>
        <w:rPr>
          <w:rFonts w:eastAsiaTheme="minorEastAsia" w:cs="Times New Roman"/>
          <w:szCs w:val="28"/>
        </w:rPr>
        <w:t xml:space="preserve"> – среднемесячный фонд рабочего времени </w:t>
      </w:r>
      <m:oMath>
        <m:r>
          <w:rPr>
            <w:rFonts w:ascii="Cambria Math" w:eastAsiaTheme="minorEastAsia" w:hAnsi="Cambria Math" w:cs="Times New Roman"/>
            <w:szCs w:val="28"/>
          </w:rPr>
          <m:t>=169,8 часа.</m:t>
        </m:r>
      </m:oMath>
    </w:p>
    <w:p w:rsidR="00A561DB" w:rsidRDefault="00AE25CA" w:rsidP="00DA4A41">
      <w:pPr>
        <w:spacing w:line="276" w:lineRule="auto"/>
        <w:jc w:val="both"/>
      </w:pPr>
      <w:r>
        <w:t>Определим тарифные ставки руководителя проекта:</w:t>
      </w:r>
    </w:p>
    <w:p w:rsidR="00D00172" w:rsidRDefault="00D00172" w:rsidP="00DA4A41">
      <w:pPr>
        <w:spacing w:line="276" w:lineRule="auto"/>
        <w:jc w:val="both"/>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77"/>
        <w:gridCol w:w="893"/>
      </w:tblGrid>
      <w:tr w:rsidR="0061631C" w:rsidTr="0061631C">
        <w:tc>
          <w:tcPr>
            <w:tcW w:w="8838" w:type="dxa"/>
            <w:vAlign w:val="center"/>
          </w:tcPr>
          <w:p w:rsidR="0061631C" w:rsidRDefault="00E437DC" w:rsidP="0061631C">
            <w:pPr>
              <w:spacing w:line="276" w:lineRule="auto"/>
              <w:ind w:left="426" w:firstLine="360"/>
              <w:jc w:val="both"/>
            </w:pPr>
            <m:oMathPara>
              <m:oMath>
                <w:bookmarkStart w:id="117" w:name="OLE_LINK47"/>
                <w:bookmarkStart w:id="118" w:name="OLE_LINK48"/>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м</m:t>
                    </m:r>
                  </m:sub>
                </m:sSub>
                <m:r>
                  <w:rPr>
                    <w:rFonts w:ascii="Cambria Math" w:eastAsiaTheme="minorEastAsia" w:hAnsi="Cambria Math" w:cs="Times New Roman"/>
                    <w:szCs w:val="28"/>
                  </w:rPr>
                  <m:t>=</m:t>
                </m:r>
                <w:bookmarkEnd w:id="117"/>
                <w:bookmarkEnd w:id="118"/>
                <m:r>
                  <w:rPr>
                    <w:rFonts w:ascii="Cambria Math" w:eastAsiaTheme="minorEastAsia" w:hAnsi="Cambria Math" w:cs="Times New Roman"/>
                    <w:szCs w:val="28"/>
                  </w:rPr>
                  <m:t>3765∙ 3,72= 14005,8 тыс. руб. =14 005 800 руб.</m:t>
                </m:r>
              </m:oMath>
            </m:oMathPara>
          </w:p>
        </w:tc>
        <w:tc>
          <w:tcPr>
            <w:tcW w:w="732" w:type="dxa"/>
            <w:vAlign w:val="center"/>
          </w:tcPr>
          <w:p w:rsidR="0061631C" w:rsidRDefault="0061631C" w:rsidP="00DA4A41">
            <w:pPr>
              <w:spacing w:line="276" w:lineRule="auto"/>
              <w:ind w:firstLine="0"/>
              <w:jc w:val="both"/>
            </w:pPr>
            <w:r>
              <w:t>(8.26)</w:t>
            </w:r>
          </w:p>
        </w:tc>
      </w:tr>
    </w:tbl>
    <w:p w:rsidR="00D00172" w:rsidRDefault="00D00172" w:rsidP="0061631C">
      <w:pPr>
        <w:spacing w:line="276" w:lineRule="auto"/>
        <w:ind w:firstLine="0"/>
        <w:jc w:val="both"/>
        <w:rPr>
          <w:rFonts w:eastAsiaTheme="minorEastAsia" w:cs="Times New Roman"/>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8"/>
        <w:gridCol w:w="912"/>
      </w:tblGrid>
      <w:tr w:rsidR="0061631C" w:rsidTr="0061631C">
        <w:tc>
          <w:tcPr>
            <w:tcW w:w="8658" w:type="dxa"/>
            <w:vAlign w:val="center"/>
          </w:tcPr>
          <w:p w:rsidR="0061631C" w:rsidRDefault="00E437DC" w:rsidP="0061631C">
            <w:pPr>
              <w:spacing w:line="276" w:lineRule="auto"/>
              <w:ind w:left="426" w:firstLine="360"/>
              <w:jc w:val="both"/>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ч</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14005,8</m:t>
                    </m:r>
                  </m:num>
                  <m:den>
                    <m:r>
                      <w:rPr>
                        <w:rFonts w:ascii="Cambria Math" w:eastAsiaTheme="minorEastAsia" w:hAnsi="Cambria Math" w:cs="Times New Roman"/>
                        <w:szCs w:val="28"/>
                      </w:rPr>
                      <m:t>169,8</m:t>
                    </m:r>
                  </m:den>
                </m:f>
                <m:r>
                  <w:rPr>
                    <w:rFonts w:ascii="Cambria Math" w:eastAsiaTheme="minorEastAsia" w:hAnsi="Cambria Math" w:cs="Times New Roman"/>
                    <w:szCs w:val="28"/>
                  </w:rPr>
                  <m:t>=82,48 тыс. руб.</m:t>
                </m:r>
              </m:oMath>
            </m:oMathPara>
          </w:p>
        </w:tc>
        <w:tc>
          <w:tcPr>
            <w:tcW w:w="912" w:type="dxa"/>
            <w:vAlign w:val="center"/>
          </w:tcPr>
          <w:p w:rsidR="0061631C" w:rsidRDefault="0061631C" w:rsidP="0061631C">
            <w:pPr>
              <w:spacing w:line="276" w:lineRule="auto"/>
              <w:ind w:firstLine="0"/>
              <w:jc w:val="both"/>
              <w:rPr>
                <w:rFonts w:eastAsiaTheme="minorEastAsia" w:cs="Times New Roman"/>
                <w:szCs w:val="28"/>
              </w:rPr>
            </w:pPr>
            <w:r>
              <w:rPr>
                <w:rFonts w:eastAsiaTheme="minorEastAsia" w:cs="Times New Roman"/>
                <w:szCs w:val="28"/>
              </w:rPr>
              <w:t>(8.27)</w:t>
            </w:r>
          </w:p>
        </w:tc>
      </w:tr>
    </w:tbl>
    <w:p w:rsidR="00D00172" w:rsidRPr="00B87050" w:rsidRDefault="00D00172" w:rsidP="0061631C">
      <w:pPr>
        <w:spacing w:line="276" w:lineRule="auto"/>
        <w:ind w:firstLine="0"/>
        <w:jc w:val="both"/>
        <w:rPr>
          <w:rFonts w:eastAsiaTheme="minorEastAsia" w:cs="Times New Roman"/>
          <w:szCs w:val="28"/>
        </w:rPr>
      </w:pPr>
    </w:p>
    <w:p w:rsidR="00B87050" w:rsidRDefault="00B87050" w:rsidP="00DA4A41">
      <w:pPr>
        <w:spacing w:line="276" w:lineRule="auto"/>
        <w:jc w:val="both"/>
      </w:pPr>
      <w:r>
        <w:t xml:space="preserve">Месячная и часовая тарифные ставки инженера-программиста </w:t>
      </w:r>
      <w:r>
        <w:rPr>
          <w:lang w:val="en-US"/>
        </w:rPr>
        <w:t>I</w:t>
      </w:r>
      <w:r w:rsidRPr="00B87050">
        <w:t xml:space="preserve"> </w:t>
      </w:r>
      <w:r>
        <w:t>категории равны соответственно:</w:t>
      </w:r>
    </w:p>
    <w:p w:rsidR="00D00172" w:rsidRDefault="00D00172" w:rsidP="00DA4A41">
      <w:pPr>
        <w:spacing w:line="276" w:lineRule="auto"/>
        <w:jc w:val="both"/>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8"/>
        <w:gridCol w:w="912"/>
      </w:tblGrid>
      <w:tr w:rsidR="0061631C" w:rsidTr="0061631C">
        <w:tc>
          <w:tcPr>
            <w:tcW w:w="8658" w:type="dxa"/>
            <w:vAlign w:val="center"/>
          </w:tcPr>
          <w:p w:rsidR="0061631C" w:rsidRDefault="00E437DC" w:rsidP="0061631C">
            <w:pPr>
              <w:spacing w:line="276" w:lineRule="auto"/>
              <w:ind w:left="426" w:firstLine="426"/>
              <w:jc w:val="both"/>
            </w:pPr>
            <m:oMathPara>
              <m:oMath>
                <w:bookmarkStart w:id="119" w:name="OLE_LINK49"/>
                <w:bookmarkStart w:id="120" w:name="OLE_LINK50"/>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м</m:t>
                    </m:r>
                  </m:sub>
                </m:sSub>
                <m:r>
                  <w:rPr>
                    <w:rFonts w:ascii="Cambria Math" w:eastAsiaTheme="minorEastAsia" w:hAnsi="Cambria Math" w:cs="Times New Roman"/>
                    <w:szCs w:val="28"/>
                  </w:rPr>
                  <m:t>=</m:t>
                </m:r>
                <w:bookmarkEnd w:id="119"/>
                <w:bookmarkEnd w:id="120"/>
                <m:r>
                  <w:rPr>
                    <w:rFonts w:ascii="Cambria Math" w:eastAsiaTheme="minorEastAsia" w:hAnsi="Cambria Math" w:cs="Times New Roman"/>
                    <w:szCs w:val="28"/>
                  </w:rPr>
                  <m:t>3765∙ 3,25=12235,25 тыс. руб. =12 235 250 руб.</m:t>
                </m:r>
              </m:oMath>
            </m:oMathPara>
          </w:p>
        </w:tc>
        <w:tc>
          <w:tcPr>
            <w:tcW w:w="912" w:type="dxa"/>
            <w:vAlign w:val="center"/>
          </w:tcPr>
          <w:p w:rsidR="0061631C" w:rsidRDefault="0061631C" w:rsidP="00DA4A41">
            <w:pPr>
              <w:spacing w:line="276" w:lineRule="auto"/>
              <w:ind w:firstLine="0"/>
              <w:jc w:val="both"/>
            </w:pPr>
            <w:r>
              <w:t>(8.28)</w:t>
            </w:r>
          </w:p>
        </w:tc>
      </w:tr>
    </w:tbl>
    <w:p w:rsidR="00D00172" w:rsidRDefault="00D00172" w:rsidP="0061631C">
      <w:pPr>
        <w:spacing w:line="276" w:lineRule="auto"/>
        <w:ind w:firstLine="0"/>
        <w:jc w:val="both"/>
        <w:rPr>
          <w:rFonts w:eastAsiaTheme="minorEastAsia" w:cs="Times New Roman"/>
          <w:i/>
          <w:szCs w:val="28"/>
          <w:lang w:val="en-US"/>
        </w:rPr>
      </w:pPr>
      <w:bookmarkStart w:id="121" w:name="OLE_LINK51"/>
      <w:bookmarkStart w:id="122" w:name="OLE_LINK52"/>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8"/>
        <w:gridCol w:w="912"/>
      </w:tblGrid>
      <w:tr w:rsidR="0061631C" w:rsidTr="0061631C">
        <w:tc>
          <w:tcPr>
            <w:tcW w:w="8658" w:type="dxa"/>
            <w:vAlign w:val="center"/>
          </w:tcPr>
          <w:p w:rsidR="0061631C" w:rsidRPr="0061631C" w:rsidRDefault="00E437DC" w:rsidP="0061631C">
            <w:pPr>
              <w:spacing w:line="276" w:lineRule="auto"/>
              <w:ind w:left="426" w:firstLine="426"/>
              <w:jc w:val="both"/>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ч</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12235,25</m:t>
                    </m:r>
                  </m:num>
                  <m:den>
                    <m:r>
                      <w:rPr>
                        <w:rFonts w:ascii="Cambria Math" w:eastAsiaTheme="minorEastAsia" w:hAnsi="Cambria Math" w:cs="Times New Roman"/>
                        <w:szCs w:val="28"/>
                      </w:rPr>
                      <m:t>169,8</m:t>
                    </m:r>
                  </m:den>
                </m:f>
                <m:r>
                  <w:rPr>
                    <w:rFonts w:ascii="Cambria Math" w:eastAsiaTheme="minorEastAsia" w:hAnsi="Cambria Math" w:cs="Times New Roman"/>
                    <w:szCs w:val="28"/>
                  </w:rPr>
                  <m:t>=72,06 тыс. руб.</m:t>
                </m:r>
              </m:oMath>
            </m:oMathPara>
          </w:p>
        </w:tc>
        <w:tc>
          <w:tcPr>
            <w:tcW w:w="912" w:type="dxa"/>
            <w:vAlign w:val="center"/>
          </w:tcPr>
          <w:p w:rsidR="0061631C" w:rsidRPr="0061631C" w:rsidRDefault="0061631C" w:rsidP="0061631C">
            <w:pPr>
              <w:spacing w:line="276" w:lineRule="auto"/>
              <w:ind w:firstLine="0"/>
              <w:jc w:val="both"/>
              <w:rPr>
                <w:rFonts w:eastAsiaTheme="minorEastAsia" w:cs="Times New Roman"/>
                <w:szCs w:val="28"/>
              </w:rPr>
            </w:pPr>
            <w:r>
              <w:rPr>
                <w:rFonts w:eastAsiaTheme="minorEastAsia" w:cs="Times New Roman"/>
                <w:szCs w:val="28"/>
              </w:rPr>
              <w:t>(8.29)</w:t>
            </w:r>
          </w:p>
        </w:tc>
      </w:tr>
    </w:tbl>
    <w:p w:rsidR="00861CF2" w:rsidRPr="00B61E04" w:rsidRDefault="00861CF2" w:rsidP="0061631C">
      <w:pPr>
        <w:spacing w:line="276" w:lineRule="auto"/>
        <w:ind w:firstLine="0"/>
        <w:jc w:val="both"/>
        <w:rPr>
          <w:rFonts w:eastAsiaTheme="minorEastAsia" w:cs="Times New Roman"/>
          <w:szCs w:val="28"/>
        </w:rPr>
      </w:pPr>
    </w:p>
    <w:bookmarkEnd w:id="121"/>
    <w:bookmarkEnd w:id="122"/>
    <w:p w:rsidR="00B61E04" w:rsidRDefault="00E63C79" w:rsidP="00DA4A41">
      <w:pPr>
        <w:spacing w:line="276" w:lineRule="auto"/>
        <w:jc w:val="both"/>
      </w:pPr>
      <w:r>
        <w:t>Месячная и часовая тарифные ставки инженера-программиста:</w:t>
      </w:r>
    </w:p>
    <w:p w:rsidR="00861CF2" w:rsidRDefault="00861CF2" w:rsidP="00DA4A41">
      <w:pPr>
        <w:spacing w:line="276" w:lineRule="auto"/>
        <w:jc w:val="both"/>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8"/>
        <w:gridCol w:w="912"/>
      </w:tblGrid>
      <w:tr w:rsidR="0061631C" w:rsidTr="0061631C">
        <w:tc>
          <w:tcPr>
            <w:tcW w:w="8658" w:type="dxa"/>
            <w:vAlign w:val="center"/>
          </w:tcPr>
          <w:p w:rsidR="0061631C" w:rsidRDefault="00E437DC" w:rsidP="0061631C">
            <w:pPr>
              <w:spacing w:line="276" w:lineRule="auto"/>
              <w:ind w:left="426" w:firstLine="426"/>
              <w:jc w:val="both"/>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м</m:t>
                    </m:r>
                  </m:sub>
                </m:sSub>
                <m:r>
                  <w:rPr>
                    <w:rFonts w:ascii="Cambria Math" w:eastAsiaTheme="minorEastAsia" w:hAnsi="Cambria Math" w:cs="Times New Roman"/>
                    <w:szCs w:val="28"/>
                  </w:rPr>
                  <m:t>=3765∙ 2,84=10692,6 тыс. руб. =10 692 600 руб.</m:t>
                </m:r>
              </m:oMath>
            </m:oMathPara>
          </w:p>
        </w:tc>
        <w:tc>
          <w:tcPr>
            <w:tcW w:w="912" w:type="dxa"/>
            <w:vAlign w:val="center"/>
          </w:tcPr>
          <w:p w:rsidR="0061631C" w:rsidRDefault="0061631C" w:rsidP="00DA4A41">
            <w:pPr>
              <w:spacing w:line="276" w:lineRule="auto"/>
              <w:ind w:firstLine="0"/>
              <w:jc w:val="both"/>
            </w:pPr>
            <w:r>
              <w:t>(8.30)</w:t>
            </w:r>
          </w:p>
        </w:tc>
      </w:tr>
    </w:tbl>
    <w:p w:rsidR="00861CF2" w:rsidRDefault="00861CF2" w:rsidP="0061631C">
      <w:pPr>
        <w:spacing w:line="276" w:lineRule="auto"/>
        <w:ind w:firstLine="0"/>
        <w:jc w:val="both"/>
        <w:rPr>
          <w:rFonts w:eastAsiaTheme="minorEastAsia" w:cs="Times New Roman"/>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8"/>
        <w:gridCol w:w="912"/>
      </w:tblGrid>
      <w:tr w:rsidR="0061631C" w:rsidTr="0061631C">
        <w:tc>
          <w:tcPr>
            <w:tcW w:w="8658" w:type="dxa"/>
            <w:vAlign w:val="center"/>
          </w:tcPr>
          <w:p w:rsidR="0061631C" w:rsidRDefault="00E437DC" w:rsidP="0061631C">
            <w:pPr>
              <w:spacing w:line="276" w:lineRule="auto"/>
              <w:ind w:left="426" w:firstLine="426"/>
              <w:jc w:val="both"/>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ч</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10692,6</m:t>
                    </m:r>
                  </m:num>
                  <m:den>
                    <m:r>
                      <w:rPr>
                        <w:rFonts w:ascii="Cambria Math" w:eastAsiaTheme="minorEastAsia" w:hAnsi="Cambria Math" w:cs="Times New Roman"/>
                        <w:szCs w:val="28"/>
                      </w:rPr>
                      <m:t>169,8</m:t>
                    </m:r>
                  </m:den>
                </m:f>
                <m:r>
                  <w:rPr>
                    <w:rFonts w:ascii="Cambria Math" w:eastAsiaTheme="minorEastAsia" w:hAnsi="Cambria Math" w:cs="Times New Roman"/>
                    <w:szCs w:val="28"/>
                  </w:rPr>
                  <m:t>=62,97 тыс. руб.</m:t>
                </m:r>
              </m:oMath>
            </m:oMathPara>
          </w:p>
        </w:tc>
        <w:tc>
          <w:tcPr>
            <w:tcW w:w="912" w:type="dxa"/>
            <w:vAlign w:val="center"/>
          </w:tcPr>
          <w:p w:rsidR="0061631C" w:rsidRDefault="0061631C" w:rsidP="0061631C">
            <w:pPr>
              <w:spacing w:line="276" w:lineRule="auto"/>
              <w:ind w:firstLine="0"/>
              <w:jc w:val="both"/>
              <w:rPr>
                <w:rFonts w:eastAsiaTheme="minorEastAsia" w:cs="Times New Roman"/>
                <w:szCs w:val="28"/>
              </w:rPr>
            </w:pPr>
            <w:r>
              <w:rPr>
                <w:rFonts w:eastAsiaTheme="minorEastAsia" w:cs="Times New Roman"/>
                <w:szCs w:val="28"/>
              </w:rPr>
              <w:t>(8.31)</w:t>
            </w:r>
          </w:p>
        </w:tc>
      </w:tr>
    </w:tbl>
    <w:p w:rsidR="00861CF2" w:rsidRPr="00A45755" w:rsidRDefault="00861CF2" w:rsidP="0061631C">
      <w:pPr>
        <w:spacing w:line="276" w:lineRule="auto"/>
        <w:ind w:firstLine="0"/>
        <w:jc w:val="both"/>
        <w:rPr>
          <w:rFonts w:eastAsiaTheme="minorEastAsia" w:cs="Times New Roman"/>
          <w:szCs w:val="28"/>
        </w:rPr>
      </w:pPr>
    </w:p>
    <w:p w:rsidR="0028620C" w:rsidRDefault="00A45755" w:rsidP="0028620C">
      <w:pPr>
        <w:spacing w:line="276" w:lineRule="auto"/>
        <w:jc w:val="both"/>
      </w:pPr>
      <w:r>
        <w:t xml:space="preserve">Расчет месячных и часовых тарифных ставок приведен в таблице </w:t>
      </w:r>
      <w:r w:rsidR="002224D9">
        <w:t>8</w:t>
      </w:r>
      <w:r w:rsidR="00861CF2">
        <w:t>.</w:t>
      </w:r>
      <w:r>
        <w:t>4.</w:t>
      </w:r>
    </w:p>
    <w:p w:rsidR="0028620C" w:rsidRDefault="0028620C" w:rsidP="0028620C">
      <w:pPr>
        <w:spacing w:line="276" w:lineRule="auto"/>
        <w:jc w:val="both"/>
      </w:pPr>
      <w:r>
        <w:t>Основная заработная плата исполнителей рассчитывается по формуле:</w:t>
      </w:r>
    </w:p>
    <w:p w:rsidR="0028620C" w:rsidRDefault="0028620C" w:rsidP="0028620C">
      <w:pPr>
        <w:spacing w:line="276" w:lineRule="auto"/>
        <w:jc w:val="both"/>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8"/>
        <w:gridCol w:w="912"/>
      </w:tblGrid>
      <w:tr w:rsidR="0028620C" w:rsidTr="0028620C">
        <w:tc>
          <w:tcPr>
            <w:tcW w:w="8658" w:type="dxa"/>
            <w:vAlign w:val="center"/>
          </w:tcPr>
          <w:p w:rsidR="0028620C" w:rsidRPr="0028620C" w:rsidRDefault="00E437DC" w:rsidP="0028620C">
            <w:pPr>
              <w:spacing w:line="276" w:lineRule="auto"/>
              <w:ind w:firstLine="426"/>
              <w:jc w:val="both"/>
              <w:rPr>
                <w:rFonts w:eastAsiaTheme="minorEastAsia" w:cs="Times New Roman"/>
                <w:szCs w:val="28"/>
              </w:rPr>
            </w:pPr>
            <m:oMathPara>
              <m:oMath>
                <w:bookmarkStart w:id="123" w:name="OLE_LINK65"/>
                <w:bookmarkStart w:id="124" w:name="OLE_LINK66"/>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о</m:t>
                    </m:r>
                  </m:sub>
                </m:sSub>
                <w:bookmarkEnd w:id="123"/>
                <w:bookmarkEnd w:id="124"/>
                <m:r>
                  <w:rPr>
                    <w:rFonts w:ascii="Cambria Math" w:eastAsiaTheme="minorEastAsia" w:hAnsi="Cambria Math" w:cs="Times New Roman"/>
                    <w:szCs w:val="28"/>
                  </w:rPr>
                  <m:t xml:space="preserve">= </m:t>
                </m:r>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rPr>
                      <m:t>i=1</m:t>
                    </m:r>
                  </m:sub>
                  <m:sup>
                    <m:r>
                      <w:rPr>
                        <w:rFonts w:ascii="Cambria Math" w:eastAsiaTheme="minorEastAsia" w:hAnsi="Cambria Math" w:cs="Times New Roman"/>
                        <w:szCs w:val="28"/>
                        <w:lang w:val="en-US"/>
                      </w:rPr>
                      <m:t>n</m:t>
                    </m:r>
                  </m:sup>
                  <m:e>
                    <w:bookmarkStart w:id="125" w:name="OLE_LINK55"/>
                    <w:bookmarkStart w:id="126" w:name="OLE_LINK56"/>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ч</m:t>
                        </m:r>
                        <m:r>
                          <w:rPr>
                            <w:rFonts w:ascii="Cambria Math" w:eastAsiaTheme="minorEastAsia" w:hAnsi="Cambria Math" w:cs="Times New Roman"/>
                            <w:szCs w:val="28"/>
                            <w:lang w:val="en-US"/>
                          </w:rPr>
                          <m:t>i</m:t>
                        </m:r>
                      </m:sub>
                    </m:sSub>
                    <w:bookmarkEnd w:id="125"/>
                    <w:bookmarkEnd w:id="126"/>
                  </m:e>
                </m:nary>
                <m:r>
                  <w:rPr>
                    <w:rFonts w:ascii="Cambria Math" w:eastAsiaTheme="minorEastAsia" w:hAnsi="Cambria Math" w:cs="Times New Roman"/>
                    <w:szCs w:val="28"/>
                  </w:rPr>
                  <m:t xml:space="preserve">∙ </m:t>
                </m:r>
                <w:bookmarkStart w:id="127" w:name="OLE_LINK57"/>
                <w:bookmarkStart w:id="128" w:name="OLE_LINK58"/>
                <w:bookmarkStart w:id="129" w:name="OLE_LINK59"/>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ч</m:t>
                    </m:r>
                  </m:sub>
                </m:sSub>
                <w:bookmarkEnd w:id="127"/>
                <w:bookmarkEnd w:id="128"/>
                <w:bookmarkEnd w:id="129"/>
                <m:r>
                  <w:rPr>
                    <w:rFonts w:ascii="Cambria Math" w:eastAsiaTheme="minorEastAsia" w:hAnsi="Cambria Math" w:cs="Times New Roman"/>
                    <w:szCs w:val="28"/>
                  </w:rPr>
                  <m:t>∙</m:t>
                </m:r>
                <w:bookmarkStart w:id="130" w:name="OLE_LINK60"/>
                <w:bookmarkStart w:id="131" w:name="OLE_LINK61"/>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эф</m:t>
                    </m:r>
                    <m:r>
                      <w:rPr>
                        <w:rFonts w:ascii="Cambria Math" w:eastAsiaTheme="minorEastAsia" w:hAnsi="Cambria Math" w:cs="Times New Roman"/>
                        <w:szCs w:val="28"/>
                        <w:lang w:val="en-US"/>
                      </w:rPr>
                      <m:t>i</m:t>
                    </m:r>
                  </m:sub>
                </m:sSub>
                <w:bookmarkEnd w:id="130"/>
                <w:bookmarkEnd w:id="131"/>
                <m:r>
                  <w:rPr>
                    <w:rFonts w:ascii="Cambria Math" w:eastAsiaTheme="minorEastAsia" w:hAnsi="Cambria Math" w:cs="Times New Roman"/>
                    <w:szCs w:val="28"/>
                  </w:rPr>
                  <m:t>∙</m:t>
                </m:r>
                <w:bookmarkStart w:id="132" w:name="OLE_LINK62"/>
                <w:bookmarkStart w:id="133" w:name="OLE_LINK63"/>
                <w:bookmarkStart w:id="134" w:name="OLE_LINK64"/>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п</m:t>
                    </m:r>
                  </m:sub>
                </m:sSub>
                <w:bookmarkEnd w:id="132"/>
                <w:bookmarkEnd w:id="133"/>
                <w:bookmarkEnd w:id="134"/>
                <m:r>
                  <w:rPr>
                    <w:rFonts w:ascii="Cambria Math" w:eastAsiaTheme="minorEastAsia" w:hAnsi="Cambria Math" w:cs="Times New Roman"/>
                    <w:szCs w:val="28"/>
                  </w:rPr>
                  <m:t>,</m:t>
                </m:r>
              </m:oMath>
            </m:oMathPara>
          </w:p>
        </w:tc>
        <w:tc>
          <w:tcPr>
            <w:tcW w:w="912" w:type="dxa"/>
            <w:vAlign w:val="center"/>
          </w:tcPr>
          <w:p w:rsidR="0028620C" w:rsidRDefault="0028620C" w:rsidP="0028620C">
            <w:pPr>
              <w:spacing w:line="276" w:lineRule="auto"/>
              <w:ind w:firstLine="0"/>
              <w:jc w:val="both"/>
            </w:pPr>
            <w:r>
              <w:t>(8.32)</w:t>
            </w:r>
          </w:p>
        </w:tc>
      </w:tr>
    </w:tbl>
    <w:p w:rsidR="0028620C" w:rsidRPr="00106E26" w:rsidRDefault="0028620C" w:rsidP="0028620C">
      <w:pPr>
        <w:spacing w:line="276" w:lineRule="auto"/>
        <w:ind w:firstLine="0"/>
        <w:jc w:val="both"/>
        <w:rPr>
          <w:rFonts w:eastAsiaTheme="minorEastAsia" w:cs="Times New Roman"/>
          <w:szCs w:val="28"/>
        </w:rPr>
      </w:pPr>
    </w:p>
    <w:p w:rsidR="0028620C" w:rsidRDefault="0028620C" w:rsidP="0028620C">
      <w:pPr>
        <w:spacing w:line="276" w:lineRule="auto"/>
        <w:jc w:val="both"/>
      </w:pPr>
      <w:r>
        <w:t xml:space="preserve">где </w:t>
      </w:r>
      <w:r>
        <w:tab/>
      </w:r>
      <w:r>
        <w:rPr>
          <w:lang w:val="en-US"/>
        </w:rPr>
        <w:t>n</w:t>
      </w:r>
      <w:r w:rsidRPr="000F3AB6">
        <w:t xml:space="preserve"> </w:t>
      </w:r>
      <w:r>
        <w:t xml:space="preserve">     </w:t>
      </w:r>
      <w:r w:rsidRPr="000F3AB6">
        <w:t xml:space="preserve">– </w:t>
      </w:r>
      <w:r>
        <w:t>количество исполнителей;</w:t>
      </w:r>
    </w:p>
    <w:p w:rsidR="0028620C" w:rsidRDefault="0028620C" w:rsidP="0028620C">
      <w:pPr>
        <w:spacing w:line="276" w:lineRule="auto"/>
        <w:jc w:val="both"/>
        <w:rPr>
          <w:rFonts w:eastAsiaTheme="minorEastAsia" w:cs="Times New Roman"/>
          <w:szCs w:val="28"/>
        </w:rPr>
      </w:pPr>
      <w:r>
        <w:rPr>
          <w:rFonts w:eastAsiaTheme="minorEastAsia" w:cs="Times New Roman"/>
          <w:szCs w:val="28"/>
        </w:rPr>
        <w:tab/>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ч</m:t>
            </m:r>
            <m:r>
              <w:rPr>
                <w:rFonts w:ascii="Cambria Math" w:eastAsiaTheme="minorEastAsia" w:hAnsi="Cambria Math" w:cs="Times New Roman"/>
                <w:szCs w:val="28"/>
                <w:lang w:val="en-US"/>
              </w:rPr>
              <m:t>i</m:t>
            </m:r>
          </m:sub>
        </m:sSub>
      </m:oMath>
      <w:r>
        <w:rPr>
          <w:rFonts w:eastAsiaTheme="minorEastAsia" w:cs="Times New Roman"/>
          <w:szCs w:val="28"/>
        </w:rPr>
        <w:t xml:space="preserve">   – часовая тарифная ставка </w:t>
      </w:r>
      <w:proofErr w:type="spellStart"/>
      <w:r>
        <w:rPr>
          <w:rFonts w:eastAsiaTheme="minorEastAsia" w:cs="Times New Roman"/>
          <w:szCs w:val="28"/>
          <w:lang w:val="en-US"/>
        </w:rPr>
        <w:t>i</w:t>
      </w:r>
      <w:proofErr w:type="spellEnd"/>
      <w:r w:rsidRPr="000F3AB6">
        <w:rPr>
          <w:rFonts w:eastAsiaTheme="minorEastAsia" w:cs="Times New Roman"/>
          <w:szCs w:val="28"/>
        </w:rPr>
        <w:t>-</w:t>
      </w:r>
      <w:r>
        <w:rPr>
          <w:rFonts w:eastAsiaTheme="minorEastAsia" w:cs="Times New Roman"/>
          <w:szCs w:val="28"/>
        </w:rPr>
        <w:t>го исполнителя (тыс. руб.);</w:t>
      </w:r>
    </w:p>
    <w:p w:rsidR="0028620C" w:rsidRDefault="00E437DC" w:rsidP="0028620C">
      <w:pPr>
        <w:spacing w:line="276" w:lineRule="auto"/>
        <w:ind w:left="707"/>
        <w:jc w:val="both"/>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ч</m:t>
            </m:r>
          </m:sub>
        </m:sSub>
      </m:oMath>
      <w:r w:rsidR="0028620C">
        <w:rPr>
          <w:rFonts w:eastAsiaTheme="minorEastAsia" w:cs="Times New Roman"/>
          <w:szCs w:val="28"/>
        </w:rPr>
        <w:t xml:space="preserve">    – количество часов работы в день;</w:t>
      </w:r>
    </w:p>
    <w:p w:rsidR="0028620C" w:rsidRDefault="00E437DC" w:rsidP="0028620C">
      <w:pPr>
        <w:spacing w:line="276" w:lineRule="auto"/>
        <w:ind w:left="707"/>
        <w:jc w:val="both"/>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эф</m:t>
            </m:r>
            <m:r>
              <w:rPr>
                <w:rFonts w:ascii="Cambria Math" w:eastAsiaTheme="minorEastAsia" w:hAnsi="Cambria Math" w:cs="Times New Roman"/>
                <w:szCs w:val="28"/>
                <w:lang w:val="en-US"/>
              </w:rPr>
              <m:t>i</m:t>
            </m:r>
          </m:sub>
        </m:sSub>
      </m:oMath>
      <w:r w:rsidR="0028620C">
        <w:rPr>
          <w:rFonts w:eastAsiaTheme="minorEastAsia" w:cs="Times New Roman"/>
          <w:szCs w:val="28"/>
        </w:rPr>
        <w:t xml:space="preserve"> – эффективный фонд рабочего времени </w:t>
      </w:r>
      <w:proofErr w:type="spellStart"/>
      <w:r w:rsidR="0028620C">
        <w:rPr>
          <w:rFonts w:eastAsiaTheme="minorEastAsia" w:cs="Times New Roman"/>
          <w:szCs w:val="28"/>
          <w:lang w:val="en-US"/>
        </w:rPr>
        <w:t>i</w:t>
      </w:r>
      <w:proofErr w:type="spellEnd"/>
      <w:r w:rsidR="0028620C" w:rsidRPr="00950968">
        <w:rPr>
          <w:rFonts w:eastAsiaTheme="minorEastAsia" w:cs="Times New Roman"/>
          <w:szCs w:val="28"/>
        </w:rPr>
        <w:t>-</w:t>
      </w:r>
      <w:r w:rsidR="0028620C">
        <w:rPr>
          <w:rFonts w:eastAsiaTheme="minorEastAsia" w:cs="Times New Roman"/>
          <w:szCs w:val="28"/>
        </w:rPr>
        <w:t>го исполнителя (дней);</w:t>
      </w:r>
    </w:p>
    <w:p w:rsidR="0028620C" w:rsidRDefault="00E437DC" w:rsidP="0028620C">
      <w:pPr>
        <w:spacing w:line="276" w:lineRule="auto"/>
        <w:ind w:left="707"/>
        <w:jc w:val="both"/>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п</m:t>
            </m:r>
          </m:sub>
        </m:sSub>
      </m:oMath>
      <w:r w:rsidR="0028620C">
        <w:rPr>
          <w:rFonts w:eastAsiaTheme="minorEastAsia" w:cs="Times New Roman"/>
          <w:szCs w:val="28"/>
        </w:rPr>
        <w:t xml:space="preserve">    – коэффициент премирования.</w:t>
      </w:r>
    </w:p>
    <w:p w:rsidR="0028620C" w:rsidRDefault="0028620C" w:rsidP="0028620C">
      <w:pPr>
        <w:spacing w:line="276" w:lineRule="auto"/>
        <w:jc w:val="both"/>
        <w:rPr>
          <w:rFonts w:eastAsiaTheme="minorEastAsia" w:cs="Times New Roman"/>
          <w:szCs w:val="28"/>
        </w:rPr>
      </w:pPr>
    </w:p>
    <w:p w:rsidR="00E63C79" w:rsidRDefault="009103DD" w:rsidP="00DA4A41">
      <w:pPr>
        <w:spacing w:after="60" w:line="276" w:lineRule="auto"/>
        <w:ind w:firstLine="0"/>
        <w:jc w:val="both"/>
        <w:rPr>
          <w:rFonts w:eastAsiaTheme="minorEastAsia" w:cs="Times New Roman"/>
          <w:szCs w:val="28"/>
        </w:rPr>
      </w:pPr>
      <w:r>
        <w:rPr>
          <w:rFonts w:eastAsiaTheme="minorEastAsia" w:cs="Times New Roman"/>
          <w:szCs w:val="28"/>
        </w:rPr>
        <w:t>Таблиц</w:t>
      </w:r>
      <w:r w:rsidR="002224D9">
        <w:rPr>
          <w:rFonts w:eastAsiaTheme="minorEastAsia" w:cs="Times New Roman"/>
          <w:szCs w:val="28"/>
        </w:rPr>
        <w:t>а 8.4</w:t>
      </w:r>
      <w:r w:rsidR="00FB460C">
        <w:rPr>
          <w:rFonts w:eastAsiaTheme="minorEastAsia" w:cs="Times New Roman"/>
          <w:szCs w:val="28"/>
        </w:rPr>
        <w:t xml:space="preserve"> – Штатное расписание группы разработчиков</w:t>
      </w:r>
    </w:p>
    <w:tbl>
      <w:tblPr>
        <w:tblStyle w:val="a7"/>
        <w:tblW w:w="9463" w:type="dxa"/>
        <w:tblInd w:w="108" w:type="dxa"/>
        <w:tblLayout w:type="fixed"/>
        <w:tblLook w:val="04A0"/>
      </w:tblPr>
      <w:tblGrid>
        <w:gridCol w:w="1890"/>
        <w:gridCol w:w="1710"/>
        <w:gridCol w:w="1530"/>
        <w:gridCol w:w="1890"/>
        <w:gridCol w:w="1260"/>
        <w:gridCol w:w="1183"/>
      </w:tblGrid>
      <w:tr w:rsidR="00FB460C" w:rsidTr="0028620C">
        <w:trPr>
          <w:cantSplit/>
          <w:trHeight w:val="2222"/>
        </w:trPr>
        <w:tc>
          <w:tcPr>
            <w:tcW w:w="1890" w:type="dxa"/>
            <w:vAlign w:val="center"/>
          </w:tcPr>
          <w:p w:rsidR="00A45755" w:rsidRDefault="00A45755" w:rsidP="00DA4A41">
            <w:pPr>
              <w:spacing w:line="276" w:lineRule="auto"/>
              <w:ind w:firstLine="0"/>
              <w:jc w:val="center"/>
              <w:rPr>
                <w:rFonts w:eastAsiaTheme="minorEastAsia" w:cs="Times New Roman"/>
                <w:szCs w:val="28"/>
              </w:rPr>
            </w:pPr>
            <w:r>
              <w:rPr>
                <w:rFonts w:eastAsiaTheme="minorEastAsia" w:cs="Times New Roman"/>
                <w:szCs w:val="28"/>
              </w:rPr>
              <w:t>Должность</w:t>
            </w:r>
          </w:p>
        </w:tc>
        <w:tc>
          <w:tcPr>
            <w:tcW w:w="1710" w:type="dxa"/>
            <w:vAlign w:val="center"/>
          </w:tcPr>
          <w:p w:rsidR="00A45755" w:rsidRDefault="00A45755" w:rsidP="00DA4A41">
            <w:pPr>
              <w:spacing w:line="276" w:lineRule="auto"/>
              <w:ind w:firstLine="0"/>
              <w:jc w:val="center"/>
              <w:rPr>
                <w:rFonts w:eastAsiaTheme="minorEastAsia" w:cs="Times New Roman"/>
                <w:szCs w:val="28"/>
              </w:rPr>
            </w:pPr>
            <w:r>
              <w:rPr>
                <w:rFonts w:eastAsiaTheme="minorEastAsia" w:cs="Times New Roman"/>
                <w:szCs w:val="28"/>
              </w:rPr>
              <w:t>Количество ставок</w:t>
            </w:r>
          </w:p>
        </w:tc>
        <w:tc>
          <w:tcPr>
            <w:tcW w:w="1530" w:type="dxa"/>
            <w:vAlign w:val="center"/>
          </w:tcPr>
          <w:p w:rsidR="00A45755" w:rsidRDefault="00A45755" w:rsidP="00DA4A41">
            <w:pPr>
              <w:spacing w:line="276" w:lineRule="auto"/>
              <w:ind w:firstLine="0"/>
              <w:jc w:val="center"/>
              <w:rPr>
                <w:rFonts w:eastAsiaTheme="minorEastAsia" w:cs="Times New Roman"/>
                <w:szCs w:val="28"/>
              </w:rPr>
            </w:pPr>
            <w:r>
              <w:rPr>
                <w:rFonts w:eastAsiaTheme="minorEastAsia" w:cs="Times New Roman"/>
                <w:szCs w:val="28"/>
              </w:rPr>
              <w:t>Тарифный разряд</w:t>
            </w:r>
          </w:p>
        </w:tc>
        <w:tc>
          <w:tcPr>
            <w:tcW w:w="1890" w:type="dxa"/>
            <w:vAlign w:val="center"/>
          </w:tcPr>
          <w:p w:rsidR="00A45755" w:rsidRDefault="00A45755" w:rsidP="00DA4A41">
            <w:pPr>
              <w:spacing w:line="276" w:lineRule="auto"/>
              <w:ind w:firstLine="0"/>
              <w:jc w:val="center"/>
              <w:rPr>
                <w:rFonts w:eastAsiaTheme="minorEastAsia" w:cs="Times New Roman"/>
                <w:szCs w:val="28"/>
              </w:rPr>
            </w:pPr>
            <w:r>
              <w:rPr>
                <w:rFonts w:eastAsiaTheme="minorEastAsia" w:cs="Times New Roman"/>
                <w:szCs w:val="28"/>
              </w:rPr>
              <w:t>Тарифный коэффициент</w:t>
            </w:r>
          </w:p>
        </w:tc>
        <w:tc>
          <w:tcPr>
            <w:tcW w:w="1260" w:type="dxa"/>
            <w:textDirection w:val="btLr"/>
            <w:vAlign w:val="center"/>
          </w:tcPr>
          <w:p w:rsidR="00A45755" w:rsidRDefault="00A45755" w:rsidP="00DA4A41">
            <w:pPr>
              <w:spacing w:line="276" w:lineRule="auto"/>
              <w:ind w:left="113" w:right="113" w:firstLine="0"/>
              <w:jc w:val="center"/>
              <w:rPr>
                <w:rFonts w:eastAsiaTheme="minorEastAsia" w:cs="Times New Roman"/>
                <w:szCs w:val="28"/>
              </w:rPr>
            </w:pPr>
            <w:r>
              <w:rPr>
                <w:rFonts w:eastAsiaTheme="minorEastAsia" w:cs="Times New Roman"/>
                <w:szCs w:val="28"/>
              </w:rPr>
              <w:t>Месячная тарифная ставка (тыс. руб.)</w:t>
            </w:r>
          </w:p>
        </w:tc>
        <w:tc>
          <w:tcPr>
            <w:tcW w:w="1183" w:type="dxa"/>
            <w:textDirection w:val="btLr"/>
            <w:vAlign w:val="center"/>
          </w:tcPr>
          <w:p w:rsidR="00A45755" w:rsidRDefault="00A45755" w:rsidP="00DA4A41">
            <w:pPr>
              <w:spacing w:line="276" w:lineRule="auto"/>
              <w:ind w:left="113" w:right="113" w:firstLine="0"/>
              <w:jc w:val="center"/>
              <w:rPr>
                <w:rFonts w:eastAsiaTheme="minorEastAsia" w:cs="Times New Roman"/>
                <w:szCs w:val="28"/>
              </w:rPr>
            </w:pPr>
            <w:r>
              <w:rPr>
                <w:rFonts w:eastAsiaTheme="minorEastAsia" w:cs="Times New Roman"/>
                <w:szCs w:val="28"/>
              </w:rPr>
              <w:t>Часовая тариф</w:t>
            </w:r>
            <w:r w:rsidR="00406295">
              <w:rPr>
                <w:rFonts w:eastAsiaTheme="minorEastAsia" w:cs="Times New Roman"/>
                <w:szCs w:val="28"/>
              </w:rPr>
              <w:t xml:space="preserve">ная ставка </w:t>
            </w:r>
            <w:r>
              <w:rPr>
                <w:rFonts w:eastAsiaTheme="minorEastAsia" w:cs="Times New Roman"/>
                <w:szCs w:val="28"/>
              </w:rPr>
              <w:t>(тыс. руб.)</w:t>
            </w:r>
          </w:p>
        </w:tc>
      </w:tr>
      <w:tr w:rsidR="00FB460C" w:rsidTr="00982623">
        <w:trPr>
          <w:trHeight w:val="615"/>
        </w:trPr>
        <w:tc>
          <w:tcPr>
            <w:tcW w:w="1890" w:type="dxa"/>
          </w:tcPr>
          <w:p w:rsidR="00A45755" w:rsidRDefault="00A45755" w:rsidP="00DA4A41">
            <w:pPr>
              <w:spacing w:line="276" w:lineRule="auto"/>
              <w:ind w:firstLine="0"/>
              <w:jc w:val="both"/>
              <w:rPr>
                <w:rFonts w:eastAsiaTheme="minorEastAsia" w:cs="Times New Roman"/>
                <w:szCs w:val="28"/>
              </w:rPr>
            </w:pPr>
            <w:r>
              <w:rPr>
                <w:rFonts w:eastAsiaTheme="minorEastAsia" w:cs="Times New Roman"/>
                <w:szCs w:val="28"/>
              </w:rPr>
              <w:t>Руководитель проекта</w:t>
            </w:r>
          </w:p>
        </w:tc>
        <w:tc>
          <w:tcPr>
            <w:tcW w:w="1710" w:type="dxa"/>
            <w:vAlign w:val="center"/>
          </w:tcPr>
          <w:p w:rsidR="00A45755" w:rsidRDefault="00A45755" w:rsidP="00DA4A41">
            <w:pPr>
              <w:spacing w:line="276" w:lineRule="auto"/>
              <w:ind w:firstLine="0"/>
              <w:jc w:val="center"/>
              <w:rPr>
                <w:rFonts w:eastAsiaTheme="minorEastAsia" w:cs="Times New Roman"/>
                <w:szCs w:val="28"/>
              </w:rPr>
            </w:pPr>
            <w:bookmarkStart w:id="135" w:name="OLE_LINK53"/>
            <w:bookmarkStart w:id="136" w:name="OLE_LINK54"/>
            <w:r>
              <w:rPr>
                <w:rFonts w:eastAsiaTheme="minorEastAsia" w:cs="Times New Roman"/>
                <w:szCs w:val="28"/>
              </w:rPr>
              <w:t>1,00</w:t>
            </w:r>
            <w:bookmarkEnd w:id="135"/>
            <w:bookmarkEnd w:id="136"/>
          </w:p>
        </w:tc>
        <w:tc>
          <w:tcPr>
            <w:tcW w:w="1530" w:type="dxa"/>
            <w:vAlign w:val="center"/>
          </w:tcPr>
          <w:p w:rsidR="00A45755" w:rsidRDefault="00FB460C" w:rsidP="00DA4A41">
            <w:pPr>
              <w:spacing w:line="276" w:lineRule="auto"/>
              <w:ind w:firstLine="0"/>
              <w:jc w:val="center"/>
              <w:rPr>
                <w:rFonts w:eastAsiaTheme="minorEastAsia" w:cs="Times New Roman"/>
                <w:szCs w:val="28"/>
              </w:rPr>
            </w:pPr>
            <w:r>
              <w:rPr>
                <w:rFonts w:eastAsiaTheme="minorEastAsia" w:cs="Times New Roman"/>
                <w:szCs w:val="28"/>
              </w:rPr>
              <w:t>16</w:t>
            </w:r>
          </w:p>
        </w:tc>
        <w:tc>
          <w:tcPr>
            <w:tcW w:w="1890" w:type="dxa"/>
            <w:vAlign w:val="center"/>
          </w:tcPr>
          <w:p w:rsidR="00A45755" w:rsidRDefault="00FB460C" w:rsidP="00DA4A41">
            <w:pPr>
              <w:spacing w:line="276" w:lineRule="auto"/>
              <w:ind w:firstLine="0"/>
              <w:jc w:val="center"/>
              <w:rPr>
                <w:rFonts w:eastAsiaTheme="minorEastAsia" w:cs="Times New Roman"/>
                <w:szCs w:val="28"/>
              </w:rPr>
            </w:pPr>
            <w:r>
              <w:rPr>
                <w:rFonts w:eastAsiaTheme="minorEastAsia" w:cs="Times New Roman"/>
                <w:szCs w:val="28"/>
              </w:rPr>
              <w:t>3,72</w:t>
            </w:r>
          </w:p>
        </w:tc>
        <w:tc>
          <w:tcPr>
            <w:tcW w:w="1260" w:type="dxa"/>
            <w:vAlign w:val="center"/>
          </w:tcPr>
          <w:p w:rsidR="00A45755" w:rsidRDefault="00D30803" w:rsidP="00DA4A41">
            <w:pPr>
              <w:spacing w:line="276" w:lineRule="auto"/>
              <w:jc w:val="center"/>
              <w:rPr>
                <w:rFonts w:eastAsiaTheme="minorEastAsia" w:cs="Times New Roman"/>
                <w:szCs w:val="28"/>
              </w:rPr>
            </w:pPr>
            <m:oMathPara>
              <m:oMath>
                <m:r>
                  <w:rPr>
                    <w:rFonts w:ascii="Cambria Math" w:eastAsiaTheme="minorEastAsia" w:hAnsi="Cambria Math" w:cs="Times New Roman"/>
                    <w:szCs w:val="28"/>
                  </w:rPr>
                  <m:t>14005,8</m:t>
                </m:r>
              </m:oMath>
            </m:oMathPara>
          </w:p>
        </w:tc>
        <w:tc>
          <w:tcPr>
            <w:tcW w:w="1183" w:type="dxa"/>
            <w:vAlign w:val="center"/>
          </w:tcPr>
          <w:p w:rsidR="00A45755" w:rsidRDefault="00114F4A" w:rsidP="00DA4A41">
            <w:pPr>
              <w:spacing w:line="276" w:lineRule="auto"/>
              <w:jc w:val="center"/>
              <w:rPr>
                <w:rFonts w:eastAsiaTheme="minorEastAsia" w:cs="Times New Roman"/>
                <w:szCs w:val="28"/>
              </w:rPr>
            </w:pPr>
            <m:oMathPara>
              <m:oMath>
                <m:r>
                  <w:rPr>
                    <w:rFonts w:ascii="Cambria Math" w:eastAsiaTheme="minorEastAsia" w:hAnsi="Cambria Math" w:cs="Times New Roman"/>
                    <w:szCs w:val="28"/>
                  </w:rPr>
                  <m:t>82,48</m:t>
                </m:r>
              </m:oMath>
            </m:oMathPara>
          </w:p>
        </w:tc>
      </w:tr>
      <w:tr w:rsidR="00FB460C" w:rsidTr="0028620C">
        <w:tc>
          <w:tcPr>
            <w:tcW w:w="1890" w:type="dxa"/>
          </w:tcPr>
          <w:p w:rsidR="00A45755" w:rsidRPr="00A45755" w:rsidRDefault="00A45755" w:rsidP="00DA4A41">
            <w:pPr>
              <w:spacing w:line="276" w:lineRule="auto"/>
              <w:ind w:firstLine="0"/>
              <w:jc w:val="both"/>
              <w:rPr>
                <w:rFonts w:eastAsiaTheme="minorEastAsia" w:cs="Times New Roman"/>
                <w:szCs w:val="28"/>
              </w:rPr>
            </w:pPr>
            <w:r>
              <w:rPr>
                <w:rFonts w:eastAsiaTheme="minorEastAsia" w:cs="Times New Roman"/>
                <w:szCs w:val="28"/>
              </w:rPr>
              <w:t xml:space="preserve">Инженер-программист </w:t>
            </w:r>
            <w:r>
              <w:rPr>
                <w:rFonts w:eastAsiaTheme="minorEastAsia" w:cs="Times New Roman"/>
                <w:szCs w:val="28"/>
                <w:lang w:val="en-US"/>
              </w:rPr>
              <w:t>I</w:t>
            </w:r>
            <w:r>
              <w:rPr>
                <w:rFonts w:eastAsiaTheme="minorEastAsia" w:cs="Times New Roman"/>
                <w:szCs w:val="28"/>
              </w:rPr>
              <w:t xml:space="preserve"> категории</w:t>
            </w:r>
          </w:p>
        </w:tc>
        <w:tc>
          <w:tcPr>
            <w:tcW w:w="1710" w:type="dxa"/>
            <w:vAlign w:val="center"/>
          </w:tcPr>
          <w:p w:rsidR="00A45755" w:rsidRDefault="00A45755" w:rsidP="00DA4A41">
            <w:pPr>
              <w:spacing w:line="276" w:lineRule="auto"/>
              <w:ind w:firstLine="0"/>
              <w:jc w:val="center"/>
              <w:rPr>
                <w:rFonts w:eastAsiaTheme="minorEastAsia" w:cs="Times New Roman"/>
                <w:szCs w:val="28"/>
              </w:rPr>
            </w:pPr>
            <w:r>
              <w:rPr>
                <w:rFonts w:eastAsiaTheme="minorEastAsia" w:cs="Times New Roman"/>
                <w:szCs w:val="28"/>
              </w:rPr>
              <w:t>1,00</w:t>
            </w:r>
          </w:p>
        </w:tc>
        <w:tc>
          <w:tcPr>
            <w:tcW w:w="1530" w:type="dxa"/>
            <w:vAlign w:val="center"/>
          </w:tcPr>
          <w:p w:rsidR="00A45755" w:rsidRDefault="00FB460C" w:rsidP="00DA4A41">
            <w:pPr>
              <w:spacing w:line="276" w:lineRule="auto"/>
              <w:ind w:firstLine="0"/>
              <w:jc w:val="center"/>
              <w:rPr>
                <w:rFonts w:eastAsiaTheme="minorEastAsia" w:cs="Times New Roman"/>
                <w:szCs w:val="28"/>
              </w:rPr>
            </w:pPr>
            <w:r>
              <w:rPr>
                <w:rFonts w:eastAsiaTheme="minorEastAsia" w:cs="Times New Roman"/>
                <w:szCs w:val="28"/>
              </w:rPr>
              <w:t>14</w:t>
            </w:r>
          </w:p>
        </w:tc>
        <w:tc>
          <w:tcPr>
            <w:tcW w:w="1890" w:type="dxa"/>
            <w:vAlign w:val="center"/>
          </w:tcPr>
          <w:p w:rsidR="00A45755" w:rsidRDefault="00FB460C" w:rsidP="00DA4A41">
            <w:pPr>
              <w:spacing w:line="276" w:lineRule="auto"/>
              <w:ind w:firstLine="0"/>
              <w:jc w:val="center"/>
              <w:rPr>
                <w:rFonts w:eastAsiaTheme="minorEastAsia" w:cs="Times New Roman"/>
                <w:szCs w:val="28"/>
              </w:rPr>
            </w:pPr>
            <w:r>
              <w:rPr>
                <w:rFonts w:eastAsiaTheme="minorEastAsia" w:cs="Times New Roman"/>
                <w:szCs w:val="28"/>
              </w:rPr>
              <w:t>3,25</w:t>
            </w:r>
          </w:p>
        </w:tc>
        <w:tc>
          <w:tcPr>
            <w:tcW w:w="1260" w:type="dxa"/>
            <w:vAlign w:val="center"/>
          </w:tcPr>
          <w:p w:rsidR="00A45755" w:rsidRPr="0028620C" w:rsidRDefault="00114F4A" w:rsidP="00DA4A41">
            <w:pPr>
              <w:spacing w:line="276" w:lineRule="auto"/>
              <w:jc w:val="center"/>
              <w:rPr>
                <w:rFonts w:eastAsiaTheme="minorEastAsia" w:cs="Times New Roman"/>
                <w:szCs w:val="28"/>
              </w:rPr>
            </w:pPr>
            <m:oMathPara>
              <m:oMathParaPr>
                <m:jc m:val="center"/>
              </m:oMathParaPr>
              <m:oMath>
                <m:r>
                  <w:rPr>
                    <w:rFonts w:ascii="Cambria Math" w:eastAsiaTheme="minorEastAsia" w:hAnsi="Cambria Math" w:cs="Times New Roman"/>
                    <w:szCs w:val="28"/>
                  </w:rPr>
                  <m:t>12235,25</m:t>
                </m:r>
              </m:oMath>
            </m:oMathPara>
          </w:p>
        </w:tc>
        <w:tc>
          <w:tcPr>
            <w:tcW w:w="1183" w:type="dxa"/>
            <w:vAlign w:val="center"/>
          </w:tcPr>
          <w:p w:rsidR="00A45755" w:rsidRDefault="00114F4A" w:rsidP="00DA4A41">
            <w:pPr>
              <w:spacing w:line="276" w:lineRule="auto"/>
              <w:jc w:val="center"/>
              <w:rPr>
                <w:rFonts w:eastAsiaTheme="minorEastAsia" w:cs="Times New Roman"/>
                <w:szCs w:val="28"/>
              </w:rPr>
            </w:pPr>
            <m:oMathPara>
              <m:oMath>
                <m:r>
                  <w:rPr>
                    <w:rFonts w:ascii="Cambria Math" w:eastAsiaTheme="minorEastAsia" w:hAnsi="Cambria Math" w:cs="Times New Roman"/>
                    <w:szCs w:val="28"/>
                  </w:rPr>
                  <m:t>72,06</m:t>
                </m:r>
              </m:oMath>
            </m:oMathPara>
          </w:p>
        </w:tc>
      </w:tr>
      <w:tr w:rsidR="00FB460C" w:rsidTr="0028620C">
        <w:trPr>
          <w:trHeight w:val="692"/>
        </w:trPr>
        <w:tc>
          <w:tcPr>
            <w:tcW w:w="1890" w:type="dxa"/>
          </w:tcPr>
          <w:p w:rsidR="00A45755" w:rsidRDefault="00A45755" w:rsidP="00DA4A41">
            <w:pPr>
              <w:spacing w:line="276" w:lineRule="auto"/>
              <w:ind w:firstLine="0"/>
              <w:jc w:val="both"/>
              <w:rPr>
                <w:rFonts w:eastAsiaTheme="minorEastAsia" w:cs="Times New Roman"/>
                <w:szCs w:val="28"/>
              </w:rPr>
            </w:pPr>
            <w:r>
              <w:rPr>
                <w:rFonts w:eastAsiaTheme="minorEastAsia" w:cs="Times New Roman"/>
                <w:szCs w:val="28"/>
              </w:rPr>
              <w:t>Инженер-программист</w:t>
            </w:r>
          </w:p>
        </w:tc>
        <w:tc>
          <w:tcPr>
            <w:tcW w:w="1710" w:type="dxa"/>
            <w:vAlign w:val="center"/>
          </w:tcPr>
          <w:p w:rsidR="00A45755" w:rsidRDefault="00A45755" w:rsidP="00DA4A41">
            <w:pPr>
              <w:spacing w:line="276" w:lineRule="auto"/>
              <w:ind w:firstLine="0"/>
              <w:jc w:val="center"/>
              <w:rPr>
                <w:rFonts w:eastAsiaTheme="minorEastAsia" w:cs="Times New Roman"/>
                <w:szCs w:val="28"/>
              </w:rPr>
            </w:pPr>
            <w:r>
              <w:rPr>
                <w:rFonts w:eastAsiaTheme="minorEastAsia" w:cs="Times New Roman"/>
                <w:szCs w:val="28"/>
              </w:rPr>
              <w:t>1,00</w:t>
            </w:r>
          </w:p>
        </w:tc>
        <w:tc>
          <w:tcPr>
            <w:tcW w:w="1530" w:type="dxa"/>
            <w:vAlign w:val="center"/>
          </w:tcPr>
          <w:p w:rsidR="00A45755" w:rsidRDefault="00FB460C" w:rsidP="00DA4A41">
            <w:pPr>
              <w:spacing w:line="276" w:lineRule="auto"/>
              <w:ind w:firstLine="0"/>
              <w:jc w:val="center"/>
              <w:rPr>
                <w:rFonts w:eastAsiaTheme="minorEastAsia" w:cs="Times New Roman"/>
                <w:szCs w:val="28"/>
              </w:rPr>
            </w:pPr>
            <w:r>
              <w:rPr>
                <w:rFonts w:eastAsiaTheme="minorEastAsia" w:cs="Times New Roman"/>
                <w:szCs w:val="28"/>
              </w:rPr>
              <w:t>12</w:t>
            </w:r>
          </w:p>
        </w:tc>
        <w:tc>
          <w:tcPr>
            <w:tcW w:w="1890" w:type="dxa"/>
            <w:vAlign w:val="center"/>
          </w:tcPr>
          <w:p w:rsidR="00A45755" w:rsidRDefault="00FB460C" w:rsidP="00DA4A41">
            <w:pPr>
              <w:spacing w:line="276" w:lineRule="auto"/>
              <w:ind w:firstLine="0"/>
              <w:jc w:val="center"/>
              <w:rPr>
                <w:rFonts w:eastAsiaTheme="minorEastAsia" w:cs="Times New Roman"/>
                <w:szCs w:val="28"/>
              </w:rPr>
            </w:pPr>
            <w:r>
              <w:rPr>
                <w:rFonts w:eastAsiaTheme="minorEastAsia" w:cs="Times New Roman"/>
                <w:szCs w:val="28"/>
              </w:rPr>
              <w:t>2,84</w:t>
            </w:r>
          </w:p>
        </w:tc>
        <w:tc>
          <w:tcPr>
            <w:tcW w:w="1260" w:type="dxa"/>
            <w:vAlign w:val="center"/>
          </w:tcPr>
          <w:p w:rsidR="00A45755" w:rsidRDefault="00114F4A" w:rsidP="00DA4A41">
            <w:pPr>
              <w:spacing w:line="276" w:lineRule="auto"/>
              <w:jc w:val="center"/>
              <w:rPr>
                <w:rFonts w:eastAsiaTheme="minorEastAsia" w:cs="Times New Roman"/>
                <w:szCs w:val="28"/>
              </w:rPr>
            </w:pPr>
            <m:oMathPara>
              <m:oMath>
                <m:r>
                  <w:rPr>
                    <w:rFonts w:ascii="Cambria Math" w:eastAsiaTheme="minorEastAsia" w:hAnsi="Cambria Math" w:cs="Times New Roman"/>
                    <w:szCs w:val="28"/>
                  </w:rPr>
                  <m:t>10692,6</m:t>
                </m:r>
              </m:oMath>
            </m:oMathPara>
          </w:p>
        </w:tc>
        <w:tc>
          <w:tcPr>
            <w:tcW w:w="1183" w:type="dxa"/>
            <w:vAlign w:val="center"/>
          </w:tcPr>
          <w:p w:rsidR="00A45755" w:rsidRDefault="00114F4A" w:rsidP="00DA4A41">
            <w:pPr>
              <w:spacing w:line="276" w:lineRule="auto"/>
              <w:jc w:val="center"/>
              <w:rPr>
                <w:rFonts w:eastAsiaTheme="minorEastAsia" w:cs="Times New Roman"/>
                <w:szCs w:val="28"/>
              </w:rPr>
            </w:pPr>
            <m:oMathPara>
              <m:oMath>
                <m:r>
                  <w:rPr>
                    <w:rFonts w:ascii="Cambria Math" w:eastAsiaTheme="minorEastAsia" w:hAnsi="Cambria Math" w:cs="Times New Roman"/>
                    <w:szCs w:val="28"/>
                  </w:rPr>
                  <m:t>62,97</m:t>
                </m:r>
              </m:oMath>
            </m:oMathPara>
          </w:p>
        </w:tc>
      </w:tr>
    </w:tbl>
    <w:p w:rsidR="009103DD" w:rsidRDefault="009103DD" w:rsidP="00DA4A41">
      <w:pPr>
        <w:spacing w:line="276" w:lineRule="auto"/>
        <w:ind w:left="707"/>
        <w:jc w:val="both"/>
        <w:rPr>
          <w:rFonts w:eastAsiaTheme="minorEastAsia" w:cs="Times New Roman"/>
          <w:szCs w:val="28"/>
        </w:rPr>
      </w:pPr>
    </w:p>
    <w:tbl>
      <w:tblPr>
        <w:tblStyle w:val="a7"/>
        <w:tblW w:w="0" w:type="auto"/>
        <w:tblInd w:w="7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951"/>
        <w:gridCol w:w="912"/>
      </w:tblGrid>
      <w:tr w:rsidR="0028620C" w:rsidTr="0028620C">
        <w:tc>
          <w:tcPr>
            <w:tcW w:w="7951" w:type="dxa"/>
            <w:vAlign w:val="center"/>
          </w:tcPr>
          <w:p w:rsidR="0028620C" w:rsidRDefault="00E437DC" w:rsidP="00DA4A41">
            <w:pPr>
              <w:spacing w:line="276" w:lineRule="auto"/>
              <w:ind w:firstLine="0"/>
              <w:jc w:val="both"/>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эф</m:t>
                    </m:r>
                    <m:r>
                      <w:rPr>
                        <w:rFonts w:ascii="Cambria Math" w:eastAsiaTheme="minorEastAsia" w:hAnsi="Cambria Math" w:cs="Times New Roman"/>
                        <w:szCs w:val="28"/>
                        <w:lang w:val="en-US"/>
                      </w:rPr>
                      <m:t>i</m:t>
                    </m:r>
                  </m:sub>
                </m:sSub>
                <m:r>
                  <w:rPr>
                    <w:rFonts w:ascii="Cambria Math" w:eastAsiaTheme="minorEastAsia" w:hAnsi="Cambria Math" w:cs="Times New Roman"/>
                    <w:szCs w:val="28"/>
                  </w:rPr>
                  <m:t>=0,72 ∙ 220=158,4.</m:t>
                </m:r>
              </m:oMath>
            </m:oMathPara>
          </w:p>
        </w:tc>
        <w:tc>
          <w:tcPr>
            <w:tcW w:w="912" w:type="dxa"/>
            <w:vAlign w:val="center"/>
          </w:tcPr>
          <w:p w:rsidR="0028620C" w:rsidRDefault="0028620C" w:rsidP="0028620C">
            <w:pPr>
              <w:spacing w:line="276" w:lineRule="auto"/>
              <w:ind w:firstLine="0"/>
              <w:jc w:val="right"/>
              <w:rPr>
                <w:rFonts w:eastAsiaTheme="minorEastAsia" w:cs="Times New Roman"/>
                <w:szCs w:val="28"/>
              </w:rPr>
            </w:pPr>
            <w:r>
              <w:rPr>
                <w:rFonts w:eastAsiaTheme="minorEastAsia" w:cs="Times New Roman"/>
                <w:szCs w:val="28"/>
              </w:rPr>
              <w:t>(8.33)</w:t>
            </w:r>
          </w:p>
        </w:tc>
      </w:tr>
    </w:tbl>
    <w:p w:rsidR="009103DD" w:rsidRDefault="009103DD" w:rsidP="00DA4A41">
      <w:pPr>
        <w:spacing w:line="276" w:lineRule="auto"/>
        <w:ind w:firstLine="708"/>
        <w:jc w:val="both"/>
        <w:rPr>
          <w:rFonts w:eastAsiaTheme="minorEastAsia" w:cs="Times New Roman"/>
          <w:szCs w:val="28"/>
        </w:rPr>
      </w:pPr>
    </w:p>
    <w:p w:rsidR="00477CC5" w:rsidRDefault="00477CC5" w:rsidP="00DA4A41">
      <w:pPr>
        <w:spacing w:line="276" w:lineRule="auto"/>
        <w:jc w:val="both"/>
      </w:pPr>
      <w:r>
        <w:t xml:space="preserve">Следовательно, сумма основной заработной платы составляет: </w:t>
      </w:r>
    </w:p>
    <w:p w:rsidR="009103DD" w:rsidRDefault="009103DD" w:rsidP="00DA4A41">
      <w:pPr>
        <w:spacing w:line="276" w:lineRule="auto"/>
        <w:jc w:val="both"/>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8"/>
        <w:gridCol w:w="912"/>
      </w:tblGrid>
      <w:tr w:rsidR="0028620C" w:rsidTr="0028620C">
        <w:tc>
          <w:tcPr>
            <w:tcW w:w="8658" w:type="dxa"/>
            <w:vAlign w:val="center"/>
          </w:tcPr>
          <w:p w:rsidR="0028620C" w:rsidRDefault="00E437DC" w:rsidP="0028620C">
            <w:pPr>
              <w:spacing w:line="276" w:lineRule="auto"/>
              <w:ind w:left="709" w:firstLine="0"/>
              <w:jc w:val="center"/>
              <w:rPr>
                <w:rFonts w:eastAsiaTheme="minorEastAsia" w:cs="Times New Roman"/>
                <w:szCs w:val="28"/>
              </w:rPr>
            </w:pPr>
            <m:oMath>
              <w:bookmarkStart w:id="137" w:name="OLE_LINK67"/>
              <w:bookmarkStart w:id="138" w:name="OLE_LINK68"/>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о</m:t>
                  </m:r>
                </m:sub>
              </m:sSub>
              <w:bookmarkEnd w:id="137"/>
              <w:bookmarkEnd w:id="138"/>
              <m:r>
                <w:rPr>
                  <w:rFonts w:ascii="Cambria Math" w:eastAsiaTheme="minorEastAsia" w:hAnsi="Cambria Math" w:cs="Times New Roman"/>
                  <w:szCs w:val="28"/>
                </w:rPr>
                <m:t xml:space="preserve">= </m:t>
              </m:r>
            </m:oMath>
            <w:r w:rsidR="0028620C">
              <w:rPr>
                <w:rFonts w:eastAsiaTheme="minorEastAsia" w:cs="Times New Roman"/>
                <w:szCs w:val="28"/>
              </w:rPr>
              <w:t xml:space="preserve">82,48 · 8 · 158,4 </w:t>
            </w:r>
            <m:oMath>
              <m:r>
                <w:rPr>
                  <w:rFonts w:ascii="Cambria Math" w:eastAsiaTheme="minorEastAsia" w:hAnsi="Cambria Math" w:cs="Times New Roman"/>
                  <w:szCs w:val="28"/>
                </w:rPr>
                <m:t xml:space="preserve">∙ </m:t>
              </m:r>
            </m:oMath>
            <w:r w:rsidR="0028620C">
              <w:rPr>
                <w:rFonts w:eastAsiaTheme="minorEastAsia" w:cs="Times New Roman"/>
                <w:szCs w:val="28"/>
              </w:rPr>
              <w:t xml:space="preserve">1,3 + 72,06 </w:t>
            </w:r>
            <m:oMath>
              <m:r>
                <w:rPr>
                  <w:rFonts w:ascii="Cambria Math" w:eastAsiaTheme="minorEastAsia" w:hAnsi="Cambria Math" w:cs="Times New Roman"/>
                  <w:szCs w:val="28"/>
                </w:rPr>
                <m:t>∙</m:t>
              </m:r>
            </m:oMath>
            <w:r w:rsidR="0028620C">
              <w:rPr>
                <w:rFonts w:eastAsiaTheme="minorEastAsia" w:cs="Times New Roman"/>
                <w:szCs w:val="28"/>
              </w:rPr>
              <w:t xml:space="preserve"> 8 </w:t>
            </w:r>
            <m:oMath>
              <m:r>
                <w:rPr>
                  <w:rFonts w:ascii="Cambria Math" w:eastAsiaTheme="minorEastAsia" w:hAnsi="Cambria Math" w:cs="Times New Roman"/>
                  <w:szCs w:val="28"/>
                </w:rPr>
                <m:t>∙</m:t>
              </m:r>
            </m:oMath>
            <w:r w:rsidR="0028620C">
              <w:rPr>
                <w:rFonts w:eastAsiaTheme="minorEastAsia" w:cs="Times New Roman"/>
                <w:szCs w:val="28"/>
              </w:rPr>
              <w:t xml:space="preserve"> 158,4 </w:t>
            </w:r>
            <m:oMath>
              <m:r>
                <w:rPr>
                  <w:rFonts w:ascii="Cambria Math" w:eastAsiaTheme="minorEastAsia" w:hAnsi="Cambria Math" w:cs="Times New Roman"/>
                  <w:szCs w:val="28"/>
                </w:rPr>
                <m:t>∙</m:t>
              </m:r>
            </m:oMath>
            <w:r w:rsidR="0028620C">
              <w:rPr>
                <w:rFonts w:eastAsiaTheme="minorEastAsia" w:cs="Times New Roman"/>
                <w:szCs w:val="28"/>
              </w:rPr>
              <w:t xml:space="preserve"> 1,3 + 62,97 </w:t>
            </w:r>
            <m:oMath>
              <m:r>
                <w:rPr>
                  <w:rFonts w:ascii="Cambria Math" w:eastAsiaTheme="minorEastAsia" w:hAnsi="Cambria Math" w:cs="Times New Roman"/>
                  <w:szCs w:val="28"/>
                </w:rPr>
                <m:t>∙</m:t>
              </m:r>
            </m:oMath>
            <w:r w:rsidR="0028620C">
              <w:rPr>
                <w:rFonts w:eastAsiaTheme="minorEastAsia" w:cs="Times New Roman"/>
                <w:szCs w:val="28"/>
              </w:rPr>
              <w:t xml:space="preserve"> 8</w:t>
            </w:r>
            <m:oMath>
              <m:r>
                <w:rPr>
                  <w:rFonts w:ascii="Cambria Math" w:eastAsiaTheme="minorEastAsia" w:hAnsi="Cambria Math" w:cs="Times New Roman"/>
                  <w:szCs w:val="28"/>
                </w:rPr>
                <m:t xml:space="preserve"> ∙</m:t>
              </m:r>
            </m:oMath>
            <w:r w:rsidR="0028620C">
              <w:rPr>
                <w:rFonts w:eastAsiaTheme="minorEastAsia" w:cs="Times New Roman"/>
                <w:szCs w:val="28"/>
              </w:rPr>
              <w:t xml:space="preserve"> 158,4 </w:t>
            </w:r>
            <m:oMath>
              <m:r>
                <w:rPr>
                  <w:rFonts w:ascii="Cambria Math" w:eastAsiaTheme="minorEastAsia" w:hAnsi="Cambria Math" w:cs="Times New Roman"/>
                  <w:szCs w:val="28"/>
                </w:rPr>
                <m:t>∙1,3</m:t>
              </m:r>
            </m:oMath>
            <w:r w:rsidR="0028620C">
              <w:rPr>
                <w:rFonts w:eastAsiaTheme="minorEastAsia" w:cs="Times New Roman"/>
                <w:szCs w:val="28"/>
              </w:rPr>
              <w:t xml:space="preserve"> = 254813,68 тыс. руб. = 254 813 680 руб.</w:t>
            </w:r>
          </w:p>
        </w:tc>
        <w:tc>
          <w:tcPr>
            <w:tcW w:w="912" w:type="dxa"/>
            <w:vAlign w:val="center"/>
          </w:tcPr>
          <w:p w:rsidR="0028620C" w:rsidRDefault="0028620C" w:rsidP="00DA4A41">
            <w:pPr>
              <w:spacing w:line="276" w:lineRule="auto"/>
              <w:ind w:firstLine="0"/>
              <w:jc w:val="both"/>
              <w:rPr>
                <w:rFonts w:eastAsiaTheme="minorEastAsia" w:cs="Times New Roman"/>
                <w:szCs w:val="28"/>
              </w:rPr>
            </w:pPr>
            <w:r>
              <w:rPr>
                <w:rFonts w:eastAsiaTheme="minorEastAsia" w:cs="Times New Roman"/>
                <w:szCs w:val="28"/>
              </w:rPr>
              <w:t>(8.34)</w:t>
            </w:r>
          </w:p>
        </w:tc>
      </w:tr>
    </w:tbl>
    <w:p w:rsidR="0028620C" w:rsidRPr="004E235E" w:rsidRDefault="0028620C" w:rsidP="0028620C">
      <w:pPr>
        <w:spacing w:line="276" w:lineRule="auto"/>
        <w:ind w:firstLine="0"/>
        <w:jc w:val="both"/>
        <w:rPr>
          <w:rFonts w:eastAsiaTheme="minorEastAsia" w:cs="Times New Roman"/>
          <w:szCs w:val="28"/>
        </w:rPr>
      </w:pPr>
    </w:p>
    <w:p w:rsidR="004E235E" w:rsidRDefault="004E235E" w:rsidP="00DA4A41">
      <w:pPr>
        <w:spacing w:line="276" w:lineRule="auto"/>
        <w:ind w:firstLine="708"/>
        <w:jc w:val="both"/>
        <w:rPr>
          <w:rFonts w:eastAsiaTheme="minorEastAsia" w:cs="Times New Roman"/>
          <w:szCs w:val="28"/>
        </w:rPr>
      </w:pPr>
      <w:r>
        <w:rPr>
          <w:rFonts w:eastAsiaTheme="minorEastAsia" w:cs="Times New Roman"/>
          <w:szCs w:val="28"/>
        </w:rPr>
        <w:t>Дополнительная заработная плата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д</m:t>
            </m:r>
          </m:sub>
        </m:sSub>
      </m:oMath>
      <w:r>
        <w:rPr>
          <w:rFonts w:eastAsiaTheme="minorEastAsia" w:cs="Times New Roman"/>
          <w:szCs w:val="28"/>
        </w:rPr>
        <w:t>)</w:t>
      </w:r>
      <w:r w:rsidR="00A979BF">
        <w:rPr>
          <w:rFonts w:eastAsiaTheme="minorEastAsia" w:cs="Times New Roman"/>
          <w:szCs w:val="28"/>
        </w:rPr>
        <w:t xml:space="preserve"> определяется по нормативу в процентах к основной заработной плате по формуле:</w:t>
      </w:r>
    </w:p>
    <w:p w:rsidR="009103DD" w:rsidRDefault="009103DD" w:rsidP="00DA4A41">
      <w:pPr>
        <w:spacing w:line="276" w:lineRule="auto"/>
        <w:ind w:firstLine="708"/>
        <w:jc w:val="both"/>
        <w:rPr>
          <w:rFonts w:eastAsiaTheme="minorEastAsia" w:cs="Times New Roman"/>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8"/>
        <w:gridCol w:w="912"/>
      </w:tblGrid>
      <w:tr w:rsidR="005641A4" w:rsidTr="005641A4">
        <w:tc>
          <w:tcPr>
            <w:tcW w:w="8658" w:type="dxa"/>
            <w:vAlign w:val="center"/>
          </w:tcPr>
          <w:p w:rsidR="005641A4" w:rsidRPr="005641A4" w:rsidRDefault="00E437DC" w:rsidP="005641A4">
            <w:pPr>
              <w:spacing w:line="276" w:lineRule="auto"/>
              <w:ind w:firstLine="708"/>
              <w:jc w:val="both"/>
              <w:rPr>
                <w:rFonts w:eastAsiaTheme="minorEastAsia" w:cs="Times New Roman"/>
                <w:i/>
                <w:szCs w:val="28"/>
                <w:lang w:val="en-US"/>
              </w:rPr>
            </w:pPr>
            <m:oMathPara>
              <m:oMath>
                <w:bookmarkStart w:id="139" w:name="OLE_LINK71"/>
                <w:bookmarkStart w:id="140" w:name="OLE_LINK72"/>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З</m:t>
                    </m:r>
                  </m:e>
                  <m:sub>
                    <m:r>
                      <w:rPr>
                        <w:rFonts w:ascii="Cambria Math" w:eastAsiaTheme="minorEastAsia" w:hAnsi="Cambria Math" w:cs="Times New Roman"/>
                        <w:szCs w:val="28"/>
                        <w:lang w:val="en-US"/>
                      </w:rPr>
                      <m:t>д</m:t>
                    </m:r>
                  </m:sub>
                </m:sSub>
                <w:bookmarkEnd w:id="139"/>
                <w:bookmarkEnd w:id="140"/>
                <m:r>
                  <w:rPr>
                    <w:rFonts w:ascii="Cambria Math" w:eastAsiaTheme="minorEastAsia" w:hAnsi="Cambria Math" w:cs="Times New Roman"/>
                    <w:szCs w:val="28"/>
                    <w:lang w:val="en-US"/>
                  </w:rPr>
                  <m:t xml:space="preserve">= </m:t>
                </m:r>
                <m:f>
                  <m:fPr>
                    <m:ctrlPr>
                      <w:rPr>
                        <w:rFonts w:ascii="Cambria Math" w:eastAsiaTheme="minorEastAsia" w:hAnsi="Cambria Math" w:cs="Times New Roman"/>
                        <w:i/>
                        <w:szCs w:val="28"/>
                        <w:lang w:val="en-US"/>
                      </w:rPr>
                    </m:ctrlPr>
                  </m:fPr>
                  <m:num>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З</m:t>
                        </m:r>
                      </m:e>
                      <m:sub>
                        <m:r>
                          <w:rPr>
                            <w:rFonts w:ascii="Cambria Math" w:eastAsiaTheme="minorEastAsia" w:hAnsi="Cambria Math" w:cs="Times New Roman"/>
                            <w:szCs w:val="28"/>
                            <w:lang w:val="en-US"/>
                          </w:rPr>
                          <m:t>о</m:t>
                        </m:r>
                      </m:sub>
                    </m:sSub>
                    <m:r>
                      <w:rPr>
                        <w:rFonts w:ascii="Cambria Math" w:eastAsiaTheme="minorEastAsia" w:hAnsi="Cambria Math" w:cs="Times New Roman"/>
                        <w:szCs w:val="28"/>
                        <w:lang w:val="en-US"/>
                      </w:rPr>
                      <m:t xml:space="preserve">∙ </m:t>
                    </m:r>
                    <w:bookmarkStart w:id="141" w:name="OLE_LINK69"/>
                    <w:bookmarkStart w:id="142" w:name="OLE_LINK70"/>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Н</m:t>
                        </m:r>
                      </m:e>
                      <m:sub>
                        <m:r>
                          <w:rPr>
                            <w:rFonts w:ascii="Cambria Math" w:eastAsiaTheme="minorEastAsia" w:hAnsi="Cambria Math" w:cs="Times New Roman"/>
                            <w:szCs w:val="28"/>
                            <w:lang w:val="en-US"/>
                          </w:rPr>
                          <m:t>д</m:t>
                        </m:r>
                      </m:sub>
                    </m:sSub>
                    <w:bookmarkEnd w:id="141"/>
                    <w:bookmarkEnd w:id="142"/>
                  </m:num>
                  <m:den>
                    <m:r>
                      <w:rPr>
                        <w:rFonts w:ascii="Cambria Math" w:eastAsiaTheme="minorEastAsia" w:hAnsi="Cambria Math" w:cs="Times New Roman"/>
                        <w:szCs w:val="28"/>
                        <w:lang w:val="en-US"/>
                      </w:rPr>
                      <m:t>100</m:t>
                    </m:r>
                  </m:den>
                </m:f>
                <m:r>
                  <w:rPr>
                    <w:rFonts w:ascii="Cambria Math" w:eastAsiaTheme="minorEastAsia" w:hAnsi="Cambria Math" w:cs="Times New Roman"/>
                    <w:szCs w:val="28"/>
                    <w:lang w:val="en-US"/>
                  </w:rPr>
                  <m:t xml:space="preserve"> ,</m:t>
                </m:r>
              </m:oMath>
            </m:oMathPara>
          </w:p>
        </w:tc>
        <w:tc>
          <w:tcPr>
            <w:tcW w:w="912" w:type="dxa"/>
            <w:vAlign w:val="center"/>
          </w:tcPr>
          <w:p w:rsidR="005641A4" w:rsidRDefault="005641A4" w:rsidP="00DA4A41">
            <w:pPr>
              <w:spacing w:line="276" w:lineRule="auto"/>
              <w:ind w:firstLine="0"/>
              <w:jc w:val="both"/>
              <w:rPr>
                <w:rFonts w:eastAsiaTheme="minorEastAsia" w:cs="Times New Roman"/>
                <w:szCs w:val="28"/>
              </w:rPr>
            </w:pPr>
            <w:r>
              <w:rPr>
                <w:rFonts w:eastAsiaTheme="minorEastAsia" w:cs="Times New Roman"/>
                <w:szCs w:val="28"/>
              </w:rPr>
              <w:t>(8.35)</w:t>
            </w:r>
          </w:p>
        </w:tc>
      </w:tr>
    </w:tbl>
    <w:p w:rsidR="009103DD" w:rsidRPr="00C206D0" w:rsidRDefault="009103DD" w:rsidP="005641A4">
      <w:pPr>
        <w:spacing w:line="276" w:lineRule="auto"/>
        <w:ind w:firstLine="0"/>
        <w:jc w:val="both"/>
        <w:rPr>
          <w:rFonts w:eastAsiaTheme="minorEastAsia" w:cs="Times New Roman"/>
          <w:i/>
          <w:szCs w:val="28"/>
        </w:rPr>
      </w:pPr>
    </w:p>
    <w:p w:rsidR="00C206D0" w:rsidRPr="001B12D4" w:rsidRDefault="00C206D0" w:rsidP="00DA4A41">
      <w:pPr>
        <w:spacing w:line="276" w:lineRule="auto"/>
        <w:ind w:firstLine="708"/>
        <w:jc w:val="both"/>
        <w:rPr>
          <w:rFonts w:eastAsiaTheme="minorEastAsia" w:cs="Times New Roman"/>
          <w:szCs w:val="28"/>
        </w:rPr>
      </w:pPr>
      <w:r>
        <w:rPr>
          <w:rFonts w:eastAsiaTheme="minorEastAsia" w:cs="Times New Roman"/>
          <w:szCs w:val="28"/>
        </w:rPr>
        <w:t xml:space="preserve">где  </w:t>
      </w:r>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д</m:t>
            </m:r>
          </m:sub>
        </m:sSub>
      </m:oMath>
      <w:r w:rsidR="001B12D4">
        <w:rPr>
          <w:rFonts w:eastAsiaTheme="minorEastAsia" w:cs="Times New Roman"/>
          <w:szCs w:val="28"/>
        </w:rPr>
        <w:t xml:space="preserve"> – норматив дополнительной заработной платы в целом по научной организации, равный </w:t>
      </w:r>
      <w:r w:rsidR="001B12D4" w:rsidRPr="001B12D4">
        <w:rPr>
          <w:rFonts w:eastAsiaTheme="minorEastAsia" w:cs="Times New Roman"/>
          <w:szCs w:val="28"/>
        </w:rPr>
        <w:t>20%.</w:t>
      </w:r>
    </w:p>
    <w:p w:rsidR="00684FD4" w:rsidRDefault="001B12D4" w:rsidP="00DA4A41">
      <w:pPr>
        <w:spacing w:line="276" w:lineRule="auto"/>
        <w:jc w:val="both"/>
      </w:pPr>
      <w:r>
        <w:t>Дополнительная заработная плата (</w:t>
      </w:r>
      <m:oMath>
        <w:bookmarkStart w:id="143" w:name="OLE_LINK73"/>
        <w:bookmarkStart w:id="144" w:name="OLE_LINK74"/>
        <w:bookmarkStart w:id="145" w:name="OLE_LINK75"/>
        <m:sSub>
          <m:sSubPr>
            <m:ctrlPr>
              <w:rPr>
                <w:rFonts w:ascii="Cambria Math" w:hAnsi="Cambria Math"/>
                <w:i/>
                <w:lang w:val="en-US"/>
              </w:rPr>
            </m:ctrlPr>
          </m:sSubPr>
          <m:e>
            <m:r>
              <w:rPr>
                <w:rFonts w:ascii="Cambria Math" w:hAnsi="Cambria Math"/>
              </w:rPr>
              <m:t>З</m:t>
            </m:r>
          </m:e>
          <m:sub>
            <m:r>
              <w:rPr>
                <w:rFonts w:ascii="Cambria Math" w:hAnsi="Cambria Math"/>
              </w:rPr>
              <m:t>д</m:t>
            </m:r>
          </m:sub>
        </m:sSub>
        <w:bookmarkEnd w:id="143"/>
        <w:bookmarkEnd w:id="144"/>
        <w:bookmarkEnd w:id="145"/>
      </m:oMath>
      <w:r>
        <w:t>)</w:t>
      </w:r>
      <w:r w:rsidR="00866F4A">
        <w:t xml:space="preserve"> составляет:</w:t>
      </w:r>
    </w:p>
    <w:p w:rsidR="00982623" w:rsidRDefault="00982623" w:rsidP="00DA4A41">
      <w:pPr>
        <w:spacing w:line="276" w:lineRule="auto"/>
        <w:jc w:val="both"/>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8"/>
        <w:gridCol w:w="912"/>
      </w:tblGrid>
      <w:tr w:rsidR="005641A4" w:rsidTr="005641A4">
        <w:tc>
          <w:tcPr>
            <w:tcW w:w="8658" w:type="dxa"/>
            <w:vAlign w:val="center"/>
          </w:tcPr>
          <w:p w:rsidR="005641A4" w:rsidRDefault="00E437DC" w:rsidP="005641A4">
            <w:pPr>
              <w:spacing w:line="276" w:lineRule="auto"/>
              <w:ind w:firstLine="708"/>
              <w:jc w:val="both"/>
            </w:pPr>
            <m:oMathPara>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д</m:t>
                    </m:r>
                  </m:sub>
                </m:sSub>
                <m:r>
                  <w:rPr>
                    <w:rFonts w:ascii="Cambria Math" w:eastAsiaTheme="minorEastAsia" w:hAnsi="Cambria Math" w:cs="Times New Roman"/>
                    <w:szCs w:val="28"/>
                    <w:lang w:val="en-US"/>
                  </w:rPr>
                  <m:t xml:space="preserve">= </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 xml:space="preserve">254813,68 </m:t>
                    </m:r>
                    <m:r>
                      <w:rPr>
                        <w:rFonts w:ascii="Cambria Math" w:eastAsiaTheme="minorEastAsia" w:hAnsi="Cambria Math" w:cs="Times New Roman"/>
                        <w:szCs w:val="28"/>
                        <w:lang w:val="en-US"/>
                      </w:rPr>
                      <m:t>∙20</m:t>
                    </m:r>
                  </m:num>
                  <m:den>
                    <m:r>
                      <w:rPr>
                        <w:rFonts w:ascii="Cambria Math" w:eastAsiaTheme="minorEastAsia" w:hAnsi="Cambria Math" w:cs="Times New Roman"/>
                        <w:szCs w:val="28"/>
                      </w:rPr>
                      <m:t>100</m:t>
                    </m:r>
                  </m:den>
                </m:f>
                <m:r>
                  <w:rPr>
                    <w:rFonts w:ascii="Cambria Math" w:eastAsiaTheme="minorEastAsia" w:hAnsi="Cambria Math" w:cs="Times New Roman"/>
                    <w:szCs w:val="28"/>
                  </w:rPr>
                  <m:t>= 50962,74 тыс. руб. =50 962 740 руб.</m:t>
                </m:r>
              </m:oMath>
            </m:oMathPara>
          </w:p>
        </w:tc>
        <w:tc>
          <w:tcPr>
            <w:tcW w:w="912" w:type="dxa"/>
            <w:vAlign w:val="center"/>
          </w:tcPr>
          <w:p w:rsidR="005641A4" w:rsidRDefault="005641A4" w:rsidP="00DA4A41">
            <w:pPr>
              <w:spacing w:line="276" w:lineRule="auto"/>
              <w:ind w:firstLine="0"/>
              <w:jc w:val="both"/>
            </w:pPr>
            <w:r>
              <w:t>(8.36)</w:t>
            </w:r>
          </w:p>
        </w:tc>
      </w:tr>
      <w:tr w:rsidR="00982623" w:rsidTr="005641A4">
        <w:tc>
          <w:tcPr>
            <w:tcW w:w="8658" w:type="dxa"/>
            <w:vAlign w:val="center"/>
          </w:tcPr>
          <w:p w:rsidR="00982623" w:rsidRDefault="00982623" w:rsidP="005641A4">
            <w:pPr>
              <w:spacing w:line="276" w:lineRule="auto"/>
              <w:ind w:firstLine="708"/>
              <w:jc w:val="both"/>
              <w:rPr>
                <w:rFonts w:eastAsia="Calibri" w:cs="Times New Roman"/>
                <w:szCs w:val="28"/>
                <w:lang w:val="en-US"/>
              </w:rPr>
            </w:pPr>
          </w:p>
        </w:tc>
        <w:tc>
          <w:tcPr>
            <w:tcW w:w="912" w:type="dxa"/>
            <w:vAlign w:val="center"/>
          </w:tcPr>
          <w:p w:rsidR="00982623" w:rsidRDefault="00982623" w:rsidP="00DA4A41">
            <w:pPr>
              <w:spacing w:line="276" w:lineRule="auto"/>
              <w:ind w:firstLine="0"/>
              <w:jc w:val="both"/>
            </w:pPr>
          </w:p>
        </w:tc>
      </w:tr>
    </w:tbl>
    <w:p w:rsidR="00A979BF" w:rsidRDefault="002224D9" w:rsidP="00DA4A41">
      <w:pPr>
        <w:spacing w:after="60" w:line="276" w:lineRule="auto"/>
        <w:ind w:firstLine="0"/>
        <w:jc w:val="both"/>
      </w:pPr>
      <w:r>
        <w:lastRenderedPageBreak/>
        <w:t>Таблица 8.5</w:t>
      </w:r>
      <w:r w:rsidR="007246D5">
        <w:t xml:space="preserve"> – Расчет себестоимости и отпускной цены ПП</w:t>
      </w:r>
    </w:p>
    <w:tbl>
      <w:tblPr>
        <w:tblStyle w:val="a7"/>
        <w:tblW w:w="9463" w:type="dxa"/>
        <w:tblInd w:w="108" w:type="dxa"/>
        <w:tblLayout w:type="fixed"/>
        <w:tblLook w:val="04A0"/>
      </w:tblPr>
      <w:tblGrid>
        <w:gridCol w:w="2694"/>
        <w:gridCol w:w="2166"/>
        <w:gridCol w:w="3078"/>
        <w:gridCol w:w="1525"/>
      </w:tblGrid>
      <w:tr w:rsidR="00CA432E" w:rsidTr="00982623">
        <w:tc>
          <w:tcPr>
            <w:tcW w:w="2694" w:type="dxa"/>
            <w:vAlign w:val="center"/>
          </w:tcPr>
          <w:p w:rsidR="00C71169" w:rsidRDefault="00C71169" w:rsidP="00DA4A41">
            <w:pPr>
              <w:spacing w:line="276" w:lineRule="auto"/>
              <w:ind w:firstLine="0"/>
              <w:jc w:val="center"/>
              <w:rPr>
                <w:rFonts w:eastAsiaTheme="minorEastAsia" w:cs="Times New Roman"/>
                <w:szCs w:val="28"/>
              </w:rPr>
            </w:pPr>
            <w:r>
              <w:rPr>
                <w:rFonts w:eastAsiaTheme="minorEastAsia" w:cs="Times New Roman"/>
                <w:szCs w:val="28"/>
              </w:rPr>
              <w:t>Наименование статей</w:t>
            </w:r>
          </w:p>
        </w:tc>
        <w:tc>
          <w:tcPr>
            <w:tcW w:w="2166" w:type="dxa"/>
            <w:vAlign w:val="center"/>
          </w:tcPr>
          <w:p w:rsidR="00C71169" w:rsidRDefault="00C71169" w:rsidP="00DA4A41">
            <w:pPr>
              <w:spacing w:line="276" w:lineRule="auto"/>
              <w:ind w:firstLine="0"/>
              <w:jc w:val="center"/>
              <w:rPr>
                <w:rFonts w:eastAsiaTheme="minorEastAsia" w:cs="Times New Roman"/>
                <w:szCs w:val="28"/>
              </w:rPr>
            </w:pPr>
            <w:r>
              <w:rPr>
                <w:rFonts w:eastAsiaTheme="minorEastAsia" w:cs="Times New Roman"/>
                <w:szCs w:val="28"/>
              </w:rPr>
              <w:t>Норматив</w:t>
            </w:r>
          </w:p>
        </w:tc>
        <w:tc>
          <w:tcPr>
            <w:tcW w:w="3078" w:type="dxa"/>
            <w:vAlign w:val="center"/>
          </w:tcPr>
          <w:p w:rsidR="00C71169" w:rsidRDefault="00C71169" w:rsidP="00DA4A41">
            <w:pPr>
              <w:spacing w:line="276" w:lineRule="auto"/>
              <w:ind w:firstLine="0"/>
              <w:jc w:val="center"/>
              <w:rPr>
                <w:rFonts w:eastAsiaTheme="minorEastAsia" w:cs="Times New Roman"/>
                <w:szCs w:val="28"/>
              </w:rPr>
            </w:pPr>
            <w:r>
              <w:rPr>
                <w:rFonts w:eastAsiaTheme="minorEastAsia" w:cs="Times New Roman"/>
                <w:szCs w:val="28"/>
              </w:rPr>
              <w:t>Методика расчета</w:t>
            </w:r>
          </w:p>
        </w:tc>
        <w:tc>
          <w:tcPr>
            <w:tcW w:w="1525" w:type="dxa"/>
            <w:vAlign w:val="center"/>
          </w:tcPr>
          <w:p w:rsidR="00C71169" w:rsidRDefault="00C71169" w:rsidP="00DA4A41">
            <w:pPr>
              <w:spacing w:line="276" w:lineRule="auto"/>
              <w:ind w:firstLine="0"/>
              <w:jc w:val="center"/>
              <w:rPr>
                <w:rFonts w:eastAsiaTheme="minorEastAsia" w:cs="Times New Roman"/>
                <w:szCs w:val="28"/>
              </w:rPr>
            </w:pPr>
            <w:r>
              <w:rPr>
                <w:rFonts w:eastAsiaTheme="minorEastAsia" w:cs="Times New Roman"/>
                <w:szCs w:val="28"/>
              </w:rPr>
              <w:t>Значение, тыс. руб.</w:t>
            </w:r>
          </w:p>
        </w:tc>
      </w:tr>
      <w:tr w:rsidR="00CA432E" w:rsidTr="00982623">
        <w:trPr>
          <w:trHeight w:val="1025"/>
        </w:trPr>
        <w:tc>
          <w:tcPr>
            <w:tcW w:w="2694" w:type="dxa"/>
            <w:vAlign w:val="center"/>
          </w:tcPr>
          <w:p w:rsidR="00C71169" w:rsidRDefault="00C71169" w:rsidP="00DA4A41">
            <w:pPr>
              <w:spacing w:line="276" w:lineRule="auto"/>
              <w:ind w:firstLine="0"/>
              <w:jc w:val="both"/>
              <w:rPr>
                <w:rFonts w:eastAsiaTheme="minorEastAsia" w:cs="Times New Roman"/>
                <w:szCs w:val="28"/>
              </w:rPr>
            </w:pPr>
            <w:r>
              <w:rPr>
                <w:rFonts w:eastAsiaTheme="minorEastAsia" w:cs="Times New Roman"/>
                <w:szCs w:val="28"/>
              </w:rPr>
              <w:t>Отчисления в фонд социальной защиты</w:t>
            </w:r>
          </w:p>
        </w:tc>
        <w:tc>
          <w:tcPr>
            <w:tcW w:w="2166" w:type="dxa"/>
            <w:vAlign w:val="center"/>
          </w:tcPr>
          <w:p w:rsidR="00C71169" w:rsidRDefault="00E437DC" w:rsidP="00DA4A41">
            <w:pPr>
              <w:spacing w:line="276" w:lineRule="auto"/>
              <w:jc w:val="center"/>
              <w:rPr>
                <w:rFonts w:eastAsiaTheme="minorEastAsia" w:cs="Times New Roman"/>
                <w:szCs w:val="28"/>
              </w:rPr>
            </w:pPr>
            <m:oMathPara>
              <m:oMath>
                <w:bookmarkStart w:id="146" w:name="OLE_LINK76"/>
                <w:bookmarkStart w:id="147" w:name="OLE_LINK77"/>
                <w:bookmarkStart w:id="148" w:name="OLE_LINK79"/>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сз</m:t>
                    </m:r>
                  </m:sub>
                </m:sSub>
                <w:bookmarkEnd w:id="146"/>
                <w:bookmarkEnd w:id="147"/>
                <w:bookmarkEnd w:id="148"/>
                <m:r>
                  <w:rPr>
                    <w:rFonts w:ascii="Cambria Math" w:eastAsiaTheme="minorEastAsia" w:hAnsi="Cambria Math" w:cs="Times New Roman"/>
                    <w:szCs w:val="28"/>
                  </w:rPr>
                  <m:t>=34%</m:t>
                </m:r>
              </m:oMath>
            </m:oMathPara>
          </w:p>
        </w:tc>
        <w:tc>
          <w:tcPr>
            <w:tcW w:w="3078" w:type="dxa"/>
            <w:vAlign w:val="center"/>
          </w:tcPr>
          <w:p w:rsidR="00C71169" w:rsidRDefault="00E437DC" w:rsidP="00DA4A41">
            <w:pPr>
              <w:spacing w:line="276" w:lineRule="auto"/>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сз</m:t>
                    </m:r>
                  </m:sub>
                </m:sSub>
                <m:r>
                  <w:rPr>
                    <w:rFonts w:ascii="Cambria Math" w:eastAsiaTheme="minorEastAsia" w:hAnsi="Cambria Math" w:cs="Times New Roman"/>
                    <w:szCs w:val="28"/>
                  </w:rPr>
                  <m:t xml:space="preserve">= </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д</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сз</m:t>
                        </m:r>
                      </m:sub>
                    </m:sSub>
                  </m:num>
                  <m:den>
                    <m:r>
                      <w:rPr>
                        <w:rFonts w:ascii="Cambria Math" w:eastAsiaTheme="minorEastAsia" w:hAnsi="Cambria Math" w:cs="Times New Roman"/>
                        <w:szCs w:val="28"/>
                      </w:rPr>
                      <m:t>100</m:t>
                    </m:r>
                  </m:den>
                </m:f>
              </m:oMath>
            </m:oMathPara>
          </w:p>
        </w:tc>
        <w:tc>
          <w:tcPr>
            <w:tcW w:w="1525" w:type="dxa"/>
            <w:vAlign w:val="center"/>
          </w:tcPr>
          <w:p w:rsidR="00C71169" w:rsidRDefault="004F3C81" w:rsidP="00DA4A41">
            <w:pPr>
              <w:spacing w:line="276" w:lineRule="auto"/>
              <w:ind w:firstLine="0"/>
              <w:jc w:val="center"/>
              <w:rPr>
                <w:rFonts w:eastAsiaTheme="minorEastAsia" w:cs="Times New Roman"/>
                <w:szCs w:val="28"/>
              </w:rPr>
            </w:pPr>
            <w:r>
              <w:rPr>
                <w:rFonts w:eastAsiaTheme="minorEastAsia" w:cs="Times New Roman"/>
                <w:szCs w:val="28"/>
              </w:rPr>
              <w:t>103963,98</w:t>
            </w:r>
          </w:p>
        </w:tc>
      </w:tr>
      <w:tr w:rsidR="00CA432E" w:rsidTr="00982623">
        <w:trPr>
          <w:trHeight w:val="800"/>
        </w:trPr>
        <w:tc>
          <w:tcPr>
            <w:tcW w:w="2694" w:type="dxa"/>
            <w:vAlign w:val="center"/>
          </w:tcPr>
          <w:p w:rsidR="00C71169" w:rsidRDefault="00C71169" w:rsidP="00DA4A41">
            <w:pPr>
              <w:spacing w:line="276" w:lineRule="auto"/>
              <w:ind w:firstLine="0"/>
              <w:jc w:val="both"/>
              <w:rPr>
                <w:rFonts w:eastAsiaTheme="minorEastAsia" w:cs="Times New Roman"/>
                <w:szCs w:val="28"/>
              </w:rPr>
            </w:pPr>
            <w:r>
              <w:rPr>
                <w:rFonts w:eastAsiaTheme="minorEastAsia" w:cs="Times New Roman"/>
                <w:szCs w:val="28"/>
              </w:rPr>
              <w:t xml:space="preserve">Отчисления в </w:t>
            </w:r>
            <w:proofErr w:type="spellStart"/>
            <w:r>
              <w:rPr>
                <w:rFonts w:eastAsiaTheme="minorEastAsia" w:cs="Times New Roman"/>
                <w:szCs w:val="28"/>
              </w:rPr>
              <w:t>Белгосстрах</w:t>
            </w:r>
            <w:proofErr w:type="spellEnd"/>
          </w:p>
        </w:tc>
        <w:tc>
          <w:tcPr>
            <w:tcW w:w="2166" w:type="dxa"/>
            <w:vAlign w:val="center"/>
          </w:tcPr>
          <w:p w:rsidR="00C71169" w:rsidRPr="002470F4" w:rsidRDefault="00E437DC" w:rsidP="00DA4A41">
            <w:pPr>
              <w:spacing w:line="276" w:lineRule="auto"/>
              <w:jc w:val="center"/>
              <w:rPr>
                <w:rFonts w:eastAsiaTheme="minorEastAsia" w:cs="Times New Roman"/>
                <w:szCs w:val="28"/>
                <w:lang w:val="en-US"/>
              </w:rPr>
            </w:pPr>
            <m:oMathPara>
              <m:oMath>
                <w:bookmarkStart w:id="149" w:name="OLE_LINK78"/>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не</m:t>
                    </m:r>
                  </m:sub>
                </m:sSub>
                <w:bookmarkEnd w:id="149"/>
                <m:r>
                  <w:rPr>
                    <w:rFonts w:ascii="Cambria Math" w:eastAsiaTheme="minorEastAsia" w:hAnsi="Cambria Math" w:cs="Times New Roman"/>
                    <w:szCs w:val="28"/>
                  </w:rPr>
                  <m:t>=0,6%</m:t>
                </m:r>
              </m:oMath>
            </m:oMathPara>
          </w:p>
        </w:tc>
        <w:tc>
          <w:tcPr>
            <w:tcW w:w="3078" w:type="dxa"/>
            <w:vAlign w:val="center"/>
          </w:tcPr>
          <w:p w:rsidR="00C71169" w:rsidRDefault="00E437DC" w:rsidP="00DA4A41">
            <w:pPr>
              <w:spacing w:line="276" w:lineRule="auto"/>
              <w:jc w:val="center"/>
              <w:rPr>
                <w:rFonts w:eastAsiaTheme="minorEastAsia" w:cs="Times New Roman"/>
                <w:szCs w:val="28"/>
              </w:rPr>
            </w:pPr>
            <m:oMathPara>
              <m:oMath>
                <w:bookmarkStart w:id="150" w:name="OLE_LINK82"/>
                <w:bookmarkStart w:id="151" w:name="OLE_LINK83"/>
                <w:bookmarkStart w:id="152" w:name="OLE_LINK84"/>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е</m:t>
                    </m:r>
                  </m:sub>
                </m:sSub>
                <w:bookmarkEnd w:id="150"/>
                <w:bookmarkEnd w:id="151"/>
                <w:bookmarkEnd w:id="152"/>
                <m:r>
                  <w:rPr>
                    <w:rFonts w:ascii="Cambria Math" w:eastAsiaTheme="minorEastAsia" w:hAnsi="Cambria Math" w:cs="Times New Roman"/>
                    <w:szCs w:val="28"/>
                  </w:rPr>
                  <m:t xml:space="preserve">= </m:t>
                </m:r>
                <w:bookmarkStart w:id="153" w:name="OLE_LINK80"/>
                <w:bookmarkStart w:id="154" w:name="OLE_LINK81"/>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д</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не</m:t>
                        </m:r>
                      </m:sub>
                    </m:sSub>
                  </m:num>
                  <m:den>
                    <m:r>
                      <w:rPr>
                        <w:rFonts w:ascii="Cambria Math" w:eastAsiaTheme="minorEastAsia" w:hAnsi="Cambria Math" w:cs="Times New Roman"/>
                        <w:szCs w:val="28"/>
                      </w:rPr>
                      <m:t>100</m:t>
                    </m:r>
                  </m:den>
                </m:f>
                <w:bookmarkEnd w:id="153"/>
                <w:bookmarkEnd w:id="154"/>
              </m:oMath>
            </m:oMathPara>
          </w:p>
        </w:tc>
        <w:tc>
          <w:tcPr>
            <w:tcW w:w="1525" w:type="dxa"/>
            <w:vAlign w:val="center"/>
          </w:tcPr>
          <w:p w:rsidR="00C71169" w:rsidRDefault="004F3C81" w:rsidP="00DA4A41">
            <w:pPr>
              <w:spacing w:line="276" w:lineRule="auto"/>
              <w:ind w:firstLine="0"/>
              <w:jc w:val="center"/>
              <w:rPr>
                <w:rFonts w:eastAsiaTheme="minorEastAsia" w:cs="Times New Roman"/>
                <w:szCs w:val="28"/>
              </w:rPr>
            </w:pPr>
            <w:r>
              <w:rPr>
                <w:rFonts w:eastAsiaTheme="minorEastAsia" w:cs="Times New Roman"/>
                <w:szCs w:val="28"/>
              </w:rPr>
              <w:t>1834,66</w:t>
            </w:r>
          </w:p>
        </w:tc>
      </w:tr>
      <w:tr w:rsidR="00CA432E" w:rsidTr="00982623">
        <w:trPr>
          <w:trHeight w:val="899"/>
        </w:trPr>
        <w:tc>
          <w:tcPr>
            <w:tcW w:w="2694" w:type="dxa"/>
            <w:vAlign w:val="center"/>
          </w:tcPr>
          <w:p w:rsidR="00C71169" w:rsidRDefault="00C71169" w:rsidP="00DA4A41">
            <w:pPr>
              <w:spacing w:line="276" w:lineRule="auto"/>
              <w:ind w:firstLine="0"/>
              <w:jc w:val="both"/>
              <w:rPr>
                <w:rFonts w:eastAsiaTheme="minorEastAsia" w:cs="Times New Roman"/>
                <w:szCs w:val="28"/>
              </w:rPr>
            </w:pPr>
            <w:r>
              <w:rPr>
                <w:rFonts w:eastAsiaTheme="minorEastAsia" w:cs="Times New Roman"/>
                <w:szCs w:val="28"/>
              </w:rPr>
              <w:t>Материалы и комплектующие</w:t>
            </w:r>
          </w:p>
        </w:tc>
        <w:tc>
          <w:tcPr>
            <w:tcW w:w="2166" w:type="dxa"/>
            <w:vAlign w:val="center"/>
          </w:tcPr>
          <w:p w:rsidR="00C71169" w:rsidRPr="00AA31B4" w:rsidRDefault="00E437DC" w:rsidP="00DA4A41">
            <w:pPr>
              <w:spacing w:line="276" w:lineRule="auto"/>
              <w:ind w:firstLine="0"/>
              <w:jc w:val="center"/>
              <w:rPr>
                <w:rFonts w:eastAsiaTheme="minorEastAsia" w:cs="Times New Roman"/>
                <w:i/>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м</m:t>
                  </m:r>
                </m:sub>
              </m:sSub>
              <m:r>
                <w:rPr>
                  <w:rFonts w:ascii="Cambria Math" w:eastAsiaTheme="minorEastAsia" w:hAnsi="Cambria Math" w:cs="Times New Roman"/>
                  <w:szCs w:val="28"/>
                </w:rPr>
                <m:t>=410 руб.</m:t>
              </m:r>
            </m:oMath>
            <w:r w:rsidR="00AA31B4">
              <w:rPr>
                <w:rFonts w:eastAsiaTheme="minorEastAsia" w:cs="Times New Roman"/>
                <w:i/>
                <w:szCs w:val="28"/>
              </w:rPr>
              <w:t xml:space="preserve"> </w:t>
            </w:r>
            <w:r w:rsidR="00AA31B4" w:rsidRPr="00AA31B4">
              <w:rPr>
                <w:rFonts w:eastAsiaTheme="minorEastAsia" w:cs="Times New Roman"/>
                <w:szCs w:val="28"/>
              </w:rPr>
              <w:t xml:space="preserve">/ </w:t>
            </w:r>
            <w:r w:rsidR="00AA31B4">
              <w:rPr>
                <w:rFonts w:eastAsiaTheme="minorEastAsia" w:cs="Times New Roman"/>
                <w:szCs w:val="28"/>
              </w:rPr>
              <w:t>100 строк</w:t>
            </w:r>
          </w:p>
        </w:tc>
        <w:tc>
          <w:tcPr>
            <w:tcW w:w="3078" w:type="dxa"/>
            <w:vAlign w:val="center"/>
          </w:tcPr>
          <w:p w:rsidR="00C71169" w:rsidRPr="009103DD" w:rsidRDefault="00CB5B12" w:rsidP="00DA4A41">
            <w:pPr>
              <w:spacing w:line="276" w:lineRule="auto"/>
              <w:ind w:firstLine="0"/>
              <w:jc w:val="center"/>
              <w:rPr>
                <w:rFonts w:eastAsiaTheme="minorEastAsia" w:cs="Times New Roman"/>
                <w:szCs w:val="28"/>
              </w:rPr>
            </w:pPr>
            <m:oMathPara>
              <m:oMathParaPr>
                <m:jc m:val="center"/>
              </m:oMathParaPr>
              <m:oMath>
                <m:r>
                  <w:rPr>
                    <w:rFonts w:ascii="Cambria Math" w:eastAsiaTheme="minorEastAsia" w:hAnsi="Cambria Math" w:cs="Times New Roman"/>
                    <w:szCs w:val="28"/>
                  </w:rPr>
                  <m:t xml:space="preserve">М= </m:t>
                </m:r>
                <w:bookmarkStart w:id="155" w:name="OLE_LINK85"/>
                <w:bookmarkStart w:id="156" w:name="OLE_LINK86"/>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м</m:t>
                    </m:r>
                  </m:sub>
                </m:sSub>
                <w:bookmarkEnd w:id="155"/>
                <w:bookmarkEnd w:id="156"/>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V</m:t>
                        </m:r>
                      </m:e>
                      <m:sub>
                        <m:r>
                          <w:rPr>
                            <w:rFonts w:ascii="Cambria Math" w:eastAsiaTheme="minorEastAsia" w:hAnsi="Cambria Math" w:cs="Times New Roman"/>
                            <w:szCs w:val="28"/>
                          </w:rPr>
                          <m:t>0</m:t>
                        </m:r>
                      </m:sub>
                    </m:sSub>
                  </m:num>
                  <m:den>
                    <m:r>
                      <w:rPr>
                        <w:rFonts w:ascii="Cambria Math" w:eastAsiaTheme="minorEastAsia" w:hAnsi="Cambria Math" w:cs="Times New Roman"/>
                        <w:szCs w:val="28"/>
                      </w:rPr>
                      <m:t>100</m:t>
                    </m:r>
                  </m:den>
                </m:f>
              </m:oMath>
            </m:oMathPara>
          </w:p>
        </w:tc>
        <w:tc>
          <w:tcPr>
            <w:tcW w:w="1525" w:type="dxa"/>
            <w:vAlign w:val="center"/>
          </w:tcPr>
          <w:p w:rsidR="00C71169" w:rsidRDefault="00E6004C" w:rsidP="00DA4A41">
            <w:pPr>
              <w:spacing w:line="276" w:lineRule="auto"/>
              <w:ind w:firstLine="0"/>
              <w:jc w:val="center"/>
              <w:rPr>
                <w:rFonts w:eastAsiaTheme="minorEastAsia" w:cs="Times New Roman"/>
                <w:szCs w:val="28"/>
              </w:rPr>
            </w:pPr>
            <w:r>
              <w:rPr>
                <w:rFonts w:eastAsiaTheme="minorEastAsia" w:cs="Times New Roman"/>
                <w:szCs w:val="28"/>
              </w:rPr>
              <w:t>173</w:t>
            </w:r>
            <w:r w:rsidR="008277EA">
              <w:rPr>
                <w:rFonts w:eastAsiaTheme="minorEastAsia" w:cs="Times New Roman"/>
                <w:szCs w:val="28"/>
              </w:rPr>
              <w:t>,06</w:t>
            </w:r>
          </w:p>
        </w:tc>
      </w:tr>
      <w:tr w:rsidR="00CA432E" w:rsidTr="00982623">
        <w:trPr>
          <w:trHeight w:val="521"/>
        </w:trPr>
        <w:tc>
          <w:tcPr>
            <w:tcW w:w="2694" w:type="dxa"/>
            <w:vAlign w:val="center"/>
          </w:tcPr>
          <w:p w:rsidR="00C71169" w:rsidRDefault="00C71169" w:rsidP="00DA4A41">
            <w:pPr>
              <w:spacing w:line="276" w:lineRule="auto"/>
              <w:ind w:firstLine="0"/>
              <w:jc w:val="both"/>
              <w:rPr>
                <w:rFonts w:eastAsiaTheme="minorEastAsia" w:cs="Times New Roman"/>
                <w:szCs w:val="28"/>
              </w:rPr>
            </w:pPr>
            <w:r>
              <w:rPr>
                <w:rFonts w:eastAsiaTheme="minorEastAsia" w:cs="Times New Roman"/>
                <w:szCs w:val="28"/>
              </w:rPr>
              <w:t>Спецоборудование</w:t>
            </w:r>
          </w:p>
        </w:tc>
        <w:tc>
          <w:tcPr>
            <w:tcW w:w="2166" w:type="dxa"/>
            <w:vAlign w:val="center"/>
          </w:tcPr>
          <w:p w:rsidR="00C71169" w:rsidRDefault="00C71169" w:rsidP="00DA4A41">
            <w:pPr>
              <w:spacing w:line="276" w:lineRule="auto"/>
              <w:ind w:firstLine="0"/>
              <w:jc w:val="center"/>
              <w:rPr>
                <w:rFonts w:eastAsiaTheme="minorEastAsia" w:cs="Times New Roman"/>
                <w:szCs w:val="28"/>
              </w:rPr>
            </w:pPr>
            <w:r>
              <w:rPr>
                <w:rFonts w:eastAsiaTheme="minorEastAsia" w:cs="Times New Roman"/>
                <w:szCs w:val="28"/>
              </w:rPr>
              <w:t>−</w:t>
            </w:r>
          </w:p>
        </w:tc>
        <w:tc>
          <w:tcPr>
            <w:tcW w:w="3078" w:type="dxa"/>
            <w:vAlign w:val="center"/>
          </w:tcPr>
          <w:p w:rsidR="00C71169" w:rsidRDefault="00E437DC" w:rsidP="00DA4A41">
            <w:pPr>
              <w:spacing w:line="276" w:lineRule="auto"/>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с</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Ц</m:t>
                    </m:r>
                  </m:e>
                  <m:sub>
                    <m:r>
                      <w:rPr>
                        <w:rFonts w:ascii="Cambria Math" w:eastAsiaTheme="minorEastAsia" w:hAnsi="Cambria Math" w:cs="Times New Roman"/>
                        <w:szCs w:val="28"/>
                      </w:rPr>
                      <m:t>с</m:t>
                    </m:r>
                  </m:sub>
                </m:sSub>
              </m:oMath>
            </m:oMathPara>
          </w:p>
        </w:tc>
        <w:tc>
          <w:tcPr>
            <w:tcW w:w="1525" w:type="dxa"/>
            <w:vAlign w:val="center"/>
          </w:tcPr>
          <w:p w:rsidR="00C71169" w:rsidRDefault="008277EA" w:rsidP="00DA4A41">
            <w:pPr>
              <w:spacing w:line="276" w:lineRule="auto"/>
              <w:ind w:firstLine="0"/>
              <w:jc w:val="center"/>
              <w:rPr>
                <w:rFonts w:eastAsiaTheme="minorEastAsia" w:cs="Times New Roman"/>
                <w:szCs w:val="28"/>
              </w:rPr>
            </w:pPr>
            <w:r w:rsidRPr="007F1D9C">
              <w:rPr>
                <w:rFonts w:eastAsiaTheme="minorEastAsia" w:cs="Times New Roman"/>
                <w:szCs w:val="28"/>
              </w:rPr>
              <w:t>30000</w:t>
            </w:r>
          </w:p>
        </w:tc>
      </w:tr>
      <w:tr w:rsidR="00CA432E" w:rsidTr="00982623">
        <w:trPr>
          <w:trHeight w:val="1691"/>
        </w:trPr>
        <w:tc>
          <w:tcPr>
            <w:tcW w:w="2694" w:type="dxa"/>
            <w:vAlign w:val="center"/>
          </w:tcPr>
          <w:p w:rsidR="00C71169" w:rsidRDefault="00C71169" w:rsidP="00DA4A41">
            <w:pPr>
              <w:spacing w:line="276" w:lineRule="auto"/>
              <w:ind w:firstLine="0"/>
              <w:jc w:val="both"/>
              <w:rPr>
                <w:rFonts w:eastAsiaTheme="minorEastAsia" w:cs="Times New Roman"/>
                <w:szCs w:val="28"/>
              </w:rPr>
            </w:pPr>
            <w:r>
              <w:rPr>
                <w:rFonts w:eastAsiaTheme="minorEastAsia" w:cs="Times New Roman"/>
                <w:szCs w:val="28"/>
              </w:rPr>
              <w:t>Машинное время</w:t>
            </w:r>
          </w:p>
        </w:tc>
        <w:tc>
          <w:tcPr>
            <w:tcW w:w="2166" w:type="dxa"/>
            <w:vAlign w:val="center"/>
          </w:tcPr>
          <w:p w:rsidR="00C71169" w:rsidRDefault="00C71169" w:rsidP="00DA4A41">
            <w:pPr>
              <w:spacing w:line="276" w:lineRule="auto"/>
              <w:ind w:firstLine="0"/>
              <w:jc w:val="center"/>
              <w:rPr>
                <w:rFonts w:eastAsiaTheme="minorEastAsia" w:cs="Times New Roman"/>
                <w:szCs w:val="28"/>
              </w:rPr>
            </w:pPr>
            <w:r>
              <w:rPr>
                <w:rFonts w:eastAsiaTheme="minorEastAsia" w:cs="Times New Roman"/>
                <w:szCs w:val="28"/>
              </w:rPr>
              <w:t>−</w:t>
            </w:r>
          </w:p>
        </w:tc>
        <w:tc>
          <w:tcPr>
            <w:tcW w:w="3078" w:type="dxa"/>
            <w:vAlign w:val="center"/>
          </w:tcPr>
          <w:p w:rsidR="00AF3589" w:rsidRDefault="00E437DC" w:rsidP="00DA4A41">
            <w:pPr>
              <w:spacing w:line="276" w:lineRule="auto"/>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м</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Ц</m:t>
                    </m:r>
                  </m:e>
                  <m:sub>
                    <m:r>
                      <w:rPr>
                        <w:rFonts w:ascii="Cambria Math" w:eastAsiaTheme="minorEastAsia" w:hAnsi="Cambria Math" w:cs="Times New Roman"/>
                        <w:szCs w:val="28"/>
                      </w:rPr>
                      <m:t>м</m:t>
                    </m:r>
                  </m:sub>
                </m:sSub>
                <m:r>
                  <w:rPr>
                    <w:rFonts w:ascii="Cambria Math" w:eastAsiaTheme="minorEastAsia" w:hAnsi="Cambria Math" w:cs="Times New Roman"/>
                    <w:szCs w:val="28"/>
                  </w:rPr>
                  <m:t xml:space="preserve">∙ </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0</m:t>
                        </m:r>
                      </m:sub>
                    </m:sSub>
                  </m:num>
                  <m:den>
                    <m:r>
                      <w:rPr>
                        <w:rFonts w:ascii="Cambria Math" w:eastAsiaTheme="minorEastAsia" w:hAnsi="Cambria Math" w:cs="Times New Roman"/>
                        <w:szCs w:val="28"/>
                      </w:rPr>
                      <m:t>100</m:t>
                    </m:r>
                  </m:den>
                </m:f>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мв</m:t>
                    </m:r>
                  </m:sub>
                </m:sSub>
              </m:oMath>
            </m:oMathPara>
          </w:p>
          <w:p w:rsidR="00C71169" w:rsidRDefault="00E437DC" w:rsidP="00DA4A41">
            <w:pPr>
              <w:spacing w:line="276" w:lineRule="auto"/>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Ц</m:t>
                    </m:r>
                  </m:e>
                  <m:sub>
                    <m:r>
                      <w:rPr>
                        <w:rFonts w:ascii="Cambria Math" w:eastAsiaTheme="minorEastAsia" w:hAnsi="Cambria Math" w:cs="Times New Roman"/>
                        <w:szCs w:val="28"/>
                      </w:rPr>
                      <m:t>м</m:t>
                    </m:r>
                  </m:sub>
                </m:sSub>
                <m:r>
                  <w:rPr>
                    <w:rFonts w:ascii="Cambria Math" w:eastAsiaTheme="minorEastAsia" w:hAnsi="Cambria Math" w:cs="Times New Roman"/>
                    <w:szCs w:val="28"/>
                  </w:rPr>
                  <m:t>=800 руб.</m:t>
                </m:r>
              </m:oMath>
            </m:oMathPara>
          </w:p>
          <w:p w:rsidR="00855569" w:rsidRPr="003E759E" w:rsidRDefault="00E437DC" w:rsidP="00DA4A41">
            <w:pPr>
              <w:spacing w:line="276" w:lineRule="auto"/>
              <w:jc w:val="cente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мв</m:t>
                  </m:r>
                </m:sub>
              </m:sSub>
              <m:r>
                <w:rPr>
                  <w:rFonts w:ascii="Cambria Math" w:eastAsiaTheme="minorEastAsia" w:hAnsi="Cambria Math" w:cs="Times New Roman"/>
                  <w:szCs w:val="28"/>
                </w:rPr>
                <m:t>=13</m:t>
              </m:r>
            </m:oMath>
            <w:r w:rsidR="00E60D17">
              <w:rPr>
                <w:rFonts w:eastAsiaTheme="minorEastAsia" w:cs="Times New Roman"/>
                <w:szCs w:val="28"/>
              </w:rPr>
              <w:t xml:space="preserve"> машино-часов</w:t>
            </w:r>
          </w:p>
        </w:tc>
        <w:tc>
          <w:tcPr>
            <w:tcW w:w="1525" w:type="dxa"/>
            <w:vAlign w:val="center"/>
          </w:tcPr>
          <w:p w:rsidR="00C71169" w:rsidRDefault="000A315B" w:rsidP="00DA4A41">
            <w:pPr>
              <w:spacing w:line="276" w:lineRule="auto"/>
              <w:ind w:firstLine="0"/>
              <w:jc w:val="center"/>
              <w:rPr>
                <w:rFonts w:eastAsiaTheme="minorEastAsia" w:cs="Times New Roman"/>
                <w:szCs w:val="28"/>
              </w:rPr>
            </w:pPr>
            <w:r>
              <w:rPr>
                <w:rFonts w:eastAsiaTheme="minorEastAsia" w:cs="Times New Roman"/>
                <w:szCs w:val="28"/>
              </w:rPr>
              <w:t>4389,84</w:t>
            </w:r>
          </w:p>
        </w:tc>
      </w:tr>
      <w:tr w:rsidR="00CA432E" w:rsidTr="00982623">
        <w:trPr>
          <w:trHeight w:val="1151"/>
        </w:trPr>
        <w:tc>
          <w:tcPr>
            <w:tcW w:w="2694" w:type="dxa"/>
            <w:vAlign w:val="center"/>
          </w:tcPr>
          <w:p w:rsidR="00C71169" w:rsidRDefault="00C71169" w:rsidP="00DA4A41">
            <w:pPr>
              <w:spacing w:line="276" w:lineRule="auto"/>
              <w:ind w:firstLine="0"/>
              <w:jc w:val="both"/>
              <w:rPr>
                <w:rFonts w:eastAsiaTheme="minorEastAsia" w:cs="Times New Roman"/>
                <w:szCs w:val="28"/>
              </w:rPr>
            </w:pPr>
            <w:r>
              <w:rPr>
                <w:rFonts w:eastAsiaTheme="minorEastAsia" w:cs="Times New Roman"/>
                <w:szCs w:val="28"/>
              </w:rPr>
              <w:t>Расходы на научные командировки</w:t>
            </w:r>
          </w:p>
        </w:tc>
        <w:tc>
          <w:tcPr>
            <w:tcW w:w="2166" w:type="dxa"/>
            <w:vAlign w:val="center"/>
          </w:tcPr>
          <w:p w:rsidR="00C71169" w:rsidRDefault="00E437DC" w:rsidP="00DA4A41">
            <w:pPr>
              <w:spacing w:line="276" w:lineRule="auto"/>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рнк</m:t>
                    </m:r>
                  </m:sub>
                </m:sSub>
                <m:r>
                  <w:rPr>
                    <w:rFonts w:ascii="Cambria Math" w:eastAsiaTheme="minorEastAsia" w:hAnsi="Cambria Math" w:cs="Times New Roman"/>
                    <w:szCs w:val="28"/>
                  </w:rPr>
                  <m:t>=30%</m:t>
                </m:r>
              </m:oMath>
            </m:oMathPara>
          </w:p>
        </w:tc>
        <w:tc>
          <w:tcPr>
            <w:tcW w:w="3078" w:type="dxa"/>
            <w:vAlign w:val="center"/>
          </w:tcPr>
          <w:p w:rsidR="00C71169" w:rsidRDefault="00E437DC" w:rsidP="00DA4A41">
            <w:pPr>
              <w:spacing w:line="276" w:lineRule="auto"/>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нк</m:t>
                    </m:r>
                  </m:sub>
                </m:sSub>
                <m:r>
                  <w:rPr>
                    <w:rFonts w:ascii="Cambria Math" w:eastAsiaTheme="minorEastAsia" w:hAnsi="Cambria Math" w:cs="Times New Roman"/>
                    <w:szCs w:val="28"/>
                  </w:rPr>
                  <m:t xml:space="preserve">= </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0</m:t>
                            </m:r>
                          </m:sub>
                        </m:sSub>
                        <m:r>
                          <w:rPr>
                            <w:rFonts w:ascii="Cambria Math" w:eastAsiaTheme="minorEastAsia" w:hAnsi="Cambria Math" w:cs="Times New Roman"/>
                            <w:szCs w:val="28"/>
                          </w:rPr>
                          <m:t xml:space="preserve"> ∙Н</m:t>
                        </m:r>
                      </m:e>
                      <m:sub>
                        <m:r>
                          <w:rPr>
                            <w:rFonts w:ascii="Cambria Math" w:eastAsiaTheme="minorEastAsia" w:hAnsi="Cambria Math" w:cs="Times New Roman"/>
                            <w:szCs w:val="28"/>
                          </w:rPr>
                          <m:t>рнк</m:t>
                        </m:r>
                      </m:sub>
                    </m:sSub>
                  </m:num>
                  <m:den>
                    <m:r>
                      <w:rPr>
                        <w:rFonts w:ascii="Cambria Math" w:eastAsiaTheme="minorEastAsia" w:hAnsi="Cambria Math" w:cs="Times New Roman"/>
                        <w:szCs w:val="28"/>
                      </w:rPr>
                      <m:t>100</m:t>
                    </m:r>
                  </m:den>
                </m:f>
              </m:oMath>
            </m:oMathPara>
          </w:p>
        </w:tc>
        <w:tc>
          <w:tcPr>
            <w:tcW w:w="1525" w:type="dxa"/>
            <w:vAlign w:val="center"/>
          </w:tcPr>
          <w:p w:rsidR="00C71169" w:rsidRDefault="00DF10FF" w:rsidP="00DA4A41">
            <w:pPr>
              <w:spacing w:line="276" w:lineRule="auto"/>
              <w:ind w:firstLine="0"/>
              <w:jc w:val="center"/>
              <w:rPr>
                <w:rFonts w:eastAsiaTheme="minorEastAsia" w:cs="Times New Roman"/>
                <w:szCs w:val="28"/>
              </w:rPr>
            </w:pPr>
            <w:r>
              <w:rPr>
                <w:rFonts w:eastAsiaTheme="minorEastAsia" w:cs="Times New Roman"/>
                <w:szCs w:val="28"/>
              </w:rPr>
              <w:t>76444,10</w:t>
            </w:r>
          </w:p>
        </w:tc>
      </w:tr>
      <w:tr w:rsidR="00CB2363" w:rsidTr="00982623">
        <w:trPr>
          <w:trHeight w:val="890"/>
        </w:trPr>
        <w:tc>
          <w:tcPr>
            <w:tcW w:w="2694" w:type="dxa"/>
            <w:vAlign w:val="center"/>
          </w:tcPr>
          <w:p w:rsidR="00CB2363" w:rsidRDefault="00CB2363" w:rsidP="00DA4A41">
            <w:pPr>
              <w:spacing w:line="276" w:lineRule="auto"/>
              <w:ind w:firstLine="0"/>
              <w:jc w:val="both"/>
              <w:rPr>
                <w:rFonts w:eastAsiaTheme="minorEastAsia" w:cs="Times New Roman"/>
                <w:szCs w:val="28"/>
              </w:rPr>
            </w:pPr>
            <w:r>
              <w:rPr>
                <w:rFonts w:eastAsiaTheme="minorEastAsia" w:cs="Times New Roman"/>
                <w:szCs w:val="28"/>
              </w:rPr>
              <w:t>Прочие прямые расходы</w:t>
            </w:r>
          </w:p>
        </w:tc>
        <w:tc>
          <w:tcPr>
            <w:tcW w:w="2166" w:type="dxa"/>
            <w:vAlign w:val="center"/>
          </w:tcPr>
          <w:p w:rsidR="00CB2363" w:rsidRDefault="00E437DC" w:rsidP="00DA4A41">
            <w:pPr>
              <w:spacing w:line="276" w:lineRule="auto"/>
              <w:jc w:val="center"/>
              <w:rPr>
                <w:rFonts w:eastAsia="Times New Roman"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пз</m:t>
                    </m:r>
                  </m:sub>
                </m:sSub>
                <m:r>
                  <w:rPr>
                    <w:rFonts w:ascii="Cambria Math" w:eastAsiaTheme="minorEastAsia" w:hAnsi="Cambria Math" w:cs="Times New Roman"/>
                    <w:szCs w:val="28"/>
                  </w:rPr>
                  <m:t>=20%</m:t>
                </m:r>
              </m:oMath>
            </m:oMathPara>
          </w:p>
        </w:tc>
        <w:tc>
          <w:tcPr>
            <w:tcW w:w="3078" w:type="dxa"/>
            <w:vAlign w:val="center"/>
          </w:tcPr>
          <w:p w:rsidR="00CB2363" w:rsidRDefault="00E437DC" w:rsidP="00DA4A41">
            <w:pPr>
              <w:spacing w:line="276" w:lineRule="auto"/>
              <w:jc w:val="center"/>
              <w:rPr>
                <w:rFonts w:eastAsia="Times New Roman"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П</m:t>
                    </m:r>
                  </m:e>
                  <m:sub>
                    <m:r>
                      <w:rPr>
                        <w:rFonts w:ascii="Cambria Math" w:eastAsiaTheme="minorEastAsia" w:hAnsi="Cambria Math" w:cs="Times New Roman"/>
                        <w:szCs w:val="28"/>
                      </w:rPr>
                      <m:t>з</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0</m:t>
                            </m:r>
                          </m:sub>
                        </m:sSub>
                        <m:r>
                          <w:rPr>
                            <w:rFonts w:ascii="Cambria Math" w:eastAsiaTheme="minorEastAsia" w:hAnsi="Cambria Math" w:cs="Times New Roman"/>
                            <w:szCs w:val="28"/>
                          </w:rPr>
                          <m:t>∙Н</m:t>
                        </m:r>
                      </m:e>
                      <m:sub>
                        <m:r>
                          <w:rPr>
                            <w:rFonts w:ascii="Cambria Math" w:eastAsiaTheme="minorEastAsia" w:hAnsi="Cambria Math" w:cs="Times New Roman"/>
                            <w:szCs w:val="28"/>
                          </w:rPr>
                          <m:t>пз</m:t>
                        </m:r>
                      </m:sub>
                    </m:sSub>
                  </m:num>
                  <m:den>
                    <m:r>
                      <w:rPr>
                        <w:rFonts w:ascii="Cambria Math" w:eastAsiaTheme="minorEastAsia" w:hAnsi="Cambria Math" w:cs="Times New Roman"/>
                        <w:szCs w:val="28"/>
                      </w:rPr>
                      <m:t>100</m:t>
                    </m:r>
                  </m:den>
                </m:f>
              </m:oMath>
            </m:oMathPara>
          </w:p>
        </w:tc>
        <w:tc>
          <w:tcPr>
            <w:tcW w:w="1525" w:type="dxa"/>
            <w:vAlign w:val="center"/>
          </w:tcPr>
          <w:p w:rsidR="00CB2363" w:rsidRDefault="00DF10FF" w:rsidP="00DA4A41">
            <w:pPr>
              <w:spacing w:line="276" w:lineRule="auto"/>
              <w:ind w:firstLine="0"/>
              <w:jc w:val="center"/>
              <w:rPr>
                <w:rFonts w:eastAsiaTheme="minorEastAsia" w:cs="Times New Roman"/>
                <w:szCs w:val="28"/>
              </w:rPr>
            </w:pPr>
            <w:r>
              <w:rPr>
                <w:rFonts w:eastAsiaTheme="minorEastAsia" w:cs="Times New Roman"/>
                <w:szCs w:val="28"/>
              </w:rPr>
              <w:t>50962,74</w:t>
            </w:r>
          </w:p>
        </w:tc>
      </w:tr>
      <w:tr w:rsidR="00CB2363" w:rsidTr="00982623">
        <w:trPr>
          <w:trHeight w:val="782"/>
        </w:trPr>
        <w:tc>
          <w:tcPr>
            <w:tcW w:w="2694" w:type="dxa"/>
            <w:tcBorders>
              <w:bottom w:val="single" w:sz="4" w:space="0" w:color="auto"/>
            </w:tcBorders>
            <w:vAlign w:val="center"/>
          </w:tcPr>
          <w:p w:rsidR="00CB2363" w:rsidRDefault="00E759A0" w:rsidP="003E65D1">
            <w:pPr>
              <w:spacing w:line="276" w:lineRule="auto"/>
              <w:ind w:firstLine="0"/>
              <w:jc w:val="both"/>
              <w:rPr>
                <w:rFonts w:eastAsiaTheme="minorEastAsia" w:cs="Times New Roman"/>
                <w:szCs w:val="28"/>
              </w:rPr>
            </w:pPr>
            <w:r>
              <w:rPr>
                <w:rFonts w:eastAsiaTheme="minorEastAsia" w:cs="Times New Roman"/>
                <w:szCs w:val="28"/>
              </w:rPr>
              <w:t>Накладные расходы</w:t>
            </w:r>
          </w:p>
        </w:tc>
        <w:tc>
          <w:tcPr>
            <w:tcW w:w="2166" w:type="dxa"/>
            <w:tcBorders>
              <w:bottom w:val="single" w:sz="4" w:space="0" w:color="auto"/>
            </w:tcBorders>
            <w:vAlign w:val="center"/>
          </w:tcPr>
          <w:p w:rsidR="00CB2363" w:rsidRDefault="00E437DC" w:rsidP="00DA4A41">
            <w:pPr>
              <w:spacing w:line="276" w:lineRule="auto"/>
              <w:jc w:val="center"/>
              <w:rPr>
                <w:rFonts w:eastAsia="Times New Roman"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рн</m:t>
                    </m:r>
                  </m:sub>
                </m:sSub>
                <m:r>
                  <w:rPr>
                    <w:rFonts w:ascii="Cambria Math" w:eastAsiaTheme="minorEastAsia" w:hAnsi="Cambria Math" w:cs="Times New Roman"/>
                    <w:szCs w:val="28"/>
                  </w:rPr>
                  <m:t>=100%</m:t>
                </m:r>
              </m:oMath>
            </m:oMathPara>
          </w:p>
        </w:tc>
        <w:tc>
          <w:tcPr>
            <w:tcW w:w="3078" w:type="dxa"/>
            <w:tcBorders>
              <w:bottom w:val="single" w:sz="4" w:space="0" w:color="auto"/>
            </w:tcBorders>
            <w:vAlign w:val="center"/>
          </w:tcPr>
          <w:p w:rsidR="00CB2363" w:rsidRDefault="00E437DC" w:rsidP="00DA4A41">
            <w:pPr>
              <w:spacing w:line="276" w:lineRule="auto"/>
              <w:jc w:val="center"/>
              <w:rPr>
                <w:rFonts w:eastAsia="Times New Roman"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н</m:t>
                    </m:r>
                  </m:sub>
                </m:sSub>
                <m:r>
                  <w:rPr>
                    <w:rFonts w:ascii="Cambria Math" w:eastAsiaTheme="minorEastAsia" w:hAnsi="Cambria Math" w:cs="Times New Roman"/>
                    <w:szCs w:val="28"/>
                  </w:rPr>
                  <m:t xml:space="preserve">= </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0</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рн</m:t>
                        </m:r>
                      </m:sub>
                    </m:sSub>
                  </m:num>
                  <m:den>
                    <m:r>
                      <w:rPr>
                        <w:rFonts w:ascii="Cambria Math" w:eastAsiaTheme="minorEastAsia" w:hAnsi="Cambria Math" w:cs="Times New Roman"/>
                        <w:szCs w:val="28"/>
                      </w:rPr>
                      <m:t>100</m:t>
                    </m:r>
                  </m:den>
                </m:f>
              </m:oMath>
            </m:oMathPara>
          </w:p>
        </w:tc>
        <w:tc>
          <w:tcPr>
            <w:tcW w:w="1525" w:type="dxa"/>
            <w:tcBorders>
              <w:bottom w:val="single" w:sz="4" w:space="0" w:color="auto"/>
            </w:tcBorders>
            <w:vAlign w:val="center"/>
          </w:tcPr>
          <w:p w:rsidR="00CB2363" w:rsidRDefault="00DF10FF" w:rsidP="00DA4A41">
            <w:pPr>
              <w:spacing w:line="276" w:lineRule="auto"/>
              <w:ind w:firstLine="0"/>
              <w:jc w:val="center"/>
              <w:rPr>
                <w:rFonts w:eastAsiaTheme="minorEastAsia" w:cs="Times New Roman"/>
                <w:szCs w:val="28"/>
              </w:rPr>
            </w:pPr>
            <w:r>
              <w:rPr>
                <w:rFonts w:eastAsiaTheme="minorEastAsia" w:cs="Times New Roman"/>
                <w:szCs w:val="28"/>
              </w:rPr>
              <w:t>254813,68</w:t>
            </w:r>
          </w:p>
        </w:tc>
      </w:tr>
      <w:tr w:rsidR="00CB2363" w:rsidTr="00982623">
        <w:trPr>
          <w:trHeight w:val="1260"/>
        </w:trPr>
        <w:tc>
          <w:tcPr>
            <w:tcW w:w="2694" w:type="dxa"/>
            <w:tcBorders>
              <w:bottom w:val="single" w:sz="4" w:space="0" w:color="auto"/>
            </w:tcBorders>
            <w:vAlign w:val="center"/>
          </w:tcPr>
          <w:p w:rsidR="00CB2363" w:rsidRDefault="00521B09" w:rsidP="003E65D1">
            <w:pPr>
              <w:spacing w:line="276" w:lineRule="auto"/>
              <w:ind w:firstLine="0"/>
              <w:jc w:val="both"/>
              <w:rPr>
                <w:rFonts w:eastAsiaTheme="minorEastAsia" w:cs="Times New Roman"/>
                <w:szCs w:val="28"/>
              </w:rPr>
            </w:pPr>
            <w:r>
              <w:rPr>
                <w:rFonts w:eastAsiaTheme="minorEastAsia" w:cs="Times New Roman"/>
                <w:szCs w:val="28"/>
              </w:rPr>
              <w:t>Полная себестоимость</w:t>
            </w:r>
          </w:p>
        </w:tc>
        <w:tc>
          <w:tcPr>
            <w:tcW w:w="2166" w:type="dxa"/>
            <w:tcBorders>
              <w:bottom w:val="single" w:sz="4" w:space="0" w:color="auto"/>
            </w:tcBorders>
            <w:vAlign w:val="center"/>
          </w:tcPr>
          <w:p w:rsidR="00CB2363" w:rsidRDefault="00654C7C" w:rsidP="00DA4A41">
            <w:pPr>
              <w:spacing w:line="276" w:lineRule="auto"/>
              <w:ind w:firstLine="0"/>
              <w:jc w:val="center"/>
              <w:rPr>
                <w:rFonts w:eastAsia="Times New Roman" w:cs="Times New Roman"/>
                <w:szCs w:val="28"/>
              </w:rPr>
            </w:pPr>
            <w:r>
              <w:rPr>
                <w:rFonts w:eastAsia="Times New Roman" w:cs="Times New Roman"/>
                <w:szCs w:val="28"/>
              </w:rPr>
              <w:t>–</w:t>
            </w:r>
          </w:p>
        </w:tc>
        <w:tc>
          <w:tcPr>
            <w:tcW w:w="3078" w:type="dxa"/>
            <w:tcBorders>
              <w:bottom w:val="single" w:sz="4" w:space="0" w:color="auto"/>
            </w:tcBorders>
            <w:vAlign w:val="center"/>
          </w:tcPr>
          <w:p w:rsidR="00CB2363" w:rsidRPr="00B2423A" w:rsidRDefault="00E437DC" w:rsidP="00DA4A41">
            <w:pPr>
              <w:spacing w:line="276" w:lineRule="auto"/>
              <w:jc w:val="center"/>
              <w:rPr>
                <w:rFonts w:eastAsia="Times New Roman" w:cs="Times New Roman"/>
                <w:szCs w:val="28"/>
              </w:rPr>
            </w:pPr>
            <m:oMathPara>
              <m:oMathParaPr>
                <m:jc m:val="center"/>
              </m:oMathParaP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С</m:t>
                    </m:r>
                  </m:e>
                  <m:sub>
                    <m:r>
                      <w:rPr>
                        <w:rFonts w:ascii="Cambria Math" w:eastAsia="Times New Roman" w:hAnsi="Cambria Math" w:cs="Times New Roman"/>
                        <w:szCs w:val="28"/>
                      </w:rPr>
                      <m:t>п</m:t>
                    </m:r>
                  </m:sub>
                </m:sSub>
                <m:r>
                  <w:rPr>
                    <w:rFonts w:ascii="Cambria Math" w:eastAsia="Times New Roman" w:hAnsi="Cambria Math" w:cs="Times New Roman"/>
                    <w:szCs w:val="28"/>
                  </w:rPr>
                  <m:t xml:space="preserve">= </m:t>
                </m:r>
                <m:sSub>
                  <m:sSubPr>
                    <m:ctrlPr>
                      <w:rPr>
                        <w:rFonts w:ascii="Cambria Math" w:eastAsia="Times New Roman" w:hAnsi="Cambria Math" w:cs="Times New Roman"/>
                        <w:i/>
                        <w:szCs w:val="28"/>
                      </w:rPr>
                    </m:ctrlPr>
                  </m:sSubPr>
                  <m:e>
                    <m:r>
                      <w:rPr>
                        <w:rFonts w:ascii="Cambria Math" w:eastAsia="Times New Roman" w:hAnsi="Cambria Math" w:cs="Times New Roman"/>
                        <w:szCs w:val="28"/>
                      </w:rPr>
                      <m:t>З</m:t>
                    </m:r>
                  </m:e>
                  <m:sub>
                    <m:r>
                      <w:rPr>
                        <w:rFonts w:ascii="Cambria Math" w:eastAsia="Times New Roman" w:hAnsi="Cambria Math" w:cs="Times New Roman"/>
                        <w:szCs w:val="28"/>
                      </w:rPr>
                      <m:t>0</m:t>
                    </m:r>
                  </m:sub>
                </m:sSub>
                <m:r>
                  <w:rPr>
                    <w:rFonts w:ascii="Cambria Math" w:eastAsia="Times New Roman" w:hAnsi="Cambria Math" w:cs="Times New Roman"/>
                    <w:szCs w:val="28"/>
                  </w:rPr>
                  <m:t>+</m:t>
                </m:r>
                <m:sSub>
                  <m:sSubPr>
                    <m:ctrlPr>
                      <w:rPr>
                        <w:rFonts w:ascii="Cambria Math" w:eastAsia="Times New Roman" w:hAnsi="Cambria Math" w:cs="Times New Roman"/>
                        <w:i/>
                        <w:szCs w:val="28"/>
                      </w:rPr>
                    </m:ctrlPr>
                  </m:sSubPr>
                  <m:e>
                    <m:r>
                      <w:rPr>
                        <w:rFonts w:ascii="Cambria Math" w:eastAsia="Times New Roman" w:hAnsi="Cambria Math" w:cs="Times New Roman"/>
                        <w:szCs w:val="28"/>
                      </w:rPr>
                      <m:t>З</m:t>
                    </m:r>
                  </m:e>
                  <m:sub>
                    <m:r>
                      <w:rPr>
                        <w:rFonts w:ascii="Cambria Math" w:eastAsia="Times New Roman" w:hAnsi="Cambria Math" w:cs="Times New Roman"/>
                        <w:szCs w:val="28"/>
                      </w:rPr>
                      <m:t>д</m:t>
                    </m:r>
                  </m:sub>
                </m:sSub>
                <m:r>
                  <w:rPr>
                    <w:rFonts w:ascii="Cambria Math" w:eastAsia="Times New Roman" w:hAnsi="Cambria Math" w:cs="Times New Roman"/>
                    <w:szCs w:val="28"/>
                  </w:rPr>
                  <m:t>+</m:t>
                </m:r>
                <m:sSub>
                  <m:sSubPr>
                    <m:ctrlPr>
                      <w:rPr>
                        <w:rFonts w:ascii="Cambria Math" w:eastAsia="Times New Roman" w:hAnsi="Cambria Math" w:cs="Times New Roman"/>
                        <w:i/>
                        <w:szCs w:val="28"/>
                      </w:rPr>
                    </m:ctrlPr>
                  </m:sSubPr>
                  <m:e>
                    <m:r>
                      <w:rPr>
                        <w:rFonts w:ascii="Cambria Math" w:eastAsia="Times New Roman" w:hAnsi="Cambria Math" w:cs="Times New Roman"/>
                        <w:szCs w:val="28"/>
                      </w:rPr>
                      <m:t>З</m:t>
                    </m:r>
                  </m:e>
                  <m:sub>
                    <m:r>
                      <w:rPr>
                        <w:rFonts w:ascii="Cambria Math" w:eastAsia="Times New Roman" w:hAnsi="Cambria Math" w:cs="Times New Roman"/>
                        <w:szCs w:val="28"/>
                      </w:rPr>
                      <m:t>сз</m:t>
                    </m:r>
                  </m:sub>
                </m:sSub>
                <m:r>
                  <w:rPr>
                    <w:rFonts w:ascii="Cambria Math" w:eastAsia="Times New Roman" w:hAnsi="Cambria Math" w:cs="Times New Roman"/>
                    <w:szCs w:val="28"/>
                  </w:rPr>
                  <m:t>+</m:t>
                </m:r>
                <m:sSub>
                  <m:sSubPr>
                    <m:ctrlPr>
                      <w:rPr>
                        <w:rFonts w:ascii="Cambria Math" w:eastAsia="Times New Roman" w:hAnsi="Cambria Math" w:cs="Times New Roman"/>
                        <w:i/>
                        <w:szCs w:val="28"/>
                      </w:rPr>
                    </m:ctrlPr>
                  </m:sSubPr>
                  <m:e>
                    <m:r>
                      <w:rPr>
                        <w:rFonts w:ascii="Cambria Math" w:eastAsia="Times New Roman" w:hAnsi="Cambria Math" w:cs="Times New Roman"/>
                        <w:szCs w:val="28"/>
                      </w:rPr>
                      <m:t>Н</m:t>
                    </m:r>
                  </m:e>
                  <m:sub>
                    <m:r>
                      <w:rPr>
                        <w:rFonts w:ascii="Cambria Math" w:eastAsia="Times New Roman" w:hAnsi="Cambria Math" w:cs="Times New Roman"/>
                        <w:szCs w:val="28"/>
                      </w:rPr>
                      <m:t>з</m:t>
                    </m:r>
                  </m:sub>
                </m:sSub>
                <m:r>
                  <w:rPr>
                    <w:rFonts w:ascii="Cambria Math" w:eastAsia="Times New Roman" w:hAnsi="Cambria Math" w:cs="Times New Roman"/>
                    <w:szCs w:val="28"/>
                  </w:rPr>
                  <m:t>+</m:t>
                </m:r>
                <m:sSub>
                  <m:sSubPr>
                    <m:ctrlPr>
                      <w:rPr>
                        <w:rFonts w:ascii="Cambria Math" w:eastAsia="Times New Roman" w:hAnsi="Cambria Math" w:cs="Times New Roman"/>
                        <w:i/>
                        <w:szCs w:val="28"/>
                      </w:rPr>
                    </m:ctrlPr>
                  </m:sSubPr>
                  <m:e>
                    <m:r>
                      <w:rPr>
                        <w:rFonts w:ascii="Cambria Math" w:eastAsia="Times New Roman" w:hAnsi="Cambria Math" w:cs="Times New Roman"/>
                        <w:szCs w:val="28"/>
                      </w:rPr>
                      <m:t>Р</m:t>
                    </m:r>
                  </m:e>
                  <m:sub>
                    <m:r>
                      <w:rPr>
                        <w:rFonts w:ascii="Cambria Math" w:eastAsia="Times New Roman" w:hAnsi="Cambria Math" w:cs="Times New Roman"/>
                        <w:szCs w:val="28"/>
                      </w:rPr>
                      <m:t>са</m:t>
                    </m:r>
                  </m:sub>
                </m:sSub>
                <m:r>
                  <w:rPr>
                    <w:rFonts w:ascii="Cambria Math" w:eastAsia="Times New Roman" w:hAnsi="Cambria Math" w:cs="Times New Roman"/>
                    <w:szCs w:val="28"/>
                  </w:rPr>
                  <m:t>+М+</m:t>
                </m:r>
                <m:sSub>
                  <m:sSubPr>
                    <m:ctrlPr>
                      <w:rPr>
                        <w:rFonts w:ascii="Cambria Math" w:eastAsia="Times New Roman" w:hAnsi="Cambria Math" w:cs="Times New Roman"/>
                        <w:i/>
                        <w:szCs w:val="28"/>
                      </w:rPr>
                    </m:ctrlPr>
                  </m:sSubPr>
                  <m:e>
                    <m:r>
                      <w:rPr>
                        <w:rFonts w:ascii="Cambria Math" w:eastAsia="Times New Roman" w:hAnsi="Cambria Math" w:cs="Times New Roman"/>
                        <w:szCs w:val="28"/>
                      </w:rPr>
                      <m:t>Р</m:t>
                    </m:r>
                  </m:e>
                  <m:sub>
                    <m:r>
                      <w:rPr>
                        <w:rFonts w:ascii="Cambria Math" w:eastAsia="Times New Roman" w:hAnsi="Cambria Math" w:cs="Times New Roman"/>
                        <w:szCs w:val="28"/>
                      </w:rPr>
                      <m:t>с</m:t>
                    </m:r>
                  </m:sub>
                </m:sSub>
                <m:r>
                  <w:rPr>
                    <w:rFonts w:ascii="Cambria Math" w:eastAsia="Times New Roman" w:hAnsi="Cambria Math" w:cs="Times New Roman"/>
                    <w:szCs w:val="28"/>
                  </w:rPr>
                  <m:t>+</m:t>
                </m:r>
                <m:sSub>
                  <m:sSubPr>
                    <m:ctrlPr>
                      <w:rPr>
                        <w:rFonts w:ascii="Cambria Math" w:eastAsia="Times New Roman" w:hAnsi="Cambria Math" w:cs="Times New Roman"/>
                        <w:i/>
                        <w:szCs w:val="28"/>
                      </w:rPr>
                    </m:ctrlPr>
                  </m:sSubPr>
                  <m:e>
                    <m:r>
                      <w:rPr>
                        <w:rFonts w:ascii="Cambria Math" w:eastAsia="Times New Roman" w:hAnsi="Cambria Math" w:cs="Times New Roman"/>
                        <w:szCs w:val="28"/>
                      </w:rPr>
                      <m:t>Р</m:t>
                    </m:r>
                  </m:e>
                  <m:sub>
                    <m:r>
                      <w:rPr>
                        <w:rFonts w:ascii="Cambria Math" w:eastAsia="Times New Roman" w:hAnsi="Cambria Math" w:cs="Times New Roman"/>
                        <w:szCs w:val="28"/>
                      </w:rPr>
                      <m:t>м</m:t>
                    </m:r>
                  </m:sub>
                </m:sSub>
                <m:r>
                  <w:rPr>
                    <w:rFonts w:ascii="Cambria Math" w:eastAsia="Times New Roman" w:hAnsi="Cambria Math" w:cs="Times New Roman"/>
                    <w:szCs w:val="28"/>
                  </w:rPr>
                  <m:t>+</m:t>
                </m:r>
                <m:sSub>
                  <m:sSubPr>
                    <m:ctrlPr>
                      <w:rPr>
                        <w:rFonts w:ascii="Cambria Math" w:eastAsia="Times New Roman" w:hAnsi="Cambria Math" w:cs="Times New Roman"/>
                        <w:i/>
                        <w:szCs w:val="28"/>
                      </w:rPr>
                    </m:ctrlPr>
                  </m:sSubPr>
                  <m:e>
                    <m:r>
                      <w:rPr>
                        <w:rFonts w:ascii="Cambria Math" w:eastAsia="Times New Roman" w:hAnsi="Cambria Math" w:cs="Times New Roman"/>
                        <w:szCs w:val="28"/>
                      </w:rPr>
                      <m:t>Р</m:t>
                    </m:r>
                  </m:e>
                  <m:sub>
                    <m:r>
                      <w:rPr>
                        <w:rFonts w:ascii="Cambria Math" w:eastAsia="Times New Roman" w:hAnsi="Cambria Math" w:cs="Times New Roman"/>
                        <w:szCs w:val="28"/>
                      </w:rPr>
                      <m:t>нк</m:t>
                    </m:r>
                  </m:sub>
                </m:sSub>
                <m:r>
                  <w:rPr>
                    <w:rFonts w:ascii="Cambria Math" w:eastAsia="Times New Roman" w:hAnsi="Cambria Math" w:cs="Times New Roman"/>
                    <w:szCs w:val="28"/>
                  </w:rPr>
                  <m:t>+</m:t>
                </m:r>
                <m:sSub>
                  <m:sSubPr>
                    <m:ctrlPr>
                      <w:rPr>
                        <w:rFonts w:ascii="Cambria Math" w:eastAsia="Times New Roman" w:hAnsi="Cambria Math" w:cs="Times New Roman"/>
                        <w:i/>
                        <w:szCs w:val="28"/>
                      </w:rPr>
                    </m:ctrlPr>
                  </m:sSubPr>
                  <m:e>
                    <m:r>
                      <w:rPr>
                        <w:rFonts w:ascii="Cambria Math" w:eastAsia="Times New Roman" w:hAnsi="Cambria Math" w:cs="Times New Roman"/>
                        <w:szCs w:val="28"/>
                      </w:rPr>
                      <m:t>П</m:t>
                    </m:r>
                  </m:e>
                  <m:sub>
                    <m:r>
                      <w:rPr>
                        <w:rFonts w:ascii="Cambria Math" w:eastAsia="Times New Roman" w:hAnsi="Cambria Math" w:cs="Times New Roman"/>
                        <w:szCs w:val="28"/>
                      </w:rPr>
                      <m:t>з</m:t>
                    </m:r>
                  </m:sub>
                </m:sSub>
                <m:r>
                  <w:rPr>
                    <w:rFonts w:ascii="Cambria Math" w:eastAsia="Times New Roman" w:hAnsi="Cambria Math" w:cs="Times New Roman"/>
                    <w:szCs w:val="28"/>
                  </w:rPr>
                  <m:t xml:space="preserve">+ </m:t>
                </m:r>
                <m:sSub>
                  <m:sSubPr>
                    <m:ctrlPr>
                      <w:rPr>
                        <w:rFonts w:ascii="Cambria Math" w:eastAsia="Times New Roman" w:hAnsi="Cambria Math" w:cs="Times New Roman"/>
                        <w:i/>
                        <w:szCs w:val="28"/>
                      </w:rPr>
                    </m:ctrlPr>
                  </m:sSubPr>
                  <m:e>
                    <m:r>
                      <w:rPr>
                        <w:rFonts w:ascii="Cambria Math" w:eastAsia="Times New Roman" w:hAnsi="Cambria Math" w:cs="Times New Roman"/>
                        <w:szCs w:val="28"/>
                      </w:rPr>
                      <m:t>Р</m:t>
                    </m:r>
                  </m:e>
                  <m:sub>
                    <m:r>
                      <w:rPr>
                        <w:rFonts w:ascii="Cambria Math" w:eastAsia="Times New Roman" w:hAnsi="Cambria Math" w:cs="Times New Roman"/>
                        <w:szCs w:val="28"/>
                      </w:rPr>
                      <m:t>н</m:t>
                    </m:r>
                  </m:sub>
                </m:sSub>
              </m:oMath>
            </m:oMathPara>
          </w:p>
        </w:tc>
        <w:tc>
          <w:tcPr>
            <w:tcW w:w="1525" w:type="dxa"/>
            <w:tcBorders>
              <w:bottom w:val="single" w:sz="4" w:space="0" w:color="auto"/>
            </w:tcBorders>
            <w:vAlign w:val="center"/>
          </w:tcPr>
          <w:p w:rsidR="00CB2363" w:rsidRDefault="000A315B" w:rsidP="00DA4A41">
            <w:pPr>
              <w:spacing w:line="276" w:lineRule="auto"/>
              <w:ind w:firstLine="0"/>
              <w:jc w:val="center"/>
              <w:rPr>
                <w:rFonts w:eastAsiaTheme="minorEastAsia" w:cs="Times New Roman"/>
                <w:szCs w:val="28"/>
              </w:rPr>
            </w:pPr>
            <w:r>
              <w:rPr>
                <w:rFonts w:eastAsiaTheme="minorEastAsia" w:cs="Times New Roman"/>
                <w:szCs w:val="28"/>
              </w:rPr>
              <w:t>522582,06</w:t>
            </w:r>
          </w:p>
        </w:tc>
      </w:tr>
      <w:tr w:rsidR="00CB2363" w:rsidTr="00982623">
        <w:trPr>
          <w:trHeight w:val="982"/>
        </w:trPr>
        <w:tc>
          <w:tcPr>
            <w:tcW w:w="2694" w:type="dxa"/>
            <w:tcBorders>
              <w:bottom w:val="nil"/>
            </w:tcBorders>
            <w:vAlign w:val="center"/>
          </w:tcPr>
          <w:p w:rsidR="00CB2363" w:rsidRDefault="00415AB1" w:rsidP="003E65D1">
            <w:pPr>
              <w:spacing w:line="276" w:lineRule="auto"/>
              <w:ind w:firstLine="0"/>
              <w:jc w:val="both"/>
              <w:rPr>
                <w:rFonts w:eastAsiaTheme="minorEastAsia" w:cs="Times New Roman"/>
                <w:szCs w:val="28"/>
              </w:rPr>
            </w:pPr>
            <w:r>
              <w:rPr>
                <w:rFonts w:eastAsiaTheme="minorEastAsia" w:cs="Times New Roman"/>
                <w:szCs w:val="28"/>
              </w:rPr>
              <w:t>Прогнозируемая прибыль</w:t>
            </w:r>
          </w:p>
        </w:tc>
        <w:tc>
          <w:tcPr>
            <w:tcW w:w="2166" w:type="dxa"/>
            <w:tcBorders>
              <w:bottom w:val="nil"/>
            </w:tcBorders>
            <w:vAlign w:val="center"/>
          </w:tcPr>
          <w:p w:rsidR="00CB2363" w:rsidRDefault="00E437DC" w:rsidP="00DA4A41">
            <w:pPr>
              <w:spacing w:line="276" w:lineRule="auto"/>
              <w:jc w:val="center"/>
              <w:rPr>
                <w:rFonts w:eastAsia="Times New Roman"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У</m:t>
                    </m:r>
                  </m:e>
                  <m:sub>
                    <m:r>
                      <w:rPr>
                        <w:rFonts w:ascii="Cambria Math" w:eastAsiaTheme="minorEastAsia" w:hAnsi="Cambria Math" w:cs="Times New Roman"/>
                        <w:szCs w:val="28"/>
                      </w:rPr>
                      <m:t>р</m:t>
                    </m:r>
                  </m:sub>
                </m:sSub>
                <m:r>
                  <w:rPr>
                    <w:rFonts w:ascii="Cambria Math" w:eastAsiaTheme="minorEastAsia" w:hAnsi="Cambria Math" w:cs="Times New Roman"/>
                    <w:szCs w:val="28"/>
                  </w:rPr>
                  <m:t>=25%</m:t>
                </m:r>
              </m:oMath>
            </m:oMathPara>
          </w:p>
        </w:tc>
        <w:tc>
          <w:tcPr>
            <w:tcW w:w="3078" w:type="dxa"/>
            <w:tcBorders>
              <w:bottom w:val="nil"/>
            </w:tcBorders>
            <w:vAlign w:val="center"/>
          </w:tcPr>
          <w:p w:rsidR="00CB2363" w:rsidRDefault="00E437DC" w:rsidP="00DA4A41">
            <w:pPr>
              <w:spacing w:line="276" w:lineRule="auto"/>
              <w:jc w:val="center"/>
              <w:rPr>
                <w:rFonts w:eastAsia="Times New Roman"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П</m:t>
                    </m:r>
                  </m:e>
                  <m:sub>
                    <m:r>
                      <w:rPr>
                        <w:rFonts w:ascii="Cambria Math" w:eastAsiaTheme="minorEastAsia" w:hAnsi="Cambria Math" w:cs="Times New Roman"/>
                        <w:szCs w:val="28"/>
                      </w:rPr>
                      <m:t>пс</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∙У</m:t>
                        </m:r>
                      </m:e>
                      <m:sub>
                        <m:r>
                          <w:rPr>
                            <w:rFonts w:ascii="Cambria Math" w:eastAsiaTheme="minorEastAsia" w:hAnsi="Cambria Math" w:cs="Times New Roman"/>
                            <w:szCs w:val="28"/>
                          </w:rPr>
                          <m:t>р</m:t>
                        </m:r>
                      </m:sub>
                    </m:sSub>
                  </m:num>
                  <m:den>
                    <m:r>
                      <w:rPr>
                        <w:rFonts w:ascii="Cambria Math" w:eastAsiaTheme="minorEastAsia" w:hAnsi="Cambria Math" w:cs="Times New Roman"/>
                        <w:szCs w:val="28"/>
                      </w:rPr>
                      <m:t>100</m:t>
                    </m:r>
                  </m:den>
                </m:f>
              </m:oMath>
            </m:oMathPara>
          </w:p>
        </w:tc>
        <w:tc>
          <w:tcPr>
            <w:tcW w:w="1525" w:type="dxa"/>
            <w:tcBorders>
              <w:bottom w:val="nil"/>
            </w:tcBorders>
            <w:vAlign w:val="center"/>
          </w:tcPr>
          <w:p w:rsidR="00CB2363" w:rsidRDefault="000A315B" w:rsidP="00DA4A41">
            <w:pPr>
              <w:spacing w:line="276" w:lineRule="auto"/>
              <w:ind w:firstLine="0"/>
              <w:jc w:val="center"/>
              <w:rPr>
                <w:rFonts w:eastAsiaTheme="minorEastAsia" w:cs="Times New Roman"/>
                <w:szCs w:val="28"/>
              </w:rPr>
            </w:pPr>
            <w:r>
              <w:rPr>
                <w:rFonts w:eastAsiaTheme="minorEastAsia" w:cs="Times New Roman"/>
                <w:szCs w:val="28"/>
              </w:rPr>
              <w:t>130645,52</w:t>
            </w:r>
          </w:p>
        </w:tc>
      </w:tr>
      <w:tr w:rsidR="00982623" w:rsidTr="00982623">
        <w:trPr>
          <w:trHeight w:val="841"/>
        </w:trPr>
        <w:tc>
          <w:tcPr>
            <w:tcW w:w="2694" w:type="dxa"/>
            <w:tcBorders>
              <w:bottom w:val="single" w:sz="4" w:space="0" w:color="auto"/>
            </w:tcBorders>
          </w:tcPr>
          <w:p w:rsidR="00982623" w:rsidRDefault="00982623" w:rsidP="00542CF4">
            <w:pPr>
              <w:spacing w:line="276" w:lineRule="auto"/>
              <w:ind w:firstLine="0"/>
              <w:jc w:val="both"/>
              <w:rPr>
                <w:rFonts w:eastAsiaTheme="minorEastAsia" w:cs="Times New Roman"/>
                <w:szCs w:val="28"/>
              </w:rPr>
            </w:pPr>
            <w:r>
              <w:rPr>
                <w:rFonts w:eastAsiaTheme="minorEastAsia" w:cs="Times New Roman"/>
                <w:szCs w:val="28"/>
              </w:rPr>
              <w:t>Прогнозируемая цена без налогов</w:t>
            </w:r>
          </w:p>
        </w:tc>
        <w:tc>
          <w:tcPr>
            <w:tcW w:w="2166" w:type="dxa"/>
            <w:tcBorders>
              <w:bottom w:val="single" w:sz="4" w:space="0" w:color="auto"/>
            </w:tcBorders>
            <w:vAlign w:val="center"/>
          </w:tcPr>
          <w:p w:rsidR="00982623" w:rsidRDefault="00982623" w:rsidP="00542CF4">
            <w:pPr>
              <w:spacing w:line="276" w:lineRule="auto"/>
              <w:ind w:firstLine="0"/>
              <w:jc w:val="center"/>
              <w:rPr>
                <w:rFonts w:eastAsia="Times New Roman" w:cs="Times New Roman"/>
                <w:szCs w:val="28"/>
              </w:rPr>
            </w:pPr>
            <w:r>
              <w:rPr>
                <w:rFonts w:eastAsia="Times New Roman" w:cs="Times New Roman"/>
                <w:szCs w:val="28"/>
              </w:rPr>
              <w:t>–</w:t>
            </w:r>
          </w:p>
        </w:tc>
        <w:tc>
          <w:tcPr>
            <w:tcW w:w="3078" w:type="dxa"/>
            <w:tcBorders>
              <w:bottom w:val="single" w:sz="4" w:space="0" w:color="auto"/>
            </w:tcBorders>
            <w:vAlign w:val="center"/>
          </w:tcPr>
          <w:p w:rsidR="00982623" w:rsidRDefault="00E437DC" w:rsidP="00542CF4">
            <w:pPr>
              <w:spacing w:line="276" w:lineRule="auto"/>
              <w:jc w:val="center"/>
              <w:rPr>
                <w:rFonts w:eastAsia="Times New Roman"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Ц</m:t>
                    </m:r>
                  </m:e>
                  <m:sub>
                    <m:r>
                      <w:rPr>
                        <w:rFonts w:ascii="Cambria Math" w:eastAsiaTheme="minorEastAsia" w:hAnsi="Cambria Math" w:cs="Times New Roman"/>
                        <w:szCs w:val="28"/>
                      </w:rPr>
                      <m:t>п</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П</m:t>
                    </m:r>
                  </m:e>
                  <m:sub>
                    <m:r>
                      <w:rPr>
                        <w:rFonts w:ascii="Cambria Math" w:eastAsiaTheme="minorEastAsia" w:hAnsi="Cambria Math" w:cs="Times New Roman"/>
                        <w:szCs w:val="28"/>
                      </w:rPr>
                      <m:t>пс</m:t>
                    </m:r>
                  </m:sub>
                </m:sSub>
              </m:oMath>
            </m:oMathPara>
          </w:p>
        </w:tc>
        <w:tc>
          <w:tcPr>
            <w:tcW w:w="1525" w:type="dxa"/>
            <w:tcBorders>
              <w:bottom w:val="single" w:sz="4" w:space="0" w:color="auto"/>
            </w:tcBorders>
            <w:vAlign w:val="center"/>
          </w:tcPr>
          <w:p w:rsidR="00982623" w:rsidRDefault="00982623" w:rsidP="00542CF4">
            <w:pPr>
              <w:spacing w:line="276" w:lineRule="auto"/>
              <w:ind w:firstLine="0"/>
              <w:jc w:val="center"/>
              <w:rPr>
                <w:rFonts w:eastAsiaTheme="minorEastAsia" w:cs="Times New Roman"/>
                <w:szCs w:val="28"/>
              </w:rPr>
            </w:pPr>
            <w:r>
              <w:rPr>
                <w:rFonts w:eastAsiaTheme="minorEastAsia" w:cs="Times New Roman"/>
                <w:szCs w:val="28"/>
              </w:rPr>
              <w:t>653227,58</w:t>
            </w:r>
          </w:p>
        </w:tc>
      </w:tr>
      <w:tr w:rsidR="00982623" w:rsidTr="00982623">
        <w:trPr>
          <w:trHeight w:val="1123"/>
        </w:trPr>
        <w:tc>
          <w:tcPr>
            <w:tcW w:w="2694" w:type="dxa"/>
            <w:tcBorders>
              <w:bottom w:val="nil"/>
            </w:tcBorders>
          </w:tcPr>
          <w:p w:rsidR="00982623" w:rsidRDefault="00982623" w:rsidP="00542CF4">
            <w:pPr>
              <w:spacing w:line="276" w:lineRule="auto"/>
              <w:ind w:firstLine="0"/>
              <w:jc w:val="both"/>
              <w:rPr>
                <w:rFonts w:eastAsiaTheme="minorEastAsia" w:cs="Times New Roman"/>
                <w:szCs w:val="28"/>
              </w:rPr>
            </w:pPr>
            <w:r>
              <w:rPr>
                <w:rFonts w:eastAsiaTheme="minorEastAsia" w:cs="Times New Roman"/>
                <w:szCs w:val="28"/>
              </w:rPr>
              <w:t>Налог на добавленную стоимость</w:t>
            </w:r>
          </w:p>
        </w:tc>
        <w:tc>
          <w:tcPr>
            <w:tcW w:w="2166" w:type="dxa"/>
            <w:tcBorders>
              <w:bottom w:val="nil"/>
            </w:tcBorders>
            <w:vAlign w:val="center"/>
          </w:tcPr>
          <w:p w:rsidR="00982623" w:rsidRDefault="00E437DC" w:rsidP="00542CF4">
            <w:pPr>
              <w:spacing w:line="276" w:lineRule="auto"/>
              <w:jc w:val="center"/>
              <w:rPr>
                <w:rFonts w:eastAsia="Times New Roman"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дс</m:t>
                    </m:r>
                  </m:sub>
                </m:sSub>
                <m:r>
                  <w:rPr>
                    <w:rFonts w:ascii="Cambria Math" w:eastAsiaTheme="minorEastAsia" w:hAnsi="Cambria Math" w:cs="Times New Roman"/>
                    <w:szCs w:val="28"/>
                  </w:rPr>
                  <m:t>=20%</m:t>
                </m:r>
              </m:oMath>
            </m:oMathPara>
          </w:p>
        </w:tc>
        <w:tc>
          <w:tcPr>
            <w:tcW w:w="3078" w:type="dxa"/>
            <w:tcBorders>
              <w:bottom w:val="nil"/>
            </w:tcBorders>
            <w:vAlign w:val="center"/>
          </w:tcPr>
          <w:p w:rsidR="00982623" w:rsidRDefault="00982623" w:rsidP="00542CF4">
            <w:pPr>
              <w:spacing w:line="276" w:lineRule="auto"/>
              <w:jc w:val="center"/>
              <w:rPr>
                <w:rFonts w:eastAsia="Times New Roman" w:cs="Times New Roman"/>
                <w:szCs w:val="28"/>
              </w:rPr>
            </w:pPr>
            <m:oMathPara>
              <m:oMath>
                <m:r>
                  <w:rPr>
                    <w:rFonts w:ascii="Cambria Math" w:eastAsia="Times New Roman" w:hAnsi="Cambria Math" w:cs="Times New Roman"/>
                    <w:szCs w:val="28"/>
                  </w:rPr>
                  <m:t xml:space="preserve">НДС= </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Ц</m:t>
                        </m:r>
                      </m:e>
                      <m:sub>
                        <m:r>
                          <w:rPr>
                            <w:rFonts w:ascii="Cambria Math" w:eastAsiaTheme="minorEastAsia" w:hAnsi="Cambria Math" w:cs="Times New Roman"/>
                            <w:szCs w:val="28"/>
                          </w:rPr>
                          <m:t>п</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дс</m:t>
                        </m:r>
                      </m:sub>
                    </m:sSub>
                  </m:num>
                  <m:den>
                    <m:r>
                      <w:rPr>
                        <w:rFonts w:ascii="Cambria Math" w:eastAsiaTheme="minorEastAsia" w:hAnsi="Cambria Math" w:cs="Times New Roman"/>
                        <w:szCs w:val="28"/>
                      </w:rPr>
                      <m:t>100</m:t>
                    </m:r>
                  </m:den>
                </m:f>
              </m:oMath>
            </m:oMathPara>
          </w:p>
        </w:tc>
        <w:tc>
          <w:tcPr>
            <w:tcW w:w="1525" w:type="dxa"/>
            <w:tcBorders>
              <w:bottom w:val="nil"/>
            </w:tcBorders>
            <w:vAlign w:val="center"/>
          </w:tcPr>
          <w:p w:rsidR="00982623" w:rsidRDefault="00982623" w:rsidP="00542CF4">
            <w:pPr>
              <w:spacing w:line="276" w:lineRule="auto"/>
              <w:ind w:firstLine="0"/>
              <w:jc w:val="center"/>
              <w:rPr>
                <w:rFonts w:eastAsiaTheme="minorEastAsia" w:cs="Times New Roman"/>
                <w:szCs w:val="28"/>
              </w:rPr>
            </w:pPr>
            <w:r>
              <w:rPr>
                <w:rFonts w:eastAsiaTheme="minorEastAsia" w:cs="Times New Roman"/>
                <w:szCs w:val="28"/>
              </w:rPr>
              <w:t>130645,52</w:t>
            </w:r>
          </w:p>
        </w:tc>
      </w:tr>
    </w:tbl>
    <w:p w:rsidR="00982623" w:rsidRDefault="00982623" w:rsidP="00982623">
      <w:pPr>
        <w:spacing w:after="60"/>
        <w:ind w:firstLine="0"/>
      </w:pPr>
      <w:r>
        <w:lastRenderedPageBreak/>
        <w:t>Продолжение таблицы 8.5</w:t>
      </w:r>
    </w:p>
    <w:tbl>
      <w:tblPr>
        <w:tblStyle w:val="a7"/>
        <w:tblW w:w="9463" w:type="dxa"/>
        <w:tblInd w:w="108" w:type="dxa"/>
        <w:tblLayout w:type="fixed"/>
        <w:tblLook w:val="04A0"/>
      </w:tblPr>
      <w:tblGrid>
        <w:gridCol w:w="2610"/>
        <w:gridCol w:w="2250"/>
        <w:gridCol w:w="3078"/>
        <w:gridCol w:w="1525"/>
      </w:tblGrid>
      <w:tr w:rsidR="00982623" w:rsidTr="00982623">
        <w:trPr>
          <w:trHeight w:val="1549"/>
        </w:trPr>
        <w:tc>
          <w:tcPr>
            <w:tcW w:w="2610" w:type="dxa"/>
            <w:vAlign w:val="center"/>
          </w:tcPr>
          <w:p w:rsidR="00982623" w:rsidRDefault="00982623" w:rsidP="00542CF4">
            <w:pPr>
              <w:spacing w:line="276" w:lineRule="auto"/>
              <w:ind w:firstLine="0"/>
              <w:jc w:val="both"/>
              <w:rPr>
                <w:rFonts w:eastAsiaTheme="minorEastAsia" w:cs="Times New Roman"/>
                <w:szCs w:val="28"/>
              </w:rPr>
            </w:pPr>
            <w:r>
              <w:rPr>
                <w:rFonts w:eastAsiaTheme="minorEastAsia" w:cs="Times New Roman"/>
                <w:szCs w:val="28"/>
              </w:rPr>
              <w:t>Отчисления налога в местный и республиканский бюджеты</w:t>
            </w:r>
          </w:p>
        </w:tc>
        <w:tc>
          <w:tcPr>
            <w:tcW w:w="2250" w:type="dxa"/>
            <w:vAlign w:val="center"/>
          </w:tcPr>
          <w:p w:rsidR="00982623" w:rsidRDefault="00E437DC" w:rsidP="00542CF4">
            <w:pPr>
              <w:spacing w:line="276" w:lineRule="auto"/>
              <w:jc w:val="center"/>
              <w:rPr>
                <w:rFonts w:eastAsia="Times New Roman"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мр</m:t>
                    </m:r>
                  </m:sub>
                </m:sSub>
                <m:r>
                  <w:rPr>
                    <w:rFonts w:ascii="Cambria Math" w:eastAsiaTheme="minorEastAsia" w:hAnsi="Cambria Math" w:cs="Times New Roman"/>
                    <w:szCs w:val="28"/>
                  </w:rPr>
                  <m:t>= 3,9</m:t>
                </m:r>
              </m:oMath>
            </m:oMathPara>
          </w:p>
        </w:tc>
        <w:tc>
          <w:tcPr>
            <w:tcW w:w="3078" w:type="dxa"/>
            <w:vAlign w:val="center"/>
          </w:tcPr>
          <w:p w:rsidR="00982623" w:rsidRDefault="00E437DC" w:rsidP="00542CF4">
            <w:pPr>
              <w:spacing w:line="276" w:lineRule="auto"/>
              <w:jc w:val="center"/>
              <w:rPr>
                <w:rFonts w:eastAsia="Times New Roman"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О</m:t>
                    </m:r>
                  </m:e>
                  <m:sub>
                    <m:r>
                      <w:rPr>
                        <w:rFonts w:ascii="Cambria Math" w:eastAsiaTheme="minorEastAsia" w:hAnsi="Cambria Math" w:cs="Times New Roman"/>
                        <w:szCs w:val="28"/>
                      </w:rPr>
                      <m:t>мр</m:t>
                    </m:r>
                  </m:sub>
                </m:sSub>
                <m:r>
                  <w:rPr>
                    <w:rFonts w:ascii="Cambria Math" w:eastAsiaTheme="minorEastAsia" w:hAnsi="Cambria Math" w:cs="Times New Roman"/>
                    <w:szCs w:val="28"/>
                  </w:rPr>
                  <m:t xml:space="preserve">= </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Ц</m:t>
                        </m:r>
                      </m:e>
                      <m:sub>
                        <m:r>
                          <w:rPr>
                            <w:rFonts w:ascii="Cambria Math" w:eastAsiaTheme="minorEastAsia" w:hAnsi="Cambria Math" w:cs="Times New Roman"/>
                            <w:szCs w:val="28"/>
                          </w:rPr>
                          <m:t>п</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мр</m:t>
                        </m:r>
                      </m:sub>
                    </m:sSub>
                  </m:num>
                  <m:den>
                    <m:r>
                      <w:rPr>
                        <w:rFonts w:ascii="Cambria Math" w:eastAsiaTheme="minorEastAsia" w:hAnsi="Cambria Math" w:cs="Times New Roman"/>
                        <w:szCs w:val="28"/>
                      </w:rPr>
                      <m:t xml:space="preserve">100%-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мр</m:t>
                        </m:r>
                      </m:sub>
                    </m:sSub>
                  </m:den>
                </m:f>
              </m:oMath>
            </m:oMathPara>
          </w:p>
        </w:tc>
        <w:tc>
          <w:tcPr>
            <w:tcW w:w="1525" w:type="dxa"/>
            <w:vAlign w:val="center"/>
          </w:tcPr>
          <w:p w:rsidR="00982623" w:rsidRDefault="00982623" w:rsidP="00542CF4">
            <w:pPr>
              <w:spacing w:line="276" w:lineRule="auto"/>
              <w:ind w:firstLine="0"/>
              <w:jc w:val="center"/>
              <w:rPr>
                <w:rFonts w:eastAsiaTheme="minorEastAsia" w:cs="Times New Roman"/>
                <w:szCs w:val="28"/>
              </w:rPr>
            </w:pPr>
            <w:r>
              <w:rPr>
                <w:rFonts w:eastAsiaTheme="minorEastAsia" w:cs="Times New Roman"/>
                <w:szCs w:val="28"/>
              </w:rPr>
              <w:t>26509,76</w:t>
            </w:r>
          </w:p>
        </w:tc>
      </w:tr>
      <w:tr w:rsidR="00982623" w:rsidTr="00982623">
        <w:trPr>
          <w:trHeight w:val="832"/>
        </w:trPr>
        <w:tc>
          <w:tcPr>
            <w:tcW w:w="2610" w:type="dxa"/>
            <w:vAlign w:val="center"/>
          </w:tcPr>
          <w:p w:rsidR="00982623" w:rsidRDefault="00982623" w:rsidP="00542CF4">
            <w:pPr>
              <w:spacing w:line="276" w:lineRule="auto"/>
              <w:ind w:firstLine="0"/>
              <w:jc w:val="both"/>
              <w:rPr>
                <w:rFonts w:eastAsiaTheme="minorEastAsia" w:cs="Times New Roman"/>
                <w:szCs w:val="28"/>
              </w:rPr>
            </w:pPr>
            <w:r>
              <w:rPr>
                <w:rFonts w:eastAsiaTheme="minorEastAsia" w:cs="Times New Roman"/>
                <w:szCs w:val="28"/>
              </w:rPr>
              <w:t>Прогнозируемая отпускная цена</w:t>
            </w:r>
          </w:p>
        </w:tc>
        <w:tc>
          <w:tcPr>
            <w:tcW w:w="2250" w:type="dxa"/>
            <w:vAlign w:val="center"/>
          </w:tcPr>
          <w:p w:rsidR="00982623" w:rsidRDefault="00982623" w:rsidP="00542CF4">
            <w:pPr>
              <w:spacing w:line="276" w:lineRule="auto"/>
              <w:ind w:firstLine="0"/>
              <w:jc w:val="center"/>
              <w:rPr>
                <w:rFonts w:eastAsia="Times New Roman" w:cs="Times New Roman"/>
                <w:szCs w:val="28"/>
              </w:rPr>
            </w:pPr>
            <w:r>
              <w:rPr>
                <w:rFonts w:eastAsia="Times New Roman" w:cs="Times New Roman"/>
                <w:szCs w:val="28"/>
              </w:rPr>
              <w:t>–</w:t>
            </w:r>
          </w:p>
        </w:tc>
        <w:tc>
          <w:tcPr>
            <w:tcW w:w="3078" w:type="dxa"/>
            <w:vAlign w:val="center"/>
          </w:tcPr>
          <w:p w:rsidR="00982623" w:rsidRPr="00C013CC" w:rsidRDefault="00E437DC" w:rsidP="00542CF4">
            <w:pPr>
              <w:spacing w:line="276" w:lineRule="auto"/>
              <w:jc w:val="center"/>
              <w:rPr>
                <w:rFonts w:eastAsia="Times New Roman" w:cs="Times New Roman"/>
                <w:szCs w:val="28"/>
              </w:rPr>
            </w:pPr>
            <m:oMathPara>
              <m:oMathParaPr>
                <m:jc m:val="center"/>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Ц</m:t>
                    </m:r>
                  </m:e>
                  <m:sub>
                    <m:r>
                      <w:rPr>
                        <w:rFonts w:ascii="Cambria Math" w:eastAsiaTheme="minorEastAsia" w:hAnsi="Cambria Math" w:cs="Times New Roman"/>
                        <w:szCs w:val="28"/>
                      </w:rPr>
                      <m:t>0</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Ц</m:t>
                    </m:r>
                  </m:e>
                  <m:sub>
                    <m:r>
                      <w:rPr>
                        <w:rFonts w:ascii="Cambria Math" w:eastAsiaTheme="minorEastAsia" w:hAnsi="Cambria Math" w:cs="Times New Roman"/>
                        <w:szCs w:val="28"/>
                      </w:rPr>
                      <m:t>п</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О</m:t>
                    </m:r>
                  </m:e>
                  <m:sub>
                    <m:r>
                      <w:rPr>
                        <w:rFonts w:ascii="Cambria Math" w:eastAsiaTheme="minorEastAsia" w:hAnsi="Cambria Math" w:cs="Times New Roman"/>
                        <w:szCs w:val="28"/>
                      </w:rPr>
                      <m:t>мр</m:t>
                    </m:r>
                  </m:sub>
                </m:sSub>
                <m:r>
                  <w:rPr>
                    <w:rFonts w:ascii="Cambria Math" w:eastAsiaTheme="minorEastAsia" w:hAnsi="Cambria Math" w:cs="Times New Roman"/>
                    <w:szCs w:val="28"/>
                  </w:rPr>
                  <m:t>+НДС</m:t>
                </m:r>
              </m:oMath>
            </m:oMathPara>
          </w:p>
        </w:tc>
        <w:tc>
          <w:tcPr>
            <w:tcW w:w="1525" w:type="dxa"/>
            <w:vAlign w:val="center"/>
          </w:tcPr>
          <w:p w:rsidR="00982623" w:rsidRDefault="00982623" w:rsidP="00542CF4">
            <w:pPr>
              <w:spacing w:line="276" w:lineRule="auto"/>
              <w:ind w:firstLine="0"/>
              <w:jc w:val="center"/>
              <w:rPr>
                <w:rFonts w:eastAsiaTheme="minorEastAsia" w:cs="Times New Roman"/>
                <w:szCs w:val="28"/>
              </w:rPr>
            </w:pPr>
            <w:r>
              <w:rPr>
                <w:rFonts w:eastAsiaTheme="minorEastAsia" w:cs="Times New Roman"/>
                <w:szCs w:val="28"/>
              </w:rPr>
              <w:t>810382,86</w:t>
            </w:r>
          </w:p>
        </w:tc>
      </w:tr>
      <w:tr w:rsidR="00982623" w:rsidTr="00982623">
        <w:trPr>
          <w:trHeight w:val="845"/>
        </w:trPr>
        <w:tc>
          <w:tcPr>
            <w:tcW w:w="2610" w:type="dxa"/>
            <w:vAlign w:val="center"/>
          </w:tcPr>
          <w:p w:rsidR="00982623" w:rsidRDefault="00982623" w:rsidP="00542CF4">
            <w:pPr>
              <w:spacing w:line="276" w:lineRule="auto"/>
              <w:ind w:firstLine="0"/>
              <w:jc w:val="both"/>
              <w:rPr>
                <w:rFonts w:eastAsiaTheme="minorEastAsia" w:cs="Times New Roman"/>
                <w:szCs w:val="28"/>
              </w:rPr>
            </w:pPr>
            <w:r>
              <w:rPr>
                <w:rFonts w:eastAsiaTheme="minorEastAsia" w:cs="Times New Roman"/>
                <w:szCs w:val="28"/>
              </w:rPr>
              <w:t>Освоение ПП</w:t>
            </w:r>
          </w:p>
        </w:tc>
        <w:tc>
          <w:tcPr>
            <w:tcW w:w="2250" w:type="dxa"/>
            <w:vAlign w:val="center"/>
          </w:tcPr>
          <w:p w:rsidR="00982623" w:rsidRDefault="00E437DC" w:rsidP="00542CF4">
            <w:pPr>
              <w:spacing w:line="276" w:lineRule="auto"/>
              <w:jc w:val="center"/>
              <w:rPr>
                <w:rFonts w:eastAsia="Times New Roman"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0</m:t>
                    </m:r>
                  </m:sub>
                </m:sSub>
                <m:r>
                  <w:rPr>
                    <w:rFonts w:ascii="Cambria Math" w:eastAsiaTheme="minorEastAsia" w:hAnsi="Cambria Math" w:cs="Times New Roman"/>
                    <w:szCs w:val="28"/>
                  </w:rPr>
                  <m:t>=10%</m:t>
                </m:r>
              </m:oMath>
            </m:oMathPara>
          </w:p>
        </w:tc>
        <w:tc>
          <w:tcPr>
            <w:tcW w:w="3078" w:type="dxa"/>
            <w:vAlign w:val="center"/>
          </w:tcPr>
          <w:p w:rsidR="00982623" w:rsidRDefault="00E437DC" w:rsidP="00542CF4">
            <w:pPr>
              <w:spacing w:line="276" w:lineRule="auto"/>
              <w:jc w:val="center"/>
              <w:rPr>
                <w:rFonts w:eastAsia="Times New Roman"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0</m:t>
                    </m:r>
                  </m:sub>
                </m:sSub>
                <m:r>
                  <w:rPr>
                    <w:rFonts w:ascii="Cambria Math" w:eastAsiaTheme="minorEastAsia" w:hAnsi="Cambria Math" w:cs="Times New Roman"/>
                    <w:szCs w:val="28"/>
                  </w:rPr>
                  <m:t xml:space="preserve">= </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0</m:t>
                        </m:r>
                      </m:sub>
                    </m:sSub>
                  </m:num>
                  <m:den>
                    <m:r>
                      <w:rPr>
                        <w:rFonts w:ascii="Cambria Math" w:eastAsiaTheme="minorEastAsia" w:hAnsi="Cambria Math" w:cs="Times New Roman"/>
                        <w:szCs w:val="28"/>
                      </w:rPr>
                      <m:t>100</m:t>
                    </m:r>
                  </m:den>
                </m:f>
              </m:oMath>
            </m:oMathPara>
          </w:p>
        </w:tc>
        <w:tc>
          <w:tcPr>
            <w:tcW w:w="1525" w:type="dxa"/>
            <w:vAlign w:val="center"/>
          </w:tcPr>
          <w:p w:rsidR="00982623" w:rsidRDefault="00982623" w:rsidP="00542CF4">
            <w:pPr>
              <w:spacing w:line="276" w:lineRule="auto"/>
              <w:ind w:firstLine="0"/>
              <w:jc w:val="center"/>
              <w:rPr>
                <w:rFonts w:eastAsiaTheme="minorEastAsia" w:cs="Times New Roman"/>
                <w:szCs w:val="28"/>
              </w:rPr>
            </w:pPr>
            <w:r>
              <w:rPr>
                <w:rFonts w:eastAsiaTheme="minorEastAsia" w:cs="Times New Roman"/>
                <w:szCs w:val="28"/>
              </w:rPr>
              <w:t>52258,21</w:t>
            </w:r>
          </w:p>
        </w:tc>
      </w:tr>
      <w:tr w:rsidR="00982623" w:rsidTr="00982623">
        <w:trPr>
          <w:trHeight w:val="700"/>
        </w:trPr>
        <w:tc>
          <w:tcPr>
            <w:tcW w:w="2610" w:type="dxa"/>
            <w:vAlign w:val="center"/>
          </w:tcPr>
          <w:p w:rsidR="00982623" w:rsidRDefault="00982623" w:rsidP="00542CF4">
            <w:pPr>
              <w:spacing w:line="276" w:lineRule="auto"/>
              <w:ind w:firstLine="0"/>
              <w:jc w:val="both"/>
              <w:rPr>
                <w:rFonts w:eastAsiaTheme="minorEastAsia" w:cs="Times New Roman"/>
                <w:szCs w:val="28"/>
              </w:rPr>
            </w:pPr>
            <w:r>
              <w:rPr>
                <w:rFonts w:eastAsiaTheme="minorEastAsia" w:cs="Times New Roman"/>
                <w:szCs w:val="28"/>
              </w:rPr>
              <w:t>Сопровождение ПП</w:t>
            </w:r>
          </w:p>
        </w:tc>
        <w:tc>
          <w:tcPr>
            <w:tcW w:w="2250" w:type="dxa"/>
            <w:vAlign w:val="center"/>
          </w:tcPr>
          <w:p w:rsidR="00982623" w:rsidRDefault="00E437DC" w:rsidP="00542CF4">
            <w:pPr>
              <w:spacing w:line="276" w:lineRule="auto"/>
              <w:jc w:val="center"/>
              <w:rPr>
                <w:rFonts w:eastAsia="Times New Roman"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с</m:t>
                    </m:r>
                  </m:sub>
                </m:sSub>
                <m:r>
                  <w:rPr>
                    <w:rFonts w:ascii="Cambria Math" w:eastAsiaTheme="minorEastAsia" w:hAnsi="Cambria Math" w:cs="Times New Roman"/>
                    <w:szCs w:val="28"/>
                  </w:rPr>
                  <m:t>=20%</m:t>
                </m:r>
              </m:oMath>
            </m:oMathPara>
          </w:p>
        </w:tc>
        <w:tc>
          <w:tcPr>
            <w:tcW w:w="3078" w:type="dxa"/>
            <w:vAlign w:val="center"/>
          </w:tcPr>
          <w:p w:rsidR="00982623" w:rsidRDefault="00E437DC" w:rsidP="00542CF4">
            <w:pPr>
              <w:spacing w:line="276" w:lineRule="auto"/>
              <w:jc w:val="center"/>
              <w:rPr>
                <w:rFonts w:eastAsia="Times New Roman"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с</m:t>
                    </m:r>
                  </m:sub>
                </m:sSub>
                <m:r>
                  <w:rPr>
                    <w:rFonts w:ascii="Cambria Math" w:eastAsiaTheme="minorEastAsia" w:hAnsi="Cambria Math" w:cs="Times New Roman"/>
                    <w:szCs w:val="28"/>
                  </w:rPr>
                  <m:t xml:space="preserve">= </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с</m:t>
                        </m:r>
                      </m:sub>
                    </m:sSub>
                  </m:num>
                  <m:den>
                    <m:r>
                      <w:rPr>
                        <w:rFonts w:ascii="Cambria Math" w:eastAsiaTheme="minorEastAsia" w:hAnsi="Cambria Math" w:cs="Times New Roman"/>
                        <w:szCs w:val="28"/>
                      </w:rPr>
                      <m:t>100</m:t>
                    </m:r>
                  </m:den>
                </m:f>
              </m:oMath>
            </m:oMathPara>
          </w:p>
        </w:tc>
        <w:tc>
          <w:tcPr>
            <w:tcW w:w="1525" w:type="dxa"/>
            <w:vAlign w:val="center"/>
          </w:tcPr>
          <w:p w:rsidR="00982623" w:rsidRDefault="00982623" w:rsidP="00542CF4">
            <w:pPr>
              <w:spacing w:line="276" w:lineRule="auto"/>
              <w:ind w:firstLine="0"/>
              <w:jc w:val="center"/>
              <w:rPr>
                <w:rFonts w:eastAsiaTheme="minorEastAsia" w:cs="Times New Roman"/>
                <w:szCs w:val="28"/>
              </w:rPr>
            </w:pPr>
            <w:r>
              <w:rPr>
                <w:rFonts w:eastAsiaTheme="minorEastAsia" w:cs="Times New Roman"/>
                <w:szCs w:val="28"/>
              </w:rPr>
              <w:t>104516,41</w:t>
            </w:r>
          </w:p>
        </w:tc>
      </w:tr>
    </w:tbl>
    <w:p w:rsidR="00A910D7" w:rsidRDefault="00A910D7" w:rsidP="00982623">
      <w:pPr>
        <w:spacing w:line="276" w:lineRule="auto"/>
        <w:ind w:firstLine="0"/>
        <w:jc w:val="both"/>
        <w:rPr>
          <w:rFonts w:eastAsiaTheme="minorEastAsia" w:cs="Times New Roman"/>
          <w:szCs w:val="28"/>
        </w:rPr>
      </w:pPr>
    </w:p>
    <w:p w:rsidR="007246D5" w:rsidRDefault="00FA5EAE" w:rsidP="00DA4A41">
      <w:pPr>
        <w:pStyle w:val="20"/>
        <w:spacing w:line="276" w:lineRule="auto"/>
      </w:pPr>
      <w:bookmarkStart w:id="157" w:name="_Toc451994286"/>
      <w:r w:rsidRPr="00AA515D">
        <w:t>Оценка</w:t>
      </w:r>
      <w:r w:rsidR="00D2208C" w:rsidRPr="00AA515D">
        <w:t xml:space="preserve"> экономической эффективности применения ПП у пользователя</w:t>
      </w:r>
      <w:bookmarkEnd w:id="157"/>
    </w:p>
    <w:p w:rsidR="00B2423A" w:rsidRPr="00AA515D" w:rsidRDefault="00B2423A" w:rsidP="00DA4A41">
      <w:pPr>
        <w:pStyle w:val="a1"/>
        <w:numPr>
          <w:ilvl w:val="0"/>
          <w:numId w:val="0"/>
        </w:numPr>
        <w:spacing w:line="276" w:lineRule="auto"/>
        <w:ind w:left="567"/>
        <w:jc w:val="both"/>
      </w:pPr>
    </w:p>
    <w:p w:rsidR="003E65D1" w:rsidRDefault="00D2208C" w:rsidP="002224D9">
      <w:pPr>
        <w:spacing w:line="276" w:lineRule="auto"/>
        <w:jc w:val="both"/>
      </w:pPr>
      <w:r>
        <w:t>Для расчета экономического эффекта применения нового ПП необходимы данные имеющегося внедренного на производстве аналога (базового варианта). Некоторые из показателей базового варианта не могут быть по</w:t>
      </w:r>
      <w:r w:rsidR="00B2423A">
        <w:t>лучены (составляют коммерческую т</w:t>
      </w:r>
      <w:r>
        <w:t xml:space="preserve">айну либо защищены авторскими правами разработчиков). Поэтому расчет экономического эффекта будем проводить, опираясь на известные данные показателей базового и нового варианта ПП. Показатели обоих вариантов приведены в таблице </w:t>
      </w:r>
      <w:r w:rsidR="002224D9">
        <w:t>8.6</w:t>
      </w:r>
      <w:r>
        <w:t>.</w:t>
      </w:r>
    </w:p>
    <w:p w:rsidR="00982623" w:rsidRDefault="00982623" w:rsidP="00DA4A41">
      <w:pPr>
        <w:spacing w:after="60" w:line="276" w:lineRule="auto"/>
        <w:ind w:firstLine="0"/>
        <w:jc w:val="both"/>
        <w:rPr>
          <w:rFonts w:eastAsiaTheme="minorEastAsia" w:cs="Times New Roman"/>
          <w:szCs w:val="28"/>
        </w:rPr>
      </w:pPr>
    </w:p>
    <w:p w:rsidR="00D2208C" w:rsidRPr="00D2208C" w:rsidRDefault="00D2208C" w:rsidP="00DA4A41">
      <w:pPr>
        <w:spacing w:after="60" w:line="276" w:lineRule="auto"/>
        <w:ind w:firstLine="0"/>
        <w:jc w:val="both"/>
        <w:rPr>
          <w:rFonts w:eastAsiaTheme="minorEastAsia" w:cs="Times New Roman"/>
          <w:szCs w:val="28"/>
        </w:rPr>
      </w:pPr>
      <w:r>
        <w:rPr>
          <w:rFonts w:eastAsiaTheme="minorEastAsia" w:cs="Times New Roman"/>
          <w:szCs w:val="28"/>
        </w:rPr>
        <w:t>Т</w:t>
      </w:r>
      <w:r w:rsidR="002224D9">
        <w:rPr>
          <w:rFonts w:eastAsiaTheme="minorEastAsia" w:cs="Times New Roman"/>
          <w:szCs w:val="28"/>
        </w:rPr>
        <w:t>аблица 8.6</w:t>
      </w:r>
      <w:r w:rsidR="00B13DCF">
        <w:rPr>
          <w:rFonts w:eastAsiaTheme="minorEastAsia" w:cs="Times New Roman"/>
          <w:szCs w:val="28"/>
        </w:rPr>
        <w:t xml:space="preserve"> – Исходные данные для расчета экономического эффекта</w:t>
      </w:r>
    </w:p>
    <w:tbl>
      <w:tblPr>
        <w:tblStyle w:val="a7"/>
        <w:tblW w:w="9699" w:type="dxa"/>
        <w:tblInd w:w="108" w:type="dxa"/>
        <w:tblLayout w:type="fixed"/>
        <w:tblLook w:val="04A0"/>
      </w:tblPr>
      <w:tblGrid>
        <w:gridCol w:w="4050"/>
        <w:gridCol w:w="1260"/>
        <w:gridCol w:w="1620"/>
        <w:gridCol w:w="1350"/>
        <w:gridCol w:w="1419"/>
      </w:tblGrid>
      <w:tr w:rsidR="00BE001E" w:rsidTr="004438BE">
        <w:tc>
          <w:tcPr>
            <w:tcW w:w="4050" w:type="dxa"/>
            <w:vMerge w:val="restart"/>
            <w:vAlign w:val="center"/>
          </w:tcPr>
          <w:p w:rsidR="00BE001E" w:rsidRDefault="00BE001E" w:rsidP="004438BE">
            <w:pPr>
              <w:spacing w:line="276" w:lineRule="auto"/>
              <w:ind w:firstLine="0"/>
              <w:jc w:val="center"/>
              <w:rPr>
                <w:rFonts w:eastAsiaTheme="minorEastAsia" w:cs="Times New Roman"/>
                <w:szCs w:val="28"/>
              </w:rPr>
            </w:pPr>
            <w:r>
              <w:rPr>
                <w:rFonts w:eastAsiaTheme="minorEastAsia" w:cs="Times New Roman"/>
                <w:szCs w:val="28"/>
              </w:rPr>
              <w:t>Наименование показателей</w:t>
            </w:r>
          </w:p>
        </w:tc>
        <w:tc>
          <w:tcPr>
            <w:tcW w:w="1260" w:type="dxa"/>
            <w:vMerge w:val="restart"/>
            <w:textDirection w:val="btLr"/>
            <w:vAlign w:val="center"/>
          </w:tcPr>
          <w:p w:rsidR="00BE001E" w:rsidRDefault="00BE001E" w:rsidP="00DA4A41">
            <w:pPr>
              <w:spacing w:line="276" w:lineRule="auto"/>
              <w:ind w:left="708" w:right="113" w:hanging="595"/>
              <w:jc w:val="both"/>
              <w:rPr>
                <w:rFonts w:eastAsiaTheme="minorEastAsia" w:cs="Times New Roman"/>
                <w:szCs w:val="28"/>
              </w:rPr>
            </w:pPr>
            <w:r>
              <w:rPr>
                <w:rFonts w:eastAsiaTheme="minorEastAsia" w:cs="Times New Roman"/>
                <w:szCs w:val="28"/>
              </w:rPr>
              <w:t>Обозначения</w:t>
            </w:r>
          </w:p>
        </w:tc>
        <w:tc>
          <w:tcPr>
            <w:tcW w:w="1620" w:type="dxa"/>
            <w:vMerge w:val="restart"/>
            <w:textDirection w:val="btLr"/>
            <w:vAlign w:val="center"/>
          </w:tcPr>
          <w:p w:rsidR="00BE001E" w:rsidRDefault="00BE001E" w:rsidP="004438BE">
            <w:pPr>
              <w:spacing w:line="276" w:lineRule="auto"/>
              <w:ind w:left="113" w:right="113" w:firstLine="0"/>
              <w:jc w:val="center"/>
              <w:rPr>
                <w:rFonts w:eastAsiaTheme="minorEastAsia" w:cs="Times New Roman"/>
                <w:szCs w:val="28"/>
              </w:rPr>
            </w:pPr>
            <w:r>
              <w:rPr>
                <w:rFonts w:eastAsiaTheme="minorEastAsia" w:cs="Times New Roman"/>
                <w:szCs w:val="28"/>
              </w:rPr>
              <w:t>Единицы измерения</w:t>
            </w:r>
          </w:p>
        </w:tc>
        <w:tc>
          <w:tcPr>
            <w:tcW w:w="2769" w:type="dxa"/>
            <w:gridSpan w:val="2"/>
            <w:vAlign w:val="center"/>
          </w:tcPr>
          <w:p w:rsidR="00BE001E" w:rsidRDefault="00BE001E" w:rsidP="00DA4A41">
            <w:pPr>
              <w:spacing w:line="276" w:lineRule="auto"/>
              <w:ind w:firstLine="0"/>
              <w:jc w:val="center"/>
              <w:rPr>
                <w:rFonts w:eastAsiaTheme="minorEastAsia" w:cs="Times New Roman"/>
                <w:szCs w:val="28"/>
              </w:rPr>
            </w:pPr>
            <w:r>
              <w:rPr>
                <w:rFonts w:eastAsiaTheme="minorEastAsia" w:cs="Times New Roman"/>
                <w:szCs w:val="28"/>
              </w:rPr>
              <w:t>Значение показателя</w:t>
            </w:r>
          </w:p>
        </w:tc>
      </w:tr>
      <w:tr w:rsidR="00BE001E" w:rsidTr="004438BE">
        <w:trPr>
          <w:trHeight w:val="1565"/>
        </w:trPr>
        <w:tc>
          <w:tcPr>
            <w:tcW w:w="4050" w:type="dxa"/>
            <w:vMerge/>
            <w:vAlign w:val="center"/>
          </w:tcPr>
          <w:p w:rsidR="00BE001E" w:rsidRDefault="00BE001E" w:rsidP="00DA4A41">
            <w:pPr>
              <w:spacing w:line="276" w:lineRule="auto"/>
              <w:jc w:val="both"/>
              <w:rPr>
                <w:rFonts w:eastAsiaTheme="minorEastAsia" w:cs="Times New Roman"/>
                <w:szCs w:val="28"/>
              </w:rPr>
            </w:pPr>
          </w:p>
        </w:tc>
        <w:tc>
          <w:tcPr>
            <w:tcW w:w="1260" w:type="dxa"/>
            <w:vMerge/>
            <w:vAlign w:val="center"/>
          </w:tcPr>
          <w:p w:rsidR="00BE001E" w:rsidRDefault="00BE001E" w:rsidP="00DA4A41">
            <w:pPr>
              <w:spacing w:line="276" w:lineRule="auto"/>
              <w:jc w:val="both"/>
              <w:rPr>
                <w:rFonts w:eastAsiaTheme="minorEastAsia" w:cs="Times New Roman"/>
                <w:szCs w:val="28"/>
              </w:rPr>
            </w:pPr>
          </w:p>
        </w:tc>
        <w:tc>
          <w:tcPr>
            <w:tcW w:w="1620" w:type="dxa"/>
            <w:vMerge/>
            <w:vAlign w:val="center"/>
          </w:tcPr>
          <w:p w:rsidR="00BE001E" w:rsidRDefault="00BE001E" w:rsidP="00DA4A41">
            <w:pPr>
              <w:spacing w:line="276" w:lineRule="auto"/>
              <w:jc w:val="both"/>
              <w:rPr>
                <w:rFonts w:eastAsiaTheme="minorEastAsia" w:cs="Times New Roman"/>
                <w:szCs w:val="28"/>
              </w:rPr>
            </w:pPr>
          </w:p>
        </w:tc>
        <w:tc>
          <w:tcPr>
            <w:tcW w:w="1350" w:type="dxa"/>
            <w:vAlign w:val="center"/>
          </w:tcPr>
          <w:p w:rsidR="00BE001E" w:rsidRDefault="00BE001E" w:rsidP="00DA4A41">
            <w:pPr>
              <w:spacing w:line="276" w:lineRule="auto"/>
              <w:ind w:firstLine="0"/>
              <w:jc w:val="center"/>
              <w:rPr>
                <w:rFonts w:eastAsiaTheme="minorEastAsia" w:cs="Times New Roman"/>
                <w:szCs w:val="28"/>
              </w:rPr>
            </w:pPr>
            <w:r>
              <w:rPr>
                <w:rFonts w:eastAsiaTheme="minorEastAsia" w:cs="Times New Roman"/>
                <w:szCs w:val="28"/>
              </w:rPr>
              <w:t>базовый вари</w:t>
            </w:r>
            <w:r w:rsidR="00602C79">
              <w:rPr>
                <w:rFonts w:eastAsiaTheme="minorEastAsia" w:cs="Times New Roman"/>
                <w:szCs w:val="28"/>
              </w:rPr>
              <w:t>а</w:t>
            </w:r>
            <w:r>
              <w:rPr>
                <w:rFonts w:eastAsiaTheme="minorEastAsia" w:cs="Times New Roman"/>
                <w:szCs w:val="28"/>
              </w:rPr>
              <w:t>нт</w:t>
            </w:r>
          </w:p>
        </w:tc>
        <w:tc>
          <w:tcPr>
            <w:tcW w:w="1419" w:type="dxa"/>
            <w:vAlign w:val="center"/>
          </w:tcPr>
          <w:p w:rsidR="00BE001E" w:rsidRDefault="00BE001E" w:rsidP="00DA4A41">
            <w:pPr>
              <w:spacing w:line="276" w:lineRule="auto"/>
              <w:ind w:firstLine="0"/>
              <w:jc w:val="center"/>
              <w:rPr>
                <w:rFonts w:eastAsiaTheme="minorEastAsia" w:cs="Times New Roman"/>
                <w:szCs w:val="28"/>
              </w:rPr>
            </w:pPr>
            <w:r>
              <w:rPr>
                <w:rFonts w:eastAsiaTheme="minorEastAsia" w:cs="Times New Roman"/>
                <w:szCs w:val="28"/>
              </w:rPr>
              <w:t>новый вариант</w:t>
            </w:r>
          </w:p>
        </w:tc>
      </w:tr>
      <w:tr w:rsidR="00B13DCF" w:rsidTr="004438BE">
        <w:trPr>
          <w:trHeight w:val="1385"/>
        </w:trPr>
        <w:tc>
          <w:tcPr>
            <w:tcW w:w="4050" w:type="dxa"/>
            <w:vAlign w:val="center"/>
          </w:tcPr>
          <w:p w:rsidR="00D2208C" w:rsidRDefault="00BE001E" w:rsidP="00DA4A41">
            <w:pPr>
              <w:spacing w:line="276" w:lineRule="auto"/>
              <w:ind w:firstLine="0"/>
              <w:jc w:val="both"/>
              <w:rPr>
                <w:rFonts w:eastAsiaTheme="minorEastAsia" w:cs="Times New Roman"/>
                <w:szCs w:val="28"/>
              </w:rPr>
            </w:pPr>
            <w:r>
              <w:rPr>
                <w:rFonts w:eastAsiaTheme="minorEastAsia" w:cs="Times New Roman"/>
                <w:szCs w:val="28"/>
              </w:rPr>
              <w:t>Капитальные вложения, включая стоимость услуг по сопровождению и адаптации ПП</w:t>
            </w:r>
          </w:p>
        </w:tc>
        <w:tc>
          <w:tcPr>
            <w:tcW w:w="1260" w:type="dxa"/>
            <w:vAlign w:val="center"/>
          </w:tcPr>
          <w:p w:rsidR="00D2208C" w:rsidRDefault="00E437DC" w:rsidP="00DA4A41">
            <w:pPr>
              <w:spacing w:line="276" w:lineRule="auto"/>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пр</m:t>
                    </m:r>
                  </m:sub>
                </m:sSub>
              </m:oMath>
            </m:oMathPara>
          </w:p>
        </w:tc>
        <w:tc>
          <w:tcPr>
            <w:tcW w:w="1620" w:type="dxa"/>
            <w:vAlign w:val="center"/>
          </w:tcPr>
          <w:p w:rsidR="00D2208C" w:rsidRPr="002F33C8" w:rsidRDefault="002F33C8" w:rsidP="00DA4A41">
            <w:pPr>
              <w:spacing w:line="276" w:lineRule="auto"/>
              <w:ind w:firstLine="0"/>
              <w:jc w:val="center"/>
              <w:rPr>
                <w:rFonts w:eastAsiaTheme="minorEastAsia" w:cs="Times New Roman"/>
                <w:szCs w:val="28"/>
              </w:rPr>
            </w:pPr>
            <w:r>
              <w:rPr>
                <w:rFonts w:eastAsiaTheme="minorEastAsia" w:cs="Times New Roman"/>
                <w:szCs w:val="28"/>
              </w:rPr>
              <w:t>тыс. руб.</w:t>
            </w:r>
          </w:p>
        </w:tc>
        <w:tc>
          <w:tcPr>
            <w:tcW w:w="1350" w:type="dxa"/>
            <w:vAlign w:val="center"/>
          </w:tcPr>
          <w:p w:rsidR="00D2208C" w:rsidRDefault="002F33C8" w:rsidP="00DA4A41">
            <w:pPr>
              <w:spacing w:line="276" w:lineRule="auto"/>
              <w:ind w:firstLine="0"/>
              <w:jc w:val="center"/>
              <w:rPr>
                <w:rFonts w:eastAsiaTheme="minorEastAsia" w:cs="Times New Roman"/>
                <w:szCs w:val="28"/>
              </w:rPr>
            </w:pPr>
            <w:r>
              <w:rPr>
                <w:rFonts w:eastAsiaTheme="minorEastAsia" w:cs="Times New Roman"/>
                <w:szCs w:val="28"/>
              </w:rPr>
              <w:t>–</w:t>
            </w:r>
          </w:p>
        </w:tc>
        <w:tc>
          <w:tcPr>
            <w:tcW w:w="1419" w:type="dxa"/>
            <w:vAlign w:val="center"/>
          </w:tcPr>
          <w:p w:rsidR="00D2208C" w:rsidRDefault="00596CF5" w:rsidP="00DA4A41">
            <w:pPr>
              <w:spacing w:line="276" w:lineRule="auto"/>
              <w:ind w:firstLine="0"/>
              <w:jc w:val="center"/>
              <w:rPr>
                <w:rFonts w:eastAsiaTheme="minorEastAsia" w:cs="Times New Roman"/>
                <w:szCs w:val="28"/>
              </w:rPr>
            </w:pPr>
            <w:r>
              <w:rPr>
                <w:rFonts w:eastAsiaTheme="minorEastAsia" w:cs="Times New Roman"/>
                <w:szCs w:val="28"/>
              </w:rPr>
              <w:t>810382,86</w:t>
            </w:r>
          </w:p>
        </w:tc>
      </w:tr>
      <w:tr w:rsidR="00B13DCF" w:rsidTr="002E646E">
        <w:trPr>
          <w:trHeight w:val="502"/>
        </w:trPr>
        <w:tc>
          <w:tcPr>
            <w:tcW w:w="4050" w:type="dxa"/>
            <w:tcBorders>
              <w:bottom w:val="single" w:sz="4" w:space="0" w:color="auto"/>
            </w:tcBorders>
            <w:vAlign w:val="center"/>
          </w:tcPr>
          <w:p w:rsidR="00D2208C" w:rsidRDefault="00BE001E" w:rsidP="00DA4A41">
            <w:pPr>
              <w:spacing w:line="276" w:lineRule="auto"/>
              <w:ind w:firstLine="0"/>
              <w:jc w:val="both"/>
              <w:rPr>
                <w:rFonts w:eastAsiaTheme="minorEastAsia" w:cs="Times New Roman"/>
                <w:szCs w:val="28"/>
              </w:rPr>
            </w:pPr>
            <w:r>
              <w:rPr>
                <w:rFonts w:eastAsiaTheme="minorEastAsia" w:cs="Times New Roman"/>
                <w:szCs w:val="28"/>
              </w:rPr>
              <w:t>Затраты на освоение ПП</w:t>
            </w:r>
          </w:p>
        </w:tc>
        <w:tc>
          <w:tcPr>
            <w:tcW w:w="1260" w:type="dxa"/>
            <w:tcBorders>
              <w:bottom w:val="single" w:sz="4" w:space="0" w:color="auto"/>
            </w:tcBorders>
            <w:vAlign w:val="center"/>
          </w:tcPr>
          <w:p w:rsidR="00D2208C" w:rsidRDefault="00E437DC" w:rsidP="00DA4A41">
            <w:pPr>
              <w:spacing w:line="276" w:lineRule="auto"/>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ос</m:t>
                    </m:r>
                  </m:sub>
                </m:sSub>
              </m:oMath>
            </m:oMathPara>
          </w:p>
        </w:tc>
        <w:tc>
          <w:tcPr>
            <w:tcW w:w="1620" w:type="dxa"/>
            <w:tcBorders>
              <w:bottom w:val="single" w:sz="4" w:space="0" w:color="auto"/>
            </w:tcBorders>
            <w:vAlign w:val="center"/>
          </w:tcPr>
          <w:p w:rsidR="00D2208C" w:rsidRDefault="002F33C8" w:rsidP="00DA4A41">
            <w:pPr>
              <w:spacing w:line="276" w:lineRule="auto"/>
              <w:ind w:firstLine="0"/>
              <w:jc w:val="center"/>
              <w:rPr>
                <w:rFonts w:eastAsiaTheme="minorEastAsia" w:cs="Times New Roman"/>
                <w:szCs w:val="28"/>
              </w:rPr>
            </w:pPr>
            <w:r>
              <w:rPr>
                <w:rFonts w:eastAsiaTheme="minorEastAsia" w:cs="Times New Roman"/>
                <w:szCs w:val="28"/>
              </w:rPr>
              <w:t>тыс. руб.</w:t>
            </w:r>
          </w:p>
        </w:tc>
        <w:tc>
          <w:tcPr>
            <w:tcW w:w="1350" w:type="dxa"/>
            <w:tcBorders>
              <w:bottom w:val="single" w:sz="4" w:space="0" w:color="auto"/>
            </w:tcBorders>
            <w:vAlign w:val="center"/>
          </w:tcPr>
          <w:p w:rsidR="00D2208C" w:rsidRDefault="002F33C8" w:rsidP="00DA4A41">
            <w:pPr>
              <w:spacing w:line="276" w:lineRule="auto"/>
              <w:ind w:firstLine="0"/>
              <w:jc w:val="center"/>
              <w:rPr>
                <w:rFonts w:eastAsiaTheme="minorEastAsia" w:cs="Times New Roman"/>
                <w:szCs w:val="28"/>
              </w:rPr>
            </w:pPr>
            <w:r>
              <w:rPr>
                <w:rFonts w:eastAsiaTheme="minorEastAsia" w:cs="Times New Roman"/>
                <w:szCs w:val="28"/>
              </w:rPr>
              <w:t>–</w:t>
            </w:r>
          </w:p>
        </w:tc>
        <w:tc>
          <w:tcPr>
            <w:tcW w:w="1419" w:type="dxa"/>
            <w:tcBorders>
              <w:bottom w:val="single" w:sz="4" w:space="0" w:color="auto"/>
            </w:tcBorders>
            <w:vAlign w:val="center"/>
          </w:tcPr>
          <w:p w:rsidR="00D2208C" w:rsidRDefault="00596CF5" w:rsidP="00DA4A41">
            <w:pPr>
              <w:spacing w:line="276" w:lineRule="auto"/>
              <w:ind w:firstLine="0"/>
              <w:jc w:val="center"/>
              <w:rPr>
                <w:rFonts w:eastAsiaTheme="minorEastAsia" w:cs="Times New Roman"/>
                <w:szCs w:val="28"/>
              </w:rPr>
            </w:pPr>
            <w:r>
              <w:rPr>
                <w:rFonts w:eastAsiaTheme="minorEastAsia" w:cs="Times New Roman"/>
                <w:szCs w:val="28"/>
              </w:rPr>
              <w:t>52258,21</w:t>
            </w:r>
          </w:p>
        </w:tc>
      </w:tr>
      <w:tr w:rsidR="00B13DCF" w:rsidTr="00982623">
        <w:tc>
          <w:tcPr>
            <w:tcW w:w="4050" w:type="dxa"/>
            <w:tcBorders>
              <w:bottom w:val="nil"/>
            </w:tcBorders>
            <w:vAlign w:val="center"/>
          </w:tcPr>
          <w:p w:rsidR="00D2208C" w:rsidRDefault="00602C79" w:rsidP="00DA4A41">
            <w:pPr>
              <w:spacing w:line="276" w:lineRule="auto"/>
              <w:ind w:firstLine="0"/>
              <w:jc w:val="both"/>
              <w:rPr>
                <w:rFonts w:eastAsiaTheme="minorEastAsia" w:cs="Times New Roman"/>
                <w:szCs w:val="28"/>
              </w:rPr>
            </w:pPr>
            <w:r>
              <w:rPr>
                <w:rFonts w:eastAsiaTheme="minorEastAsia" w:cs="Times New Roman"/>
                <w:szCs w:val="28"/>
              </w:rPr>
              <w:t>З</w:t>
            </w:r>
            <w:r w:rsidR="00BE001E">
              <w:rPr>
                <w:rFonts w:eastAsiaTheme="minorEastAsia" w:cs="Times New Roman"/>
                <w:szCs w:val="28"/>
              </w:rPr>
              <w:t>атраты на сопровождение ПП</w:t>
            </w:r>
          </w:p>
        </w:tc>
        <w:tc>
          <w:tcPr>
            <w:tcW w:w="1260" w:type="dxa"/>
            <w:tcBorders>
              <w:bottom w:val="nil"/>
            </w:tcBorders>
            <w:vAlign w:val="center"/>
          </w:tcPr>
          <w:p w:rsidR="00D2208C" w:rsidRDefault="00E437DC" w:rsidP="00DA4A41">
            <w:pPr>
              <w:spacing w:line="276" w:lineRule="auto"/>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с</m:t>
                    </m:r>
                  </m:sub>
                </m:sSub>
              </m:oMath>
            </m:oMathPara>
          </w:p>
        </w:tc>
        <w:tc>
          <w:tcPr>
            <w:tcW w:w="1620" w:type="dxa"/>
            <w:tcBorders>
              <w:bottom w:val="nil"/>
            </w:tcBorders>
            <w:vAlign w:val="center"/>
          </w:tcPr>
          <w:p w:rsidR="00D2208C" w:rsidRDefault="002F33C8" w:rsidP="00DA4A41">
            <w:pPr>
              <w:spacing w:line="276" w:lineRule="auto"/>
              <w:ind w:firstLine="0"/>
              <w:jc w:val="center"/>
              <w:rPr>
                <w:rFonts w:eastAsiaTheme="minorEastAsia" w:cs="Times New Roman"/>
                <w:szCs w:val="28"/>
              </w:rPr>
            </w:pPr>
            <w:r>
              <w:rPr>
                <w:rFonts w:eastAsiaTheme="minorEastAsia" w:cs="Times New Roman"/>
                <w:szCs w:val="28"/>
              </w:rPr>
              <w:t>тыс. руб.</w:t>
            </w:r>
          </w:p>
        </w:tc>
        <w:tc>
          <w:tcPr>
            <w:tcW w:w="1350" w:type="dxa"/>
            <w:tcBorders>
              <w:bottom w:val="nil"/>
            </w:tcBorders>
            <w:vAlign w:val="center"/>
          </w:tcPr>
          <w:p w:rsidR="00D2208C" w:rsidRDefault="002F33C8" w:rsidP="00DA4A41">
            <w:pPr>
              <w:spacing w:line="276" w:lineRule="auto"/>
              <w:ind w:firstLine="0"/>
              <w:jc w:val="center"/>
              <w:rPr>
                <w:rFonts w:eastAsiaTheme="minorEastAsia" w:cs="Times New Roman"/>
                <w:szCs w:val="28"/>
              </w:rPr>
            </w:pPr>
            <w:r>
              <w:rPr>
                <w:rFonts w:eastAsiaTheme="minorEastAsia" w:cs="Times New Roman"/>
                <w:szCs w:val="28"/>
              </w:rPr>
              <w:t>–</w:t>
            </w:r>
          </w:p>
        </w:tc>
        <w:tc>
          <w:tcPr>
            <w:tcW w:w="1419" w:type="dxa"/>
            <w:tcBorders>
              <w:bottom w:val="nil"/>
            </w:tcBorders>
            <w:vAlign w:val="center"/>
          </w:tcPr>
          <w:p w:rsidR="00D2208C" w:rsidRDefault="00596CF5" w:rsidP="00DA4A41">
            <w:pPr>
              <w:spacing w:line="276" w:lineRule="auto"/>
              <w:ind w:firstLine="0"/>
              <w:jc w:val="center"/>
              <w:rPr>
                <w:rFonts w:eastAsiaTheme="minorEastAsia" w:cs="Times New Roman"/>
                <w:szCs w:val="28"/>
              </w:rPr>
            </w:pPr>
            <w:r>
              <w:rPr>
                <w:rFonts w:eastAsiaTheme="minorEastAsia" w:cs="Times New Roman"/>
                <w:szCs w:val="28"/>
              </w:rPr>
              <w:t>104516,41</w:t>
            </w:r>
          </w:p>
        </w:tc>
      </w:tr>
    </w:tbl>
    <w:p w:rsidR="00982623" w:rsidRDefault="00982623" w:rsidP="00982623">
      <w:pPr>
        <w:spacing w:after="60"/>
        <w:ind w:firstLine="0"/>
      </w:pPr>
      <w:r>
        <w:lastRenderedPageBreak/>
        <w:t>Продолжение таблицы 8.6</w:t>
      </w:r>
    </w:p>
    <w:tbl>
      <w:tblPr>
        <w:tblStyle w:val="a7"/>
        <w:tblW w:w="9699" w:type="dxa"/>
        <w:tblInd w:w="108" w:type="dxa"/>
        <w:tblLayout w:type="fixed"/>
        <w:tblLook w:val="04A0"/>
      </w:tblPr>
      <w:tblGrid>
        <w:gridCol w:w="4050"/>
        <w:gridCol w:w="1260"/>
        <w:gridCol w:w="1620"/>
        <w:gridCol w:w="1350"/>
        <w:gridCol w:w="1419"/>
      </w:tblGrid>
      <w:tr w:rsidR="00177595" w:rsidTr="002E646E">
        <w:trPr>
          <w:trHeight w:val="1313"/>
        </w:trPr>
        <w:tc>
          <w:tcPr>
            <w:tcW w:w="4050" w:type="dxa"/>
            <w:vAlign w:val="center"/>
          </w:tcPr>
          <w:p w:rsidR="00177595" w:rsidRPr="00177595" w:rsidRDefault="00177595" w:rsidP="00DA4A41">
            <w:pPr>
              <w:spacing w:line="276" w:lineRule="auto"/>
              <w:ind w:firstLine="0"/>
              <w:jc w:val="both"/>
              <w:rPr>
                <w:rFonts w:eastAsiaTheme="minorEastAsia" w:cs="Times New Roman"/>
                <w:szCs w:val="28"/>
              </w:rPr>
            </w:pPr>
            <w:r>
              <w:rPr>
                <w:rFonts w:eastAsiaTheme="minorEastAsia" w:cs="Times New Roman"/>
                <w:szCs w:val="28"/>
              </w:rPr>
              <w:t>Затраты на укомплектование ВТ техническими средствами в связи с внедрением нового ПП</w:t>
            </w:r>
          </w:p>
        </w:tc>
        <w:tc>
          <w:tcPr>
            <w:tcW w:w="1260" w:type="dxa"/>
            <w:vAlign w:val="center"/>
          </w:tcPr>
          <w:p w:rsidR="00177595" w:rsidRDefault="00E437DC" w:rsidP="00DA4A41">
            <w:pPr>
              <w:spacing w:line="276" w:lineRule="auto"/>
              <w:jc w:val="center"/>
              <w:rPr>
                <w:rFonts w:eastAsia="Times New Roman"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тс</m:t>
                    </m:r>
                  </m:sub>
                </m:sSub>
              </m:oMath>
            </m:oMathPara>
          </w:p>
        </w:tc>
        <w:tc>
          <w:tcPr>
            <w:tcW w:w="1620" w:type="dxa"/>
            <w:vAlign w:val="center"/>
          </w:tcPr>
          <w:p w:rsidR="00177595" w:rsidRDefault="00177595" w:rsidP="00DA4A41">
            <w:pPr>
              <w:spacing w:line="276" w:lineRule="auto"/>
              <w:ind w:firstLine="0"/>
              <w:jc w:val="center"/>
              <w:rPr>
                <w:rFonts w:eastAsiaTheme="minorEastAsia" w:cs="Times New Roman"/>
                <w:szCs w:val="28"/>
              </w:rPr>
            </w:pPr>
            <w:r>
              <w:rPr>
                <w:rFonts w:eastAsiaTheme="minorEastAsia" w:cs="Times New Roman"/>
                <w:szCs w:val="28"/>
              </w:rPr>
              <w:t>тыс. руб.</w:t>
            </w:r>
          </w:p>
        </w:tc>
        <w:tc>
          <w:tcPr>
            <w:tcW w:w="1350" w:type="dxa"/>
            <w:vAlign w:val="center"/>
          </w:tcPr>
          <w:p w:rsidR="00177595" w:rsidRDefault="00177595" w:rsidP="00DA4A41">
            <w:pPr>
              <w:spacing w:line="276" w:lineRule="auto"/>
              <w:ind w:firstLine="0"/>
              <w:jc w:val="center"/>
              <w:rPr>
                <w:rFonts w:eastAsiaTheme="minorEastAsia" w:cs="Times New Roman"/>
                <w:szCs w:val="28"/>
              </w:rPr>
            </w:pPr>
            <w:r>
              <w:rPr>
                <w:rFonts w:eastAsiaTheme="minorEastAsia" w:cs="Times New Roman"/>
                <w:szCs w:val="28"/>
              </w:rPr>
              <w:t>–</w:t>
            </w:r>
          </w:p>
        </w:tc>
        <w:tc>
          <w:tcPr>
            <w:tcW w:w="1419" w:type="dxa"/>
            <w:vAlign w:val="center"/>
          </w:tcPr>
          <w:p w:rsidR="00177595" w:rsidRDefault="00177595" w:rsidP="00DA4A41">
            <w:pPr>
              <w:spacing w:line="276" w:lineRule="auto"/>
              <w:ind w:firstLine="0"/>
              <w:jc w:val="center"/>
              <w:rPr>
                <w:rFonts w:eastAsiaTheme="minorEastAsia" w:cs="Times New Roman"/>
                <w:szCs w:val="28"/>
              </w:rPr>
            </w:pPr>
            <w:r>
              <w:rPr>
                <w:rFonts w:eastAsiaTheme="minorEastAsia" w:cs="Times New Roman"/>
                <w:szCs w:val="28"/>
              </w:rPr>
              <w:t>30000,00</w:t>
            </w:r>
          </w:p>
        </w:tc>
      </w:tr>
      <w:tr w:rsidR="00B13DCF" w:rsidTr="002E646E">
        <w:trPr>
          <w:trHeight w:val="1260"/>
        </w:trPr>
        <w:tc>
          <w:tcPr>
            <w:tcW w:w="4050" w:type="dxa"/>
            <w:vAlign w:val="center"/>
          </w:tcPr>
          <w:p w:rsidR="00D2208C" w:rsidRDefault="00BE001E" w:rsidP="00DA4A41">
            <w:pPr>
              <w:spacing w:line="276" w:lineRule="auto"/>
              <w:ind w:firstLine="0"/>
              <w:jc w:val="both"/>
              <w:rPr>
                <w:rFonts w:eastAsiaTheme="minorEastAsia" w:cs="Times New Roman"/>
                <w:szCs w:val="28"/>
              </w:rPr>
            </w:pPr>
            <w:r>
              <w:rPr>
                <w:rFonts w:eastAsiaTheme="minorEastAsia" w:cs="Times New Roman"/>
                <w:szCs w:val="28"/>
              </w:rPr>
              <w:t>Затраты на пополнение оборотных фондов, связанных с эксплуатацией нового ПП</w:t>
            </w:r>
          </w:p>
        </w:tc>
        <w:tc>
          <w:tcPr>
            <w:tcW w:w="1260" w:type="dxa"/>
            <w:vAlign w:val="center"/>
          </w:tcPr>
          <w:p w:rsidR="00D2208C" w:rsidRDefault="00E437DC" w:rsidP="00DA4A41">
            <w:pPr>
              <w:spacing w:line="276" w:lineRule="auto"/>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об</m:t>
                    </m:r>
                  </m:sub>
                </m:sSub>
              </m:oMath>
            </m:oMathPara>
          </w:p>
        </w:tc>
        <w:tc>
          <w:tcPr>
            <w:tcW w:w="1620" w:type="dxa"/>
            <w:vAlign w:val="center"/>
          </w:tcPr>
          <w:p w:rsidR="00D2208C" w:rsidRDefault="002F33C8" w:rsidP="00DA4A41">
            <w:pPr>
              <w:spacing w:line="276" w:lineRule="auto"/>
              <w:ind w:firstLine="0"/>
              <w:jc w:val="center"/>
              <w:rPr>
                <w:rFonts w:eastAsiaTheme="minorEastAsia" w:cs="Times New Roman"/>
                <w:szCs w:val="28"/>
              </w:rPr>
            </w:pPr>
            <w:r>
              <w:rPr>
                <w:rFonts w:eastAsiaTheme="minorEastAsia" w:cs="Times New Roman"/>
                <w:szCs w:val="28"/>
              </w:rPr>
              <w:t>тыс. руб.</w:t>
            </w:r>
          </w:p>
        </w:tc>
        <w:tc>
          <w:tcPr>
            <w:tcW w:w="1350" w:type="dxa"/>
            <w:vAlign w:val="center"/>
          </w:tcPr>
          <w:p w:rsidR="00D2208C" w:rsidRDefault="002F33C8" w:rsidP="00DA4A41">
            <w:pPr>
              <w:spacing w:line="276" w:lineRule="auto"/>
              <w:ind w:firstLine="0"/>
              <w:jc w:val="center"/>
              <w:rPr>
                <w:rFonts w:eastAsiaTheme="minorEastAsia" w:cs="Times New Roman"/>
                <w:szCs w:val="28"/>
              </w:rPr>
            </w:pPr>
            <w:r>
              <w:rPr>
                <w:rFonts w:eastAsiaTheme="minorEastAsia" w:cs="Times New Roman"/>
                <w:szCs w:val="28"/>
              </w:rPr>
              <w:t>–</w:t>
            </w:r>
          </w:p>
        </w:tc>
        <w:tc>
          <w:tcPr>
            <w:tcW w:w="1419" w:type="dxa"/>
            <w:vAlign w:val="center"/>
          </w:tcPr>
          <w:p w:rsidR="00D2208C" w:rsidRPr="00177595" w:rsidRDefault="00177595" w:rsidP="00DA4A41">
            <w:pPr>
              <w:spacing w:line="276" w:lineRule="auto"/>
              <w:ind w:firstLine="0"/>
              <w:jc w:val="center"/>
              <w:rPr>
                <w:rFonts w:eastAsiaTheme="minorEastAsia" w:cs="Times New Roman"/>
                <w:szCs w:val="28"/>
                <w:lang w:val="en-US"/>
              </w:rPr>
            </w:pPr>
            <w:r>
              <w:rPr>
                <w:rFonts w:eastAsiaTheme="minorEastAsia" w:cs="Times New Roman"/>
                <w:szCs w:val="28"/>
                <w:lang w:val="en-US"/>
              </w:rPr>
              <w:t>100,00</w:t>
            </w:r>
          </w:p>
        </w:tc>
      </w:tr>
      <w:tr w:rsidR="002F33C8" w:rsidTr="004438BE">
        <w:tc>
          <w:tcPr>
            <w:tcW w:w="9699" w:type="dxa"/>
            <w:gridSpan w:val="5"/>
            <w:vAlign w:val="center"/>
          </w:tcPr>
          <w:p w:rsidR="002F33C8" w:rsidRPr="002F33C8" w:rsidRDefault="002F33C8" w:rsidP="00DA4A41">
            <w:pPr>
              <w:spacing w:line="276" w:lineRule="auto"/>
              <w:ind w:firstLine="0"/>
              <w:rPr>
                <w:rFonts w:eastAsiaTheme="minorEastAsia" w:cs="Times New Roman"/>
                <w:i/>
                <w:szCs w:val="28"/>
              </w:rPr>
            </w:pPr>
            <w:r w:rsidRPr="002F33C8">
              <w:rPr>
                <w:rFonts w:eastAsiaTheme="minorEastAsia" w:cs="Times New Roman"/>
                <w:i/>
                <w:szCs w:val="28"/>
              </w:rPr>
              <w:t>Всего затрат:</w:t>
            </w:r>
          </w:p>
        </w:tc>
      </w:tr>
      <w:tr w:rsidR="00B13DCF" w:rsidTr="002E646E">
        <w:trPr>
          <w:trHeight w:val="811"/>
        </w:trPr>
        <w:tc>
          <w:tcPr>
            <w:tcW w:w="4050" w:type="dxa"/>
            <w:vAlign w:val="center"/>
          </w:tcPr>
          <w:p w:rsidR="00D2208C" w:rsidRDefault="00BE001E" w:rsidP="00DA4A41">
            <w:pPr>
              <w:spacing w:line="276" w:lineRule="auto"/>
              <w:ind w:firstLine="0"/>
              <w:jc w:val="both"/>
              <w:rPr>
                <w:rFonts w:eastAsiaTheme="minorEastAsia" w:cs="Times New Roman"/>
                <w:szCs w:val="28"/>
              </w:rPr>
            </w:pPr>
            <w:r>
              <w:rPr>
                <w:rFonts w:eastAsiaTheme="minorEastAsia" w:cs="Times New Roman"/>
                <w:szCs w:val="28"/>
              </w:rPr>
              <w:t>Время простоя сервиса, обусловленное ПО, в день</w:t>
            </w:r>
          </w:p>
        </w:tc>
        <w:tc>
          <w:tcPr>
            <w:tcW w:w="1260" w:type="dxa"/>
            <w:vAlign w:val="center"/>
          </w:tcPr>
          <w:p w:rsidR="00D2208C" w:rsidRDefault="00E437DC" w:rsidP="00DA4A41">
            <w:pPr>
              <w:spacing w:line="276" w:lineRule="auto"/>
              <w:ind w:firstLine="0"/>
              <w:jc w:val="cente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П</m:t>
                  </m:r>
                </m:e>
                <m:sub>
                  <m:r>
                    <w:rPr>
                      <w:rFonts w:ascii="Cambria Math" w:eastAsiaTheme="minorEastAsia" w:hAnsi="Cambria Math" w:cs="Times New Roman"/>
                      <w:szCs w:val="28"/>
                    </w:rPr>
                    <m:t>1</m:t>
                  </m:r>
                </m:sub>
              </m:sSub>
            </m:oMath>
            <w:r w:rsidR="00BE001E">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П</m:t>
                  </m:r>
                </m:e>
                <m:sub>
                  <m:r>
                    <w:rPr>
                      <w:rFonts w:ascii="Cambria Math" w:eastAsiaTheme="minorEastAsia" w:hAnsi="Cambria Math" w:cs="Times New Roman"/>
                      <w:szCs w:val="28"/>
                    </w:rPr>
                    <m:t>2</m:t>
                  </m:r>
                </m:sub>
              </m:sSub>
            </m:oMath>
          </w:p>
        </w:tc>
        <w:tc>
          <w:tcPr>
            <w:tcW w:w="1620" w:type="dxa"/>
            <w:vAlign w:val="center"/>
          </w:tcPr>
          <w:p w:rsidR="00D2208C" w:rsidRDefault="002F33C8" w:rsidP="00DA4A41">
            <w:pPr>
              <w:spacing w:line="276" w:lineRule="auto"/>
              <w:ind w:firstLine="0"/>
              <w:jc w:val="center"/>
              <w:rPr>
                <w:rFonts w:eastAsiaTheme="minorEastAsia" w:cs="Times New Roman"/>
                <w:szCs w:val="28"/>
              </w:rPr>
            </w:pPr>
            <w:r>
              <w:rPr>
                <w:rFonts w:eastAsiaTheme="minorEastAsia" w:cs="Times New Roman"/>
                <w:szCs w:val="28"/>
              </w:rPr>
              <w:t>мин</w:t>
            </w:r>
          </w:p>
        </w:tc>
        <w:tc>
          <w:tcPr>
            <w:tcW w:w="1350" w:type="dxa"/>
            <w:vAlign w:val="center"/>
          </w:tcPr>
          <w:p w:rsidR="00D2208C" w:rsidRDefault="0048354C" w:rsidP="00DA4A41">
            <w:pPr>
              <w:spacing w:line="276" w:lineRule="auto"/>
              <w:ind w:firstLine="0"/>
              <w:jc w:val="center"/>
              <w:rPr>
                <w:rFonts w:eastAsiaTheme="minorEastAsia" w:cs="Times New Roman"/>
                <w:szCs w:val="28"/>
              </w:rPr>
            </w:pPr>
            <w:r>
              <w:rPr>
                <w:rFonts w:eastAsiaTheme="minorEastAsia" w:cs="Times New Roman"/>
                <w:szCs w:val="28"/>
              </w:rPr>
              <w:t>200</w:t>
            </w:r>
          </w:p>
        </w:tc>
        <w:tc>
          <w:tcPr>
            <w:tcW w:w="1419" w:type="dxa"/>
            <w:vAlign w:val="center"/>
          </w:tcPr>
          <w:p w:rsidR="00D2208C" w:rsidRDefault="00BD513F" w:rsidP="00DA4A41">
            <w:pPr>
              <w:spacing w:line="276" w:lineRule="auto"/>
              <w:ind w:firstLine="0"/>
              <w:jc w:val="center"/>
              <w:rPr>
                <w:rFonts w:eastAsiaTheme="minorEastAsia" w:cs="Times New Roman"/>
                <w:szCs w:val="28"/>
              </w:rPr>
            </w:pPr>
            <w:r>
              <w:rPr>
                <w:rFonts w:eastAsiaTheme="minorEastAsia" w:cs="Times New Roman"/>
                <w:szCs w:val="28"/>
              </w:rPr>
              <w:t>10</w:t>
            </w:r>
          </w:p>
        </w:tc>
      </w:tr>
      <w:tr w:rsidR="00B13DCF" w:rsidTr="002E646E">
        <w:trPr>
          <w:trHeight w:val="481"/>
        </w:trPr>
        <w:tc>
          <w:tcPr>
            <w:tcW w:w="4050" w:type="dxa"/>
            <w:vAlign w:val="center"/>
          </w:tcPr>
          <w:p w:rsidR="00D2208C" w:rsidRDefault="00BE001E" w:rsidP="00DA4A41">
            <w:pPr>
              <w:spacing w:line="276" w:lineRule="auto"/>
              <w:ind w:firstLine="0"/>
              <w:jc w:val="both"/>
              <w:rPr>
                <w:rFonts w:eastAsiaTheme="minorEastAsia" w:cs="Times New Roman"/>
                <w:szCs w:val="28"/>
              </w:rPr>
            </w:pPr>
            <w:r>
              <w:rPr>
                <w:rFonts w:eastAsiaTheme="minorEastAsia" w:cs="Times New Roman"/>
                <w:szCs w:val="28"/>
              </w:rPr>
              <w:t>Стоимость одного часа простоя</w:t>
            </w:r>
          </w:p>
        </w:tc>
        <w:tc>
          <w:tcPr>
            <w:tcW w:w="1260" w:type="dxa"/>
            <w:vAlign w:val="center"/>
          </w:tcPr>
          <w:p w:rsidR="00D2208C" w:rsidRDefault="00E437DC" w:rsidP="00DA4A41">
            <w:pPr>
              <w:spacing w:line="276" w:lineRule="auto"/>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oMath>
            </m:oMathPara>
          </w:p>
        </w:tc>
        <w:tc>
          <w:tcPr>
            <w:tcW w:w="1620" w:type="dxa"/>
            <w:vAlign w:val="center"/>
          </w:tcPr>
          <w:p w:rsidR="00D2208C" w:rsidRDefault="002F33C8" w:rsidP="00DA4A41">
            <w:pPr>
              <w:spacing w:line="276" w:lineRule="auto"/>
              <w:ind w:firstLine="0"/>
              <w:jc w:val="center"/>
              <w:rPr>
                <w:rFonts w:eastAsiaTheme="minorEastAsia" w:cs="Times New Roman"/>
                <w:szCs w:val="28"/>
              </w:rPr>
            </w:pPr>
            <w:r>
              <w:rPr>
                <w:rFonts w:eastAsiaTheme="minorEastAsia" w:cs="Times New Roman"/>
                <w:szCs w:val="28"/>
              </w:rPr>
              <w:t>тыс. руб.</w:t>
            </w:r>
          </w:p>
        </w:tc>
        <w:tc>
          <w:tcPr>
            <w:tcW w:w="1350" w:type="dxa"/>
            <w:vAlign w:val="center"/>
          </w:tcPr>
          <w:p w:rsidR="00D2208C" w:rsidRDefault="0048354C" w:rsidP="00DA4A41">
            <w:pPr>
              <w:spacing w:line="276" w:lineRule="auto"/>
              <w:ind w:firstLine="0"/>
              <w:jc w:val="center"/>
              <w:rPr>
                <w:rFonts w:eastAsiaTheme="minorEastAsia" w:cs="Times New Roman"/>
                <w:szCs w:val="28"/>
              </w:rPr>
            </w:pPr>
            <w:r>
              <w:rPr>
                <w:rFonts w:eastAsiaTheme="minorEastAsia" w:cs="Times New Roman"/>
                <w:szCs w:val="28"/>
              </w:rPr>
              <w:t>600</w:t>
            </w:r>
          </w:p>
        </w:tc>
        <w:tc>
          <w:tcPr>
            <w:tcW w:w="1419" w:type="dxa"/>
            <w:vAlign w:val="center"/>
          </w:tcPr>
          <w:p w:rsidR="00D2208C" w:rsidRDefault="0048354C" w:rsidP="00DA4A41">
            <w:pPr>
              <w:spacing w:line="276" w:lineRule="auto"/>
              <w:ind w:firstLine="0"/>
              <w:jc w:val="center"/>
              <w:rPr>
                <w:rFonts w:eastAsiaTheme="minorEastAsia" w:cs="Times New Roman"/>
                <w:szCs w:val="28"/>
              </w:rPr>
            </w:pPr>
            <w:r>
              <w:rPr>
                <w:rFonts w:eastAsiaTheme="minorEastAsia" w:cs="Times New Roman"/>
                <w:szCs w:val="28"/>
              </w:rPr>
              <w:t>600</w:t>
            </w:r>
          </w:p>
        </w:tc>
      </w:tr>
      <w:tr w:rsidR="00B13DCF" w:rsidTr="004438BE">
        <w:trPr>
          <w:trHeight w:val="764"/>
        </w:trPr>
        <w:tc>
          <w:tcPr>
            <w:tcW w:w="4050" w:type="dxa"/>
            <w:vAlign w:val="center"/>
          </w:tcPr>
          <w:p w:rsidR="00D2208C" w:rsidRDefault="00BE001E" w:rsidP="00DA4A41">
            <w:pPr>
              <w:spacing w:line="276" w:lineRule="auto"/>
              <w:ind w:firstLine="0"/>
              <w:jc w:val="both"/>
              <w:rPr>
                <w:rFonts w:eastAsiaTheme="minorEastAsia" w:cs="Times New Roman"/>
                <w:szCs w:val="28"/>
              </w:rPr>
            </w:pPr>
            <w:r>
              <w:rPr>
                <w:rFonts w:eastAsiaTheme="minorEastAsia" w:cs="Times New Roman"/>
                <w:szCs w:val="28"/>
              </w:rPr>
              <w:t>Среднемесячная зарплата одного программиста</w:t>
            </w:r>
          </w:p>
        </w:tc>
        <w:tc>
          <w:tcPr>
            <w:tcW w:w="1260" w:type="dxa"/>
            <w:vAlign w:val="center"/>
          </w:tcPr>
          <w:p w:rsidR="00D2208C" w:rsidRDefault="00E437DC" w:rsidP="00DA4A41">
            <w:pPr>
              <w:spacing w:line="276" w:lineRule="auto"/>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см</m:t>
                    </m:r>
                  </m:sub>
                </m:sSub>
              </m:oMath>
            </m:oMathPara>
          </w:p>
        </w:tc>
        <w:tc>
          <w:tcPr>
            <w:tcW w:w="1620" w:type="dxa"/>
            <w:vAlign w:val="center"/>
          </w:tcPr>
          <w:p w:rsidR="00D2208C" w:rsidRDefault="002F33C8" w:rsidP="00DA4A41">
            <w:pPr>
              <w:spacing w:line="276" w:lineRule="auto"/>
              <w:ind w:firstLine="0"/>
              <w:jc w:val="center"/>
              <w:rPr>
                <w:rFonts w:eastAsiaTheme="minorEastAsia" w:cs="Times New Roman"/>
                <w:szCs w:val="28"/>
              </w:rPr>
            </w:pPr>
            <w:r>
              <w:rPr>
                <w:rFonts w:eastAsiaTheme="minorEastAsia" w:cs="Times New Roman"/>
                <w:szCs w:val="28"/>
              </w:rPr>
              <w:t>тыс. руб.</w:t>
            </w:r>
          </w:p>
        </w:tc>
        <w:tc>
          <w:tcPr>
            <w:tcW w:w="1350" w:type="dxa"/>
            <w:vAlign w:val="center"/>
          </w:tcPr>
          <w:p w:rsidR="00D2208C" w:rsidRDefault="00AE332A" w:rsidP="00DA4A41">
            <w:pPr>
              <w:spacing w:line="276" w:lineRule="auto"/>
              <w:ind w:firstLine="0"/>
              <w:jc w:val="center"/>
              <w:rPr>
                <w:rFonts w:eastAsiaTheme="minorEastAsia" w:cs="Times New Roman"/>
                <w:szCs w:val="28"/>
              </w:rPr>
            </w:pPr>
            <w:r>
              <w:rPr>
                <w:rFonts w:eastAsiaTheme="minorEastAsia" w:cs="Times New Roman"/>
                <w:szCs w:val="28"/>
              </w:rPr>
              <w:t>113</w:t>
            </w:r>
            <w:r w:rsidR="00BD513F">
              <w:rPr>
                <w:rFonts w:eastAsiaTheme="minorEastAsia" w:cs="Times New Roman"/>
                <w:szCs w:val="28"/>
              </w:rPr>
              <w:t>00</w:t>
            </w:r>
          </w:p>
        </w:tc>
        <w:tc>
          <w:tcPr>
            <w:tcW w:w="1419" w:type="dxa"/>
            <w:vAlign w:val="center"/>
          </w:tcPr>
          <w:p w:rsidR="00D2208C" w:rsidRDefault="00BD513F" w:rsidP="00DA4A41">
            <w:pPr>
              <w:spacing w:line="276" w:lineRule="auto"/>
              <w:ind w:firstLine="0"/>
              <w:jc w:val="center"/>
              <w:rPr>
                <w:rFonts w:eastAsiaTheme="minorEastAsia" w:cs="Times New Roman"/>
                <w:szCs w:val="28"/>
              </w:rPr>
            </w:pPr>
            <w:r>
              <w:rPr>
                <w:rFonts w:eastAsiaTheme="minorEastAsia" w:cs="Times New Roman"/>
                <w:szCs w:val="28"/>
              </w:rPr>
              <w:t>11300</w:t>
            </w:r>
          </w:p>
        </w:tc>
      </w:tr>
      <w:tr w:rsidR="00B13DCF" w:rsidTr="004438BE">
        <w:trPr>
          <w:trHeight w:val="638"/>
        </w:trPr>
        <w:tc>
          <w:tcPr>
            <w:tcW w:w="4050" w:type="dxa"/>
            <w:vAlign w:val="center"/>
          </w:tcPr>
          <w:p w:rsidR="00D2208C" w:rsidRDefault="00BE001E" w:rsidP="00DA4A41">
            <w:pPr>
              <w:spacing w:line="276" w:lineRule="auto"/>
              <w:ind w:firstLine="0"/>
              <w:jc w:val="both"/>
              <w:rPr>
                <w:rFonts w:eastAsiaTheme="minorEastAsia" w:cs="Times New Roman"/>
                <w:szCs w:val="28"/>
              </w:rPr>
            </w:pPr>
            <w:r>
              <w:rPr>
                <w:rFonts w:eastAsiaTheme="minorEastAsia" w:cs="Times New Roman"/>
                <w:szCs w:val="28"/>
              </w:rPr>
              <w:t>Коэффициент начислений на зарплату</w:t>
            </w:r>
          </w:p>
        </w:tc>
        <w:tc>
          <w:tcPr>
            <w:tcW w:w="1260" w:type="dxa"/>
            <w:vAlign w:val="center"/>
          </w:tcPr>
          <w:p w:rsidR="00D2208C" w:rsidRDefault="00E437DC" w:rsidP="00DA4A41">
            <w:pPr>
              <w:spacing w:line="276" w:lineRule="auto"/>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з</m:t>
                        </m:r>
                      </m:sub>
                    </m:sSub>
                  </m:sub>
                </m:sSub>
              </m:oMath>
            </m:oMathPara>
          </w:p>
        </w:tc>
        <w:tc>
          <w:tcPr>
            <w:tcW w:w="1620" w:type="dxa"/>
            <w:vAlign w:val="center"/>
          </w:tcPr>
          <w:p w:rsidR="00D2208C" w:rsidRDefault="002F33C8" w:rsidP="00DA4A41">
            <w:pPr>
              <w:spacing w:line="276" w:lineRule="auto"/>
              <w:ind w:firstLine="0"/>
              <w:jc w:val="center"/>
              <w:rPr>
                <w:rFonts w:eastAsiaTheme="minorEastAsia" w:cs="Times New Roman"/>
                <w:szCs w:val="28"/>
              </w:rPr>
            </w:pPr>
            <w:r>
              <w:rPr>
                <w:rFonts w:eastAsiaTheme="minorEastAsia" w:cs="Times New Roman"/>
                <w:szCs w:val="28"/>
              </w:rPr>
              <w:t>–</w:t>
            </w:r>
          </w:p>
        </w:tc>
        <w:tc>
          <w:tcPr>
            <w:tcW w:w="1350" w:type="dxa"/>
            <w:vAlign w:val="center"/>
          </w:tcPr>
          <w:p w:rsidR="00D2208C" w:rsidRDefault="00BD513F" w:rsidP="00DA4A41">
            <w:pPr>
              <w:spacing w:line="276" w:lineRule="auto"/>
              <w:ind w:firstLine="0"/>
              <w:jc w:val="center"/>
              <w:rPr>
                <w:rFonts w:eastAsiaTheme="minorEastAsia" w:cs="Times New Roman"/>
                <w:szCs w:val="28"/>
              </w:rPr>
            </w:pPr>
            <w:r>
              <w:rPr>
                <w:rFonts w:eastAsiaTheme="minorEastAsia" w:cs="Times New Roman"/>
                <w:szCs w:val="28"/>
              </w:rPr>
              <w:t>2,1</w:t>
            </w:r>
          </w:p>
        </w:tc>
        <w:tc>
          <w:tcPr>
            <w:tcW w:w="1419" w:type="dxa"/>
            <w:vAlign w:val="center"/>
          </w:tcPr>
          <w:p w:rsidR="00D2208C" w:rsidRDefault="00BD513F" w:rsidP="00DA4A41">
            <w:pPr>
              <w:spacing w:line="276" w:lineRule="auto"/>
              <w:ind w:firstLine="0"/>
              <w:jc w:val="center"/>
              <w:rPr>
                <w:rFonts w:eastAsiaTheme="minorEastAsia" w:cs="Times New Roman"/>
                <w:szCs w:val="28"/>
              </w:rPr>
            </w:pPr>
            <w:r>
              <w:rPr>
                <w:rFonts w:eastAsiaTheme="minorEastAsia" w:cs="Times New Roman"/>
                <w:szCs w:val="28"/>
              </w:rPr>
              <w:t>2,1</w:t>
            </w:r>
          </w:p>
        </w:tc>
      </w:tr>
      <w:tr w:rsidR="00B13DCF" w:rsidTr="004438BE">
        <w:tc>
          <w:tcPr>
            <w:tcW w:w="4050" w:type="dxa"/>
            <w:vAlign w:val="center"/>
          </w:tcPr>
          <w:p w:rsidR="00D2208C" w:rsidRDefault="00BE001E" w:rsidP="00DA4A41">
            <w:pPr>
              <w:spacing w:line="276" w:lineRule="auto"/>
              <w:ind w:firstLine="0"/>
              <w:jc w:val="both"/>
              <w:rPr>
                <w:rFonts w:eastAsiaTheme="minorEastAsia" w:cs="Times New Roman"/>
                <w:szCs w:val="28"/>
              </w:rPr>
            </w:pPr>
            <w:r>
              <w:rPr>
                <w:rFonts w:eastAsiaTheme="minorEastAsia" w:cs="Times New Roman"/>
                <w:szCs w:val="28"/>
              </w:rPr>
              <w:t>Среднемесячное количество рабочих дней</w:t>
            </w:r>
          </w:p>
        </w:tc>
        <w:tc>
          <w:tcPr>
            <w:tcW w:w="1260" w:type="dxa"/>
            <w:vAlign w:val="center"/>
          </w:tcPr>
          <w:p w:rsidR="00D2208C" w:rsidRDefault="00E437DC" w:rsidP="00DA4A41">
            <w:pPr>
              <w:spacing w:line="276" w:lineRule="auto"/>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Д</m:t>
                    </m:r>
                  </m:e>
                  <m:sub>
                    <m:r>
                      <w:rPr>
                        <w:rFonts w:ascii="Cambria Math" w:eastAsiaTheme="minorEastAsia" w:hAnsi="Cambria Math" w:cs="Times New Roman"/>
                        <w:szCs w:val="28"/>
                      </w:rPr>
                      <m:t>р</m:t>
                    </m:r>
                  </m:sub>
                </m:sSub>
              </m:oMath>
            </m:oMathPara>
          </w:p>
        </w:tc>
        <w:tc>
          <w:tcPr>
            <w:tcW w:w="1620" w:type="dxa"/>
            <w:vAlign w:val="center"/>
          </w:tcPr>
          <w:p w:rsidR="00D2208C" w:rsidRDefault="002F33C8" w:rsidP="00DA4A41">
            <w:pPr>
              <w:spacing w:line="276" w:lineRule="auto"/>
              <w:ind w:firstLine="0"/>
              <w:jc w:val="center"/>
              <w:rPr>
                <w:rFonts w:eastAsiaTheme="minorEastAsia" w:cs="Times New Roman"/>
                <w:szCs w:val="28"/>
              </w:rPr>
            </w:pPr>
            <w:r>
              <w:rPr>
                <w:rFonts w:eastAsiaTheme="minorEastAsia" w:cs="Times New Roman"/>
                <w:szCs w:val="28"/>
              </w:rPr>
              <w:t>день</w:t>
            </w:r>
          </w:p>
        </w:tc>
        <w:tc>
          <w:tcPr>
            <w:tcW w:w="1350" w:type="dxa"/>
            <w:vAlign w:val="center"/>
          </w:tcPr>
          <w:p w:rsidR="00D2208C" w:rsidRDefault="00C33FC2" w:rsidP="00DA4A41">
            <w:pPr>
              <w:spacing w:line="276" w:lineRule="auto"/>
              <w:ind w:firstLine="0"/>
              <w:jc w:val="center"/>
              <w:rPr>
                <w:rFonts w:eastAsiaTheme="minorEastAsia" w:cs="Times New Roman"/>
                <w:szCs w:val="28"/>
              </w:rPr>
            </w:pPr>
            <w:r>
              <w:rPr>
                <w:rFonts w:eastAsiaTheme="minorEastAsia" w:cs="Times New Roman"/>
                <w:szCs w:val="28"/>
              </w:rPr>
              <w:t>18,33</w:t>
            </w:r>
          </w:p>
        </w:tc>
        <w:tc>
          <w:tcPr>
            <w:tcW w:w="1419" w:type="dxa"/>
            <w:vAlign w:val="center"/>
          </w:tcPr>
          <w:p w:rsidR="00D2208C" w:rsidRDefault="00C33FC2" w:rsidP="00DA4A41">
            <w:pPr>
              <w:spacing w:line="276" w:lineRule="auto"/>
              <w:ind w:firstLine="0"/>
              <w:jc w:val="center"/>
              <w:rPr>
                <w:rFonts w:eastAsiaTheme="minorEastAsia" w:cs="Times New Roman"/>
                <w:szCs w:val="28"/>
              </w:rPr>
            </w:pPr>
            <w:r>
              <w:rPr>
                <w:rFonts w:eastAsiaTheme="minorEastAsia" w:cs="Times New Roman"/>
                <w:szCs w:val="28"/>
              </w:rPr>
              <w:t>18,33</w:t>
            </w:r>
          </w:p>
        </w:tc>
      </w:tr>
      <w:tr w:rsidR="00BE001E" w:rsidTr="002E646E">
        <w:trPr>
          <w:trHeight w:val="803"/>
        </w:trPr>
        <w:tc>
          <w:tcPr>
            <w:tcW w:w="4050" w:type="dxa"/>
            <w:tcBorders>
              <w:bottom w:val="single" w:sz="4" w:space="0" w:color="auto"/>
            </w:tcBorders>
            <w:vAlign w:val="center"/>
          </w:tcPr>
          <w:p w:rsidR="00BE001E" w:rsidRDefault="00BE001E" w:rsidP="00DA4A41">
            <w:pPr>
              <w:spacing w:line="276" w:lineRule="auto"/>
              <w:ind w:firstLine="0"/>
              <w:jc w:val="both"/>
              <w:rPr>
                <w:rFonts w:eastAsiaTheme="minorEastAsia" w:cs="Times New Roman"/>
                <w:szCs w:val="28"/>
              </w:rPr>
            </w:pPr>
            <w:r>
              <w:rPr>
                <w:rFonts w:eastAsiaTheme="minorEastAsia" w:cs="Times New Roman"/>
                <w:szCs w:val="28"/>
              </w:rPr>
              <w:t>Количество типовых задач, решаемых за год</w:t>
            </w:r>
          </w:p>
        </w:tc>
        <w:tc>
          <w:tcPr>
            <w:tcW w:w="1260" w:type="dxa"/>
            <w:tcBorders>
              <w:bottom w:val="single" w:sz="4" w:space="0" w:color="auto"/>
            </w:tcBorders>
            <w:vAlign w:val="center"/>
          </w:tcPr>
          <w:p w:rsidR="00BE001E" w:rsidRDefault="00E437DC" w:rsidP="00DA4A41">
            <w:pPr>
              <w:spacing w:line="276" w:lineRule="auto"/>
              <w:ind w:firstLine="0"/>
              <w:jc w:val="cente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т1</m:t>
                  </m:r>
                </m:sub>
              </m:sSub>
            </m:oMath>
            <w:r w:rsidR="002F33C8">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т2</m:t>
                  </m:r>
                </m:sub>
              </m:sSub>
            </m:oMath>
          </w:p>
        </w:tc>
        <w:tc>
          <w:tcPr>
            <w:tcW w:w="1620" w:type="dxa"/>
            <w:tcBorders>
              <w:bottom w:val="single" w:sz="4" w:space="0" w:color="auto"/>
            </w:tcBorders>
            <w:vAlign w:val="center"/>
          </w:tcPr>
          <w:p w:rsidR="00BE001E" w:rsidRDefault="002F33C8" w:rsidP="00DA4A41">
            <w:pPr>
              <w:spacing w:line="276" w:lineRule="auto"/>
              <w:ind w:firstLine="0"/>
              <w:jc w:val="center"/>
              <w:rPr>
                <w:rFonts w:eastAsiaTheme="minorEastAsia" w:cs="Times New Roman"/>
                <w:szCs w:val="28"/>
              </w:rPr>
            </w:pPr>
            <w:r>
              <w:rPr>
                <w:rFonts w:eastAsiaTheme="minorEastAsia" w:cs="Times New Roman"/>
                <w:szCs w:val="28"/>
              </w:rPr>
              <w:t>задача</w:t>
            </w:r>
          </w:p>
        </w:tc>
        <w:tc>
          <w:tcPr>
            <w:tcW w:w="1350" w:type="dxa"/>
            <w:tcBorders>
              <w:bottom w:val="single" w:sz="4" w:space="0" w:color="auto"/>
            </w:tcBorders>
            <w:vAlign w:val="center"/>
          </w:tcPr>
          <w:p w:rsidR="00BE001E" w:rsidRDefault="00BD513F" w:rsidP="00DA4A41">
            <w:pPr>
              <w:spacing w:line="276" w:lineRule="auto"/>
              <w:ind w:firstLine="0"/>
              <w:jc w:val="center"/>
              <w:rPr>
                <w:rFonts w:eastAsiaTheme="minorEastAsia" w:cs="Times New Roman"/>
                <w:szCs w:val="28"/>
              </w:rPr>
            </w:pPr>
            <w:r>
              <w:rPr>
                <w:rFonts w:eastAsiaTheme="minorEastAsia" w:cs="Times New Roman"/>
                <w:szCs w:val="28"/>
              </w:rPr>
              <w:t>22000</w:t>
            </w:r>
          </w:p>
        </w:tc>
        <w:tc>
          <w:tcPr>
            <w:tcW w:w="1419" w:type="dxa"/>
            <w:tcBorders>
              <w:bottom w:val="single" w:sz="4" w:space="0" w:color="auto"/>
            </w:tcBorders>
            <w:vAlign w:val="center"/>
          </w:tcPr>
          <w:p w:rsidR="00BE001E" w:rsidRDefault="00BD513F" w:rsidP="00DA4A41">
            <w:pPr>
              <w:spacing w:line="276" w:lineRule="auto"/>
              <w:ind w:firstLine="0"/>
              <w:jc w:val="center"/>
              <w:rPr>
                <w:rFonts w:eastAsiaTheme="minorEastAsia" w:cs="Times New Roman"/>
                <w:szCs w:val="28"/>
              </w:rPr>
            </w:pPr>
            <w:r>
              <w:rPr>
                <w:rFonts w:eastAsiaTheme="minorEastAsia" w:cs="Times New Roman"/>
                <w:szCs w:val="28"/>
              </w:rPr>
              <w:t>22000</w:t>
            </w:r>
          </w:p>
        </w:tc>
      </w:tr>
      <w:tr w:rsidR="00BE001E" w:rsidTr="002E646E">
        <w:trPr>
          <w:trHeight w:val="487"/>
        </w:trPr>
        <w:tc>
          <w:tcPr>
            <w:tcW w:w="4050" w:type="dxa"/>
            <w:tcBorders>
              <w:bottom w:val="nil"/>
            </w:tcBorders>
            <w:vAlign w:val="center"/>
          </w:tcPr>
          <w:p w:rsidR="00BE001E" w:rsidRDefault="00BE001E" w:rsidP="00DA4A41">
            <w:pPr>
              <w:spacing w:line="276" w:lineRule="auto"/>
              <w:ind w:firstLine="0"/>
              <w:jc w:val="both"/>
              <w:rPr>
                <w:rFonts w:eastAsiaTheme="minorEastAsia" w:cs="Times New Roman"/>
                <w:szCs w:val="28"/>
              </w:rPr>
            </w:pPr>
            <w:r>
              <w:rPr>
                <w:rFonts w:eastAsiaTheme="minorEastAsia" w:cs="Times New Roman"/>
                <w:szCs w:val="28"/>
              </w:rPr>
              <w:t>Объем выполняемых работ</w:t>
            </w:r>
          </w:p>
        </w:tc>
        <w:tc>
          <w:tcPr>
            <w:tcW w:w="1260" w:type="dxa"/>
            <w:tcBorders>
              <w:bottom w:val="nil"/>
            </w:tcBorders>
            <w:vAlign w:val="center"/>
          </w:tcPr>
          <w:p w:rsidR="00BE001E" w:rsidRDefault="00E437DC" w:rsidP="00DA4A41">
            <w:pPr>
              <w:spacing w:line="276" w:lineRule="auto"/>
              <w:ind w:firstLine="0"/>
              <w:jc w:val="cente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А</m:t>
                  </m:r>
                </m:e>
                <m:sub>
                  <m:r>
                    <w:rPr>
                      <w:rFonts w:ascii="Cambria Math" w:eastAsiaTheme="minorEastAsia" w:hAnsi="Cambria Math" w:cs="Times New Roman"/>
                      <w:szCs w:val="28"/>
                    </w:rPr>
                    <m:t>1</m:t>
                  </m:r>
                </m:sub>
              </m:sSub>
            </m:oMath>
            <w:r w:rsidR="002F33C8">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А</m:t>
                  </m:r>
                </m:e>
                <m:sub>
                  <m:r>
                    <w:rPr>
                      <w:rFonts w:ascii="Cambria Math" w:eastAsiaTheme="minorEastAsia" w:hAnsi="Cambria Math" w:cs="Times New Roman"/>
                      <w:szCs w:val="28"/>
                    </w:rPr>
                    <m:t>2</m:t>
                  </m:r>
                </m:sub>
              </m:sSub>
            </m:oMath>
          </w:p>
        </w:tc>
        <w:tc>
          <w:tcPr>
            <w:tcW w:w="1620" w:type="dxa"/>
            <w:tcBorders>
              <w:bottom w:val="nil"/>
            </w:tcBorders>
            <w:vAlign w:val="center"/>
          </w:tcPr>
          <w:p w:rsidR="00BE001E" w:rsidRDefault="002F33C8" w:rsidP="00DA4A41">
            <w:pPr>
              <w:spacing w:line="276" w:lineRule="auto"/>
              <w:ind w:firstLine="0"/>
              <w:jc w:val="center"/>
              <w:rPr>
                <w:rFonts w:eastAsiaTheme="minorEastAsia" w:cs="Times New Roman"/>
                <w:szCs w:val="28"/>
              </w:rPr>
            </w:pPr>
            <w:r>
              <w:rPr>
                <w:rFonts w:eastAsiaTheme="minorEastAsia" w:cs="Times New Roman"/>
                <w:szCs w:val="28"/>
              </w:rPr>
              <w:t>задача</w:t>
            </w:r>
          </w:p>
        </w:tc>
        <w:tc>
          <w:tcPr>
            <w:tcW w:w="1350" w:type="dxa"/>
            <w:tcBorders>
              <w:bottom w:val="nil"/>
            </w:tcBorders>
            <w:vAlign w:val="center"/>
          </w:tcPr>
          <w:p w:rsidR="00BE001E" w:rsidRDefault="00BD513F" w:rsidP="00DA4A41">
            <w:pPr>
              <w:spacing w:line="276" w:lineRule="auto"/>
              <w:ind w:firstLine="0"/>
              <w:jc w:val="center"/>
              <w:rPr>
                <w:rFonts w:eastAsiaTheme="minorEastAsia" w:cs="Times New Roman"/>
                <w:szCs w:val="28"/>
              </w:rPr>
            </w:pPr>
            <w:r>
              <w:rPr>
                <w:rFonts w:eastAsiaTheme="minorEastAsia" w:cs="Times New Roman"/>
                <w:szCs w:val="28"/>
              </w:rPr>
              <w:t>22000</w:t>
            </w:r>
          </w:p>
        </w:tc>
        <w:tc>
          <w:tcPr>
            <w:tcW w:w="1419" w:type="dxa"/>
            <w:tcBorders>
              <w:bottom w:val="nil"/>
            </w:tcBorders>
            <w:vAlign w:val="center"/>
          </w:tcPr>
          <w:p w:rsidR="00BE001E" w:rsidRDefault="00BD513F" w:rsidP="00DA4A41">
            <w:pPr>
              <w:spacing w:line="276" w:lineRule="auto"/>
              <w:ind w:firstLine="0"/>
              <w:jc w:val="center"/>
              <w:rPr>
                <w:rFonts w:eastAsiaTheme="minorEastAsia" w:cs="Times New Roman"/>
                <w:szCs w:val="28"/>
              </w:rPr>
            </w:pPr>
            <w:r>
              <w:rPr>
                <w:rFonts w:eastAsiaTheme="minorEastAsia" w:cs="Times New Roman"/>
                <w:szCs w:val="28"/>
              </w:rPr>
              <w:t>22000</w:t>
            </w:r>
          </w:p>
        </w:tc>
      </w:tr>
      <w:tr w:rsidR="00BE001E" w:rsidTr="004438BE">
        <w:trPr>
          <w:trHeight w:val="989"/>
        </w:trPr>
        <w:tc>
          <w:tcPr>
            <w:tcW w:w="4050" w:type="dxa"/>
            <w:vAlign w:val="center"/>
          </w:tcPr>
          <w:p w:rsidR="00BE001E" w:rsidRDefault="00BE001E" w:rsidP="00DA4A41">
            <w:pPr>
              <w:spacing w:line="276" w:lineRule="auto"/>
              <w:ind w:firstLine="0"/>
              <w:jc w:val="both"/>
              <w:rPr>
                <w:rFonts w:eastAsiaTheme="minorEastAsia" w:cs="Times New Roman"/>
                <w:szCs w:val="28"/>
              </w:rPr>
            </w:pPr>
            <w:r>
              <w:rPr>
                <w:rFonts w:eastAsiaTheme="minorEastAsia" w:cs="Times New Roman"/>
                <w:szCs w:val="28"/>
              </w:rPr>
              <w:t>Средняя трудоемкость работ в расчете на задачу</w:t>
            </w:r>
          </w:p>
        </w:tc>
        <w:tc>
          <w:tcPr>
            <w:tcW w:w="1260" w:type="dxa"/>
            <w:vAlign w:val="center"/>
          </w:tcPr>
          <w:p w:rsidR="00BE001E" w:rsidRDefault="00E437DC" w:rsidP="00DA4A41">
            <w:pPr>
              <w:spacing w:line="276" w:lineRule="auto"/>
              <w:ind w:firstLine="0"/>
              <w:jc w:val="cente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с1</m:t>
                  </m:r>
                </m:sub>
              </m:sSub>
            </m:oMath>
            <w:r w:rsidR="002F33C8">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с2</m:t>
                  </m:r>
                </m:sub>
              </m:sSub>
            </m:oMath>
          </w:p>
        </w:tc>
        <w:tc>
          <w:tcPr>
            <w:tcW w:w="1620" w:type="dxa"/>
            <w:vAlign w:val="center"/>
          </w:tcPr>
          <w:p w:rsidR="00BE001E" w:rsidRDefault="002F33C8" w:rsidP="00DA4A41">
            <w:pPr>
              <w:spacing w:line="276" w:lineRule="auto"/>
              <w:ind w:firstLine="0"/>
              <w:jc w:val="center"/>
              <w:rPr>
                <w:rFonts w:eastAsiaTheme="minorEastAsia" w:cs="Times New Roman"/>
                <w:szCs w:val="28"/>
              </w:rPr>
            </w:pPr>
            <w:r>
              <w:rPr>
                <w:rFonts w:eastAsiaTheme="minorEastAsia" w:cs="Times New Roman"/>
                <w:szCs w:val="28"/>
              </w:rPr>
              <w:t>человеко-часов на задачу</w:t>
            </w:r>
          </w:p>
        </w:tc>
        <w:tc>
          <w:tcPr>
            <w:tcW w:w="1350" w:type="dxa"/>
            <w:vAlign w:val="center"/>
          </w:tcPr>
          <w:p w:rsidR="00BE001E" w:rsidRDefault="00BD513F" w:rsidP="00DA4A41">
            <w:pPr>
              <w:spacing w:line="276" w:lineRule="auto"/>
              <w:ind w:firstLine="0"/>
              <w:jc w:val="center"/>
              <w:rPr>
                <w:rFonts w:eastAsiaTheme="minorEastAsia" w:cs="Times New Roman"/>
                <w:szCs w:val="28"/>
              </w:rPr>
            </w:pPr>
            <w:r>
              <w:rPr>
                <w:rFonts w:eastAsiaTheme="minorEastAsia" w:cs="Times New Roman"/>
                <w:szCs w:val="28"/>
              </w:rPr>
              <w:t>0,13</w:t>
            </w:r>
          </w:p>
        </w:tc>
        <w:tc>
          <w:tcPr>
            <w:tcW w:w="1419" w:type="dxa"/>
            <w:vAlign w:val="center"/>
          </w:tcPr>
          <w:p w:rsidR="00BE001E" w:rsidRDefault="00BD513F" w:rsidP="00DA4A41">
            <w:pPr>
              <w:spacing w:line="276" w:lineRule="auto"/>
              <w:ind w:firstLine="0"/>
              <w:jc w:val="center"/>
              <w:rPr>
                <w:rFonts w:eastAsiaTheme="minorEastAsia" w:cs="Times New Roman"/>
                <w:szCs w:val="28"/>
              </w:rPr>
            </w:pPr>
            <w:r>
              <w:rPr>
                <w:rFonts w:eastAsiaTheme="minorEastAsia" w:cs="Times New Roman"/>
                <w:szCs w:val="28"/>
              </w:rPr>
              <w:t>0,01</w:t>
            </w:r>
          </w:p>
        </w:tc>
      </w:tr>
      <w:tr w:rsidR="00BE001E" w:rsidTr="002E646E">
        <w:trPr>
          <w:trHeight w:val="851"/>
        </w:trPr>
        <w:tc>
          <w:tcPr>
            <w:tcW w:w="4050" w:type="dxa"/>
            <w:vAlign w:val="center"/>
          </w:tcPr>
          <w:p w:rsidR="00BE001E" w:rsidRDefault="00BE001E" w:rsidP="00DA4A41">
            <w:pPr>
              <w:spacing w:line="276" w:lineRule="auto"/>
              <w:ind w:firstLine="0"/>
              <w:jc w:val="both"/>
              <w:rPr>
                <w:rFonts w:eastAsiaTheme="minorEastAsia" w:cs="Times New Roman"/>
                <w:szCs w:val="28"/>
              </w:rPr>
            </w:pPr>
            <w:r>
              <w:rPr>
                <w:rFonts w:eastAsiaTheme="minorEastAsia" w:cs="Times New Roman"/>
                <w:szCs w:val="28"/>
              </w:rPr>
              <w:t>Количество часов работы в день</w:t>
            </w:r>
          </w:p>
        </w:tc>
        <w:tc>
          <w:tcPr>
            <w:tcW w:w="1260" w:type="dxa"/>
            <w:vAlign w:val="center"/>
          </w:tcPr>
          <w:p w:rsidR="00BE001E" w:rsidRDefault="00E437DC" w:rsidP="00DA4A41">
            <w:pPr>
              <w:spacing w:line="276" w:lineRule="auto"/>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ч</m:t>
                    </m:r>
                  </m:sub>
                </m:sSub>
              </m:oMath>
            </m:oMathPara>
          </w:p>
        </w:tc>
        <w:tc>
          <w:tcPr>
            <w:tcW w:w="1620" w:type="dxa"/>
            <w:vAlign w:val="center"/>
          </w:tcPr>
          <w:p w:rsidR="00BE001E" w:rsidRDefault="002F33C8" w:rsidP="00DA4A41">
            <w:pPr>
              <w:spacing w:line="276" w:lineRule="auto"/>
              <w:ind w:firstLine="0"/>
              <w:jc w:val="center"/>
              <w:rPr>
                <w:rFonts w:eastAsiaTheme="minorEastAsia" w:cs="Times New Roman"/>
                <w:szCs w:val="28"/>
              </w:rPr>
            </w:pPr>
            <w:r>
              <w:rPr>
                <w:rFonts w:eastAsiaTheme="minorEastAsia" w:cs="Times New Roman"/>
                <w:szCs w:val="28"/>
              </w:rPr>
              <w:t>час</w:t>
            </w:r>
          </w:p>
        </w:tc>
        <w:tc>
          <w:tcPr>
            <w:tcW w:w="1350" w:type="dxa"/>
            <w:vAlign w:val="center"/>
          </w:tcPr>
          <w:p w:rsidR="00BE001E" w:rsidRDefault="00D51CCC" w:rsidP="00DA4A41">
            <w:pPr>
              <w:spacing w:line="276" w:lineRule="auto"/>
              <w:ind w:firstLine="0"/>
              <w:jc w:val="center"/>
              <w:rPr>
                <w:rFonts w:eastAsiaTheme="minorEastAsia" w:cs="Times New Roman"/>
                <w:szCs w:val="28"/>
              </w:rPr>
            </w:pPr>
            <w:r>
              <w:rPr>
                <w:rFonts w:eastAsiaTheme="minorEastAsia" w:cs="Times New Roman"/>
                <w:szCs w:val="28"/>
              </w:rPr>
              <w:t>8</w:t>
            </w:r>
          </w:p>
        </w:tc>
        <w:tc>
          <w:tcPr>
            <w:tcW w:w="1419" w:type="dxa"/>
            <w:vAlign w:val="center"/>
          </w:tcPr>
          <w:p w:rsidR="00BE001E" w:rsidRDefault="00D51CCC" w:rsidP="00DA4A41">
            <w:pPr>
              <w:spacing w:line="276" w:lineRule="auto"/>
              <w:ind w:firstLine="0"/>
              <w:jc w:val="center"/>
              <w:rPr>
                <w:rFonts w:eastAsiaTheme="minorEastAsia" w:cs="Times New Roman"/>
                <w:szCs w:val="28"/>
              </w:rPr>
            </w:pPr>
            <w:r>
              <w:rPr>
                <w:rFonts w:eastAsiaTheme="minorEastAsia" w:cs="Times New Roman"/>
                <w:szCs w:val="28"/>
              </w:rPr>
              <w:t>8</w:t>
            </w:r>
          </w:p>
        </w:tc>
      </w:tr>
      <w:tr w:rsidR="00BE001E" w:rsidTr="002E646E">
        <w:trPr>
          <w:trHeight w:val="491"/>
        </w:trPr>
        <w:tc>
          <w:tcPr>
            <w:tcW w:w="4050" w:type="dxa"/>
            <w:vAlign w:val="center"/>
          </w:tcPr>
          <w:p w:rsidR="00BE001E" w:rsidRDefault="00BE001E" w:rsidP="00DA4A41">
            <w:pPr>
              <w:spacing w:line="276" w:lineRule="auto"/>
              <w:ind w:firstLine="0"/>
              <w:jc w:val="both"/>
              <w:rPr>
                <w:rFonts w:eastAsiaTheme="minorEastAsia" w:cs="Times New Roman"/>
                <w:szCs w:val="28"/>
              </w:rPr>
            </w:pPr>
            <w:r>
              <w:rPr>
                <w:rFonts w:eastAsiaTheme="minorEastAsia" w:cs="Times New Roman"/>
                <w:szCs w:val="28"/>
              </w:rPr>
              <w:t>Ставка налога на прибыль</w:t>
            </w:r>
          </w:p>
        </w:tc>
        <w:tc>
          <w:tcPr>
            <w:tcW w:w="1260" w:type="dxa"/>
            <w:vAlign w:val="center"/>
          </w:tcPr>
          <w:p w:rsidR="00BE001E" w:rsidRDefault="00E437DC" w:rsidP="00DA4A41">
            <w:pPr>
              <w:spacing w:line="276" w:lineRule="auto"/>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m:rPr>
                        <m:sty m:val="p"/>
                      </m:rPr>
                      <w:rPr>
                        <w:rFonts w:ascii="Cambria Math" w:eastAsiaTheme="minorEastAsia" w:hAnsi="Cambria Math" w:cs="Times New Roman"/>
                        <w:szCs w:val="28"/>
                      </w:rPr>
                      <m:t>п</m:t>
                    </m:r>
                  </m:sub>
                </m:sSub>
              </m:oMath>
            </m:oMathPara>
          </w:p>
        </w:tc>
        <w:tc>
          <w:tcPr>
            <w:tcW w:w="1620" w:type="dxa"/>
            <w:vAlign w:val="center"/>
          </w:tcPr>
          <w:p w:rsidR="00BE001E" w:rsidRDefault="002F33C8" w:rsidP="00DA4A41">
            <w:pPr>
              <w:spacing w:line="276" w:lineRule="auto"/>
              <w:ind w:firstLine="0"/>
              <w:jc w:val="center"/>
              <w:rPr>
                <w:rFonts w:eastAsiaTheme="minorEastAsia" w:cs="Times New Roman"/>
                <w:szCs w:val="28"/>
              </w:rPr>
            </w:pPr>
            <w:r>
              <w:rPr>
                <w:rFonts w:eastAsiaTheme="minorEastAsia" w:cs="Times New Roman"/>
                <w:szCs w:val="28"/>
              </w:rPr>
              <w:t>%</w:t>
            </w:r>
          </w:p>
        </w:tc>
        <w:tc>
          <w:tcPr>
            <w:tcW w:w="1350" w:type="dxa"/>
            <w:vAlign w:val="center"/>
          </w:tcPr>
          <w:p w:rsidR="00BE001E" w:rsidRDefault="00D51CCC" w:rsidP="00DA4A41">
            <w:pPr>
              <w:spacing w:line="276" w:lineRule="auto"/>
              <w:ind w:firstLine="0"/>
              <w:jc w:val="center"/>
              <w:rPr>
                <w:rFonts w:eastAsiaTheme="minorEastAsia" w:cs="Times New Roman"/>
                <w:szCs w:val="28"/>
              </w:rPr>
            </w:pPr>
            <w:r>
              <w:rPr>
                <w:rFonts w:eastAsiaTheme="minorEastAsia" w:cs="Times New Roman"/>
                <w:szCs w:val="28"/>
              </w:rPr>
              <w:t>18</w:t>
            </w:r>
          </w:p>
        </w:tc>
        <w:tc>
          <w:tcPr>
            <w:tcW w:w="1419" w:type="dxa"/>
            <w:vAlign w:val="center"/>
          </w:tcPr>
          <w:p w:rsidR="00BE001E" w:rsidRDefault="00BD513F" w:rsidP="00DA4A41">
            <w:pPr>
              <w:spacing w:line="276" w:lineRule="auto"/>
              <w:ind w:firstLine="0"/>
              <w:jc w:val="center"/>
              <w:rPr>
                <w:rFonts w:eastAsiaTheme="minorEastAsia" w:cs="Times New Roman"/>
                <w:szCs w:val="28"/>
              </w:rPr>
            </w:pPr>
            <w:r>
              <w:rPr>
                <w:rFonts w:eastAsiaTheme="minorEastAsia" w:cs="Times New Roman"/>
                <w:szCs w:val="28"/>
              </w:rPr>
              <w:t>18</w:t>
            </w:r>
          </w:p>
        </w:tc>
      </w:tr>
    </w:tbl>
    <w:p w:rsidR="00982623" w:rsidRDefault="00982623" w:rsidP="00982623">
      <w:pPr>
        <w:pStyle w:val="20"/>
        <w:numPr>
          <w:ilvl w:val="0"/>
          <w:numId w:val="0"/>
        </w:numPr>
        <w:spacing w:line="276" w:lineRule="auto"/>
        <w:ind w:left="648" w:firstLine="60"/>
      </w:pPr>
      <w:bookmarkStart w:id="158" w:name="_Toc451994287"/>
    </w:p>
    <w:p w:rsidR="00731867" w:rsidRDefault="002F33C8" w:rsidP="00DA4A41">
      <w:pPr>
        <w:pStyle w:val="20"/>
        <w:spacing w:line="276" w:lineRule="auto"/>
      </w:pPr>
      <w:r w:rsidRPr="00AA515D">
        <w:t>Расчет капитальных затрат</w:t>
      </w:r>
      <w:bookmarkEnd w:id="158"/>
    </w:p>
    <w:p w:rsidR="00FA3294" w:rsidRPr="00AA515D" w:rsidRDefault="00FA3294" w:rsidP="00DA4A41">
      <w:pPr>
        <w:pStyle w:val="a1"/>
        <w:numPr>
          <w:ilvl w:val="0"/>
          <w:numId w:val="0"/>
        </w:numPr>
        <w:spacing w:line="276" w:lineRule="auto"/>
        <w:jc w:val="both"/>
      </w:pPr>
    </w:p>
    <w:p w:rsidR="002F33C8" w:rsidRDefault="002F33C8" w:rsidP="00DA4A41">
      <w:pPr>
        <w:spacing w:line="276" w:lineRule="auto"/>
        <w:jc w:val="both"/>
        <w:rPr>
          <w:rFonts w:eastAsiaTheme="minorEastAsia" w:cs="Times New Roman"/>
          <w:szCs w:val="28"/>
        </w:rPr>
      </w:pPr>
      <w:r>
        <w:rPr>
          <w:rFonts w:eastAsiaTheme="minorEastAsia" w:cs="Times New Roman"/>
          <w:szCs w:val="28"/>
        </w:rPr>
        <w:t>Общие капитальные вложения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0</m:t>
            </m:r>
          </m:sub>
        </m:sSub>
      </m:oMath>
      <w:r>
        <w:rPr>
          <w:rFonts w:eastAsiaTheme="minorEastAsia" w:cs="Times New Roman"/>
          <w:szCs w:val="28"/>
        </w:rPr>
        <w:t>) заказчика (потребителя), связанные с приобритением, внедрением и использованием ПП, включают</w:t>
      </w:r>
      <w:r w:rsidR="00CD287C">
        <w:rPr>
          <w:rFonts w:eastAsiaTheme="minorEastAsia" w:cs="Times New Roman"/>
          <w:szCs w:val="28"/>
        </w:rPr>
        <w:t xml:space="preserve"> в себя затраты на </w:t>
      </w:r>
      <w:proofErr w:type="spellStart"/>
      <w:r w:rsidR="00CD287C">
        <w:rPr>
          <w:rFonts w:eastAsiaTheme="minorEastAsia" w:cs="Times New Roman"/>
          <w:szCs w:val="28"/>
        </w:rPr>
        <w:t>доукомплектацию</w:t>
      </w:r>
      <w:proofErr w:type="spellEnd"/>
      <w:r w:rsidR="00CD287C">
        <w:rPr>
          <w:rFonts w:eastAsiaTheme="minorEastAsia" w:cs="Times New Roman"/>
          <w:szCs w:val="28"/>
        </w:rPr>
        <w:t xml:space="preserve"> техническими средствами в связи с внедрением нового ПП, а также затраты на пополнение оборотных средств в связи с использованием нового ПП.</w:t>
      </w:r>
    </w:p>
    <w:p w:rsidR="00FA3294" w:rsidRDefault="00FA3294" w:rsidP="00DA4A41">
      <w:pPr>
        <w:spacing w:line="276" w:lineRule="auto"/>
        <w:jc w:val="both"/>
        <w:rPr>
          <w:rFonts w:eastAsiaTheme="minorEastAsia" w:cs="Times New Roman"/>
          <w:szCs w:val="28"/>
        </w:rPr>
      </w:pPr>
    </w:p>
    <w:p w:rsidR="00FA3294" w:rsidRDefault="002224D9" w:rsidP="00DA4A41">
      <w:pPr>
        <w:spacing w:after="60" w:line="276" w:lineRule="auto"/>
        <w:ind w:firstLine="0"/>
        <w:jc w:val="both"/>
        <w:rPr>
          <w:rFonts w:eastAsiaTheme="minorEastAsia" w:cs="Times New Roman"/>
          <w:szCs w:val="28"/>
        </w:rPr>
      </w:pPr>
      <w:r>
        <w:rPr>
          <w:rFonts w:eastAsiaTheme="minorEastAsia" w:cs="Times New Roman"/>
          <w:szCs w:val="28"/>
        </w:rPr>
        <w:lastRenderedPageBreak/>
        <w:t>Таблица 8.7</w:t>
      </w:r>
      <w:r w:rsidR="00FA3294">
        <w:rPr>
          <w:rFonts w:eastAsiaTheme="minorEastAsia" w:cs="Times New Roman"/>
          <w:szCs w:val="28"/>
        </w:rPr>
        <w:t xml:space="preserve"> – Расчет капитальных затрат</w:t>
      </w:r>
    </w:p>
    <w:tbl>
      <w:tblPr>
        <w:tblStyle w:val="a7"/>
        <w:tblW w:w="0" w:type="auto"/>
        <w:tblInd w:w="108" w:type="dxa"/>
        <w:tblLook w:val="04A0"/>
      </w:tblPr>
      <w:tblGrid>
        <w:gridCol w:w="4252"/>
        <w:gridCol w:w="3685"/>
        <w:gridCol w:w="1525"/>
      </w:tblGrid>
      <w:tr w:rsidR="00CD287C" w:rsidTr="00FA3294">
        <w:tc>
          <w:tcPr>
            <w:tcW w:w="4252" w:type="dxa"/>
            <w:vAlign w:val="center"/>
          </w:tcPr>
          <w:p w:rsidR="00CD287C" w:rsidRDefault="00CD287C" w:rsidP="00DA4A41">
            <w:pPr>
              <w:spacing w:line="276" w:lineRule="auto"/>
              <w:ind w:firstLine="0"/>
              <w:jc w:val="center"/>
              <w:rPr>
                <w:rFonts w:eastAsiaTheme="minorEastAsia" w:cs="Times New Roman"/>
                <w:szCs w:val="28"/>
              </w:rPr>
            </w:pPr>
            <w:r>
              <w:rPr>
                <w:rFonts w:eastAsiaTheme="minorEastAsia" w:cs="Times New Roman"/>
                <w:szCs w:val="28"/>
              </w:rPr>
              <w:t>Наименование</w:t>
            </w:r>
          </w:p>
        </w:tc>
        <w:tc>
          <w:tcPr>
            <w:tcW w:w="3685" w:type="dxa"/>
            <w:vAlign w:val="center"/>
          </w:tcPr>
          <w:p w:rsidR="00CD287C" w:rsidRDefault="00CD287C" w:rsidP="00DA4A41">
            <w:pPr>
              <w:spacing w:line="276" w:lineRule="auto"/>
              <w:ind w:firstLine="0"/>
              <w:jc w:val="center"/>
              <w:rPr>
                <w:rFonts w:eastAsiaTheme="minorEastAsia" w:cs="Times New Roman"/>
                <w:szCs w:val="28"/>
              </w:rPr>
            </w:pPr>
            <w:r>
              <w:rPr>
                <w:rFonts w:eastAsiaTheme="minorEastAsia" w:cs="Times New Roman"/>
                <w:szCs w:val="28"/>
              </w:rPr>
              <w:t>Методика расчета</w:t>
            </w:r>
          </w:p>
        </w:tc>
        <w:tc>
          <w:tcPr>
            <w:tcW w:w="1525" w:type="dxa"/>
            <w:vAlign w:val="center"/>
          </w:tcPr>
          <w:p w:rsidR="00CD287C" w:rsidRDefault="00CD287C" w:rsidP="00DA4A41">
            <w:pPr>
              <w:spacing w:line="276" w:lineRule="auto"/>
              <w:ind w:firstLine="0"/>
              <w:jc w:val="center"/>
              <w:rPr>
                <w:rFonts w:eastAsiaTheme="minorEastAsia" w:cs="Times New Roman"/>
                <w:szCs w:val="28"/>
              </w:rPr>
            </w:pPr>
            <w:r>
              <w:rPr>
                <w:rFonts w:eastAsiaTheme="minorEastAsia" w:cs="Times New Roman"/>
                <w:szCs w:val="28"/>
              </w:rPr>
              <w:t>Значение (тыс. руб.)</w:t>
            </w:r>
          </w:p>
        </w:tc>
      </w:tr>
      <w:tr w:rsidR="00907E6C" w:rsidTr="00A424C5">
        <w:trPr>
          <w:trHeight w:val="1232"/>
        </w:trPr>
        <w:tc>
          <w:tcPr>
            <w:tcW w:w="4252" w:type="dxa"/>
            <w:vAlign w:val="center"/>
          </w:tcPr>
          <w:p w:rsidR="00907E6C" w:rsidRDefault="00907E6C" w:rsidP="00DA4A41">
            <w:pPr>
              <w:spacing w:line="276" w:lineRule="auto"/>
              <w:ind w:firstLine="0"/>
              <w:jc w:val="both"/>
              <w:rPr>
                <w:rFonts w:eastAsiaTheme="minorEastAsia" w:cs="Times New Roman"/>
                <w:szCs w:val="28"/>
              </w:rPr>
            </w:pPr>
            <w:r>
              <w:rPr>
                <w:rFonts w:eastAsiaTheme="minorEastAsia" w:cs="Times New Roman"/>
                <w:szCs w:val="28"/>
              </w:rPr>
              <w:t>Затраты пользователя на приобретение ПП по отпускной цене разработчика</w:t>
            </w:r>
          </w:p>
        </w:tc>
        <w:tc>
          <w:tcPr>
            <w:tcW w:w="3685" w:type="dxa"/>
            <w:vAlign w:val="center"/>
          </w:tcPr>
          <w:p w:rsidR="00907E6C" w:rsidRPr="00FA3294" w:rsidRDefault="00E437DC" w:rsidP="00DA4A41">
            <w:pPr>
              <w:spacing w:line="276" w:lineRule="auto"/>
              <w:ind w:firstLine="0"/>
              <w:jc w:val="center"/>
            </w:pPr>
            <m:oMathPara>
              <m:oMathParaPr>
                <m:jc m:val="center"/>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пр</m:t>
                    </m:r>
                  </m:sub>
                </m:sSub>
              </m:oMath>
            </m:oMathPara>
          </w:p>
        </w:tc>
        <w:tc>
          <w:tcPr>
            <w:tcW w:w="1525" w:type="dxa"/>
            <w:vAlign w:val="center"/>
          </w:tcPr>
          <w:p w:rsidR="00907E6C" w:rsidRDefault="00D16BBF" w:rsidP="00DA4A41">
            <w:pPr>
              <w:spacing w:line="276" w:lineRule="auto"/>
              <w:ind w:firstLine="0"/>
              <w:jc w:val="center"/>
              <w:rPr>
                <w:rFonts w:eastAsiaTheme="minorEastAsia" w:cs="Times New Roman"/>
                <w:szCs w:val="28"/>
              </w:rPr>
            </w:pPr>
            <w:r>
              <w:rPr>
                <w:rFonts w:eastAsiaTheme="minorEastAsia" w:cs="Times New Roman"/>
                <w:szCs w:val="28"/>
              </w:rPr>
              <w:t>810382,86</w:t>
            </w:r>
          </w:p>
        </w:tc>
      </w:tr>
      <w:tr w:rsidR="00907E6C" w:rsidTr="00A424C5">
        <w:trPr>
          <w:trHeight w:val="485"/>
        </w:trPr>
        <w:tc>
          <w:tcPr>
            <w:tcW w:w="4252" w:type="dxa"/>
            <w:vAlign w:val="center"/>
          </w:tcPr>
          <w:p w:rsidR="00907E6C" w:rsidRDefault="00907E6C" w:rsidP="00DA4A41">
            <w:pPr>
              <w:spacing w:line="276" w:lineRule="auto"/>
              <w:ind w:firstLine="0"/>
              <w:jc w:val="both"/>
              <w:rPr>
                <w:rFonts w:eastAsiaTheme="minorEastAsia" w:cs="Times New Roman"/>
                <w:szCs w:val="28"/>
              </w:rPr>
            </w:pPr>
            <w:r>
              <w:rPr>
                <w:rFonts w:eastAsiaTheme="minorEastAsia" w:cs="Times New Roman"/>
                <w:szCs w:val="28"/>
              </w:rPr>
              <w:t>Затраты на ос</w:t>
            </w:r>
            <w:r w:rsidR="00A240BB">
              <w:rPr>
                <w:rFonts w:eastAsiaTheme="minorEastAsia" w:cs="Times New Roman"/>
                <w:szCs w:val="28"/>
              </w:rPr>
              <w:t>в</w:t>
            </w:r>
            <w:r>
              <w:rPr>
                <w:rFonts w:eastAsiaTheme="minorEastAsia" w:cs="Times New Roman"/>
                <w:szCs w:val="28"/>
              </w:rPr>
              <w:t>оение ПП</w:t>
            </w:r>
          </w:p>
        </w:tc>
        <w:tc>
          <w:tcPr>
            <w:tcW w:w="3685" w:type="dxa"/>
            <w:vAlign w:val="center"/>
          </w:tcPr>
          <w:p w:rsidR="00907E6C" w:rsidRDefault="00E437DC" w:rsidP="00DA4A41">
            <w:pPr>
              <w:spacing w:line="276" w:lineRule="auto"/>
              <w:jc w:val="cente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ос</m:t>
                    </m:r>
                  </m:sub>
                </m:sSub>
              </m:oMath>
            </m:oMathPara>
          </w:p>
        </w:tc>
        <w:tc>
          <w:tcPr>
            <w:tcW w:w="1525" w:type="dxa"/>
            <w:vAlign w:val="center"/>
          </w:tcPr>
          <w:p w:rsidR="00907E6C" w:rsidRDefault="00D16BBF" w:rsidP="00DA4A41">
            <w:pPr>
              <w:spacing w:line="276" w:lineRule="auto"/>
              <w:ind w:firstLine="0"/>
              <w:jc w:val="center"/>
              <w:rPr>
                <w:rFonts w:eastAsiaTheme="minorEastAsia" w:cs="Times New Roman"/>
                <w:szCs w:val="28"/>
              </w:rPr>
            </w:pPr>
            <w:r>
              <w:rPr>
                <w:rFonts w:eastAsiaTheme="minorEastAsia" w:cs="Times New Roman"/>
                <w:szCs w:val="28"/>
              </w:rPr>
              <w:t>52258,21</w:t>
            </w:r>
          </w:p>
        </w:tc>
      </w:tr>
      <w:tr w:rsidR="00CD287C" w:rsidTr="00A424C5">
        <w:trPr>
          <w:trHeight w:val="548"/>
        </w:trPr>
        <w:tc>
          <w:tcPr>
            <w:tcW w:w="4252" w:type="dxa"/>
            <w:vAlign w:val="center"/>
          </w:tcPr>
          <w:p w:rsidR="00CD287C" w:rsidRDefault="00CD287C" w:rsidP="00DA4A41">
            <w:pPr>
              <w:spacing w:line="276" w:lineRule="auto"/>
              <w:ind w:firstLine="0"/>
              <w:jc w:val="both"/>
              <w:rPr>
                <w:rFonts w:eastAsiaTheme="minorEastAsia" w:cs="Times New Roman"/>
                <w:szCs w:val="28"/>
              </w:rPr>
            </w:pPr>
            <w:r>
              <w:rPr>
                <w:rFonts w:eastAsiaTheme="minorEastAsia" w:cs="Times New Roman"/>
                <w:szCs w:val="28"/>
              </w:rPr>
              <w:t>Затраты на сопровождение ПП</w:t>
            </w:r>
          </w:p>
        </w:tc>
        <w:tc>
          <w:tcPr>
            <w:tcW w:w="3685" w:type="dxa"/>
            <w:vAlign w:val="center"/>
          </w:tcPr>
          <w:p w:rsidR="00CD287C" w:rsidRDefault="00E437DC" w:rsidP="00DA4A41">
            <w:pPr>
              <w:spacing w:line="276" w:lineRule="auto"/>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с</m:t>
                    </m:r>
                  </m:sub>
                </m:sSub>
              </m:oMath>
            </m:oMathPara>
          </w:p>
        </w:tc>
        <w:tc>
          <w:tcPr>
            <w:tcW w:w="1525" w:type="dxa"/>
            <w:vAlign w:val="center"/>
          </w:tcPr>
          <w:p w:rsidR="00CD287C" w:rsidRDefault="00D16BBF" w:rsidP="00DA4A41">
            <w:pPr>
              <w:spacing w:line="276" w:lineRule="auto"/>
              <w:ind w:firstLine="0"/>
              <w:jc w:val="center"/>
              <w:rPr>
                <w:rFonts w:eastAsiaTheme="minorEastAsia" w:cs="Times New Roman"/>
                <w:szCs w:val="28"/>
              </w:rPr>
            </w:pPr>
            <w:r>
              <w:rPr>
                <w:rFonts w:eastAsiaTheme="minorEastAsia" w:cs="Times New Roman"/>
                <w:szCs w:val="28"/>
              </w:rPr>
              <w:t>104516,41</w:t>
            </w:r>
          </w:p>
        </w:tc>
      </w:tr>
      <w:tr w:rsidR="00CD287C" w:rsidTr="00A424C5">
        <w:trPr>
          <w:trHeight w:val="1196"/>
        </w:trPr>
        <w:tc>
          <w:tcPr>
            <w:tcW w:w="4252" w:type="dxa"/>
            <w:vAlign w:val="center"/>
          </w:tcPr>
          <w:p w:rsidR="00CD287C" w:rsidRDefault="00CD287C" w:rsidP="00DA4A41">
            <w:pPr>
              <w:spacing w:line="276" w:lineRule="auto"/>
              <w:ind w:firstLine="0"/>
              <w:jc w:val="both"/>
              <w:rPr>
                <w:rFonts w:eastAsiaTheme="minorEastAsia" w:cs="Times New Roman"/>
                <w:szCs w:val="28"/>
              </w:rPr>
            </w:pPr>
            <w:r>
              <w:rPr>
                <w:rFonts w:eastAsiaTheme="minorEastAsia" w:cs="Times New Roman"/>
                <w:szCs w:val="28"/>
              </w:rPr>
              <w:t>Затраты на пополнение оборотных средств связи с использованием нового ПП</w:t>
            </w:r>
          </w:p>
        </w:tc>
        <w:tc>
          <w:tcPr>
            <w:tcW w:w="3685" w:type="dxa"/>
            <w:vAlign w:val="center"/>
          </w:tcPr>
          <w:p w:rsidR="00CD287C" w:rsidRDefault="00E437DC" w:rsidP="00DA4A41">
            <w:pPr>
              <w:spacing w:line="276" w:lineRule="auto"/>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об</m:t>
                    </m:r>
                  </m:sub>
                </m:sSub>
              </m:oMath>
            </m:oMathPara>
          </w:p>
        </w:tc>
        <w:tc>
          <w:tcPr>
            <w:tcW w:w="1525" w:type="dxa"/>
            <w:vAlign w:val="center"/>
          </w:tcPr>
          <w:p w:rsidR="00CD287C" w:rsidRDefault="00D16BBF" w:rsidP="00DA4A41">
            <w:pPr>
              <w:spacing w:line="276" w:lineRule="auto"/>
              <w:ind w:firstLine="0"/>
              <w:jc w:val="center"/>
              <w:rPr>
                <w:rFonts w:eastAsiaTheme="minorEastAsia" w:cs="Times New Roman"/>
                <w:szCs w:val="28"/>
              </w:rPr>
            </w:pPr>
            <w:r>
              <w:rPr>
                <w:rFonts w:eastAsiaTheme="minorEastAsia" w:cs="Times New Roman"/>
                <w:szCs w:val="28"/>
                <w:lang w:val="en-US"/>
              </w:rPr>
              <w:t>100,00</w:t>
            </w:r>
          </w:p>
        </w:tc>
      </w:tr>
      <w:tr w:rsidR="00CD287C" w:rsidTr="00FA3294">
        <w:tc>
          <w:tcPr>
            <w:tcW w:w="4252" w:type="dxa"/>
            <w:vAlign w:val="center"/>
          </w:tcPr>
          <w:p w:rsidR="00CD287C" w:rsidRDefault="00CD287C" w:rsidP="00DA4A41">
            <w:pPr>
              <w:spacing w:line="276" w:lineRule="auto"/>
              <w:ind w:firstLine="0"/>
              <w:jc w:val="both"/>
              <w:rPr>
                <w:rFonts w:eastAsiaTheme="minorEastAsia" w:cs="Times New Roman"/>
                <w:szCs w:val="28"/>
              </w:rPr>
            </w:pPr>
            <w:r>
              <w:rPr>
                <w:rFonts w:eastAsiaTheme="minorEastAsia" w:cs="Times New Roman"/>
                <w:szCs w:val="28"/>
              </w:rPr>
              <w:t>Общие капитальные вложения</w:t>
            </w:r>
          </w:p>
        </w:tc>
        <w:tc>
          <w:tcPr>
            <w:tcW w:w="3685" w:type="dxa"/>
            <w:vAlign w:val="center"/>
          </w:tcPr>
          <w:p w:rsidR="00CD287C" w:rsidRDefault="00E437DC" w:rsidP="00DA4A41">
            <w:pPr>
              <w:spacing w:line="276" w:lineRule="auto"/>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о</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пр</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ос</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с</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об</m:t>
                    </m:r>
                  </m:sub>
                </m:sSub>
              </m:oMath>
            </m:oMathPara>
          </w:p>
        </w:tc>
        <w:tc>
          <w:tcPr>
            <w:tcW w:w="1525" w:type="dxa"/>
            <w:vAlign w:val="center"/>
          </w:tcPr>
          <w:p w:rsidR="00CD287C" w:rsidRDefault="00D16BBF" w:rsidP="00DA4A41">
            <w:pPr>
              <w:spacing w:line="276" w:lineRule="auto"/>
              <w:ind w:firstLine="0"/>
              <w:jc w:val="center"/>
              <w:rPr>
                <w:rFonts w:eastAsiaTheme="minorEastAsia" w:cs="Times New Roman"/>
                <w:szCs w:val="28"/>
              </w:rPr>
            </w:pPr>
            <w:r>
              <w:rPr>
                <w:rFonts w:eastAsiaTheme="minorEastAsia" w:cs="Times New Roman"/>
                <w:szCs w:val="28"/>
              </w:rPr>
              <w:t>967257,48</w:t>
            </w:r>
          </w:p>
        </w:tc>
      </w:tr>
      <w:tr w:rsidR="00CD287C" w:rsidTr="00A424C5">
        <w:trPr>
          <w:trHeight w:val="836"/>
        </w:trPr>
        <w:tc>
          <w:tcPr>
            <w:tcW w:w="4252" w:type="dxa"/>
            <w:vAlign w:val="center"/>
          </w:tcPr>
          <w:p w:rsidR="00CD287C" w:rsidRDefault="00CD287C" w:rsidP="00DA4A41">
            <w:pPr>
              <w:spacing w:line="276" w:lineRule="auto"/>
              <w:ind w:firstLine="0"/>
              <w:jc w:val="both"/>
              <w:rPr>
                <w:rFonts w:eastAsiaTheme="minorEastAsia" w:cs="Times New Roman"/>
                <w:szCs w:val="28"/>
              </w:rPr>
            </w:pPr>
            <w:r>
              <w:rPr>
                <w:rFonts w:eastAsiaTheme="minorEastAsia" w:cs="Times New Roman"/>
                <w:szCs w:val="28"/>
              </w:rPr>
              <w:t>Экономия затрат на заработную плату в расчете на 1 задачу</w:t>
            </w:r>
          </w:p>
        </w:tc>
        <w:tc>
          <w:tcPr>
            <w:tcW w:w="3685" w:type="dxa"/>
            <w:vAlign w:val="center"/>
          </w:tcPr>
          <w:p w:rsidR="00CD287C" w:rsidRDefault="00E437DC" w:rsidP="00DA4A41">
            <w:pPr>
              <w:spacing w:line="276" w:lineRule="auto"/>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зэ</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см</m:t>
                    </m:r>
                  </m:sub>
                </m:sSub>
                <m:r>
                  <w:rPr>
                    <w:rFonts w:ascii="Cambria Math" w:eastAsiaTheme="minorEastAsia" w:hAnsi="Cambria Math" w:cs="Times New Roman"/>
                    <w:szCs w:val="28"/>
                  </w:rPr>
                  <m:t xml:space="preserve">∙ </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с1</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с2</m:t>
                        </m:r>
                      </m:sub>
                    </m:sSub>
                    <m:r>
                      <w:rPr>
                        <w:rFonts w:ascii="Cambria Math" w:eastAsiaTheme="minorEastAsia" w:hAnsi="Cambria Math" w:cs="Times New Roman"/>
                        <w:szCs w:val="28"/>
                      </w:rPr>
                      <m:t>)</m:t>
                    </m:r>
                  </m:num>
                  <m:den>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Т</m:t>
                        </m:r>
                      </m:e>
                      <m:sub>
                        <m:r>
                          <w:rPr>
                            <w:rFonts w:ascii="Cambria Math" w:eastAsiaTheme="minorEastAsia" w:hAnsi="Cambria Math" w:cs="Times New Roman"/>
                            <w:szCs w:val="28"/>
                          </w:rPr>
                          <m:t>ч</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Д</m:t>
                        </m:r>
                      </m:e>
                      <m:sub>
                        <m:r>
                          <w:rPr>
                            <w:rFonts w:ascii="Cambria Math" w:eastAsiaTheme="minorEastAsia" w:hAnsi="Cambria Math" w:cs="Times New Roman"/>
                            <w:szCs w:val="28"/>
                          </w:rPr>
                          <m:t>р</m:t>
                        </m:r>
                      </m:sub>
                    </m:sSub>
                    <m:r>
                      <w:rPr>
                        <w:rFonts w:ascii="Cambria Math" w:eastAsiaTheme="minorEastAsia" w:hAnsi="Cambria Math" w:cs="Times New Roman"/>
                        <w:szCs w:val="28"/>
                      </w:rPr>
                      <m:t>)</m:t>
                    </m:r>
                  </m:den>
                </m:f>
              </m:oMath>
            </m:oMathPara>
          </w:p>
        </w:tc>
        <w:tc>
          <w:tcPr>
            <w:tcW w:w="1525" w:type="dxa"/>
            <w:vAlign w:val="center"/>
          </w:tcPr>
          <w:p w:rsidR="00CD287C" w:rsidRDefault="00AE332A" w:rsidP="00DA4A41">
            <w:pPr>
              <w:spacing w:line="276" w:lineRule="auto"/>
              <w:ind w:firstLine="0"/>
              <w:jc w:val="center"/>
              <w:rPr>
                <w:rFonts w:eastAsiaTheme="minorEastAsia" w:cs="Times New Roman"/>
                <w:szCs w:val="28"/>
              </w:rPr>
            </w:pPr>
            <w:r>
              <w:rPr>
                <w:rFonts w:eastAsiaTheme="minorEastAsia" w:cs="Times New Roman"/>
                <w:szCs w:val="28"/>
              </w:rPr>
              <w:t>9,25</w:t>
            </w:r>
          </w:p>
        </w:tc>
      </w:tr>
      <w:tr w:rsidR="00CD287C" w:rsidTr="00A424C5">
        <w:trPr>
          <w:trHeight w:val="872"/>
        </w:trPr>
        <w:tc>
          <w:tcPr>
            <w:tcW w:w="4252" w:type="dxa"/>
            <w:vAlign w:val="center"/>
          </w:tcPr>
          <w:p w:rsidR="00CD287C" w:rsidRDefault="00CD287C" w:rsidP="00DA4A41">
            <w:pPr>
              <w:spacing w:line="276" w:lineRule="auto"/>
              <w:ind w:firstLine="0"/>
              <w:jc w:val="both"/>
              <w:rPr>
                <w:rFonts w:eastAsiaTheme="minorEastAsia" w:cs="Times New Roman"/>
                <w:szCs w:val="28"/>
              </w:rPr>
            </w:pPr>
            <w:r>
              <w:rPr>
                <w:rFonts w:eastAsiaTheme="minorEastAsia" w:cs="Times New Roman"/>
                <w:szCs w:val="28"/>
              </w:rPr>
              <w:t>Экономия на заработную плату при использовании нового ПП</w:t>
            </w:r>
          </w:p>
        </w:tc>
        <w:tc>
          <w:tcPr>
            <w:tcW w:w="3685" w:type="dxa"/>
            <w:vAlign w:val="center"/>
          </w:tcPr>
          <w:p w:rsidR="00CD287C" w:rsidRDefault="00E437DC" w:rsidP="00DA4A41">
            <w:pPr>
              <w:spacing w:line="276" w:lineRule="auto"/>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з</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зе</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А</m:t>
                    </m:r>
                  </m:e>
                  <m:sub>
                    <m:r>
                      <w:rPr>
                        <w:rFonts w:ascii="Cambria Math" w:eastAsiaTheme="minorEastAsia" w:hAnsi="Cambria Math" w:cs="Times New Roman"/>
                        <w:szCs w:val="28"/>
                      </w:rPr>
                      <m:t>2</m:t>
                    </m:r>
                  </m:sub>
                </m:sSub>
              </m:oMath>
            </m:oMathPara>
          </w:p>
        </w:tc>
        <w:tc>
          <w:tcPr>
            <w:tcW w:w="1525" w:type="dxa"/>
            <w:vAlign w:val="center"/>
          </w:tcPr>
          <w:p w:rsidR="00CD287C" w:rsidRDefault="00AE332A" w:rsidP="00DA4A41">
            <w:pPr>
              <w:spacing w:line="276" w:lineRule="auto"/>
              <w:ind w:firstLine="0"/>
              <w:jc w:val="center"/>
              <w:rPr>
                <w:rFonts w:eastAsiaTheme="minorEastAsia" w:cs="Times New Roman"/>
                <w:szCs w:val="28"/>
              </w:rPr>
            </w:pPr>
            <w:r>
              <w:rPr>
                <w:rFonts w:eastAsiaTheme="minorEastAsia" w:cs="Times New Roman"/>
                <w:szCs w:val="28"/>
              </w:rPr>
              <w:t>203500</w:t>
            </w:r>
          </w:p>
        </w:tc>
      </w:tr>
      <w:tr w:rsidR="00CD287C" w:rsidTr="00A424C5">
        <w:trPr>
          <w:trHeight w:val="845"/>
        </w:trPr>
        <w:tc>
          <w:tcPr>
            <w:tcW w:w="4252" w:type="dxa"/>
            <w:vAlign w:val="center"/>
          </w:tcPr>
          <w:p w:rsidR="00CD287C" w:rsidRDefault="00CD287C" w:rsidP="00DA4A41">
            <w:pPr>
              <w:spacing w:line="276" w:lineRule="auto"/>
              <w:ind w:firstLine="0"/>
              <w:jc w:val="both"/>
              <w:rPr>
                <w:rFonts w:eastAsiaTheme="minorEastAsia" w:cs="Times New Roman"/>
                <w:szCs w:val="28"/>
              </w:rPr>
            </w:pPr>
            <w:r>
              <w:rPr>
                <w:rFonts w:eastAsiaTheme="minorEastAsia" w:cs="Times New Roman"/>
                <w:szCs w:val="28"/>
              </w:rPr>
              <w:t>Экономия с учетом начисления на заработную плату</w:t>
            </w:r>
          </w:p>
        </w:tc>
        <w:tc>
          <w:tcPr>
            <w:tcW w:w="3685" w:type="dxa"/>
            <w:vAlign w:val="center"/>
          </w:tcPr>
          <w:p w:rsidR="00CD287C" w:rsidRDefault="00E437DC" w:rsidP="00DA4A41">
            <w:pPr>
              <w:spacing w:line="276" w:lineRule="auto"/>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н</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з</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нз</m:t>
                    </m:r>
                  </m:sub>
                </m:sSub>
              </m:oMath>
            </m:oMathPara>
          </w:p>
        </w:tc>
        <w:tc>
          <w:tcPr>
            <w:tcW w:w="1525" w:type="dxa"/>
            <w:vAlign w:val="center"/>
          </w:tcPr>
          <w:p w:rsidR="00CD287C" w:rsidRDefault="00AE332A" w:rsidP="00DA4A41">
            <w:pPr>
              <w:spacing w:line="276" w:lineRule="auto"/>
              <w:ind w:firstLine="0"/>
              <w:jc w:val="center"/>
              <w:rPr>
                <w:rFonts w:eastAsiaTheme="minorEastAsia" w:cs="Times New Roman"/>
                <w:szCs w:val="28"/>
              </w:rPr>
            </w:pPr>
            <w:r>
              <w:rPr>
                <w:rFonts w:eastAsiaTheme="minorEastAsia" w:cs="Times New Roman"/>
                <w:szCs w:val="28"/>
              </w:rPr>
              <w:t>427350</w:t>
            </w:r>
          </w:p>
        </w:tc>
      </w:tr>
      <w:tr w:rsidR="00CD287C" w:rsidTr="00FA3294">
        <w:trPr>
          <w:trHeight w:val="805"/>
        </w:trPr>
        <w:tc>
          <w:tcPr>
            <w:tcW w:w="4252" w:type="dxa"/>
            <w:vAlign w:val="center"/>
          </w:tcPr>
          <w:p w:rsidR="00CD287C" w:rsidRDefault="00CD287C" w:rsidP="00DA4A41">
            <w:pPr>
              <w:spacing w:line="276" w:lineRule="auto"/>
              <w:ind w:firstLine="0"/>
              <w:jc w:val="both"/>
              <w:rPr>
                <w:rFonts w:eastAsiaTheme="minorEastAsia" w:cs="Times New Roman"/>
                <w:szCs w:val="28"/>
              </w:rPr>
            </w:pPr>
            <w:r>
              <w:rPr>
                <w:rFonts w:eastAsiaTheme="minorEastAsia" w:cs="Times New Roman"/>
                <w:szCs w:val="28"/>
              </w:rPr>
              <w:t>Экономия за счет сокращения простоя сервиса</w:t>
            </w:r>
          </w:p>
        </w:tc>
        <w:tc>
          <w:tcPr>
            <w:tcW w:w="3685" w:type="dxa"/>
            <w:vAlign w:val="center"/>
          </w:tcPr>
          <w:p w:rsidR="00CD287C" w:rsidRDefault="00E437DC" w:rsidP="00DA4A41">
            <w:pPr>
              <w:spacing w:line="276" w:lineRule="auto"/>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с</m:t>
                    </m:r>
                  </m:sub>
                </m:sSub>
                <m:r>
                  <w:rPr>
                    <w:rFonts w:ascii="Cambria Math" w:eastAsiaTheme="minorEastAsia" w:hAnsi="Cambria Math" w:cs="Times New Roman"/>
                    <w:szCs w:val="28"/>
                  </w:rPr>
                  <m:t xml:space="preserve">= </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(П</m:t>
                        </m:r>
                      </m:e>
                      <m:sub>
                        <m:r>
                          <w:rPr>
                            <w:rFonts w:ascii="Cambria Math" w:eastAsiaTheme="minorEastAsia" w:hAnsi="Cambria Math" w:cs="Times New Roman"/>
                            <w:szCs w:val="28"/>
                          </w:rPr>
                          <m:t>1</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П</m:t>
                        </m:r>
                      </m:e>
                      <m:sub>
                        <m:r>
                          <w:rPr>
                            <w:rFonts w:ascii="Cambria Math" w:eastAsiaTheme="minorEastAsia" w:hAnsi="Cambria Math" w:cs="Times New Roman"/>
                            <w:szCs w:val="28"/>
                          </w:rPr>
                          <m:t>2</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Д</m:t>
                        </m:r>
                      </m:e>
                      <m:sub>
                        <m:r>
                          <w:rPr>
                            <w:rFonts w:ascii="Cambria Math" w:eastAsiaTheme="minorEastAsia" w:hAnsi="Cambria Math" w:cs="Times New Roman"/>
                            <w:szCs w:val="28"/>
                          </w:rPr>
                          <m:t>рг</m:t>
                        </m:r>
                      </m:sub>
                    </m:sSub>
                  </m:num>
                  <m:den>
                    <m:r>
                      <w:rPr>
                        <w:rFonts w:ascii="Cambria Math" w:eastAsiaTheme="minorEastAsia" w:hAnsi="Cambria Math" w:cs="Times New Roman"/>
                        <w:szCs w:val="28"/>
                      </w:rPr>
                      <m:t>60</m:t>
                    </m:r>
                  </m:den>
                </m:f>
              </m:oMath>
            </m:oMathPara>
          </w:p>
        </w:tc>
        <w:tc>
          <w:tcPr>
            <w:tcW w:w="1525" w:type="dxa"/>
            <w:vAlign w:val="center"/>
          </w:tcPr>
          <w:p w:rsidR="00CD287C" w:rsidRDefault="0048354C" w:rsidP="00DA4A41">
            <w:pPr>
              <w:spacing w:line="276" w:lineRule="auto"/>
              <w:ind w:firstLine="0"/>
              <w:jc w:val="center"/>
              <w:rPr>
                <w:rFonts w:eastAsiaTheme="minorEastAsia" w:cs="Times New Roman"/>
                <w:szCs w:val="28"/>
              </w:rPr>
            </w:pPr>
            <w:r>
              <w:rPr>
                <w:rFonts w:eastAsiaTheme="minorEastAsia" w:cs="Times New Roman"/>
                <w:szCs w:val="28"/>
              </w:rPr>
              <w:t>418000</w:t>
            </w:r>
          </w:p>
        </w:tc>
      </w:tr>
      <w:tr w:rsidR="00CD287C" w:rsidTr="00A424C5">
        <w:trPr>
          <w:trHeight w:val="1250"/>
        </w:trPr>
        <w:tc>
          <w:tcPr>
            <w:tcW w:w="4252" w:type="dxa"/>
            <w:vAlign w:val="center"/>
          </w:tcPr>
          <w:p w:rsidR="00CD287C" w:rsidRDefault="00CD287C" w:rsidP="00DA4A41">
            <w:pPr>
              <w:spacing w:line="276" w:lineRule="auto"/>
              <w:ind w:firstLine="0"/>
              <w:jc w:val="both"/>
              <w:rPr>
                <w:rFonts w:eastAsiaTheme="minorEastAsia" w:cs="Times New Roman"/>
                <w:szCs w:val="28"/>
              </w:rPr>
            </w:pPr>
            <w:r>
              <w:rPr>
                <w:rFonts w:eastAsiaTheme="minorEastAsia" w:cs="Times New Roman"/>
                <w:szCs w:val="28"/>
              </w:rPr>
              <w:t>Общая годовая экономия текущих затрат, связанных с использованием нового ПП</w:t>
            </w:r>
          </w:p>
        </w:tc>
        <w:tc>
          <w:tcPr>
            <w:tcW w:w="3685" w:type="dxa"/>
            <w:vAlign w:val="center"/>
          </w:tcPr>
          <w:p w:rsidR="00CD287C" w:rsidRDefault="00E437DC" w:rsidP="00DA4A41">
            <w:pPr>
              <w:spacing w:line="276" w:lineRule="auto"/>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0</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н</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с</m:t>
                    </m:r>
                  </m:sub>
                </m:sSub>
              </m:oMath>
            </m:oMathPara>
          </w:p>
        </w:tc>
        <w:tc>
          <w:tcPr>
            <w:tcW w:w="1525" w:type="dxa"/>
            <w:vAlign w:val="center"/>
          </w:tcPr>
          <w:p w:rsidR="00CD287C" w:rsidRDefault="0048354C" w:rsidP="00DA4A41">
            <w:pPr>
              <w:spacing w:line="276" w:lineRule="auto"/>
              <w:ind w:firstLine="0"/>
              <w:jc w:val="center"/>
              <w:rPr>
                <w:rFonts w:eastAsiaTheme="minorEastAsia" w:cs="Times New Roman"/>
                <w:szCs w:val="28"/>
              </w:rPr>
            </w:pPr>
            <w:r w:rsidRPr="0048354C">
              <w:rPr>
                <w:rFonts w:eastAsiaTheme="minorEastAsia" w:cs="Times New Roman"/>
                <w:szCs w:val="28"/>
              </w:rPr>
              <w:t>845350</w:t>
            </w:r>
          </w:p>
        </w:tc>
      </w:tr>
    </w:tbl>
    <w:p w:rsidR="00307565" w:rsidRDefault="00307565" w:rsidP="00DA4A41">
      <w:pPr>
        <w:spacing w:line="276" w:lineRule="auto"/>
        <w:jc w:val="both"/>
        <w:rPr>
          <w:rFonts w:eastAsiaTheme="minorEastAsia" w:cs="Times New Roman"/>
          <w:szCs w:val="28"/>
        </w:rPr>
      </w:pPr>
    </w:p>
    <w:p w:rsidR="004438BE" w:rsidRDefault="00BC46FB" w:rsidP="00A424C5">
      <w:pPr>
        <w:spacing w:line="276" w:lineRule="auto"/>
        <w:jc w:val="both"/>
      </w:pPr>
      <w:r>
        <w:t xml:space="preserve">Внедрение нового ПП позволит пользователю сэкономить на текущих затратах </w:t>
      </w:r>
      <w:r w:rsidR="00307565" w:rsidRPr="00307565">
        <w:t>845350 тыс. руб.</w:t>
      </w:r>
    </w:p>
    <w:p w:rsidR="002E646E" w:rsidRDefault="002E646E" w:rsidP="00A424C5">
      <w:pPr>
        <w:spacing w:line="276" w:lineRule="auto"/>
        <w:jc w:val="both"/>
        <w:rPr>
          <w:rFonts w:cs="Times New Roman"/>
          <w:b/>
          <w:szCs w:val="28"/>
        </w:rPr>
      </w:pPr>
    </w:p>
    <w:p w:rsidR="00731867" w:rsidRDefault="00BC46FB" w:rsidP="00DA4A41">
      <w:pPr>
        <w:pStyle w:val="20"/>
        <w:spacing w:line="276" w:lineRule="auto"/>
      </w:pPr>
      <w:bookmarkStart w:id="159" w:name="_Toc451994288"/>
      <w:r w:rsidRPr="00AA515D">
        <w:t>Расчет экономического эффекта</w:t>
      </w:r>
      <w:bookmarkEnd w:id="159"/>
    </w:p>
    <w:p w:rsidR="00FA3294" w:rsidRPr="00AA515D" w:rsidRDefault="00FA3294" w:rsidP="00DA4A41">
      <w:pPr>
        <w:pStyle w:val="a1"/>
        <w:numPr>
          <w:ilvl w:val="0"/>
          <w:numId w:val="0"/>
        </w:numPr>
        <w:spacing w:line="276" w:lineRule="auto"/>
        <w:jc w:val="both"/>
      </w:pPr>
    </w:p>
    <w:p w:rsidR="00BC46FB" w:rsidRDefault="00BC46FB" w:rsidP="00DA4A41">
      <w:pPr>
        <w:spacing w:line="276" w:lineRule="auto"/>
        <w:jc w:val="both"/>
        <w:rPr>
          <w:rFonts w:eastAsiaTheme="minorEastAsia" w:cs="Times New Roman"/>
          <w:szCs w:val="28"/>
        </w:rPr>
      </w:pPr>
      <w:r>
        <w:rPr>
          <w:rFonts w:eastAsiaTheme="minorEastAsia" w:cs="Times New Roman"/>
          <w:szCs w:val="28"/>
        </w:rPr>
        <w:t>Для пользователя в качестве экономического эффекта выступает лишь чистая прибыль – до</w:t>
      </w:r>
      <w:r w:rsidR="00D47088">
        <w:rPr>
          <w:rFonts w:eastAsiaTheme="minorEastAsia" w:cs="Times New Roman"/>
          <w:szCs w:val="28"/>
        </w:rPr>
        <w:t>полнительная прибыль, остающаяся в его распоряжении</w:t>
      </w:r>
      <w:r w:rsidR="00463947">
        <w:rPr>
          <w:rFonts w:eastAsiaTheme="minorEastAsia" w:cs="Times New Roman"/>
          <w:szCs w:val="28"/>
        </w:rPr>
        <w:t>,</w:t>
      </w:r>
      <w:r w:rsidR="00463947" w:rsidRPr="00463947">
        <w:rPr>
          <w:rFonts w:eastAsiaTheme="minorEastAsia" w:cs="Times New Roman"/>
          <w:szCs w:val="28"/>
        </w:rPr>
        <w:t xml:space="preserve"> </w:t>
      </w:r>
      <w:r w:rsidR="009B60B9">
        <w:rPr>
          <w:rFonts w:eastAsiaTheme="minorEastAsia" w:cs="Times New Roman"/>
          <w:szCs w:val="28"/>
        </w:rPr>
        <w:t>которая определяется по формуле:</w:t>
      </w:r>
    </w:p>
    <w:p w:rsidR="009F1497" w:rsidRDefault="009F1497" w:rsidP="00DA4A41">
      <w:pPr>
        <w:spacing w:line="276" w:lineRule="auto"/>
        <w:jc w:val="both"/>
        <w:rPr>
          <w:rFonts w:eastAsiaTheme="minorEastAsia" w:cs="Times New Roman"/>
          <w:szCs w:val="28"/>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8"/>
        <w:gridCol w:w="912"/>
      </w:tblGrid>
      <w:tr w:rsidR="00A424C5" w:rsidTr="00A424C5">
        <w:trPr>
          <w:jc w:val="center"/>
        </w:trPr>
        <w:tc>
          <w:tcPr>
            <w:tcW w:w="8658" w:type="dxa"/>
          </w:tcPr>
          <w:p w:rsidR="00A424C5" w:rsidRDefault="00A424C5" w:rsidP="00A424C5">
            <w:pPr>
              <w:spacing w:line="276" w:lineRule="auto"/>
              <w:jc w:val="both"/>
              <w:rPr>
                <w:rFonts w:eastAsiaTheme="minorEastAsia" w:cs="Times New Roman"/>
                <w:szCs w:val="28"/>
              </w:rPr>
            </w:pPr>
            <m:oMathPara>
              <m:oMath>
                <m:r>
                  <m:rPr>
                    <m:sty m:val="p"/>
                  </m:rP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П</m:t>
                    </m:r>
                  </m:e>
                  <m:sub>
                    <m:r>
                      <w:rPr>
                        <w:rFonts w:ascii="Cambria Math" w:eastAsiaTheme="minorEastAsia" w:hAnsi="Cambria Math" w:cs="Times New Roman"/>
                        <w:szCs w:val="28"/>
                      </w:rPr>
                      <m:t>ч</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0</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0</m:t>
                    </m:r>
                  </m:sub>
                </m:sSub>
                <m:r>
                  <w:rPr>
                    <w:rFonts w:ascii="Cambria Math" w:eastAsiaTheme="minorEastAsia" w:hAnsi="Cambria Math" w:cs="Times New Roman"/>
                    <w:szCs w:val="28"/>
                  </w:rPr>
                  <m:t xml:space="preserve">∙ </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п</m:t>
                        </m:r>
                      </m:sub>
                    </m:sSub>
                  </m:num>
                  <m:den>
                    <m:r>
                      <w:rPr>
                        <w:rFonts w:ascii="Cambria Math" w:eastAsiaTheme="minorEastAsia" w:hAnsi="Cambria Math" w:cs="Times New Roman"/>
                        <w:szCs w:val="28"/>
                      </w:rPr>
                      <m:t>100</m:t>
                    </m:r>
                  </m:den>
                </m:f>
                <m:r>
                  <w:rPr>
                    <w:rFonts w:ascii="Cambria Math" w:eastAsiaTheme="minorEastAsia" w:hAnsi="Cambria Math" w:cs="Times New Roman"/>
                    <w:szCs w:val="28"/>
                  </w:rPr>
                  <m:t xml:space="preserve"> ,</m:t>
                </m:r>
              </m:oMath>
            </m:oMathPara>
          </w:p>
        </w:tc>
        <w:tc>
          <w:tcPr>
            <w:tcW w:w="912" w:type="dxa"/>
            <w:vAlign w:val="center"/>
          </w:tcPr>
          <w:p w:rsidR="00A424C5" w:rsidRDefault="00FC73B8" w:rsidP="00DA4A41">
            <w:pPr>
              <w:spacing w:line="276" w:lineRule="auto"/>
              <w:ind w:firstLine="0"/>
              <w:jc w:val="both"/>
              <w:rPr>
                <w:rFonts w:eastAsiaTheme="minorEastAsia" w:cs="Times New Roman"/>
                <w:szCs w:val="28"/>
              </w:rPr>
            </w:pPr>
            <w:r>
              <w:rPr>
                <w:rFonts w:eastAsiaTheme="minorEastAsia" w:cs="Times New Roman"/>
                <w:szCs w:val="28"/>
              </w:rPr>
              <w:t>(8.37</w:t>
            </w:r>
            <w:r w:rsidR="00A424C5">
              <w:rPr>
                <w:rFonts w:eastAsiaTheme="minorEastAsia" w:cs="Times New Roman"/>
                <w:szCs w:val="28"/>
              </w:rPr>
              <w:t>)</w:t>
            </w:r>
          </w:p>
        </w:tc>
      </w:tr>
    </w:tbl>
    <w:p w:rsidR="009F1497" w:rsidRPr="00D411BF" w:rsidRDefault="009F1497" w:rsidP="00A424C5">
      <w:pPr>
        <w:spacing w:line="276" w:lineRule="auto"/>
        <w:ind w:firstLine="0"/>
        <w:jc w:val="both"/>
        <w:rPr>
          <w:rFonts w:eastAsiaTheme="minorEastAsia" w:cs="Times New Roman"/>
          <w:szCs w:val="28"/>
        </w:rPr>
      </w:pPr>
    </w:p>
    <w:p w:rsidR="00D411BF" w:rsidRDefault="0074099F" w:rsidP="00DA4A41">
      <w:pPr>
        <w:spacing w:line="276" w:lineRule="auto"/>
        <w:jc w:val="both"/>
        <w:rPr>
          <w:rFonts w:eastAsiaTheme="minorEastAsia" w:cs="Times New Roman"/>
          <w:szCs w:val="28"/>
        </w:rPr>
      </w:pPr>
      <w:r>
        <w:rPr>
          <w:rFonts w:eastAsiaTheme="minorEastAsia" w:cs="Times New Roman"/>
          <w:szCs w:val="28"/>
        </w:rPr>
        <w:t>г</w:t>
      </w:r>
      <w:r w:rsidR="00D411BF">
        <w:rPr>
          <w:rFonts w:eastAsiaTheme="minorEastAsia" w:cs="Times New Roman"/>
          <w:szCs w:val="28"/>
        </w:rPr>
        <w:t xml:space="preserve">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п</m:t>
            </m:r>
          </m:sub>
        </m:sSub>
      </m:oMath>
      <w:r>
        <w:rPr>
          <w:rFonts w:eastAsiaTheme="minorEastAsia" w:cs="Times New Roman"/>
          <w:szCs w:val="28"/>
        </w:rPr>
        <w:t xml:space="preserve"> – ста</w:t>
      </w:r>
      <w:r w:rsidR="00D51CCC">
        <w:rPr>
          <w:rFonts w:eastAsiaTheme="minorEastAsia" w:cs="Times New Roman"/>
          <w:szCs w:val="28"/>
        </w:rPr>
        <w:t>вка налога на прибыль, равная 18</w:t>
      </w:r>
      <w:r>
        <w:rPr>
          <w:rFonts w:eastAsiaTheme="minorEastAsia" w:cs="Times New Roman"/>
          <w:szCs w:val="28"/>
        </w:rPr>
        <w:t>%.</w:t>
      </w:r>
    </w:p>
    <w:p w:rsidR="0074099F" w:rsidRDefault="0074099F" w:rsidP="00DA4A41">
      <w:pPr>
        <w:spacing w:line="276" w:lineRule="auto"/>
        <w:jc w:val="both"/>
        <w:rPr>
          <w:rFonts w:eastAsiaTheme="minorEastAsia" w:cs="Times New Roman"/>
          <w:szCs w:val="28"/>
        </w:rPr>
      </w:pPr>
      <w:r>
        <w:rPr>
          <w:rFonts w:eastAsiaTheme="minorEastAsia" w:cs="Times New Roman"/>
          <w:szCs w:val="28"/>
        </w:rPr>
        <w:t>Тогда чистая прибыль будет равна:</w:t>
      </w:r>
    </w:p>
    <w:p w:rsidR="009F1497" w:rsidRDefault="00A424C5" w:rsidP="00A424C5">
      <w:pPr>
        <w:tabs>
          <w:tab w:val="left" w:pos="2207"/>
        </w:tabs>
        <w:spacing w:line="276" w:lineRule="auto"/>
        <w:jc w:val="both"/>
        <w:rPr>
          <w:rFonts w:eastAsiaTheme="minorEastAsia" w:cs="Times New Roman"/>
          <w:szCs w:val="28"/>
        </w:rPr>
      </w:pPr>
      <w:r>
        <w:rPr>
          <w:rFonts w:eastAsiaTheme="minorEastAsia" w:cs="Times New Roman"/>
          <w:szCs w:val="28"/>
        </w:rPr>
        <w:tab/>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8"/>
        <w:gridCol w:w="912"/>
      </w:tblGrid>
      <w:tr w:rsidR="00A424C5" w:rsidTr="00A424C5">
        <w:tc>
          <w:tcPr>
            <w:tcW w:w="8658" w:type="dxa"/>
          </w:tcPr>
          <w:p w:rsidR="00A424C5" w:rsidRDefault="00A424C5" w:rsidP="00A424C5">
            <w:pPr>
              <w:spacing w:line="276" w:lineRule="auto"/>
              <w:jc w:val="center"/>
              <w:rPr>
                <w:rFonts w:eastAsiaTheme="minorEastAsia" w:cs="Times New Roman"/>
                <w:szCs w:val="28"/>
              </w:rPr>
            </w:pPr>
            <m:oMath>
              <m:r>
                <m:rPr>
                  <m:sty m:val="p"/>
                </m:rP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П</m:t>
                  </m:r>
                </m:e>
                <m:sub>
                  <m:r>
                    <w:rPr>
                      <w:rFonts w:ascii="Cambria Math" w:eastAsiaTheme="minorEastAsia" w:hAnsi="Cambria Math" w:cs="Times New Roman"/>
                      <w:szCs w:val="28"/>
                    </w:rPr>
                    <m:t>ч</m:t>
                  </m:r>
                </m:sub>
              </m:sSub>
              <m:r>
                <w:rPr>
                  <w:rFonts w:ascii="Cambria Math" w:eastAsiaTheme="minorEastAsia" w:hAnsi="Cambria Math" w:cs="Times New Roman"/>
                  <w:szCs w:val="28"/>
                </w:rPr>
                <m:t>= 693187</m:t>
              </m:r>
            </m:oMath>
            <w:r>
              <w:rPr>
                <w:rFonts w:eastAsiaTheme="minorEastAsia" w:cs="Times New Roman"/>
                <w:szCs w:val="28"/>
              </w:rPr>
              <w:t>.</w:t>
            </w:r>
          </w:p>
        </w:tc>
        <w:tc>
          <w:tcPr>
            <w:tcW w:w="912" w:type="dxa"/>
          </w:tcPr>
          <w:p w:rsidR="00A424C5" w:rsidRDefault="00FC73B8" w:rsidP="00DA4A41">
            <w:pPr>
              <w:spacing w:line="276" w:lineRule="auto"/>
              <w:ind w:firstLine="0"/>
              <w:jc w:val="both"/>
              <w:rPr>
                <w:rFonts w:eastAsiaTheme="minorEastAsia" w:cs="Times New Roman"/>
                <w:szCs w:val="28"/>
              </w:rPr>
            </w:pPr>
            <w:r>
              <w:rPr>
                <w:rFonts w:eastAsiaTheme="minorEastAsia" w:cs="Times New Roman"/>
                <w:szCs w:val="28"/>
              </w:rPr>
              <w:t>(8.38</w:t>
            </w:r>
            <w:r w:rsidR="00A424C5">
              <w:rPr>
                <w:rFonts w:eastAsiaTheme="minorEastAsia" w:cs="Times New Roman"/>
                <w:szCs w:val="28"/>
              </w:rPr>
              <w:t>)</w:t>
            </w:r>
          </w:p>
        </w:tc>
      </w:tr>
    </w:tbl>
    <w:p w:rsidR="009F1497" w:rsidRPr="00D47088" w:rsidRDefault="009F1497" w:rsidP="00A424C5">
      <w:pPr>
        <w:spacing w:line="276" w:lineRule="auto"/>
        <w:ind w:firstLine="0"/>
        <w:jc w:val="both"/>
        <w:rPr>
          <w:rFonts w:eastAsiaTheme="minorEastAsia" w:cs="Times New Roman"/>
          <w:szCs w:val="28"/>
        </w:rPr>
      </w:pPr>
    </w:p>
    <w:p w:rsidR="00BD2BAF" w:rsidRDefault="007D02A6" w:rsidP="00DA4A41">
      <w:pPr>
        <w:spacing w:line="276" w:lineRule="auto"/>
        <w:jc w:val="both"/>
      </w:pPr>
      <w:r>
        <w:t>В процессе использования нового ПП чистая прибыль в конечном итоге возмещает капитальные затраты. Однако полученные при этом суммы результатов (прибыли) и затрат (капитальных вложений) по годам приводят к единому времени – расчетному году (за расчетный год принят 201</w:t>
      </w:r>
      <w:r w:rsidR="00D16084">
        <w:t>6</w:t>
      </w:r>
      <w:r>
        <w:t xml:space="preserve"> год) путем умножения результатов и затрат на каждый год на коэффициент приведения (</w:t>
      </w:r>
      <m:oMath>
        <m:sSub>
          <m:sSubPr>
            <m:ctrlPr>
              <w:rPr>
                <w:rFonts w:ascii="Cambria Math" w:hAnsi="Cambria Math"/>
                <w:i/>
              </w:rPr>
            </m:ctrlPr>
          </m:sSubPr>
          <m:e>
            <m:r>
              <m:rPr>
                <m:sty m:val="p"/>
              </m:rPr>
              <w:rPr>
                <w:rFonts w:ascii="Cambria Math" w:hAnsi="Cambria Math"/>
              </w:rPr>
              <m:t>α</m:t>
            </m:r>
          </m:e>
          <m:sub>
            <m:r>
              <w:rPr>
                <w:rFonts w:ascii="Cambria Math" w:hAnsi="Cambria Math"/>
              </w:rPr>
              <m:t>1</m:t>
            </m:r>
          </m:sub>
        </m:sSub>
      </m:oMath>
      <w:r>
        <w:t>)</w:t>
      </w:r>
      <w:r w:rsidR="00BD2BAF">
        <w:t>, который рассчитывается по формуле:</w:t>
      </w:r>
    </w:p>
    <w:p w:rsidR="009F1497" w:rsidRDefault="009F1497" w:rsidP="00DA4A41">
      <w:pPr>
        <w:spacing w:line="276" w:lineRule="auto"/>
        <w:jc w:val="both"/>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8"/>
        <w:gridCol w:w="912"/>
      </w:tblGrid>
      <w:tr w:rsidR="00A424C5" w:rsidTr="00A424C5">
        <w:tc>
          <w:tcPr>
            <w:tcW w:w="8658" w:type="dxa"/>
          </w:tcPr>
          <w:p w:rsidR="00A424C5" w:rsidRPr="00A424C5" w:rsidRDefault="00E437DC" w:rsidP="00A424C5">
            <w:pPr>
              <w:spacing w:line="276" w:lineRule="auto"/>
              <w:jc w:val="both"/>
              <w:rPr>
                <w:rFonts w:eastAsiaTheme="minorEastAsia" w:cs="Times New Roman"/>
                <w:szCs w:val="28"/>
              </w:rPr>
            </w:pPr>
            <m:oMathPara>
              <m:oMath>
                <m:sSub>
                  <m:sSubPr>
                    <m:ctrlPr>
                      <w:rPr>
                        <w:rFonts w:ascii="Cambria Math" w:eastAsiaTheme="minorEastAsia" w:hAnsi="Cambria Math" w:cs="Times New Roman"/>
                        <w:i/>
                        <w:szCs w:val="28"/>
                      </w:rPr>
                    </m:ctrlPr>
                  </m:sSubPr>
                  <m:e>
                    <m:r>
                      <m:rPr>
                        <m:sty m:val="p"/>
                      </m:rPr>
                      <w:rPr>
                        <w:rFonts w:ascii="Cambria Math" w:eastAsiaTheme="minorEastAsia" w:hAnsi="Cambria Math" w:cs="Times New Roman"/>
                        <w:szCs w:val="28"/>
                      </w:rPr>
                      <m:t>α</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(1+Åi)</m:t>
                    </m:r>
                  </m:e>
                  <m:sup>
                    <m:r>
                      <w:rPr>
                        <w:rFonts w:ascii="Cambria Math" w:eastAsiaTheme="minorEastAsia" w:hAnsi="Cambria Math" w:cs="Times New Roman"/>
                        <w:szCs w:val="28"/>
                      </w:rPr>
                      <m:t>ip-1</m:t>
                    </m:r>
                  </m:sup>
                </m:sSup>
                <m:r>
                  <w:rPr>
                    <w:rFonts w:ascii="Cambria Math" w:eastAsiaTheme="minorEastAsia" w:hAnsi="Cambria Math" w:cs="Times New Roman"/>
                    <w:szCs w:val="28"/>
                  </w:rPr>
                  <m:t>,</m:t>
                </m:r>
              </m:oMath>
            </m:oMathPara>
          </w:p>
        </w:tc>
        <w:tc>
          <w:tcPr>
            <w:tcW w:w="912" w:type="dxa"/>
          </w:tcPr>
          <w:p w:rsidR="00A424C5" w:rsidRDefault="00A424C5" w:rsidP="00FC73B8">
            <w:pPr>
              <w:spacing w:line="276" w:lineRule="auto"/>
              <w:ind w:firstLine="0"/>
              <w:jc w:val="both"/>
            </w:pPr>
            <w:r>
              <w:t>(8.3</w:t>
            </w:r>
            <w:r w:rsidR="00FC73B8">
              <w:t>9</w:t>
            </w:r>
            <w:r>
              <w:t>)</w:t>
            </w:r>
          </w:p>
        </w:tc>
      </w:tr>
    </w:tbl>
    <w:p w:rsidR="009F1497" w:rsidRPr="00731867" w:rsidRDefault="009F1497" w:rsidP="00A424C5">
      <w:pPr>
        <w:spacing w:line="276" w:lineRule="auto"/>
        <w:ind w:firstLine="0"/>
        <w:jc w:val="both"/>
        <w:rPr>
          <w:rFonts w:eastAsiaTheme="minorEastAsia" w:cs="Times New Roman"/>
          <w:szCs w:val="28"/>
        </w:rPr>
      </w:pPr>
    </w:p>
    <w:p w:rsidR="009F1497" w:rsidRDefault="00A52F70" w:rsidP="00DA4A41">
      <w:pPr>
        <w:spacing w:line="276" w:lineRule="auto"/>
        <w:jc w:val="both"/>
        <w:rPr>
          <w:rFonts w:eastAsiaTheme="minorEastAsia" w:cs="Times New Roman"/>
          <w:szCs w:val="28"/>
        </w:rPr>
      </w:pPr>
      <w:r>
        <w:rPr>
          <w:rFonts w:eastAsiaTheme="minorEastAsia" w:cs="Times New Roman"/>
          <w:szCs w:val="28"/>
        </w:rPr>
        <w:t xml:space="preserve">где </w:t>
      </w:r>
      <w:r>
        <w:rPr>
          <w:rFonts w:eastAsiaTheme="minorEastAsia" w:cs="Times New Roman"/>
          <w:szCs w:val="28"/>
        </w:rPr>
        <w:tab/>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Е</m:t>
            </m:r>
          </m:e>
          <m:sub>
            <m:r>
              <w:rPr>
                <w:rFonts w:ascii="Cambria Math" w:eastAsiaTheme="minorEastAsia" w:hAnsi="Cambria Math" w:cs="Times New Roman"/>
                <w:szCs w:val="28"/>
              </w:rPr>
              <m:t>н</m:t>
            </m:r>
          </m:sub>
        </m:sSub>
        <m:r>
          <w:rPr>
            <w:rFonts w:ascii="Cambria Math" w:eastAsiaTheme="minorEastAsia" w:hAnsi="Cambria Math" w:cs="Times New Roman"/>
            <w:szCs w:val="28"/>
          </w:rPr>
          <m:t xml:space="preserve"> </m:t>
        </m:r>
      </m:oMath>
      <w:r>
        <w:rPr>
          <w:rFonts w:eastAsiaTheme="minorEastAsia" w:cs="Times New Roman"/>
          <w:szCs w:val="28"/>
        </w:rPr>
        <w:t xml:space="preserve"> – норматив дисконтирования разновременных затрат и результатов;</w:t>
      </w:r>
    </w:p>
    <w:p w:rsidR="009F1497" w:rsidRDefault="00E437DC" w:rsidP="00DA4A41">
      <w:pPr>
        <w:spacing w:line="276" w:lineRule="auto"/>
        <w:ind w:left="707"/>
        <w:jc w:val="both"/>
        <w:rPr>
          <w:rFonts w:eastAsiaTheme="minorEastAsia" w:cs="Times New Roman"/>
          <w:szCs w:val="28"/>
        </w:rPr>
      </w:pPr>
      <m:oMath>
        <m:sSub>
          <m:sSubPr>
            <m:ctrlPr>
              <w:rPr>
                <w:rFonts w:ascii="Cambria Math" w:eastAsiaTheme="minorEastAsia" w:hAnsi="Cambria Math" w:cs="Times New Roman"/>
                <w:i/>
                <w:szCs w:val="28"/>
              </w:rPr>
            </m:ctrlPr>
          </m:sSubPr>
          <m:e>
            <m:r>
              <m:rPr>
                <m:sty m:val="p"/>
              </m:rPr>
              <w:rPr>
                <w:rFonts w:ascii="Cambria Math" w:eastAsiaTheme="minorEastAsia" w:hAnsi="Cambria Math" w:cs="Times New Roman"/>
                <w:szCs w:val="28"/>
                <w:lang w:val="en-US"/>
              </w:rPr>
              <m:t>t</m:t>
            </m:r>
          </m:e>
          <m:sub>
            <m:r>
              <w:rPr>
                <w:rFonts w:ascii="Cambria Math" w:eastAsiaTheme="minorEastAsia" w:hAnsi="Cambria Math" w:cs="Times New Roman"/>
                <w:szCs w:val="28"/>
              </w:rPr>
              <m:t>р</m:t>
            </m:r>
          </m:sub>
        </m:sSub>
      </m:oMath>
      <w:r w:rsidR="00435CA6">
        <w:rPr>
          <w:rFonts w:eastAsiaTheme="minorEastAsia" w:cs="Times New Roman"/>
          <w:szCs w:val="28"/>
        </w:rPr>
        <w:t xml:space="preserve"> </w:t>
      </w:r>
      <w:r w:rsidR="008A2715" w:rsidRPr="008A2715">
        <w:rPr>
          <w:rFonts w:eastAsiaTheme="minorEastAsia" w:cs="Times New Roman"/>
          <w:szCs w:val="28"/>
        </w:rPr>
        <w:t xml:space="preserve"> </w:t>
      </w:r>
      <w:r w:rsidR="00435CA6">
        <w:rPr>
          <w:rFonts w:eastAsiaTheme="minorEastAsia" w:cs="Times New Roman"/>
          <w:szCs w:val="28"/>
        </w:rPr>
        <w:t xml:space="preserve">– расчетный год, </w:t>
      </w:r>
      <m:oMath>
        <m:sSub>
          <m:sSubPr>
            <m:ctrlPr>
              <w:rPr>
                <w:rFonts w:ascii="Cambria Math" w:eastAsiaTheme="minorEastAsia" w:hAnsi="Cambria Math" w:cs="Times New Roman"/>
                <w:i/>
                <w:szCs w:val="28"/>
              </w:rPr>
            </m:ctrlPr>
          </m:sSubPr>
          <m:e>
            <m:r>
              <m:rPr>
                <m:sty m:val="p"/>
              </m:rPr>
              <w:rPr>
                <w:rFonts w:ascii="Cambria Math" w:eastAsiaTheme="minorEastAsia" w:hAnsi="Cambria Math" w:cs="Times New Roman"/>
                <w:szCs w:val="28"/>
                <w:lang w:val="en-US"/>
              </w:rPr>
              <m:t>t</m:t>
            </m:r>
          </m:e>
          <m:sub>
            <m:r>
              <w:rPr>
                <w:rFonts w:ascii="Cambria Math" w:eastAsiaTheme="minorEastAsia" w:hAnsi="Cambria Math" w:cs="Times New Roman"/>
                <w:szCs w:val="28"/>
              </w:rPr>
              <m:t>р</m:t>
            </m:r>
          </m:sub>
        </m:sSub>
      </m:oMath>
      <w:r w:rsidR="00325947">
        <w:rPr>
          <w:rFonts w:eastAsiaTheme="minorEastAsia" w:cs="Times New Roman"/>
          <w:szCs w:val="28"/>
        </w:rPr>
        <w:t xml:space="preserve"> = 1;</w:t>
      </w:r>
    </w:p>
    <w:p w:rsidR="00325947" w:rsidRPr="008A2715" w:rsidRDefault="008A2715" w:rsidP="00DA4A41">
      <w:pPr>
        <w:spacing w:line="276" w:lineRule="auto"/>
        <w:jc w:val="both"/>
        <w:rPr>
          <w:rFonts w:eastAsiaTheme="minorEastAsia" w:cs="Times New Roman"/>
          <w:szCs w:val="28"/>
        </w:rPr>
      </w:pPr>
      <w:r>
        <w:rPr>
          <w:rFonts w:eastAsiaTheme="minorEastAsia" w:cs="Times New Roman"/>
          <w:szCs w:val="28"/>
        </w:rPr>
        <w:t xml:space="preserve">          </w:t>
      </w:r>
      <w:r>
        <w:rPr>
          <w:rFonts w:eastAsiaTheme="minorEastAsia" w:cs="Times New Roman"/>
          <w:szCs w:val="28"/>
          <w:lang w:val="en-US"/>
        </w:rPr>
        <w:t>t</w:t>
      </w:r>
      <w:r w:rsidRPr="008A2715">
        <w:rPr>
          <w:rFonts w:eastAsiaTheme="minorEastAsia" w:cs="Times New Roman"/>
          <w:szCs w:val="28"/>
        </w:rPr>
        <w:t xml:space="preserve">    </w:t>
      </w:r>
      <w:r w:rsidR="00F712F6">
        <w:rPr>
          <w:rFonts w:eastAsiaTheme="minorEastAsia" w:cs="Times New Roman"/>
          <w:szCs w:val="28"/>
        </w:rPr>
        <w:t xml:space="preserve">– номер года, результаты </w:t>
      </w:r>
      <w:r>
        <w:rPr>
          <w:rFonts w:eastAsiaTheme="minorEastAsia" w:cs="Times New Roman"/>
          <w:szCs w:val="28"/>
        </w:rPr>
        <w:t>и затраты которо</w:t>
      </w:r>
      <w:r w:rsidR="00A424C5">
        <w:rPr>
          <w:rFonts w:eastAsiaTheme="minorEastAsia" w:cs="Times New Roman"/>
          <w:szCs w:val="28"/>
        </w:rPr>
        <w:t>го приводятся к расчетному (2016 – 1; 2017 – 2; 2018 – 3; 2019</w:t>
      </w:r>
      <w:r>
        <w:rPr>
          <w:rFonts w:eastAsiaTheme="minorEastAsia" w:cs="Times New Roman"/>
          <w:szCs w:val="28"/>
        </w:rPr>
        <w:t xml:space="preserve"> – 4).</w:t>
      </w:r>
    </w:p>
    <w:p w:rsidR="008A2715" w:rsidRDefault="00F712F6" w:rsidP="00DA4A41">
      <w:pPr>
        <w:spacing w:line="276" w:lineRule="auto"/>
        <w:ind w:firstLine="708"/>
        <w:jc w:val="both"/>
        <w:rPr>
          <w:rFonts w:eastAsiaTheme="minorEastAsia" w:cs="Times New Roman"/>
          <w:szCs w:val="28"/>
        </w:rPr>
      </w:pPr>
      <w:r>
        <w:rPr>
          <w:rFonts w:eastAsiaTheme="minorEastAsia" w:cs="Times New Roman"/>
          <w:szCs w:val="28"/>
        </w:rPr>
        <w:t xml:space="preserve">Коэффициентам приведения </w:t>
      </w:r>
      <w:r w:rsidR="00C429A7">
        <w:rPr>
          <w:rFonts w:eastAsiaTheme="minorEastAsia" w:cs="Times New Roman"/>
          <w:szCs w:val="28"/>
        </w:rPr>
        <w:t>(</w:t>
      </w:r>
      <m:oMath>
        <m:sSub>
          <m:sSubPr>
            <m:ctrlPr>
              <w:rPr>
                <w:rFonts w:ascii="Cambria Math" w:eastAsiaTheme="minorEastAsia" w:hAnsi="Cambria Math" w:cs="Times New Roman"/>
                <w:i/>
                <w:szCs w:val="28"/>
              </w:rPr>
            </m:ctrlPr>
          </m:sSubPr>
          <m:e>
            <m:r>
              <m:rPr>
                <m:sty m:val="p"/>
              </m:rPr>
              <w:rPr>
                <w:rFonts w:ascii="Cambria Math" w:eastAsiaTheme="minorEastAsia" w:hAnsi="Cambria Math" w:cs="Times New Roman"/>
                <w:szCs w:val="28"/>
              </w:rPr>
              <m:t>α</m:t>
            </m:r>
          </m:e>
          <m:sub>
            <m:r>
              <w:rPr>
                <w:rFonts w:ascii="Cambria Math" w:eastAsiaTheme="minorEastAsia" w:hAnsi="Cambria Math" w:cs="Times New Roman"/>
                <w:szCs w:val="28"/>
              </w:rPr>
              <m:t>1</m:t>
            </m:r>
          </m:sub>
        </m:sSub>
      </m:oMath>
      <w:r w:rsidR="00C429A7">
        <w:rPr>
          <w:rFonts w:eastAsiaTheme="minorEastAsia" w:cs="Times New Roman"/>
          <w:szCs w:val="28"/>
        </w:rPr>
        <w:t>) по годам будут соответствовать следующие значения:</w:t>
      </w:r>
    </w:p>
    <w:p w:rsidR="00A424C5" w:rsidRDefault="00A424C5" w:rsidP="00DA4A41">
      <w:pPr>
        <w:spacing w:line="276" w:lineRule="auto"/>
        <w:ind w:firstLine="708"/>
        <w:jc w:val="both"/>
        <w:rPr>
          <w:rFonts w:eastAsiaTheme="minorEastAsia" w:cs="Times New Roman"/>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8"/>
        <w:gridCol w:w="912"/>
      </w:tblGrid>
      <w:tr w:rsidR="00A424C5" w:rsidTr="00A424C5">
        <w:tc>
          <w:tcPr>
            <w:tcW w:w="8658" w:type="dxa"/>
            <w:vAlign w:val="center"/>
          </w:tcPr>
          <w:p w:rsidR="00A424C5" w:rsidRPr="00D16084" w:rsidRDefault="00E437DC" w:rsidP="00A424C5">
            <w:pPr>
              <w:spacing w:line="276" w:lineRule="auto"/>
              <w:ind w:firstLine="708"/>
              <w:jc w:val="both"/>
              <w:rPr>
                <w:rFonts w:eastAsiaTheme="minorEastAsia" w:cs="Times New Roman"/>
                <w:color w:val="FF0000"/>
                <w:szCs w:val="28"/>
              </w:rPr>
            </w:pPr>
            <m:oMath>
              <m:sSub>
                <m:sSubPr>
                  <m:ctrlPr>
                    <w:rPr>
                      <w:rFonts w:ascii="Cambria Math" w:eastAsiaTheme="minorEastAsia" w:hAnsi="Cambria Math" w:cs="Times New Roman"/>
                      <w:i/>
                      <w:szCs w:val="28"/>
                    </w:rPr>
                  </m:ctrlPr>
                </m:sSubPr>
                <m:e>
                  <m:r>
                    <m:rPr>
                      <m:sty m:val="p"/>
                    </m:rPr>
                    <w:rPr>
                      <w:rFonts w:ascii="Cambria Math" w:eastAsiaTheme="minorEastAsia" w:hAnsi="Cambria Math" w:cs="Times New Roman"/>
                      <w:szCs w:val="28"/>
                    </w:rPr>
                    <m:t>α</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(1+0,15)</m:t>
                  </m:r>
                </m:e>
                <m:sup>
                  <m:r>
                    <w:rPr>
                      <w:rFonts w:ascii="Cambria Math" w:eastAsiaTheme="minorEastAsia" w:hAnsi="Cambria Math" w:cs="Times New Roman"/>
                      <w:szCs w:val="28"/>
                    </w:rPr>
                    <m:t>1-1</m:t>
                  </m:r>
                </m:sup>
              </m:sSup>
              <m:r>
                <w:rPr>
                  <w:rFonts w:ascii="Cambria Math" w:eastAsiaTheme="minorEastAsia" w:hAnsi="Cambria Math" w:cs="Times New Roman"/>
                  <w:szCs w:val="28"/>
                </w:rPr>
                <m:t>=1,000-расчетный год;</m:t>
              </m:r>
            </m:oMath>
            <w:r w:rsidR="00A424C5" w:rsidRPr="000F387D">
              <w:rPr>
                <w:rFonts w:eastAsiaTheme="minorEastAsia" w:cs="Times New Roman"/>
                <w:szCs w:val="28"/>
              </w:rPr>
              <w:t xml:space="preserve"> </w:t>
            </w:r>
          </w:p>
          <w:p w:rsidR="00A424C5" w:rsidRDefault="00E437DC" w:rsidP="00A424C5">
            <w:pPr>
              <w:spacing w:line="276" w:lineRule="auto"/>
              <w:ind w:firstLine="708"/>
              <w:jc w:val="both"/>
              <w:rPr>
                <w:rFonts w:eastAsiaTheme="minorEastAsia" w:cs="Times New Roman"/>
                <w:szCs w:val="28"/>
              </w:rPr>
            </w:pPr>
            <m:oMath>
              <m:sSub>
                <m:sSubPr>
                  <m:ctrlPr>
                    <w:rPr>
                      <w:rFonts w:ascii="Cambria Math" w:eastAsiaTheme="minorEastAsia" w:hAnsi="Cambria Math" w:cs="Times New Roman"/>
                      <w:i/>
                      <w:szCs w:val="28"/>
                    </w:rPr>
                  </m:ctrlPr>
                </m:sSubPr>
                <m:e>
                  <m:r>
                    <m:rPr>
                      <m:sty m:val="p"/>
                    </m:rPr>
                    <w:rPr>
                      <w:rFonts w:ascii="Cambria Math" w:eastAsiaTheme="minorEastAsia" w:hAnsi="Cambria Math" w:cs="Times New Roman"/>
                      <w:szCs w:val="28"/>
                    </w:rPr>
                    <m:t>α</m:t>
                  </m:r>
                </m:e>
                <m:sub>
                  <m:r>
                    <w:rPr>
                      <w:rFonts w:ascii="Cambria Math" w:eastAsiaTheme="minorEastAsia" w:hAnsi="Cambria Math" w:cs="Times New Roman"/>
                      <w:szCs w:val="28"/>
                    </w:rPr>
                    <m:t>2</m:t>
                  </m:r>
                </m:sub>
              </m:sSub>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(1+0,15)</m:t>
                  </m:r>
                </m:e>
                <m:sup>
                  <m:r>
                    <w:rPr>
                      <w:rFonts w:ascii="Cambria Math" w:eastAsiaTheme="minorEastAsia" w:hAnsi="Cambria Math" w:cs="Times New Roman"/>
                      <w:szCs w:val="28"/>
                    </w:rPr>
                    <m:t>1-2</m:t>
                  </m:r>
                </m:sup>
              </m:sSup>
              <m:r>
                <w:rPr>
                  <w:rFonts w:ascii="Cambria Math" w:eastAsiaTheme="minorEastAsia" w:hAnsi="Cambria Math" w:cs="Times New Roman"/>
                  <w:szCs w:val="28"/>
                </w:rPr>
                <m:t>=0,870-2017 год;</m:t>
              </m:r>
            </m:oMath>
            <w:r w:rsidR="00A424C5">
              <w:rPr>
                <w:rFonts w:eastAsiaTheme="minorEastAsia" w:cs="Times New Roman"/>
                <w:szCs w:val="28"/>
              </w:rPr>
              <w:t xml:space="preserve"> </w:t>
            </w:r>
          </w:p>
          <w:p w:rsidR="00A424C5" w:rsidRPr="00435CA6" w:rsidRDefault="00E437DC" w:rsidP="00A424C5">
            <w:pPr>
              <w:spacing w:line="276" w:lineRule="auto"/>
              <w:ind w:firstLine="708"/>
              <w:jc w:val="both"/>
              <w:rPr>
                <w:rFonts w:eastAsiaTheme="minorEastAsia" w:cs="Times New Roman"/>
                <w:szCs w:val="28"/>
              </w:rPr>
            </w:pPr>
            <m:oMath>
              <m:sSub>
                <m:sSubPr>
                  <m:ctrlPr>
                    <w:rPr>
                      <w:rFonts w:ascii="Cambria Math" w:eastAsiaTheme="minorEastAsia" w:hAnsi="Cambria Math" w:cs="Times New Roman"/>
                      <w:i/>
                      <w:szCs w:val="28"/>
                    </w:rPr>
                  </m:ctrlPr>
                </m:sSubPr>
                <m:e>
                  <m:r>
                    <m:rPr>
                      <m:sty m:val="p"/>
                    </m:rPr>
                    <w:rPr>
                      <w:rFonts w:ascii="Cambria Math" w:eastAsiaTheme="minorEastAsia" w:hAnsi="Cambria Math" w:cs="Times New Roman"/>
                      <w:szCs w:val="28"/>
                    </w:rPr>
                    <m:t>α</m:t>
                  </m:r>
                </m:e>
                <m:sub>
                  <m:r>
                    <w:rPr>
                      <w:rFonts w:ascii="Cambria Math" w:eastAsiaTheme="minorEastAsia" w:hAnsi="Cambria Math" w:cs="Times New Roman"/>
                      <w:szCs w:val="28"/>
                    </w:rPr>
                    <m:t>3</m:t>
                  </m:r>
                </m:sub>
              </m:sSub>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(1+0,15)</m:t>
                  </m:r>
                </m:e>
                <m:sup>
                  <m:r>
                    <w:rPr>
                      <w:rFonts w:ascii="Cambria Math" w:eastAsiaTheme="minorEastAsia" w:hAnsi="Cambria Math" w:cs="Times New Roman"/>
                      <w:szCs w:val="28"/>
                    </w:rPr>
                    <m:t>1-3</m:t>
                  </m:r>
                </m:sup>
              </m:sSup>
              <m:r>
                <w:rPr>
                  <w:rFonts w:ascii="Cambria Math" w:eastAsiaTheme="minorEastAsia" w:hAnsi="Cambria Math" w:cs="Times New Roman"/>
                  <w:szCs w:val="28"/>
                </w:rPr>
                <m:t>=0,756-2018 год;</m:t>
              </m:r>
            </m:oMath>
            <w:r w:rsidR="00A424C5">
              <w:rPr>
                <w:rFonts w:eastAsiaTheme="minorEastAsia" w:cs="Times New Roman"/>
                <w:szCs w:val="28"/>
              </w:rPr>
              <w:t xml:space="preserve"> </w:t>
            </w:r>
          </w:p>
          <w:p w:rsidR="00A424C5" w:rsidRDefault="00E437DC" w:rsidP="00A424C5">
            <w:pPr>
              <w:spacing w:line="276" w:lineRule="auto"/>
              <w:ind w:firstLine="708"/>
              <w:jc w:val="both"/>
              <w:rPr>
                <w:rFonts w:eastAsiaTheme="minorEastAsia" w:cs="Times New Roman"/>
                <w:szCs w:val="28"/>
              </w:rPr>
            </w:pPr>
            <m:oMath>
              <m:sSub>
                <m:sSubPr>
                  <m:ctrlPr>
                    <w:rPr>
                      <w:rFonts w:ascii="Cambria Math" w:eastAsiaTheme="minorEastAsia" w:hAnsi="Cambria Math" w:cs="Times New Roman"/>
                      <w:i/>
                      <w:szCs w:val="28"/>
                    </w:rPr>
                  </m:ctrlPr>
                </m:sSubPr>
                <m:e>
                  <m:r>
                    <m:rPr>
                      <m:sty m:val="p"/>
                    </m:rPr>
                    <w:rPr>
                      <w:rFonts w:ascii="Cambria Math" w:eastAsiaTheme="minorEastAsia" w:hAnsi="Cambria Math" w:cs="Times New Roman"/>
                      <w:szCs w:val="28"/>
                    </w:rPr>
                    <m:t>α</m:t>
                  </m:r>
                </m:e>
                <m:sub>
                  <m:r>
                    <w:rPr>
                      <w:rFonts w:ascii="Cambria Math" w:eastAsiaTheme="minorEastAsia" w:hAnsi="Cambria Math" w:cs="Times New Roman"/>
                      <w:szCs w:val="28"/>
                    </w:rPr>
                    <m:t>4</m:t>
                  </m:r>
                </m:sub>
              </m:sSub>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(1+0,15)</m:t>
                  </m:r>
                </m:e>
                <m:sup>
                  <m:r>
                    <w:rPr>
                      <w:rFonts w:ascii="Cambria Math" w:eastAsiaTheme="minorEastAsia" w:hAnsi="Cambria Math" w:cs="Times New Roman"/>
                      <w:szCs w:val="28"/>
                    </w:rPr>
                    <m:t>1-4</m:t>
                  </m:r>
                </m:sup>
              </m:sSup>
              <m:r>
                <w:rPr>
                  <w:rFonts w:ascii="Cambria Math" w:eastAsiaTheme="minorEastAsia" w:hAnsi="Cambria Math" w:cs="Times New Roman"/>
                  <w:szCs w:val="28"/>
                </w:rPr>
                <m:t>=0,658-2019 год.</m:t>
              </m:r>
            </m:oMath>
            <w:r w:rsidR="00A424C5">
              <w:rPr>
                <w:rFonts w:eastAsiaTheme="minorEastAsia" w:cs="Times New Roman"/>
                <w:szCs w:val="28"/>
              </w:rPr>
              <w:t xml:space="preserve"> </w:t>
            </w:r>
          </w:p>
        </w:tc>
        <w:tc>
          <w:tcPr>
            <w:tcW w:w="912" w:type="dxa"/>
            <w:vAlign w:val="center"/>
          </w:tcPr>
          <w:p w:rsidR="00A424C5" w:rsidRDefault="00FC73B8" w:rsidP="00DA4A41">
            <w:pPr>
              <w:spacing w:line="276" w:lineRule="auto"/>
              <w:ind w:firstLine="0"/>
              <w:jc w:val="both"/>
              <w:rPr>
                <w:rFonts w:eastAsiaTheme="minorEastAsia" w:cs="Times New Roman"/>
                <w:szCs w:val="28"/>
              </w:rPr>
            </w:pPr>
            <w:r>
              <w:rPr>
                <w:rFonts w:eastAsiaTheme="minorEastAsia" w:cs="Times New Roman"/>
                <w:szCs w:val="28"/>
              </w:rPr>
              <w:t>(8.40</w:t>
            </w:r>
            <w:r w:rsidR="00A424C5">
              <w:rPr>
                <w:rFonts w:eastAsiaTheme="minorEastAsia" w:cs="Times New Roman"/>
                <w:szCs w:val="28"/>
              </w:rPr>
              <w:t>)</w:t>
            </w:r>
          </w:p>
        </w:tc>
      </w:tr>
    </w:tbl>
    <w:p w:rsidR="00D16084" w:rsidRPr="00435CA6" w:rsidRDefault="00D16084" w:rsidP="00A424C5">
      <w:pPr>
        <w:spacing w:line="276" w:lineRule="auto"/>
        <w:ind w:firstLine="0"/>
        <w:jc w:val="both"/>
        <w:rPr>
          <w:rFonts w:eastAsiaTheme="minorEastAsia" w:cs="Times New Roman"/>
          <w:szCs w:val="28"/>
        </w:rPr>
      </w:pPr>
    </w:p>
    <w:p w:rsidR="00A52F70" w:rsidRDefault="002224D9" w:rsidP="00A424C5">
      <w:pPr>
        <w:spacing w:after="60" w:line="276" w:lineRule="auto"/>
        <w:ind w:firstLine="0"/>
        <w:jc w:val="both"/>
        <w:rPr>
          <w:rFonts w:eastAsiaTheme="minorEastAsia" w:cs="Times New Roman"/>
          <w:szCs w:val="28"/>
        </w:rPr>
      </w:pPr>
      <w:r>
        <w:rPr>
          <w:rFonts w:eastAsiaTheme="minorEastAsia" w:cs="Times New Roman"/>
          <w:szCs w:val="28"/>
        </w:rPr>
        <w:t xml:space="preserve">Таблица 8.8 </w:t>
      </w:r>
      <w:r w:rsidR="00D16084">
        <w:rPr>
          <w:rFonts w:eastAsiaTheme="minorEastAsia" w:cs="Times New Roman"/>
          <w:szCs w:val="28"/>
        </w:rPr>
        <w:t>– Расчет экономического эффекта от использования нового программного средства</w:t>
      </w:r>
    </w:p>
    <w:tbl>
      <w:tblPr>
        <w:tblStyle w:val="a7"/>
        <w:tblW w:w="9463" w:type="dxa"/>
        <w:tblInd w:w="108" w:type="dxa"/>
        <w:tblLayout w:type="fixed"/>
        <w:tblLook w:val="04A0"/>
      </w:tblPr>
      <w:tblGrid>
        <w:gridCol w:w="2907"/>
        <w:gridCol w:w="1503"/>
        <w:gridCol w:w="1350"/>
        <w:gridCol w:w="1350"/>
        <w:gridCol w:w="1297"/>
        <w:gridCol w:w="1056"/>
      </w:tblGrid>
      <w:tr w:rsidR="00DD3F42" w:rsidTr="008A2715">
        <w:trPr>
          <w:trHeight w:val="470"/>
        </w:trPr>
        <w:tc>
          <w:tcPr>
            <w:tcW w:w="2907" w:type="dxa"/>
            <w:vAlign w:val="center"/>
          </w:tcPr>
          <w:p w:rsidR="00DD3F42" w:rsidRDefault="005D32B2" w:rsidP="00DA4A41">
            <w:pPr>
              <w:spacing w:line="276" w:lineRule="auto"/>
              <w:ind w:firstLine="0"/>
              <w:jc w:val="center"/>
              <w:rPr>
                <w:rFonts w:eastAsiaTheme="minorEastAsia" w:cs="Times New Roman"/>
                <w:szCs w:val="28"/>
              </w:rPr>
            </w:pPr>
            <w:r>
              <w:rPr>
                <w:rFonts w:eastAsiaTheme="minorEastAsia" w:cs="Times New Roman"/>
                <w:szCs w:val="28"/>
              </w:rPr>
              <w:t>Показатели</w:t>
            </w:r>
          </w:p>
        </w:tc>
        <w:tc>
          <w:tcPr>
            <w:tcW w:w="1503" w:type="dxa"/>
            <w:vAlign w:val="center"/>
          </w:tcPr>
          <w:p w:rsidR="00DD3F42" w:rsidRDefault="005D32B2" w:rsidP="00DA4A41">
            <w:pPr>
              <w:spacing w:line="276" w:lineRule="auto"/>
              <w:ind w:firstLine="0"/>
              <w:jc w:val="center"/>
              <w:rPr>
                <w:rFonts w:eastAsiaTheme="minorEastAsia" w:cs="Times New Roman"/>
                <w:szCs w:val="28"/>
              </w:rPr>
            </w:pPr>
            <w:r>
              <w:rPr>
                <w:rFonts w:eastAsiaTheme="minorEastAsia" w:cs="Times New Roman"/>
                <w:szCs w:val="28"/>
              </w:rPr>
              <w:t xml:space="preserve">Ед. </w:t>
            </w:r>
            <w:r w:rsidR="0028669F">
              <w:rPr>
                <w:rFonts w:eastAsiaTheme="minorEastAsia" w:cs="Times New Roman"/>
                <w:szCs w:val="28"/>
              </w:rPr>
              <w:t>измерения</w:t>
            </w:r>
          </w:p>
        </w:tc>
        <w:tc>
          <w:tcPr>
            <w:tcW w:w="1350" w:type="dxa"/>
            <w:vAlign w:val="center"/>
          </w:tcPr>
          <w:p w:rsidR="00DD3F42" w:rsidRDefault="000F387D" w:rsidP="00DA4A41">
            <w:pPr>
              <w:spacing w:line="276" w:lineRule="auto"/>
              <w:ind w:firstLine="0"/>
              <w:jc w:val="center"/>
              <w:rPr>
                <w:rFonts w:eastAsiaTheme="minorEastAsia" w:cs="Times New Roman"/>
                <w:szCs w:val="28"/>
              </w:rPr>
            </w:pPr>
            <w:r>
              <w:rPr>
                <w:rFonts w:eastAsiaTheme="minorEastAsia" w:cs="Times New Roman"/>
                <w:szCs w:val="28"/>
              </w:rPr>
              <w:t>2016</w:t>
            </w:r>
          </w:p>
        </w:tc>
        <w:tc>
          <w:tcPr>
            <w:tcW w:w="1350" w:type="dxa"/>
            <w:vAlign w:val="center"/>
          </w:tcPr>
          <w:p w:rsidR="00DD3F42" w:rsidRDefault="000F387D" w:rsidP="00DA4A41">
            <w:pPr>
              <w:spacing w:line="276" w:lineRule="auto"/>
              <w:ind w:firstLine="0"/>
              <w:jc w:val="center"/>
              <w:rPr>
                <w:rFonts w:eastAsiaTheme="minorEastAsia" w:cs="Times New Roman"/>
                <w:szCs w:val="28"/>
              </w:rPr>
            </w:pPr>
            <w:r>
              <w:rPr>
                <w:rFonts w:eastAsiaTheme="minorEastAsia" w:cs="Times New Roman"/>
                <w:szCs w:val="28"/>
              </w:rPr>
              <w:t>2017</w:t>
            </w:r>
          </w:p>
        </w:tc>
        <w:tc>
          <w:tcPr>
            <w:tcW w:w="1297" w:type="dxa"/>
            <w:vAlign w:val="center"/>
          </w:tcPr>
          <w:p w:rsidR="00DD3F42" w:rsidRDefault="000F387D" w:rsidP="00DA4A41">
            <w:pPr>
              <w:spacing w:line="276" w:lineRule="auto"/>
              <w:ind w:firstLine="0"/>
              <w:jc w:val="center"/>
              <w:rPr>
                <w:rFonts w:eastAsiaTheme="minorEastAsia" w:cs="Times New Roman"/>
                <w:szCs w:val="28"/>
              </w:rPr>
            </w:pPr>
            <w:r>
              <w:rPr>
                <w:rFonts w:eastAsiaTheme="minorEastAsia" w:cs="Times New Roman"/>
                <w:szCs w:val="28"/>
              </w:rPr>
              <w:t>2018</w:t>
            </w:r>
          </w:p>
        </w:tc>
        <w:tc>
          <w:tcPr>
            <w:tcW w:w="1056" w:type="dxa"/>
            <w:vAlign w:val="center"/>
          </w:tcPr>
          <w:p w:rsidR="00DD3F42" w:rsidRDefault="000F387D" w:rsidP="00DA4A41">
            <w:pPr>
              <w:spacing w:line="276" w:lineRule="auto"/>
              <w:ind w:firstLine="0"/>
              <w:jc w:val="center"/>
              <w:rPr>
                <w:rFonts w:eastAsiaTheme="minorEastAsia" w:cs="Times New Roman"/>
                <w:szCs w:val="28"/>
              </w:rPr>
            </w:pPr>
            <w:r>
              <w:rPr>
                <w:rFonts w:eastAsiaTheme="minorEastAsia" w:cs="Times New Roman"/>
                <w:szCs w:val="28"/>
              </w:rPr>
              <w:t>2019</w:t>
            </w:r>
          </w:p>
        </w:tc>
      </w:tr>
      <w:tr w:rsidR="00DD3F42" w:rsidTr="002E646E">
        <w:trPr>
          <w:trHeight w:val="419"/>
        </w:trPr>
        <w:tc>
          <w:tcPr>
            <w:tcW w:w="2907" w:type="dxa"/>
            <w:tcBorders>
              <w:bottom w:val="single" w:sz="4" w:space="0" w:color="auto"/>
            </w:tcBorders>
            <w:vAlign w:val="center"/>
          </w:tcPr>
          <w:p w:rsidR="00DD3F42" w:rsidRPr="001F01B9" w:rsidRDefault="005D32B2" w:rsidP="00DA4A41">
            <w:pPr>
              <w:spacing w:line="276" w:lineRule="auto"/>
              <w:ind w:firstLine="0"/>
              <w:jc w:val="both"/>
              <w:rPr>
                <w:rFonts w:eastAsiaTheme="minorEastAsia" w:cs="Times New Roman"/>
                <w:i/>
                <w:szCs w:val="28"/>
              </w:rPr>
            </w:pPr>
            <w:r w:rsidRPr="001F01B9">
              <w:rPr>
                <w:rFonts w:eastAsiaTheme="minorEastAsia" w:cs="Times New Roman"/>
                <w:i/>
                <w:szCs w:val="28"/>
              </w:rPr>
              <w:t>Результаты:</w:t>
            </w:r>
          </w:p>
        </w:tc>
        <w:tc>
          <w:tcPr>
            <w:tcW w:w="1503" w:type="dxa"/>
            <w:tcBorders>
              <w:bottom w:val="single" w:sz="4" w:space="0" w:color="auto"/>
            </w:tcBorders>
            <w:vAlign w:val="center"/>
          </w:tcPr>
          <w:p w:rsidR="00DD3F42" w:rsidRDefault="00DD3F42" w:rsidP="00DA4A41">
            <w:pPr>
              <w:spacing w:line="276" w:lineRule="auto"/>
              <w:jc w:val="both"/>
              <w:rPr>
                <w:rFonts w:eastAsiaTheme="minorEastAsia" w:cs="Times New Roman"/>
                <w:szCs w:val="28"/>
              </w:rPr>
            </w:pPr>
          </w:p>
        </w:tc>
        <w:tc>
          <w:tcPr>
            <w:tcW w:w="1350" w:type="dxa"/>
            <w:tcBorders>
              <w:bottom w:val="single" w:sz="4" w:space="0" w:color="auto"/>
            </w:tcBorders>
            <w:vAlign w:val="center"/>
          </w:tcPr>
          <w:p w:rsidR="00DD3F42" w:rsidRDefault="00DD3F42" w:rsidP="00DA4A41">
            <w:pPr>
              <w:spacing w:line="276" w:lineRule="auto"/>
              <w:jc w:val="both"/>
              <w:rPr>
                <w:rFonts w:eastAsiaTheme="minorEastAsia" w:cs="Times New Roman"/>
                <w:szCs w:val="28"/>
              </w:rPr>
            </w:pPr>
          </w:p>
        </w:tc>
        <w:tc>
          <w:tcPr>
            <w:tcW w:w="1350" w:type="dxa"/>
            <w:tcBorders>
              <w:bottom w:val="single" w:sz="4" w:space="0" w:color="auto"/>
            </w:tcBorders>
            <w:vAlign w:val="center"/>
          </w:tcPr>
          <w:p w:rsidR="00DD3F42" w:rsidRDefault="00DD3F42" w:rsidP="00DA4A41">
            <w:pPr>
              <w:spacing w:line="276" w:lineRule="auto"/>
              <w:jc w:val="both"/>
              <w:rPr>
                <w:rFonts w:eastAsiaTheme="minorEastAsia" w:cs="Times New Roman"/>
                <w:szCs w:val="28"/>
              </w:rPr>
            </w:pPr>
          </w:p>
        </w:tc>
        <w:tc>
          <w:tcPr>
            <w:tcW w:w="1297" w:type="dxa"/>
            <w:tcBorders>
              <w:bottom w:val="single" w:sz="4" w:space="0" w:color="auto"/>
            </w:tcBorders>
            <w:vAlign w:val="center"/>
          </w:tcPr>
          <w:p w:rsidR="00DD3F42" w:rsidRDefault="00DD3F42" w:rsidP="00DA4A41">
            <w:pPr>
              <w:spacing w:line="276" w:lineRule="auto"/>
              <w:jc w:val="both"/>
              <w:rPr>
                <w:rFonts w:eastAsiaTheme="minorEastAsia" w:cs="Times New Roman"/>
                <w:szCs w:val="28"/>
              </w:rPr>
            </w:pPr>
          </w:p>
        </w:tc>
        <w:tc>
          <w:tcPr>
            <w:tcW w:w="1056" w:type="dxa"/>
            <w:tcBorders>
              <w:bottom w:val="single" w:sz="4" w:space="0" w:color="auto"/>
            </w:tcBorders>
            <w:vAlign w:val="center"/>
          </w:tcPr>
          <w:p w:rsidR="00DD3F42" w:rsidRDefault="00DD3F42" w:rsidP="00DA4A41">
            <w:pPr>
              <w:spacing w:line="276" w:lineRule="auto"/>
              <w:jc w:val="both"/>
              <w:rPr>
                <w:rFonts w:eastAsiaTheme="minorEastAsia" w:cs="Times New Roman"/>
                <w:szCs w:val="28"/>
              </w:rPr>
            </w:pPr>
          </w:p>
        </w:tc>
      </w:tr>
      <w:tr w:rsidR="00DD3F42" w:rsidTr="002E646E">
        <w:trPr>
          <w:trHeight w:val="411"/>
        </w:trPr>
        <w:tc>
          <w:tcPr>
            <w:tcW w:w="2907" w:type="dxa"/>
            <w:tcBorders>
              <w:bottom w:val="nil"/>
            </w:tcBorders>
            <w:vAlign w:val="center"/>
          </w:tcPr>
          <w:p w:rsidR="00DD3F42" w:rsidRDefault="000F387D" w:rsidP="00DA4A41">
            <w:pPr>
              <w:spacing w:line="276" w:lineRule="auto"/>
              <w:ind w:firstLine="0"/>
              <w:jc w:val="both"/>
              <w:rPr>
                <w:rFonts w:eastAsiaTheme="minorEastAsia" w:cs="Times New Roman"/>
                <w:szCs w:val="28"/>
              </w:rPr>
            </w:pPr>
            <w:r>
              <w:rPr>
                <w:rFonts w:eastAsiaTheme="minorEastAsia" w:cs="Times New Roman"/>
                <w:szCs w:val="28"/>
              </w:rPr>
              <w:t>Прирост прибыли з</w:t>
            </w:r>
            <w:r w:rsidR="005D32B2">
              <w:rPr>
                <w:rFonts w:eastAsiaTheme="minorEastAsia" w:cs="Times New Roman"/>
                <w:szCs w:val="28"/>
              </w:rPr>
              <w:t>а счет экономии затрат (</w:t>
            </w:r>
            <m:oMath>
              <m:sSub>
                <m:sSubPr>
                  <m:ctrlPr>
                    <w:rPr>
                      <w:rFonts w:ascii="Cambria Math" w:eastAsiaTheme="minorEastAsia" w:hAnsi="Cambria Math" w:cs="Times New Roman"/>
                      <w:i/>
                      <w:szCs w:val="28"/>
                    </w:rPr>
                  </m:ctrlPr>
                </m:sSubPr>
                <m:e>
                  <m:r>
                    <m:rPr>
                      <m:sty m:val="p"/>
                    </m:rPr>
                    <w:rPr>
                      <w:rFonts w:ascii="Cambria Math" w:eastAsiaTheme="minorEastAsia" w:hAnsi="Cambria Math" w:cs="Times New Roman"/>
                      <w:szCs w:val="28"/>
                    </w:rPr>
                    <m:t>П</m:t>
                  </m:r>
                </m:e>
                <m:sub>
                  <m:r>
                    <w:rPr>
                      <w:rFonts w:ascii="Cambria Math" w:eastAsiaTheme="minorEastAsia" w:hAnsi="Cambria Math" w:cs="Times New Roman"/>
                      <w:szCs w:val="28"/>
                    </w:rPr>
                    <m:t>ч</m:t>
                  </m:r>
                </m:sub>
              </m:sSub>
            </m:oMath>
            <w:r w:rsidR="005D32B2">
              <w:rPr>
                <w:rFonts w:eastAsiaTheme="minorEastAsia" w:cs="Times New Roman"/>
                <w:szCs w:val="28"/>
              </w:rPr>
              <w:t>)</w:t>
            </w:r>
          </w:p>
        </w:tc>
        <w:tc>
          <w:tcPr>
            <w:tcW w:w="1503" w:type="dxa"/>
            <w:tcBorders>
              <w:bottom w:val="nil"/>
            </w:tcBorders>
            <w:vAlign w:val="center"/>
          </w:tcPr>
          <w:p w:rsidR="00DD3F42" w:rsidRDefault="001B478D" w:rsidP="00DA4A41">
            <w:pPr>
              <w:spacing w:line="276" w:lineRule="auto"/>
              <w:ind w:firstLine="0"/>
              <w:jc w:val="center"/>
              <w:rPr>
                <w:rFonts w:eastAsiaTheme="minorEastAsia" w:cs="Times New Roman"/>
                <w:szCs w:val="28"/>
              </w:rPr>
            </w:pPr>
            <w:r>
              <w:rPr>
                <w:rFonts w:eastAsiaTheme="minorEastAsia" w:cs="Times New Roman"/>
                <w:szCs w:val="28"/>
              </w:rPr>
              <w:t>тыс. руб.</w:t>
            </w:r>
          </w:p>
        </w:tc>
        <w:tc>
          <w:tcPr>
            <w:tcW w:w="1350" w:type="dxa"/>
            <w:tcBorders>
              <w:bottom w:val="nil"/>
            </w:tcBorders>
            <w:vAlign w:val="center"/>
          </w:tcPr>
          <w:p w:rsidR="00DD3F42" w:rsidRDefault="000F387D" w:rsidP="00DA4A41">
            <w:pPr>
              <w:spacing w:line="276" w:lineRule="auto"/>
              <w:ind w:firstLine="0"/>
              <w:jc w:val="center"/>
              <w:rPr>
                <w:rFonts w:eastAsiaTheme="minorEastAsia" w:cs="Times New Roman"/>
                <w:szCs w:val="28"/>
              </w:rPr>
            </w:pPr>
            <w:r>
              <w:rPr>
                <w:rFonts w:eastAsiaTheme="minorEastAsia" w:cs="Times New Roman"/>
                <w:szCs w:val="28"/>
              </w:rPr>
              <w:t>–</w:t>
            </w:r>
          </w:p>
        </w:tc>
        <w:tc>
          <w:tcPr>
            <w:tcW w:w="1350" w:type="dxa"/>
            <w:tcBorders>
              <w:bottom w:val="nil"/>
            </w:tcBorders>
            <w:vAlign w:val="center"/>
          </w:tcPr>
          <w:p w:rsidR="00DD3F42" w:rsidRDefault="0048354C" w:rsidP="00DA4A41">
            <w:pPr>
              <w:spacing w:line="276" w:lineRule="auto"/>
              <w:ind w:firstLine="0"/>
              <w:jc w:val="center"/>
              <w:rPr>
                <w:rFonts w:eastAsiaTheme="minorEastAsia" w:cs="Times New Roman"/>
                <w:szCs w:val="28"/>
              </w:rPr>
            </w:pPr>
            <w:r w:rsidRPr="0048354C">
              <w:rPr>
                <w:rFonts w:eastAsiaTheme="minorEastAsia" w:cs="Times New Roman"/>
                <w:szCs w:val="28"/>
              </w:rPr>
              <w:t>693187</w:t>
            </w:r>
          </w:p>
        </w:tc>
        <w:tc>
          <w:tcPr>
            <w:tcW w:w="1297" w:type="dxa"/>
            <w:tcBorders>
              <w:bottom w:val="nil"/>
            </w:tcBorders>
            <w:vAlign w:val="center"/>
          </w:tcPr>
          <w:p w:rsidR="00DD3F42" w:rsidRDefault="0048354C" w:rsidP="00DA4A41">
            <w:pPr>
              <w:spacing w:line="276" w:lineRule="auto"/>
              <w:ind w:firstLine="0"/>
              <w:jc w:val="center"/>
              <w:rPr>
                <w:rFonts w:eastAsiaTheme="minorEastAsia" w:cs="Times New Roman"/>
                <w:szCs w:val="28"/>
              </w:rPr>
            </w:pPr>
            <w:r w:rsidRPr="0048354C">
              <w:rPr>
                <w:rFonts w:eastAsiaTheme="minorEastAsia" w:cs="Times New Roman"/>
                <w:szCs w:val="28"/>
              </w:rPr>
              <w:t>693187</w:t>
            </w:r>
          </w:p>
        </w:tc>
        <w:tc>
          <w:tcPr>
            <w:tcW w:w="1056" w:type="dxa"/>
            <w:tcBorders>
              <w:bottom w:val="nil"/>
            </w:tcBorders>
            <w:vAlign w:val="center"/>
          </w:tcPr>
          <w:p w:rsidR="00DD3F42" w:rsidRDefault="0048354C" w:rsidP="00DA4A41">
            <w:pPr>
              <w:spacing w:line="276" w:lineRule="auto"/>
              <w:ind w:firstLine="0"/>
              <w:jc w:val="center"/>
              <w:rPr>
                <w:rFonts w:eastAsiaTheme="minorEastAsia" w:cs="Times New Roman"/>
                <w:szCs w:val="28"/>
              </w:rPr>
            </w:pPr>
            <w:r w:rsidRPr="0048354C">
              <w:rPr>
                <w:rFonts w:eastAsiaTheme="minorEastAsia" w:cs="Times New Roman"/>
                <w:szCs w:val="28"/>
              </w:rPr>
              <w:t>693187</w:t>
            </w:r>
          </w:p>
        </w:tc>
      </w:tr>
    </w:tbl>
    <w:p w:rsidR="002E646E" w:rsidRDefault="002E646E"/>
    <w:p w:rsidR="002E646E" w:rsidRDefault="002E646E" w:rsidP="002E646E">
      <w:pPr>
        <w:spacing w:after="60"/>
        <w:ind w:firstLine="0"/>
      </w:pPr>
      <w:r>
        <w:lastRenderedPageBreak/>
        <w:t>Продолжение таблицы 8.8</w:t>
      </w:r>
    </w:p>
    <w:tbl>
      <w:tblPr>
        <w:tblStyle w:val="a7"/>
        <w:tblW w:w="9463" w:type="dxa"/>
        <w:tblInd w:w="108" w:type="dxa"/>
        <w:tblLayout w:type="fixed"/>
        <w:tblLook w:val="04A0"/>
      </w:tblPr>
      <w:tblGrid>
        <w:gridCol w:w="2907"/>
        <w:gridCol w:w="1503"/>
        <w:gridCol w:w="1350"/>
        <w:gridCol w:w="1350"/>
        <w:gridCol w:w="1297"/>
        <w:gridCol w:w="1056"/>
      </w:tblGrid>
      <w:tr w:rsidR="001B478D" w:rsidTr="008A2715">
        <w:trPr>
          <w:trHeight w:val="418"/>
        </w:trPr>
        <w:tc>
          <w:tcPr>
            <w:tcW w:w="2907" w:type="dxa"/>
            <w:vAlign w:val="center"/>
          </w:tcPr>
          <w:p w:rsidR="001B478D" w:rsidRDefault="001B478D" w:rsidP="00DA4A41">
            <w:pPr>
              <w:spacing w:line="276" w:lineRule="auto"/>
              <w:ind w:firstLine="0"/>
              <w:jc w:val="both"/>
              <w:rPr>
                <w:rFonts w:eastAsiaTheme="minorEastAsia" w:cs="Times New Roman"/>
                <w:szCs w:val="28"/>
              </w:rPr>
            </w:pPr>
            <w:r>
              <w:rPr>
                <w:rFonts w:eastAsiaTheme="minorEastAsia" w:cs="Times New Roman"/>
                <w:szCs w:val="28"/>
              </w:rPr>
              <w:t>Прирост прибыли с учетом фактора времени</w:t>
            </w:r>
          </w:p>
        </w:tc>
        <w:tc>
          <w:tcPr>
            <w:tcW w:w="1503" w:type="dxa"/>
            <w:vAlign w:val="center"/>
          </w:tcPr>
          <w:p w:rsidR="001B478D" w:rsidRDefault="001B478D" w:rsidP="00DA4A41">
            <w:pPr>
              <w:spacing w:line="276" w:lineRule="auto"/>
              <w:ind w:firstLine="0"/>
              <w:jc w:val="center"/>
            </w:pPr>
            <w:r w:rsidRPr="00A72B63">
              <w:rPr>
                <w:rFonts w:eastAsiaTheme="minorEastAsia" w:cs="Times New Roman"/>
                <w:szCs w:val="28"/>
              </w:rPr>
              <w:t>тыс. руб.</w:t>
            </w:r>
          </w:p>
        </w:tc>
        <w:tc>
          <w:tcPr>
            <w:tcW w:w="1350" w:type="dxa"/>
            <w:vAlign w:val="center"/>
          </w:tcPr>
          <w:p w:rsidR="001B478D" w:rsidRDefault="000F387D" w:rsidP="00DA4A41">
            <w:pPr>
              <w:spacing w:line="276" w:lineRule="auto"/>
              <w:ind w:firstLine="0"/>
              <w:jc w:val="center"/>
              <w:rPr>
                <w:rFonts w:eastAsiaTheme="minorEastAsia" w:cs="Times New Roman"/>
                <w:szCs w:val="28"/>
              </w:rPr>
            </w:pPr>
            <w:r>
              <w:rPr>
                <w:rFonts w:eastAsiaTheme="minorEastAsia" w:cs="Times New Roman"/>
                <w:szCs w:val="28"/>
              </w:rPr>
              <w:t>–</w:t>
            </w:r>
          </w:p>
        </w:tc>
        <w:tc>
          <w:tcPr>
            <w:tcW w:w="1350" w:type="dxa"/>
            <w:vAlign w:val="center"/>
          </w:tcPr>
          <w:p w:rsidR="0048354C" w:rsidRDefault="0048354C" w:rsidP="00DA4A41">
            <w:pPr>
              <w:spacing w:line="276" w:lineRule="auto"/>
              <w:ind w:firstLine="0"/>
              <w:jc w:val="center"/>
              <w:rPr>
                <w:rFonts w:eastAsiaTheme="minorEastAsia" w:cs="Times New Roman"/>
                <w:szCs w:val="28"/>
              </w:rPr>
            </w:pPr>
            <w:r>
              <w:rPr>
                <w:rFonts w:eastAsiaTheme="minorEastAsia" w:cs="Times New Roman"/>
                <w:szCs w:val="28"/>
              </w:rPr>
              <w:t>603073</w:t>
            </w:r>
          </w:p>
        </w:tc>
        <w:tc>
          <w:tcPr>
            <w:tcW w:w="1297" w:type="dxa"/>
            <w:vAlign w:val="center"/>
          </w:tcPr>
          <w:p w:rsidR="001B478D" w:rsidRDefault="0048354C" w:rsidP="00DA4A41">
            <w:pPr>
              <w:spacing w:line="276" w:lineRule="auto"/>
              <w:ind w:firstLine="0"/>
              <w:jc w:val="center"/>
              <w:rPr>
                <w:rFonts w:eastAsiaTheme="minorEastAsia" w:cs="Times New Roman"/>
                <w:szCs w:val="28"/>
              </w:rPr>
            </w:pPr>
            <w:r>
              <w:rPr>
                <w:rFonts w:eastAsiaTheme="minorEastAsia" w:cs="Times New Roman"/>
                <w:szCs w:val="28"/>
              </w:rPr>
              <w:t>524049</w:t>
            </w:r>
          </w:p>
        </w:tc>
        <w:tc>
          <w:tcPr>
            <w:tcW w:w="1056" w:type="dxa"/>
            <w:vAlign w:val="center"/>
          </w:tcPr>
          <w:p w:rsidR="001B478D" w:rsidRDefault="0048354C" w:rsidP="00DA4A41">
            <w:pPr>
              <w:spacing w:line="276" w:lineRule="auto"/>
              <w:ind w:firstLine="0"/>
              <w:jc w:val="center"/>
              <w:rPr>
                <w:rFonts w:eastAsiaTheme="minorEastAsia" w:cs="Times New Roman"/>
                <w:szCs w:val="28"/>
              </w:rPr>
            </w:pPr>
            <w:r>
              <w:rPr>
                <w:rFonts w:eastAsiaTheme="minorEastAsia" w:cs="Times New Roman"/>
                <w:szCs w:val="28"/>
              </w:rPr>
              <w:t>456117</w:t>
            </w:r>
          </w:p>
        </w:tc>
      </w:tr>
      <w:tr w:rsidR="001B478D" w:rsidTr="008A2715">
        <w:trPr>
          <w:trHeight w:val="409"/>
        </w:trPr>
        <w:tc>
          <w:tcPr>
            <w:tcW w:w="2907" w:type="dxa"/>
            <w:vAlign w:val="center"/>
          </w:tcPr>
          <w:p w:rsidR="001B478D" w:rsidRDefault="001B478D" w:rsidP="00DA4A41">
            <w:pPr>
              <w:spacing w:line="276" w:lineRule="auto"/>
              <w:ind w:firstLine="0"/>
              <w:jc w:val="both"/>
              <w:rPr>
                <w:rFonts w:eastAsiaTheme="minorEastAsia" w:cs="Times New Roman"/>
                <w:szCs w:val="28"/>
              </w:rPr>
            </w:pPr>
            <w:r>
              <w:rPr>
                <w:rFonts w:eastAsiaTheme="minorEastAsia" w:cs="Times New Roman"/>
                <w:szCs w:val="28"/>
              </w:rPr>
              <w:t>Затраты:</w:t>
            </w:r>
          </w:p>
        </w:tc>
        <w:tc>
          <w:tcPr>
            <w:tcW w:w="1503" w:type="dxa"/>
            <w:vAlign w:val="center"/>
          </w:tcPr>
          <w:p w:rsidR="001B478D" w:rsidRDefault="001B478D" w:rsidP="00DA4A41">
            <w:pPr>
              <w:spacing w:line="276" w:lineRule="auto"/>
              <w:jc w:val="center"/>
            </w:pPr>
          </w:p>
        </w:tc>
        <w:tc>
          <w:tcPr>
            <w:tcW w:w="1350" w:type="dxa"/>
            <w:vAlign w:val="center"/>
          </w:tcPr>
          <w:p w:rsidR="001B478D" w:rsidRDefault="001B478D" w:rsidP="00DA4A41">
            <w:pPr>
              <w:spacing w:line="276" w:lineRule="auto"/>
              <w:jc w:val="center"/>
              <w:rPr>
                <w:rFonts w:eastAsiaTheme="minorEastAsia" w:cs="Times New Roman"/>
                <w:szCs w:val="28"/>
              </w:rPr>
            </w:pPr>
          </w:p>
        </w:tc>
        <w:tc>
          <w:tcPr>
            <w:tcW w:w="1350" w:type="dxa"/>
            <w:vAlign w:val="center"/>
          </w:tcPr>
          <w:p w:rsidR="001B478D" w:rsidRDefault="001B478D" w:rsidP="00DA4A41">
            <w:pPr>
              <w:spacing w:line="276" w:lineRule="auto"/>
              <w:jc w:val="center"/>
              <w:rPr>
                <w:rFonts w:eastAsiaTheme="minorEastAsia" w:cs="Times New Roman"/>
                <w:szCs w:val="28"/>
              </w:rPr>
            </w:pPr>
          </w:p>
        </w:tc>
        <w:tc>
          <w:tcPr>
            <w:tcW w:w="1297" w:type="dxa"/>
            <w:vAlign w:val="center"/>
          </w:tcPr>
          <w:p w:rsidR="001B478D" w:rsidRDefault="001B478D" w:rsidP="00DA4A41">
            <w:pPr>
              <w:spacing w:line="276" w:lineRule="auto"/>
              <w:jc w:val="center"/>
              <w:rPr>
                <w:rFonts w:eastAsiaTheme="minorEastAsia" w:cs="Times New Roman"/>
                <w:szCs w:val="28"/>
              </w:rPr>
            </w:pPr>
          </w:p>
        </w:tc>
        <w:tc>
          <w:tcPr>
            <w:tcW w:w="1056" w:type="dxa"/>
            <w:vAlign w:val="center"/>
          </w:tcPr>
          <w:p w:rsidR="001B478D" w:rsidRDefault="001B478D" w:rsidP="00DA4A41">
            <w:pPr>
              <w:spacing w:line="276" w:lineRule="auto"/>
              <w:jc w:val="center"/>
              <w:rPr>
                <w:rFonts w:eastAsiaTheme="minorEastAsia" w:cs="Times New Roman"/>
                <w:szCs w:val="28"/>
              </w:rPr>
            </w:pPr>
          </w:p>
        </w:tc>
      </w:tr>
      <w:tr w:rsidR="001B478D" w:rsidTr="008A2715">
        <w:trPr>
          <w:trHeight w:val="429"/>
        </w:trPr>
        <w:tc>
          <w:tcPr>
            <w:tcW w:w="2907" w:type="dxa"/>
            <w:vAlign w:val="center"/>
          </w:tcPr>
          <w:p w:rsidR="001B478D" w:rsidRDefault="001B478D" w:rsidP="00DA4A41">
            <w:pPr>
              <w:spacing w:line="276" w:lineRule="auto"/>
              <w:ind w:firstLine="0"/>
              <w:jc w:val="both"/>
              <w:rPr>
                <w:rFonts w:eastAsiaTheme="minorEastAsia" w:cs="Times New Roman"/>
                <w:szCs w:val="28"/>
              </w:rPr>
            </w:pPr>
            <w:r>
              <w:rPr>
                <w:rFonts w:eastAsiaTheme="minorEastAsia" w:cs="Times New Roman"/>
                <w:szCs w:val="28"/>
              </w:rPr>
              <w:t>Приобретения ПП (</w:t>
            </w:r>
            <m:oMath>
              <m:sSub>
                <m:sSubPr>
                  <m:ctrlPr>
                    <w:rPr>
                      <w:rFonts w:ascii="Cambria Math" w:eastAsiaTheme="minorEastAsia" w:hAnsi="Cambria Math" w:cs="Times New Roman"/>
                      <w:i/>
                      <w:szCs w:val="28"/>
                    </w:rPr>
                  </m:ctrlPr>
                </m:sSubPr>
                <m:e>
                  <m:r>
                    <m:rPr>
                      <m:sty m:val="p"/>
                    </m:rPr>
                    <w:rPr>
                      <w:rFonts w:ascii="Cambria Math" w:eastAsiaTheme="minorEastAsia" w:hAnsi="Cambria Math" w:cs="Times New Roman"/>
                      <w:szCs w:val="28"/>
                    </w:rPr>
                    <m:t>К</m:t>
                  </m:r>
                </m:e>
                <m:sub>
                  <m:r>
                    <w:rPr>
                      <w:rFonts w:ascii="Cambria Math" w:eastAsiaTheme="minorEastAsia" w:hAnsi="Cambria Math" w:cs="Times New Roman"/>
                      <w:szCs w:val="28"/>
                    </w:rPr>
                    <m:t>пр</m:t>
                  </m:r>
                </m:sub>
              </m:sSub>
            </m:oMath>
            <w:r>
              <w:rPr>
                <w:rFonts w:eastAsiaTheme="minorEastAsia" w:cs="Times New Roman"/>
                <w:szCs w:val="28"/>
              </w:rPr>
              <w:t>)</w:t>
            </w:r>
          </w:p>
        </w:tc>
        <w:tc>
          <w:tcPr>
            <w:tcW w:w="1503" w:type="dxa"/>
            <w:vAlign w:val="center"/>
          </w:tcPr>
          <w:p w:rsidR="001B478D" w:rsidRDefault="001B478D" w:rsidP="00DA4A41">
            <w:pPr>
              <w:spacing w:line="276" w:lineRule="auto"/>
              <w:ind w:firstLine="0"/>
              <w:jc w:val="center"/>
            </w:pPr>
            <w:r w:rsidRPr="00A72B63">
              <w:rPr>
                <w:rFonts w:eastAsiaTheme="minorEastAsia" w:cs="Times New Roman"/>
                <w:szCs w:val="28"/>
              </w:rPr>
              <w:t>тыс. руб.</w:t>
            </w:r>
          </w:p>
        </w:tc>
        <w:tc>
          <w:tcPr>
            <w:tcW w:w="1350" w:type="dxa"/>
            <w:vAlign w:val="center"/>
          </w:tcPr>
          <w:p w:rsidR="001B478D" w:rsidRDefault="0048354C" w:rsidP="00DA4A41">
            <w:pPr>
              <w:spacing w:line="276" w:lineRule="auto"/>
              <w:ind w:firstLine="0"/>
              <w:jc w:val="center"/>
              <w:rPr>
                <w:rFonts w:eastAsiaTheme="minorEastAsia" w:cs="Times New Roman"/>
                <w:szCs w:val="28"/>
              </w:rPr>
            </w:pPr>
            <w:r>
              <w:rPr>
                <w:rFonts w:eastAsiaTheme="minorEastAsia" w:cs="Times New Roman"/>
                <w:szCs w:val="28"/>
              </w:rPr>
              <w:t>810383</w:t>
            </w:r>
          </w:p>
        </w:tc>
        <w:tc>
          <w:tcPr>
            <w:tcW w:w="1350" w:type="dxa"/>
            <w:vAlign w:val="center"/>
          </w:tcPr>
          <w:p w:rsidR="001B478D" w:rsidRDefault="000F387D" w:rsidP="00DA4A41">
            <w:pPr>
              <w:spacing w:line="276" w:lineRule="auto"/>
              <w:ind w:firstLine="0"/>
              <w:jc w:val="center"/>
              <w:rPr>
                <w:rFonts w:eastAsiaTheme="minorEastAsia" w:cs="Times New Roman"/>
                <w:szCs w:val="28"/>
              </w:rPr>
            </w:pPr>
            <w:r>
              <w:rPr>
                <w:rFonts w:eastAsiaTheme="minorEastAsia" w:cs="Times New Roman"/>
                <w:szCs w:val="28"/>
              </w:rPr>
              <w:t>–</w:t>
            </w:r>
          </w:p>
        </w:tc>
        <w:tc>
          <w:tcPr>
            <w:tcW w:w="1297" w:type="dxa"/>
            <w:vAlign w:val="center"/>
          </w:tcPr>
          <w:p w:rsidR="001B478D" w:rsidRDefault="000F387D" w:rsidP="00DA4A41">
            <w:pPr>
              <w:spacing w:line="276" w:lineRule="auto"/>
              <w:ind w:firstLine="0"/>
              <w:jc w:val="center"/>
              <w:rPr>
                <w:rFonts w:eastAsiaTheme="minorEastAsia" w:cs="Times New Roman"/>
                <w:szCs w:val="28"/>
              </w:rPr>
            </w:pPr>
            <w:r>
              <w:rPr>
                <w:rFonts w:eastAsiaTheme="minorEastAsia" w:cs="Times New Roman"/>
                <w:szCs w:val="28"/>
              </w:rPr>
              <w:t>–</w:t>
            </w:r>
          </w:p>
        </w:tc>
        <w:tc>
          <w:tcPr>
            <w:tcW w:w="1056" w:type="dxa"/>
            <w:vAlign w:val="center"/>
          </w:tcPr>
          <w:p w:rsidR="001B478D" w:rsidRDefault="000F387D" w:rsidP="00DA4A41">
            <w:pPr>
              <w:spacing w:line="276" w:lineRule="auto"/>
              <w:ind w:firstLine="0"/>
              <w:jc w:val="center"/>
              <w:rPr>
                <w:rFonts w:eastAsiaTheme="minorEastAsia" w:cs="Times New Roman"/>
                <w:szCs w:val="28"/>
              </w:rPr>
            </w:pPr>
            <w:r>
              <w:rPr>
                <w:rFonts w:eastAsiaTheme="minorEastAsia" w:cs="Times New Roman"/>
                <w:szCs w:val="28"/>
              </w:rPr>
              <w:t>–</w:t>
            </w:r>
          </w:p>
        </w:tc>
      </w:tr>
      <w:tr w:rsidR="001B478D" w:rsidTr="008A2715">
        <w:trPr>
          <w:trHeight w:val="393"/>
        </w:trPr>
        <w:tc>
          <w:tcPr>
            <w:tcW w:w="2907" w:type="dxa"/>
            <w:vAlign w:val="center"/>
          </w:tcPr>
          <w:p w:rsidR="001B478D" w:rsidRDefault="001B478D" w:rsidP="00DA4A41">
            <w:pPr>
              <w:spacing w:line="276" w:lineRule="auto"/>
              <w:ind w:firstLine="0"/>
              <w:jc w:val="both"/>
              <w:rPr>
                <w:rFonts w:eastAsiaTheme="minorEastAsia" w:cs="Times New Roman"/>
                <w:szCs w:val="28"/>
              </w:rPr>
            </w:pPr>
            <w:r>
              <w:rPr>
                <w:rFonts w:eastAsiaTheme="minorEastAsia" w:cs="Times New Roman"/>
                <w:szCs w:val="28"/>
              </w:rPr>
              <w:t>Освоение ПП (</w:t>
            </w:r>
            <m:oMath>
              <m:sSub>
                <m:sSubPr>
                  <m:ctrlPr>
                    <w:rPr>
                      <w:rFonts w:ascii="Cambria Math" w:eastAsiaTheme="minorEastAsia" w:hAnsi="Cambria Math" w:cs="Times New Roman"/>
                      <w:i/>
                      <w:szCs w:val="28"/>
                    </w:rPr>
                  </m:ctrlPr>
                </m:sSubPr>
                <m:e>
                  <m:r>
                    <m:rPr>
                      <m:sty m:val="p"/>
                    </m:rPr>
                    <w:rPr>
                      <w:rFonts w:ascii="Cambria Math" w:eastAsiaTheme="minorEastAsia" w:hAnsi="Cambria Math" w:cs="Times New Roman"/>
                      <w:szCs w:val="28"/>
                    </w:rPr>
                    <m:t>К</m:t>
                  </m:r>
                </m:e>
                <m:sub>
                  <m:r>
                    <w:rPr>
                      <w:rFonts w:ascii="Cambria Math" w:eastAsiaTheme="minorEastAsia" w:hAnsi="Cambria Math" w:cs="Times New Roman"/>
                      <w:szCs w:val="28"/>
                    </w:rPr>
                    <m:t>ос</m:t>
                  </m:r>
                </m:sub>
              </m:sSub>
            </m:oMath>
            <w:r>
              <w:rPr>
                <w:rFonts w:eastAsiaTheme="minorEastAsia" w:cs="Times New Roman"/>
                <w:szCs w:val="28"/>
              </w:rPr>
              <w:t>)</w:t>
            </w:r>
          </w:p>
        </w:tc>
        <w:tc>
          <w:tcPr>
            <w:tcW w:w="1503" w:type="dxa"/>
            <w:vAlign w:val="center"/>
          </w:tcPr>
          <w:p w:rsidR="001B478D" w:rsidRDefault="001B478D" w:rsidP="00DA4A41">
            <w:pPr>
              <w:spacing w:line="276" w:lineRule="auto"/>
              <w:ind w:firstLine="0"/>
              <w:jc w:val="center"/>
            </w:pPr>
            <w:r w:rsidRPr="00A72B63">
              <w:rPr>
                <w:rFonts w:eastAsiaTheme="minorEastAsia" w:cs="Times New Roman"/>
                <w:szCs w:val="28"/>
              </w:rPr>
              <w:t>тыс. руб.</w:t>
            </w:r>
          </w:p>
        </w:tc>
        <w:tc>
          <w:tcPr>
            <w:tcW w:w="1350" w:type="dxa"/>
            <w:vAlign w:val="center"/>
          </w:tcPr>
          <w:p w:rsidR="001B478D" w:rsidRDefault="0048354C" w:rsidP="00DA4A41">
            <w:pPr>
              <w:spacing w:line="276" w:lineRule="auto"/>
              <w:ind w:firstLine="0"/>
              <w:jc w:val="center"/>
              <w:rPr>
                <w:rFonts w:eastAsiaTheme="minorEastAsia" w:cs="Times New Roman"/>
                <w:szCs w:val="28"/>
              </w:rPr>
            </w:pPr>
            <w:r>
              <w:rPr>
                <w:rFonts w:eastAsiaTheme="minorEastAsia" w:cs="Times New Roman"/>
                <w:szCs w:val="28"/>
              </w:rPr>
              <w:t>52258</w:t>
            </w:r>
          </w:p>
        </w:tc>
        <w:tc>
          <w:tcPr>
            <w:tcW w:w="1350" w:type="dxa"/>
            <w:vAlign w:val="center"/>
          </w:tcPr>
          <w:p w:rsidR="001B478D" w:rsidRDefault="000F387D" w:rsidP="00DA4A41">
            <w:pPr>
              <w:spacing w:line="276" w:lineRule="auto"/>
              <w:ind w:firstLine="0"/>
              <w:jc w:val="center"/>
              <w:rPr>
                <w:rFonts w:eastAsiaTheme="minorEastAsia" w:cs="Times New Roman"/>
                <w:szCs w:val="28"/>
              </w:rPr>
            </w:pPr>
            <w:r>
              <w:rPr>
                <w:rFonts w:eastAsiaTheme="minorEastAsia" w:cs="Times New Roman"/>
                <w:szCs w:val="28"/>
              </w:rPr>
              <w:t>–</w:t>
            </w:r>
          </w:p>
        </w:tc>
        <w:tc>
          <w:tcPr>
            <w:tcW w:w="1297" w:type="dxa"/>
            <w:vAlign w:val="center"/>
          </w:tcPr>
          <w:p w:rsidR="001B478D" w:rsidRDefault="000F387D" w:rsidP="00DA4A41">
            <w:pPr>
              <w:spacing w:line="276" w:lineRule="auto"/>
              <w:ind w:firstLine="0"/>
              <w:jc w:val="center"/>
              <w:rPr>
                <w:rFonts w:eastAsiaTheme="minorEastAsia" w:cs="Times New Roman"/>
                <w:szCs w:val="28"/>
              </w:rPr>
            </w:pPr>
            <w:r>
              <w:rPr>
                <w:rFonts w:eastAsiaTheme="minorEastAsia" w:cs="Times New Roman"/>
                <w:szCs w:val="28"/>
              </w:rPr>
              <w:t>–</w:t>
            </w:r>
          </w:p>
        </w:tc>
        <w:tc>
          <w:tcPr>
            <w:tcW w:w="1056" w:type="dxa"/>
            <w:vAlign w:val="center"/>
          </w:tcPr>
          <w:p w:rsidR="001B478D" w:rsidRDefault="000F387D" w:rsidP="00DA4A41">
            <w:pPr>
              <w:spacing w:line="276" w:lineRule="auto"/>
              <w:ind w:firstLine="0"/>
              <w:jc w:val="center"/>
              <w:rPr>
                <w:rFonts w:eastAsiaTheme="minorEastAsia" w:cs="Times New Roman"/>
                <w:szCs w:val="28"/>
              </w:rPr>
            </w:pPr>
            <w:r>
              <w:rPr>
                <w:rFonts w:eastAsiaTheme="minorEastAsia" w:cs="Times New Roman"/>
                <w:szCs w:val="28"/>
              </w:rPr>
              <w:t>–</w:t>
            </w:r>
          </w:p>
        </w:tc>
      </w:tr>
      <w:tr w:rsidR="001B478D" w:rsidTr="008A2715">
        <w:trPr>
          <w:trHeight w:val="413"/>
        </w:trPr>
        <w:tc>
          <w:tcPr>
            <w:tcW w:w="2907" w:type="dxa"/>
            <w:vAlign w:val="center"/>
          </w:tcPr>
          <w:p w:rsidR="001B478D" w:rsidRDefault="001B478D" w:rsidP="00DA4A41">
            <w:pPr>
              <w:spacing w:line="276" w:lineRule="auto"/>
              <w:ind w:firstLine="0"/>
              <w:jc w:val="both"/>
              <w:rPr>
                <w:rFonts w:eastAsiaTheme="minorEastAsia" w:cs="Times New Roman"/>
                <w:szCs w:val="28"/>
              </w:rPr>
            </w:pPr>
            <w:r>
              <w:rPr>
                <w:rFonts w:eastAsiaTheme="minorEastAsia" w:cs="Times New Roman"/>
                <w:szCs w:val="28"/>
              </w:rPr>
              <w:t>Сопровождение ПП</w:t>
            </w:r>
          </w:p>
        </w:tc>
        <w:tc>
          <w:tcPr>
            <w:tcW w:w="1503" w:type="dxa"/>
            <w:vAlign w:val="center"/>
          </w:tcPr>
          <w:p w:rsidR="001B478D" w:rsidRDefault="001B478D" w:rsidP="00DA4A41">
            <w:pPr>
              <w:spacing w:line="276" w:lineRule="auto"/>
              <w:ind w:firstLine="0"/>
              <w:jc w:val="center"/>
            </w:pPr>
            <w:r w:rsidRPr="00A72B63">
              <w:rPr>
                <w:rFonts w:eastAsiaTheme="minorEastAsia" w:cs="Times New Roman"/>
                <w:szCs w:val="28"/>
              </w:rPr>
              <w:t>тыс. руб.</w:t>
            </w:r>
          </w:p>
        </w:tc>
        <w:tc>
          <w:tcPr>
            <w:tcW w:w="1350" w:type="dxa"/>
            <w:vAlign w:val="center"/>
          </w:tcPr>
          <w:p w:rsidR="001B478D" w:rsidRDefault="0048354C" w:rsidP="00DA4A41">
            <w:pPr>
              <w:spacing w:line="276" w:lineRule="auto"/>
              <w:ind w:firstLine="0"/>
              <w:jc w:val="center"/>
              <w:rPr>
                <w:rFonts w:eastAsiaTheme="minorEastAsia" w:cs="Times New Roman"/>
                <w:szCs w:val="28"/>
              </w:rPr>
            </w:pPr>
            <w:r>
              <w:rPr>
                <w:rFonts w:eastAsiaTheme="minorEastAsia" w:cs="Times New Roman"/>
                <w:szCs w:val="28"/>
              </w:rPr>
              <w:t>104516</w:t>
            </w:r>
          </w:p>
        </w:tc>
        <w:tc>
          <w:tcPr>
            <w:tcW w:w="1350" w:type="dxa"/>
            <w:vAlign w:val="center"/>
          </w:tcPr>
          <w:p w:rsidR="001B478D" w:rsidRDefault="000F387D" w:rsidP="00DA4A41">
            <w:pPr>
              <w:spacing w:line="276" w:lineRule="auto"/>
              <w:ind w:firstLine="0"/>
              <w:jc w:val="center"/>
              <w:rPr>
                <w:rFonts w:eastAsiaTheme="minorEastAsia" w:cs="Times New Roman"/>
                <w:szCs w:val="28"/>
              </w:rPr>
            </w:pPr>
            <w:r>
              <w:rPr>
                <w:rFonts w:eastAsiaTheme="minorEastAsia" w:cs="Times New Roman"/>
                <w:szCs w:val="28"/>
              </w:rPr>
              <w:t>–</w:t>
            </w:r>
          </w:p>
        </w:tc>
        <w:tc>
          <w:tcPr>
            <w:tcW w:w="1297" w:type="dxa"/>
            <w:vAlign w:val="center"/>
          </w:tcPr>
          <w:p w:rsidR="001B478D" w:rsidRDefault="000F387D" w:rsidP="00DA4A41">
            <w:pPr>
              <w:spacing w:line="276" w:lineRule="auto"/>
              <w:ind w:firstLine="0"/>
              <w:jc w:val="center"/>
              <w:rPr>
                <w:rFonts w:eastAsiaTheme="minorEastAsia" w:cs="Times New Roman"/>
                <w:szCs w:val="28"/>
              </w:rPr>
            </w:pPr>
            <w:r>
              <w:rPr>
                <w:rFonts w:eastAsiaTheme="minorEastAsia" w:cs="Times New Roman"/>
                <w:szCs w:val="28"/>
              </w:rPr>
              <w:t>–</w:t>
            </w:r>
          </w:p>
        </w:tc>
        <w:tc>
          <w:tcPr>
            <w:tcW w:w="1056" w:type="dxa"/>
            <w:vAlign w:val="center"/>
          </w:tcPr>
          <w:p w:rsidR="001B478D" w:rsidRDefault="000F387D" w:rsidP="00DA4A41">
            <w:pPr>
              <w:spacing w:line="276" w:lineRule="auto"/>
              <w:ind w:firstLine="0"/>
              <w:jc w:val="center"/>
              <w:rPr>
                <w:rFonts w:eastAsiaTheme="minorEastAsia" w:cs="Times New Roman"/>
                <w:szCs w:val="28"/>
              </w:rPr>
            </w:pPr>
            <w:r>
              <w:rPr>
                <w:rFonts w:eastAsiaTheme="minorEastAsia" w:cs="Times New Roman"/>
                <w:szCs w:val="28"/>
              </w:rPr>
              <w:t>–</w:t>
            </w:r>
          </w:p>
        </w:tc>
      </w:tr>
      <w:tr w:rsidR="001B478D" w:rsidTr="008A2715">
        <w:trPr>
          <w:trHeight w:val="413"/>
        </w:trPr>
        <w:tc>
          <w:tcPr>
            <w:tcW w:w="2907" w:type="dxa"/>
            <w:vAlign w:val="center"/>
          </w:tcPr>
          <w:p w:rsidR="001B478D" w:rsidRDefault="001B478D" w:rsidP="00DA4A41">
            <w:pPr>
              <w:spacing w:line="276" w:lineRule="auto"/>
              <w:ind w:firstLine="0"/>
              <w:jc w:val="both"/>
              <w:rPr>
                <w:rFonts w:eastAsiaTheme="minorEastAsia" w:cs="Times New Roman"/>
                <w:szCs w:val="28"/>
              </w:rPr>
            </w:pPr>
            <w:r>
              <w:rPr>
                <w:rFonts w:eastAsiaTheme="minorEastAsia" w:cs="Times New Roman"/>
                <w:szCs w:val="28"/>
              </w:rPr>
              <w:t>Пополнение оборотных средств (</w:t>
            </w:r>
            <m:oMath>
              <m:sSub>
                <m:sSubPr>
                  <m:ctrlPr>
                    <w:rPr>
                      <w:rFonts w:ascii="Cambria Math" w:eastAsiaTheme="minorEastAsia" w:hAnsi="Cambria Math" w:cs="Times New Roman"/>
                      <w:i/>
                      <w:szCs w:val="28"/>
                    </w:rPr>
                  </m:ctrlPr>
                </m:sSubPr>
                <m:e>
                  <m:r>
                    <m:rPr>
                      <m:sty m:val="p"/>
                    </m:rPr>
                    <w:rPr>
                      <w:rFonts w:ascii="Cambria Math" w:eastAsiaTheme="minorEastAsia" w:hAnsi="Cambria Math" w:cs="Times New Roman"/>
                      <w:szCs w:val="28"/>
                    </w:rPr>
                    <m:t>К</m:t>
                  </m:r>
                </m:e>
                <m:sub>
                  <m:r>
                    <w:rPr>
                      <w:rFonts w:ascii="Cambria Math" w:eastAsiaTheme="minorEastAsia" w:hAnsi="Cambria Math" w:cs="Times New Roman"/>
                      <w:szCs w:val="28"/>
                    </w:rPr>
                    <m:t>об</m:t>
                  </m:r>
                </m:sub>
              </m:sSub>
            </m:oMath>
            <w:r>
              <w:rPr>
                <w:rFonts w:eastAsiaTheme="minorEastAsia" w:cs="Times New Roman"/>
                <w:szCs w:val="28"/>
              </w:rPr>
              <w:t>)</w:t>
            </w:r>
          </w:p>
        </w:tc>
        <w:tc>
          <w:tcPr>
            <w:tcW w:w="1503" w:type="dxa"/>
            <w:vAlign w:val="center"/>
          </w:tcPr>
          <w:p w:rsidR="001B478D" w:rsidRDefault="001B478D" w:rsidP="00DA4A41">
            <w:pPr>
              <w:spacing w:line="276" w:lineRule="auto"/>
              <w:ind w:firstLine="0"/>
              <w:jc w:val="center"/>
            </w:pPr>
            <w:r w:rsidRPr="00A72B63">
              <w:rPr>
                <w:rFonts w:eastAsiaTheme="minorEastAsia" w:cs="Times New Roman"/>
                <w:szCs w:val="28"/>
              </w:rPr>
              <w:t>тыс. руб.</w:t>
            </w:r>
          </w:p>
        </w:tc>
        <w:tc>
          <w:tcPr>
            <w:tcW w:w="1350" w:type="dxa"/>
            <w:vAlign w:val="center"/>
          </w:tcPr>
          <w:p w:rsidR="001B478D" w:rsidRDefault="00B732D7" w:rsidP="00DA4A41">
            <w:pPr>
              <w:spacing w:line="276" w:lineRule="auto"/>
              <w:ind w:firstLine="0"/>
              <w:jc w:val="center"/>
              <w:rPr>
                <w:rFonts w:eastAsiaTheme="minorEastAsia" w:cs="Times New Roman"/>
                <w:szCs w:val="28"/>
              </w:rPr>
            </w:pPr>
            <w:r>
              <w:rPr>
                <w:rFonts w:eastAsiaTheme="minorEastAsia" w:cs="Times New Roman"/>
                <w:szCs w:val="28"/>
                <w:lang w:val="en-US"/>
              </w:rPr>
              <w:t>100,00</w:t>
            </w:r>
          </w:p>
        </w:tc>
        <w:tc>
          <w:tcPr>
            <w:tcW w:w="1350" w:type="dxa"/>
            <w:vAlign w:val="center"/>
          </w:tcPr>
          <w:p w:rsidR="001B478D" w:rsidRDefault="000F387D" w:rsidP="00DA4A41">
            <w:pPr>
              <w:spacing w:line="276" w:lineRule="auto"/>
              <w:ind w:firstLine="0"/>
              <w:jc w:val="center"/>
              <w:rPr>
                <w:rFonts w:eastAsiaTheme="minorEastAsia" w:cs="Times New Roman"/>
                <w:szCs w:val="28"/>
              </w:rPr>
            </w:pPr>
            <w:r>
              <w:rPr>
                <w:rFonts w:eastAsiaTheme="minorEastAsia" w:cs="Times New Roman"/>
                <w:szCs w:val="28"/>
              </w:rPr>
              <w:t>–</w:t>
            </w:r>
          </w:p>
        </w:tc>
        <w:tc>
          <w:tcPr>
            <w:tcW w:w="1297" w:type="dxa"/>
            <w:vAlign w:val="center"/>
          </w:tcPr>
          <w:p w:rsidR="001B478D" w:rsidRDefault="000F387D" w:rsidP="00DA4A41">
            <w:pPr>
              <w:spacing w:line="276" w:lineRule="auto"/>
              <w:ind w:firstLine="0"/>
              <w:jc w:val="center"/>
              <w:rPr>
                <w:rFonts w:eastAsiaTheme="minorEastAsia" w:cs="Times New Roman"/>
                <w:szCs w:val="28"/>
              </w:rPr>
            </w:pPr>
            <w:r>
              <w:rPr>
                <w:rFonts w:eastAsiaTheme="minorEastAsia" w:cs="Times New Roman"/>
                <w:szCs w:val="28"/>
              </w:rPr>
              <w:t>–</w:t>
            </w:r>
          </w:p>
        </w:tc>
        <w:tc>
          <w:tcPr>
            <w:tcW w:w="1056" w:type="dxa"/>
            <w:vAlign w:val="center"/>
          </w:tcPr>
          <w:p w:rsidR="001B478D" w:rsidRDefault="000F387D" w:rsidP="00DA4A41">
            <w:pPr>
              <w:spacing w:line="276" w:lineRule="auto"/>
              <w:ind w:firstLine="0"/>
              <w:jc w:val="center"/>
              <w:rPr>
                <w:rFonts w:eastAsiaTheme="minorEastAsia" w:cs="Times New Roman"/>
                <w:szCs w:val="28"/>
              </w:rPr>
            </w:pPr>
            <w:r>
              <w:rPr>
                <w:rFonts w:eastAsiaTheme="minorEastAsia" w:cs="Times New Roman"/>
                <w:szCs w:val="28"/>
              </w:rPr>
              <w:t>–</w:t>
            </w:r>
          </w:p>
        </w:tc>
      </w:tr>
      <w:tr w:rsidR="001B478D" w:rsidTr="008A2715">
        <w:trPr>
          <w:trHeight w:val="413"/>
        </w:trPr>
        <w:tc>
          <w:tcPr>
            <w:tcW w:w="2907" w:type="dxa"/>
            <w:vAlign w:val="center"/>
          </w:tcPr>
          <w:p w:rsidR="001B478D" w:rsidRDefault="001B478D" w:rsidP="00DA4A41">
            <w:pPr>
              <w:spacing w:line="276" w:lineRule="auto"/>
              <w:ind w:firstLine="0"/>
              <w:jc w:val="both"/>
              <w:rPr>
                <w:rFonts w:eastAsiaTheme="minorEastAsia" w:cs="Times New Roman"/>
                <w:szCs w:val="28"/>
              </w:rPr>
            </w:pPr>
            <w:r>
              <w:rPr>
                <w:rFonts w:eastAsiaTheme="minorEastAsia" w:cs="Times New Roman"/>
                <w:szCs w:val="28"/>
              </w:rPr>
              <w:t>Всего затрат</w:t>
            </w:r>
          </w:p>
        </w:tc>
        <w:tc>
          <w:tcPr>
            <w:tcW w:w="1503" w:type="dxa"/>
            <w:vAlign w:val="center"/>
          </w:tcPr>
          <w:p w:rsidR="001B478D" w:rsidRDefault="001B478D" w:rsidP="00DA4A41">
            <w:pPr>
              <w:spacing w:line="276" w:lineRule="auto"/>
              <w:ind w:firstLine="0"/>
              <w:jc w:val="center"/>
            </w:pPr>
            <w:r w:rsidRPr="00A72B63">
              <w:rPr>
                <w:rFonts w:eastAsiaTheme="minorEastAsia" w:cs="Times New Roman"/>
                <w:szCs w:val="28"/>
              </w:rPr>
              <w:t>тыс. руб.</w:t>
            </w:r>
          </w:p>
        </w:tc>
        <w:tc>
          <w:tcPr>
            <w:tcW w:w="1350" w:type="dxa"/>
            <w:vAlign w:val="center"/>
          </w:tcPr>
          <w:p w:rsidR="001B478D" w:rsidRDefault="0048354C" w:rsidP="00DA4A41">
            <w:pPr>
              <w:spacing w:line="276" w:lineRule="auto"/>
              <w:ind w:firstLine="0"/>
              <w:jc w:val="center"/>
              <w:rPr>
                <w:rFonts w:eastAsiaTheme="minorEastAsia" w:cs="Times New Roman"/>
                <w:szCs w:val="28"/>
              </w:rPr>
            </w:pPr>
            <w:r>
              <w:rPr>
                <w:rFonts w:eastAsiaTheme="minorEastAsia" w:cs="Times New Roman"/>
                <w:szCs w:val="28"/>
              </w:rPr>
              <w:t>967257</w:t>
            </w:r>
          </w:p>
        </w:tc>
        <w:tc>
          <w:tcPr>
            <w:tcW w:w="1350" w:type="dxa"/>
            <w:vAlign w:val="center"/>
          </w:tcPr>
          <w:p w:rsidR="001B478D" w:rsidRDefault="000F387D" w:rsidP="00DA4A41">
            <w:pPr>
              <w:spacing w:line="276" w:lineRule="auto"/>
              <w:ind w:firstLine="0"/>
              <w:jc w:val="center"/>
              <w:rPr>
                <w:rFonts w:eastAsiaTheme="minorEastAsia" w:cs="Times New Roman"/>
                <w:szCs w:val="28"/>
              </w:rPr>
            </w:pPr>
            <w:r>
              <w:rPr>
                <w:rFonts w:eastAsiaTheme="minorEastAsia" w:cs="Times New Roman"/>
                <w:szCs w:val="28"/>
              </w:rPr>
              <w:t>–</w:t>
            </w:r>
          </w:p>
        </w:tc>
        <w:tc>
          <w:tcPr>
            <w:tcW w:w="1297" w:type="dxa"/>
            <w:vAlign w:val="center"/>
          </w:tcPr>
          <w:p w:rsidR="001B478D" w:rsidRDefault="000F387D" w:rsidP="00DA4A41">
            <w:pPr>
              <w:spacing w:line="276" w:lineRule="auto"/>
              <w:ind w:firstLine="0"/>
              <w:jc w:val="center"/>
              <w:rPr>
                <w:rFonts w:eastAsiaTheme="minorEastAsia" w:cs="Times New Roman"/>
                <w:szCs w:val="28"/>
              </w:rPr>
            </w:pPr>
            <w:r>
              <w:rPr>
                <w:rFonts w:eastAsiaTheme="minorEastAsia" w:cs="Times New Roman"/>
                <w:szCs w:val="28"/>
              </w:rPr>
              <w:t>–</w:t>
            </w:r>
          </w:p>
        </w:tc>
        <w:tc>
          <w:tcPr>
            <w:tcW w:w="1056" w:type="dxa"/>
            <w:vAlign w:val="center"/>
          </w:tcPr>
          <w:p w:rsidR="001B478D" w:rsidRDefault="000F387D" w:rsidP="00DA4A41">
            <w:pPr>
              <w:spacing w:line="276" w:lineRule="auto"/>
              <w:ind w:firstLine="0"/>
              <w:jc w:val="center"/>
              <w:rPr>
                <w:rFonts w:eastAsiaTheme="minorEastAsia" w:cs="Times New Roman"/>
                <w:szCs w:val="28"/>
              </w:rPr>
            </w:pPr>
            <w:r>
              <w:rPr>
                <w:rFonts w:eastAsiaTheme="minorEastAsia" w:cs="Times New Roman"/>
                <w:szCs w:val="28"/>
              </w:rPr>
              <w:t>–</w:t>
            </w:r>
          </w:p>
        </w:tc>
      </w:tr>
      <w:tr w:rsidR="001B478D" w:rsidTr="008A2715">
        <w:trPr>
          <w:trHeight w:val="413"/>
        </w:trPr>
        <w:tc>
          <w:tcPr>
            <w:tcW w:w="2907" w:type="dxa"/>
            <w:vAlign w:val="center"/>
          </w:tcPr>
          <w:p w:rsidR="001B478D" w:rsidRDefault="001B478D" w:rsidP="00DA4A41">
            <w:pPr>
              <w:spacing w:line="276" w:lineRule="auto"/>
              <w:ind w:firstLine="0"/>
              <w:jc w:val="both"/>
              <w:rPr>
                <w:rFonts w:eastAsiaTheme="minorEastAsia" w:cs="Times New Roman"/>
                <w:szCs w:val="28"/>
              </w:rPr>
            </w:pPr>
            <w:r>
              <w:rPr>
                <w:rFonts w:eastAsiaTheme="minorEastAsia" w:cs="Times New Roman"/>
                <w:szCs w:val="28"/>
              </w:rPr>
              <w:t>То же с учетом фактора времени</w:t>
            </w:r>
          </w:p>
        </w:tc>
        <w:tc>
          <w:tcPr>
            <w:tcW w:w="1503" w:type="dxa"/>
            <w:vAlign w:val="center"/>
          </w:tcPr>
          <w:p w:rsidR="001B478D" w:rsidRDefault="001B478D" w:rsidP="00DA4A41">
            <w:pPr>
              <w:spacing w:line="276" w:lineRule="auto"/>
              <w:ind w:firstLine="0"/>
              <w:jc w:val="center"/>
            </w:pPr>
            <w:r w:rsidRPr="00A72B63">
              <w:rPr>
                <w:rFonts w:eastAsiaTheme="minorEastAsia" w:cs="Times New Roman"/>
                <w:szCs w:val="28"/>
              </w:rPr>
              <w:t>тыс. руб.</w:t>
            </w:r>
          </w:p>
        </w:tc>
        <w:tc>
          <w:tcPr>
            <w:tcW w:w="1350" w:type="dxa"/>
            <w:vAlign w:val="center"/>
          </w:tcPr>
          <w:p w:rsidR="001B478D" w:rsidRDefault="0048354C" w:rsidP="00DA4A41">
            <w:pPr>
              <w:spacing w:line="276" w:lineRule="auto"/>
              <w:ind w:firstLine="0"/>
              <w:jc w:val="center"/>
              <w:rPr>
                <w:rFonts w:eastAsiaTheme="minorEastAsia" w:cs="Times New Roman"/>
                <w:szCs w:val="28"/>
              </w:rPr>
            </w:pPr>
            <w:r>
              <w:rPr>
                <w:rFonts w:eastAsiaTheme="minorEastAsia" w:cs="Times New Roman"/>
                <w:szCs w:val="28"/>
              </w:rPr>
              <w:t>967257</w:t>
            </w:r>
          </w:p>
        </w:tc>
        <w:tc>
          <w:tcPr>
            <w:tcW w:w="1350" w:type="dxa"/>
            <w:vAlign w:val="center"/>
          </w:tcPr>
          <w:p w:rsidR="001B478D" w:rsidRDefault="000F387D" w:rsidP="00DA4A41">
            <w:pPr>
              <w:spacing w:line="276" w:lineRule="auto"/>
              <w:ind w:firstLine="0"/>
              <w:jc w:val="center"/>
              <w:rPr>
                <w:rFonts w:eastAsiaTheme="minorEastAsia" w:cs="Times New Roman"/>
                <w:szCs w:val="28"/>
              </w:rPr>
            </w:pPr>
            <w:r>
              <w:rPr>
                <w:rFonts w:eastAsiaTheme="minorEastAsia" w:cs="Times New Roman"/>
                <w:szCs w:val="28"/>
              </w:rPr>
              <w:t>–</w:t>
            </w:r>
          </w:p>
        </w:tc>
        <w:tc>
          <w:tcPr>
            <w:tcW w:w="1297" w:type="dxa"/>
            <w:vAlign w:val="center"/>
          </w:tcPr>
          <w:p w:rsidR="001B478D" w:rsidRDefault="000F387D" w:rsidP="00DA4A41">
            <w:pPr>
              <w:spacing w:line="276" w:lineRule="auto"/>
              <w:ind w:firstLine="0"/>
              <w:jc w:val="center"/>
              <w:rPr>
                <w:rFonts w:eastAsiaTheme="minorEastAsia" w:cs="Times New Roman"/>
                <w:szCs w:val="28"/>
              </w:rPr>
            </w:pPr>
            <w:r>
              <w:rPr>
                <w:rFonts w:eastAsiaTheme="minorEastAsia" w:cs="Times New Roman"/>
                <w:szCs w:val="28"/>
              </w:rPr>
              <w:t>–</w:t>
            </w:r>
          </w:p>
        </w:tc>
        <w:tc>
          <w:tcPr>
            <w:tcW w:w="1056" w:type="dxa"/>
            <w:vAlign w:val="center"/>
          </w:tcPr>
          <w:p w:rsidR="001B478D" w:rsidRDefault="000F387D" w:rsidP="00DA4A41">
            <w:pPr>
              <w:spacing w:line="276" w:lineRule="auto"/>
              <w:ind w:firstLine="0"/>
              <w:jc w:val="center"/>
              <w:rPr>
                <w:rFonts w:eastAsiaTheme="minorEastAsia" w:cs="Times New Roman"/>
                <w:szCs w:val="28"/>
              </w:rPr>
            </w:pPr>
            <w:r>
              <w:rPr>
                <w:rFonts w:eastAsiaTheme="minorEastAsia" w:cs="Times New Roman"/>
                <w:szCs w:val="28"/>
              </w:rPr>
              <w:t>–</w:t>
            </w:r>
          </w:p>
        </w:tc>
      </w:tr>
      <w:tr w:rsidR="001B478D" w:rsidTr="008A2715">
        <w:trPr>
          <w:trHeight w:val="413"/>
        </w:trPr>
        <w:tc>
          <w:tcPr>
            <w:tcW w:w="2907" w:type="dxa"/>
            <w:vAlign w:val="center"/>
          </w:tcPr>
          <w:p w:rsidR="001B478D" w:rsidRPr="001F01B9" w:rsidRDefault="001B478D" w:rsidP="00DA4A41">
            <w:pPr>
              <w:spacing w:line="276" w:lineRule="auto"/>
              <w:ind w:firstLine="0"/>
              <w:jc w:val="both"/>
              <w:rPr>
                <w:rFonts w:eastAsiaTheme="minorEastAsia" w:cs="Times New Roman"/>
                <w:i/>
                <w:szCs w:val="28"/>
              </w:rPr>
            </w:pPr>
            <w:r w:rsidRPr="001F01B9">
              <w:rPr>
                <w:rFonts w:eastAsiaTheme="minorEastAsia" w:cs="Times New Roman"/>
                <w:i/>
                <w:szCs w:val="28"/>
              </w:rPr>
              <w:t>Экономический эффект:</w:t>
            </w:r>
          </w:p>
        </w:tc>
        <w:tc>
          <w:tcPr>
            <w:tcW w:w="1503" w:type="dxa"/>
            <w:vAlign w:val="center"/>
          </w:tcPr>
          <w:p w:rsidR="001B478D" w:rsidRDefault="001B478D" w:rsidP="00DA4A41">
            <w:pPr>
              <w:spacing w:line="276" w:lineRule="auto"/>
              <w:jc w:val="both"/>
            </w:pPr>
          </w:p>
        </w:tc>
        <w:tc>
          <w:tcPr>
            <w:tcW w:w="1350" w:type="dxa"/>
            <w:vAlign w:val="center"/>
          </w:tcPr>
          <w:p w:rsidR="001B478D" w:rsidRDefault="001B478D" w:rsidP="00DA4A41">
            <w:pPr>
              <w:spacing w:line="276" w:lineRule="auto"/>
              <w:jc w:val="both"/>
              <w:rPr>
                <w:rFonts w:eastAsiaTheme="minorEastAsia" w:cs="Times New Roman"/>
                <w:szCs w:val="28"/>
              </w:rPr>
            </w:pPr>
          </w:p>
        </w:tc>
        <w:tc>
          <w:tcPr>
            <w:tcW w:w="1350" w:type="dxa"/>
            <w:vAlign w:val="center"/>
          </w:tcPr>
          <w:p w:rsidR="001B478D" w:rsidRDefault="001B478D" w:rsidP="00DA4A41">
            <w:pPr>
              <w:spacing w:line="276" w:lineRule="auto"/>
              <w:jc w:val="both"/>
              <w:rPr>
                <w:rFonts w:eastAsiaTheme="minorEastAsia" w:cs="Times New Roman"/>
                <w:szCs w:val="28"/>
              </w:rPr>
            </w:pPr>
          </w:p>
        </w:tc>
        <w:tc>
          <w:tcPr>
            <w:tcW w:w="1297" w:type="dxa"/>
            <w:vAlign w:val="center"/>
          </w:tcPr>
          <w:p w:rsidR="001B478D" w:rsidRDefault="001B478D" w:rsidP="00DA4A41">
            <w:pPr>
              <w:spacing w:line="276" w:lineRule="auto"/>
              <w:jc w:val="both"/>
              <w:rPr>
                <w:rFonts w:eastAsiaTheme="minorEastAsia" w:cs="Times New Roman"/>
                <w:szCs w:val="28"/>
              </w:rPr>
            </w:pPr>
          </w:p>
        </w:tc>
        <w:tc>
          <w:tcPr>
            <w:tcW w:w="1056" w:type="dxa"/>
            <w:vAlign w:val="center"/>
          </w:tcPr>
          <w:p w:rsidR="001B478D" w:rsidRDefault="001B478D" w:rsidP="00DA4A41">
            <w:pPr>
              <w:spacing w:line="276" w:lineRule="auto"/>
              <w:jc w:val="both"/>
              <w:rPr>
                <w:rFonts w:eastAsiaTheme="minorEastAsia" w:cs="Times New Roman"/>
                <w:szCs w:val="28"/>
              </w:rPr>
            </w:pPr>
          </w:p>
        </w:tc>
      </w:tr>
      <w:tr w:rsidR="001B478D" w:rsidTr="008A2715">
        <w:trPr>
          <w:trHeight w:val="413"/>
        </w:trPr>
        <w:tc>
          <w:tcPr>
            <w:tcW w:w="2907" w:type="dxa"/>
            <w:vAlign w:val="center"/>
          </w:tcPr>
          <w:p w:rsidR="001B478D" w:rsidRDefault="001B478D" w:rsidP="00DA4A41">
            <w:pPr>
              <w:spacing w:line="276" w:lineRule="auto"/>
              <w:ind w:firstLine="0"/>
              <w:jc w:val="both"/>
              <w:rPr>
                <w:rFonts w:eastAsiaTheme="minorEastAsia" w:cs="Times New Roman"/>
                <w:szCs w:val="28"/>
              </w:rPr>
            </w:pPr>
            <w:r>
              <w:rPr>
                <w:rFonts w:eastAsiaTheme="minorEastAsia" w:cs="Times New Roman"/>
                <w:szCs w:val="28"/>
              </w:rPr>
              <w:t>Превышение результата над затратами</w:t>
            </w:r>
          </w:p>
        </w:tc>
        <w:tc>
          <w:tcPr>
            <w:tcW w:w="1503" w:type="dxa"/>
            <w:vAlign w:val="center"/>
          </w:tcPr>
          <w:p w:rsidR="001B478D" w:rsidRDefault="001B478D" w:rsidP="00DA4A41">
            <w:pPr>
              <w:spacing w:line="276" w:lineRule="auto"/>
              <w:ind w:firstLine="0"/>
              <w:jc w:val="center"/>
            </w:pPr>
            <w:r w:rsidRPr="00A72B63">
              <w:rPr>
                <w:rFonts w:eastAsiaTheme="minorEastAsia" w:cs="Times New Roman"/>
                <w:szCs w:val="28"/>
              </w:rPr>
              <w:t>тыс. руб.</w:t>
            </w:r>
          </w:p>
        </w:tc>
        <w:tc>
          <w:tcPr>
            <w:tcW w:w="1350" w:type="dxa"/>
            <w:vAlign w:val="center"/>
          </w:tcPr>
          <w:p w:rsidR="001B478D" w:rsidRDefault="00B732D7" w:rsidP="00DA4A41">
            <w:pPr>
              <w:spacing w:line="276" w:lineRule="auto"/>
              <w:ind w:firstLine="0"/>
              <w:jc w:val="center"/>
              <w:rPr>
                <w:rFonts w:eastAsiaTheme="minorEastAsia" w:cs="Times New Roman"/>
                <w:szCs w:val="28"/>
              </w:rPr>
            </w:pPr>
            <w:r>
              <w:rPr>
                <w:rFonts w:eastAsiaTheme="minorEastAsia" w:cs="Times New Roman"/>
                <w:szCs w:val="28"/>
              </w:rPr>
              <w:t>-</w:t>
            </w:r>
            <w:r w:rsidR="0048354C">
              <w:rPr>
                <w:rFonts w:eastAsiaTheme="minorEastAsia" w:cs="Times New Roman"/>
                <w:szCs w:val="28"/>
              </w:rPr>
              <w:t>967257</w:t>
            </w:r>
          </w:p>
        </w:tc>
        <w:tc>
          <w:tcPr>
            <w:tcW w:w="1350" w:type="dxa"/>
            <w:vAlign w:val="center"/>
          </w:tcPr>
          <w:p w:rsidR="001B478D" w:rsidRDefault="0048354C" w:rsidP="00DA4A41">
            <w:pPr>
              <w:spacing w:line="276" w:lineRule="auto"/>
              <w:ind w:firstLine="0"/>
              <w:jc w:val="center"/>
              <w:rPr>
                <w:rFonts w:eastAsiaTheme="minorEastAsia" w:cs="Times New Roman"/>
                <w:szCs w:val="28"/>
              </w:rPr>
            </w:pPr>
            <w:r>
              <w:rPr>
                <w:rFonts w:eastAsiaTheme="minorEastAsia" w:cs="Times New Roman"/>
                <w:szCs w:val="28"/>
              </w:rPr>
              <w:t>603073</w:t>
            </w:r>
          </w:p>
        </w:tc>
        <w:tc>
          <w:tcPr>
            <w:tcW w:w="1297" w:type="dxa"/>
            <w:vAlign w:val="center"/>
          </w:tcPr>
          <w:p w:rsidR="001B478D" w:rsidRDefault="0048354C" w:rsidP="00DA4A41">
            <w:pPr>
              <w:spacing w:line="276" w:lineRule="auto"/>
              <w:ind w:firstLine="0"/>
              <w:jc w:val="center"/>
              <w:rPr>
                <w:rFonts w:eastAsiaTheme="minorEastAsia" w:cs="Times New Roman"/>
                <w:szCs w:val="28"/>
              </w:rPr>
            </w:pPr>
            <w:r>
              <w:rPr>
                <w:rFonts w:eastAsiaTheme="minorEastAsia" w:cs="Times New Roman"/>
                <w:szCs w:val="28"/>
              </w:rPr>
              <w:t>524049</w:t>
            </w:r>
          </w:p>
        </w:tc>
        <w:tc>
          <w:tcPr>
            <w:tcW w:w="1056" w:type="dxa"/>
            <w:vAlign w:val="center"/>
          </w:tcPr>
          <w:p w:rsidR="001B478D" w:rsidRDefault="0048354C" w:rsidP="00DA4A41">
            <w:pPr>
              <w:spacing w:line="276" w:lineRule="auto"/>
              <w:ind w:firstLine="0"/>
              <w:jc w:val="center"/>
              <w:rPr>
                <w:rFonts w:eastAsiaTheme="minorEastAsia" w:cs="Times New Roman"/>
                <w:szCs w:val="28"/>
              </w:rPr>
            </w:pPr>
            <w:r>
              <w:rPr>
                <w:rFonts w:eastAsiaTheme="minorEastAsia" w:cs="Times New Roman"/>
                <w:szCs w:val="28"/>
              </w:rPr>
              <w:t>456117</w:t>
            </w:r>
          </w:p>
        </w:tc>
      </w:tr>
      <w:tr w:rsidR="001B478D" w:rsidTr="002E646E">
        <w:trPr>
          <w:trHeight w:val="755"/>
        </w:trPr>
        <w:tc>
          <w:tcPr>
            <w:tcW w:w="2907" w:type="dxa"/>
            <w:tcBorders>
              <w:bottom w:val="single" w:sz="4" w:space="0" w:color="auto"/>
            </w:tcBorders>
            <w:vAlign w:val="center"/>
          </w:tcPr>
          <w:p w:rsidR="001B478D" w:rsidRDefault="001B478D" w:rsidP="00DA4A41">
            <w:pPr>
              <w:spacing w:line="276" w:lineRule="auto"/>
              <w:ind w:firstLine="0"/>
              <w:jc w:val="both"/>
              <w:rPr>
                <w:rFonts w:eastAsiaTheme="minorEastAsia" w:cs="Times New Roman"/>
                <w:szCs w:val="28"/>
              </w:rPr>
            </w:pPr>
            <w:r>
              <w:rPr>
                <w:rFonts w:eastAsiaTheme="minorEastAsia" w:cs="Times New Roman"/>
                <w:szCs w:val="28"/>
              </w:rPr>
              <w:t>То же с нарастающим итогом</w:t>
            </w:r>
          </w:p>
        </w:tc>
        <w:tc>
          <w:tcPr>
            <w:tcW w:w="1503" w:type="dxa"/>
            <w:tcBorders>
              <w:bottom w:val="single" w:sz="4" w:space="0" w:color="auto"/>
            </w:tcBorders>
            <w:vAlign w:val="center"/>
          </w:tcPr>
          <w:p w:rsidR="001B478D" w:rsidRDefault="001B478D" w:rsidP="00DA4A41">
            <w:pPr>
              <w:spacing w:line="276" w:lineRule="auto"/>
              <w:ind w:firstLine="0"/>
              <w:jc w:val="center"/>
            </w:pPr>
            <w:r w:rsidRPr="00A72B63">
              <w:rPr>
                <w:rFonts w:eastAsiaTheme="minorEastAsia" w:cs="Times New Roman"/>
                <w:szCs w:val="28"/>
              </w:rPr>
              <w:t>тыс. руб.</w:t>
            </w:r>
          </w:p>
        </w:tc>
        <w:tc>
          <w:tcPr>
            <w:tcW w:w="1350" w:type="dxa"/>
            <w:tcBorders>
              <w:bottom w:val="single" w:sz="4" w:space="0" w:color="auto"/>
            </w:tcBorders>
            <w:vAlign w:val="center"/>
          </w:tcPr>
          <w:p w:rsidR="001B478D" w:rsidRDefault="00B732D7" w:rsidP="00DA4A41">
            <w:pPr>
              <w:spacing w:line="276" w:lineRule="auto"/>
              <w:ind w:firstLine="0"/>
              <w:jc w:val="center"/>
              <w:rPr>
                <w:rFonts w:eastAsiaTheme="minorEastAsia" w:cs="Times New Roman"/>
                <w:szCs w:val="28"/>
              </w:rPr>
            </w:pPr>
            <w:r>
              <w:rPr>
                <w:rFonts w:eastAsiaTheme="minorEastAsia" w:cs="Times New Roman"/>
                <w:szCs w:val="28"/>
              </w:rPr>
              <w:t>-</w:t>
            </w:r>
            <w:r w:rsidR="0048354C">
              <w:rPr>
                <w:rFonts w:eastAsiaTheme="minorEastAsia" w:cs="Times New Roman"/>
                <w:szCs w:val="28"/>
              </w:rPr>
              <w:t>967257</w:t>
            </w:r>
          </w:p>
        </w:tc>
        <w:tc>
          <w:tcPr>
            <w:tcW w:w="1350" w:type="dxa"/>
            <w:tcBorders>
              <w:bottom w:val="single" w:sz="4" w:space="0" w:color="auto"/>
            </w:tcBorders>
            <w:vAlign w:val="center"/>
          </w:tcPr>
          <w:p w:rsidR="001B478D" w:rsidRDefault="0048354C" w:rsidP="00DA4A41">
            <w:pPr>
              <w:spacing w:line="276" w:lineRule="auto"/>
              <w:ind w:firstLine="0"/>
              <w:jc w:val="center"/>
              <w:rPr>
                <w:rFonts w:eastAsiaTheme="minorEastAsia" w:cs="Times New Roman"/>
                <w:szCs w:val="28"/>
              </w:rPr>
            </w:pPr>
            <w:r>
              <w:rPr>
                <w:rFonts w:eastAsiaTheme="minorEastAsia" w:cs="Times New Roman"/>
                <w:szCs w:val="28"/>
              </w:rPr>
              <w:t>-</w:t>
            </w:r>
            <w:r w:rsidRPr="0048354C">
              <w:rPr>
                <w:rFonts w:eastAsiaTheme="minorEastAsia" w:cs="Times New Roman"/>
                <w:szCs w:val="28"/>
              </w:rPr>
              <w:t>364184</w:t>
            </w:r>
          </w:p>
        </w:tc>
        <w:tc>
          <w:tcPr>
            <w:tcW w:w="1297" w:type="dxa"/>
            <w:tcBorders>
              <w:bottom w:val="single" w:sz="4" w:space="0" w:color="auto"/>
            </w:tcBorders>
            <w:vAlign w:val="center"/>
          </w:tcPr>
          <w:p w:rsidR="001B478D" w:rsidRDefault="0048354C" w:rsidP="00DA4A41">
            <w:pPr>
              <w:spacing w:line="276" w:lineRule="auto"/>
              <w:ind w:firstLine="0"/>
              <w:jc w:val="center"/>
              <w:rPr>
                <w:rFonts w:eastAsiaTheme="minorEastAsia" w:cs="Times New Roman"/>
                <w:szCs w:val="28"/>
              </w:rPr>
            </w:pPr>
            <w:r w:rsidRPr="0048354C">
              <w:rPr>
                <w:rFonts w:eastAsiaTheme="minorEastAsia" w:cs="Times New Roman"/>
                <w:szCs w:val="28"/>
              </w:rPr>
              <w:t>159865</w:t>
            </w:r>
          </w:p>
        </w:tc>
        <w:tc>
          <w:tcPr>
            <w:tcW w:w="1056" w:type="dxa"/>
            <w:tcBorders>
              <w:bottom w:val="single" w:sz="4" w:space="0" w:color="auto"/>
            </w:tcBorders>
            <w:vAlign w:val="center"/>
          </w:tcPr>
          <w:p w:rsidR="001B478D" w:rsidRDefault="0048354C" w:rsidP="00DA4A41">
            <w:pPr>
              <w:spacing w:line="276" w:lineRule="auto"/>
              <w:ind w:firstLine="0"/>
              <w:jc w:val="center"/>
              <w:rPr>
                <w:rFonts w:eastAsiaTheme="minorEastAsia" w:cs="Times New Roman"/>
                <w:szCs w:val="28"/>
              </w:rPr>
            </w:pPr>
            <w:r w:rsidRPr="0048354C">
              <w:rPr>
                <w:rFonts w:eastAsiaTheme="minorEastAsia" w:cs="Times New Roman"/>
                <w:szCs w:val="28"/>
              </w:rPr>
              <w:t>615982</w:t>
            </w:r>
          </w:p>
        </w:tc>
      </w:tr>
      <w:tr w:rsidR="001B478D" w:rsidTr="002E646E">
        <w:trPr>
          <w:trHeight w:val="413"/>
        </w:trPr>
        <w:tc>
          <w:tcPr>
            <w:tcW w:w="2907" w:type="dxa"/>
            <w:tcBorders>
              <w:bottom w:val="single" w:sz="4" w:space="0" w:color="auto"/>
            </w:tcBorders>
            <w:vAlign w:val="center"/>
          </w:tcPr>
          <w:p w:rsidR="001B478D" w:rsidRDefault="001B478D" w:rsidP="00DA4A41">
            <w:pPr>
              <w:spacing w:line="276" w:lineRule="auto"/>
              <w:ind w:firstLine="0"/>
              <w:jc w:val="both"/>
              <w:rPr>
                <w:rFonts w:eastAsiaTheme="minorEastAsia" w:cs="Times New Roman"/>
                <w:szCs w:val="28"/>
              </w:rPr>
            </w:pPr>
            <w:r>
              <w:rPr>
                <w:rFonts w:eastAsiaTheme="minorEastAsia" w:cs="Times New Roman"/>
                <w:szCs w:val="28"/>
              </w:rPr>
              <w:t>Коэффициент приведения</w:t>
            </w:r>
          </w:p>
        </w:tc>
        <w:tc>
          <w:tcPr>
            <w:tcW w:w="1503" w:type="dxa"/>
            <w:tcBorders>
              <w:bottom w:val="single" w:sz="4" w:space="0" w:color="auto"/>
            </w:tcBorders>
            <w:vAlign w:val="center"/>
          </w:tcPr>
          <w:p w:rsidR="001B478D" w:rsidRDefault="008A2715" w:rsidP="00DA4A41">
            <w:pPr>
              <w:spacing w:line="276" w:lineRule="auto"/>
              <w:ind w:firstLine="0"/>
              <w:jc w:val="center"/>
              <w:rPr>
                <w:rFonts w:eastAsiaTheme="minorEastAsia" w:cs="Times New Roman"/>
                <w:szCs w:val="28"/>
              </w:rPr>
            </w:pPr>
            <w:r>
              <w:rPr>
                <w:rFonts w:eastAsiaTheme="minorEastAsia" w:cs="Times New Roman"/>
                <w:szCs w:val="28"/>
              </w:rPr>
              <w:t>е</w:t>
            </w:r>
            <w:r w:rsidR="001B478D">
              <w:rPr>
                <w:rFonts w:eastAsiaTheme="minorEastAsia" w:cs="Times New Roman"/>
                <w:szCs w:val="28"/>
              </w:rPr>
              <w:t>диниц</w:t>
            </w:r>
          </w:p>
        </w:tc>
        <w:tc>
          <w:tcPr>
            <w:tcW w:w="1350" w:type="dxa"/>
            <w:tcBorders>
              <w:bottom w:val="single" w:sz="4" w:space="0" w:color="auto"/>
            </w:tcBorders>
            <w:vAlign w:val="center"/>
          </w:tcPr>
          <w:p w:rsidR="001B478D" w:rsidRDefault="000F387D" w:rsidP="00DA4A41">
            <w:pPr>
              <w:spacing w:line="276" w:lineRule="auto"/>
              <w:ind w:firstLine="0"/>
              <w:jc w:val="center"/>
              <w:rPr>
                <w:rFonts w:eastAsiaTheme="minorEastAsia" w:cs="Times New Roman"/>
                <w:szCs w:val="28"/>
              </w:rPr>
            </w:pPr>
            <w:r>
              <w:rPr>
                <w:rFonts w:eastAsiaTheme="minorEastAsia" w:cs="Times New Roman"/>
                <w:szCs w:val="28"/>
              </w:rPr>
              <w:t>1,000</w:t>
            </w:r>
          </w:p>
        </w:tc>
        <w:tc>
          <w:tcPr>
            <w:tcW w:w="1350" w:type="dxa"/>
            <w:tcBorders>
              <w:bottom w:val="single" w:sz="4" w:space="0" w:color="auto"/>
            </w:tcBorders>
            <w:vAlign w:val="center"/>
          </w:tcPr>
          <w:p w:rsidR="001B478D" w:rsidRDefault="000F387D" w:rsidP="00DA4A41">
            <w:pPr>
              <w:spacing w:line="276" w:lineRule="auto"/>
              <w:ind w:firstLine="0"/>
              <w:jc w:val="center"/>
              <w:rPr>
                <w:rFonts w:eastAsiaTheme="minorEastAsia" w:cs="Times New Roman"/>
                <w:szCs w:val="28"/>
              </w:rPr>
            </w:pPr>
            <w:r>
              <w:rPr>
                <w:rFonts w:eastAsiaTheme="minorEastAsia" w:cs="Times New Roman"/>
                <w:szCs w:val="28"/>
              </w:rPr>
              <w:t>0,870</w:t>
            </w:r>
          </w:p>
        </w:tc>
        <w:tc>
          <w:tcPr>
            <w:tcW w:w="1297" w:type="dxa"/>
            <w:tcBorders>
              <w:bottom w:val="single" w:sz="4" w:space="0" w:color="auto"/>
            </w:tcBorders>
            <w:vAlign w:val="center"/>
          </w:tcPr>
          <w:p w:rsidR="001B478D" w:rsidRDefault="000F387D" w:rsidP="00DA4A41">
            <w:pPr>
              <w:spacing w:line="276" w:lineRule="auto"/>
              <w:ind w:firstLine="0"/>
              <w:jc w:val="center"/>
              <w:rPr>
                <w:rFonts w:eastAsiaTheme="minorEastAsia" w:cs="Times New Roman"/>
                <w:szCs w:val="28"/>
              </w:rPr>
            </w:pPr>
            <w:r>
              <w:rPr>
                <w:rFonts w:eastAsiaTheme="minorEastAsia" w:cs="Times New Roman"/>
                <w:szCs w:val="28"/>
              </w:rPr>
              <w:t>0,756</w:t>
            </w:r>
          </w:p>
        </w:tc>
        <w:tc>
          <w:tcPr>
            <w:tcW w:w="1056" w:type="dxa"/>
            <w:tcBorders>
              <w:bottom w:val="single" w:sz="4" w:space="0" w:color="auto"/>
            </w:tcBorders>
            <w:vAlign w:val="center"/>
          </w:tcPr>
          <w:p w:rsidR="001B478D" w:rsidRDefault="000F387D" w:rsidP="00DA4A41">
            <w:pPr>
              <w:spacing w:line="276" w:lineRule="auto"/>
              <w:ind w:firstLine="0"/>
              <w:jc w:val="center"/>
              <w:rPr>
                <w:rFonts w:eastAsiaTheme="minorEastAsia" w:cs="Times New Roman"/>
                <w:szCs w:val="28"/>
              </w:rPr>
            </w:pPr>
            <w:r>
              <w:rPr>
                <w:rFonts w:eastAsiaTheme="minorEastAsia" w:cs="Times New Roman"/>
                <w:szCs w:val="28"/>
              </w:rPr>
              <w:t>0,658</w:t>
            </w:r>
          </w:p>
        </w:tc>
      </w:tr>
    </w:tbl>
    <w:p w:rsidR="008A2715" w:rsidRDefault="008A2715" w:rsidP="00DA4A41">
      <w:pPr>
        <w:spacing w:line="276" w:lineRule="auto"/>
        <w:ind w:firstLine="0"/>
        <w:jc w:val="both"/>
        <w:rPr>
          <w:rFonts w:eastAsiaTheme="minorEastAsia" w:cs="Times New Roman"/>
          <w:szCs w:val="28"/>
        </w:rPr>
      </w:pPr>
    </w:p>
    <w:p w:rsidR="001B478D" w:rsidRDefault="001B478D" w:rsidP="00DA4A41">
      <w:pPr>
        <w:pStyle w:val="20"/>
        <w:spacing w:line="276" w:lineRule="auto"/>
      </w:pPr>
      <w:bookmarkStart w:id="160" w:name="_Toc451994289"/>
      <w:r>
        <w:t>Выводы по технико-экономическому обоснованию</w:t>
      </w:r>
      <w:bookmarkEnd w:id="160"/>
    </w:p>
    <w:p w:rsidR="008A2715" w:rsidRDefault="008A2715" w:rsidP="00DA4A41">
      <w:pPr>
        <w:pStyle w:val="a1"/>
        <w:numPr>
          <w:ilvl w:val="0"/>
          <w:numId w:val="0"/>
        </w:numPr>
        <w:spacing w:line="276" w:lineRule="auto"/>
        <w:ind w:left="708"/>
        <w:jc w:val="both"/>
      </w:pPr>
    </w:p>
    <w:p w:rsidR="001B478D" w:rsidRDefault="00422DF5" w:rsidP="00DA4A41">
      <w:pPr>
        <w:spacing w:line="276" w:lineRule="auto"/>
        <w:ind w:firstLine="708"/>
        <w:jc w:val="both"/>
        <w:rPr>
          <w:rFonts w:eastAsiaTheme="minorEastAsia" w:cs="Times New Roman"/>
          <w:szCs w:val="28"/>
        </w:rPr>
      </w:pPr>
      <w:r>
        <w:rPr>
          <w:rFonts w:eastAsiaTheme="minorEastAsia" w:cs="Times New Roman"/>
          <w:szCs w:val="28"/>
        </w:rPr>
        <w:t>В результате технико-экономического обоснования</w:t>
      </w:r>
      <w:r w:rsidR="00C72F46">
        <w:rPr>
          <w:rFonts w:eastAsiaTheme="minorEastAsia" w:cs="Times New Roman"/>
          <w:szCs w:val="28"/>
        </w:rPr>
        <w:t xml:space="preserve"> было выявлено, что разработка</w:t>
      </w:r>
      <w:r>
        <w:rPr>
          <w:rFonts w:eastAsiaTheme="minorEastAsia" w:cs="Times New Roman"/>
          <w:szCs w:val="28"/>
        </w:rPr>
        <w:t xml:space="preserve"> ПО клиентского терминала </w:t>
      </w:r>
      <w:r w:rsidR="00C72F46">
        <w:rPr>
          <w:rFonts w:eastAsiaTheme="minorEastAsia" w:cs="Times New Roman"/>
          <w:szCs w:val="28"/>
        </w:rPr>
        <w:t>для обмена валют является эффективной и выгодной для заказчика.</w:t>
      </w:r>
    </w:p>
    <w:p w:rsidR="00C72F46" w:rsidRDefault="00C72F46" w:rsidP="00DA4A41">
      <w:pPr>
        <w:spacing w:line="276" w:lineRule="auto"/>
        <w:ind w:firstLine="708"/>
        <w:jc w:val="both"/>
        <w:rPr>
          <w:rFonts w:eastAsiaTheme="minorEastAsia" w:cs="Times New Roman"/>
          <w:szCs w:val="28"/>
        </w:rPr>
      </w:pPr>
      <w:r>
        <w:rPr>
          <w:rFonts w:eastAsiaTheme="minorEastAsia" w:cs="Times New Roman"/>
          <w:szCs w:val="28"/>
        </w:rPr>
        <w:t>Чистая прибыль от реализации ПП (</w:t>
      </w:r>
      <m:oMath>
        <m:sSub>
          <m:sSubPr>
            <m:ctrlPr>
              <w:rPr>
                <w:rFonts w:ascii="Cambria Math" w:eastAsiaTheme="minorEastAsia" w:hAnsi="Cambria Math" w:cs="Times New Roman"/>
                <w:i/>
                <w:szCs w:val="28"/>
              </w:rPr>
            </m:ctrlPr>
          </m:sSubPr>
          <m:e>
            <m:r>
              <m:rPr>
                <m:sty m:val="p"/>
              </m:rPr>
              <w:rPr>
                <w:rFonts w:ascii="Cambria Math" w:eastAsiaTheme="minorEastAsia" w:hAnsi="Cambria Math" w:cs="Times New Roman"/>
                <w:szCs w:val="28"/>
              </w:rPr>
              <m:t>П</m:t>
            </m:r>
          </m:e>
          <m:sub>
            <m:r>
              <w:rPr>
                <w:rFonts w:ascii="Cambria Math" w:eastAsiaTheme="minorEastAsia" w:hAnsi="Cambria Math" w:cs="Times New Roman"/>
                <w:szCs w:val="28"/>
              </w:rPr>
              <m:t>ч</m:t>
            </m:r>
          </m:sub>
        </m:sSub>
      </m:oMath>
      <w:r>
        <w:rPr>
          <w:rFonts w:eastAsiaTheme="minorEastAsia" w:cs="Times New Roman"/>
          <w:szCs w:val="28"/>
        </w:rPr>
        <w:t xml:space="preserve"> = </w:t>
      </w:r>
      <w:r w:rsidRPr="0048354C">
        <w:rPr>
          <w:rFonts w:eastAsiaTheme="minorEastAsia" w:cs="Times New Roman"/>
          <w:szCs w:val="28"/>
        </w:rPr>
        <w:t>693187</w:t>
      </w:r>
      <w:r>
        <w:rPr>
          <w:rFonts w:eastAsiaTheme="minorEastAsia" w:cs="Times New Roman"/>
          <w:szCs w:val="28"/>
        </w:rPr>
        <w:t xml:space="preserve"> тысяч рублей) представляет собой экономический эффект от создания нового </w:t>
      </w:r>
      <w:r w:rsidR="002E646E">
        <w:rPr>
          <w:rFonts w:eastAsiaTheme="minorEastAsia" w:cs="Times New Roman"/>
          <w:szCs w:val="28"/>
        </w:rPr>
        <w:t>ПП</w:t>
      </w:r>
      <w:r>
        <w:rPr>
          <w:rFonts w:eastAsiaTheme="minorEastAsia" w:cs="Times New Roman"/>
          <w:szCs w:val="28"/>
        </w:rPr>
        <w:t>.</w:t>
      </w:r>
    </w:p>
    <w:p w:rsidR="00C72F46" w:rsidRDefault="00C72F46" w:rsidP="003E783E">
      <w:pPr>
        <w:spacing w:line="276" w:lineRule="auto"/>
        <w:ind w:firstLine="708"/>
        <w:jc w:val="both"/>
        <w:rPr>
          <w:rFonts w:eastAsiaTheme="minorEastAsia" w:cs="Times New Roman"/>
          <w:szCs w:val="28"/>
        </w:rPr>
      </w:pPr>
      <w:r>
        <w:rPr>
          <w:rFonts w:eastAsiaTheme="minorEastAsia" w:cs="Times New Roman"/>
          <w:szCs w:val="28"/>
        </w:rPr>
        <w:t xml:space="preserve">Положительный экономический эффект достигается за счет уменьшения </w:t>
      </w:r>
      <w:r w:rsidR="001F01B9">
        <w:rPr>
          <w:rFonts w:eastAsiaTheme="minorEastAsia" w:cs="Times New Roman"/>
          <w:szCs w:val="28"/>
        </w:rPr>
        <w:t>трудоемкости работ</w:t>
      </w:r>
      <w:r>
        <w:rPr>
          <w:rFonts w:eastAsiaTheme="minorEastAsia" w:cs="Times New Roman"/>
          <w:szCs w:val="28"/>
        </w:rPr>
        <w:t xml:space="preserve"> пользователей в расчете на одну задачу и уменьшения времени простоя системы.</w:t>
      </w:r>
    </w:p>
    <w:p w:rsidR="00835E70" w:rsidRDefault="00C52103" w:rsidP="002E646E">
      <w:pPr>
        <w:spacing w:line="276" w:lineRule="auto"/>
      </w:pPr>
      <w:r>
        <w:t>Разработка данного программного продукт</w:t>
      </w:r>
      <w:r w:rsidR="007F1D9C">
        <w:t>а окупается менее, чем за два года, следовательно, является экономически целесообразной.</w:t>
      </w:r>
    </w:p>
    <w:p w:rsidR="00633E62" w:rsidRDefault="00835E70" w:rsidP="00DA4A41">
      <w:pPr>
        <w:pStyle w:val="1"/>
        <w:numPr>
          <w:ilvl w:val="0"/>
          <w:numId w:val="0"/>
        </w:numPr>
        <w:spacing w:line="276" w:lineRule="auto"/>
        <w:ind w:left="1843" w:hanging="1134"/>
      </w:pPr>
      <w:bookmarkStart w:id="161" w:name="_Toc451994290"/>
      <w:r w:rsidRPr="00835E70">
        <w:lastRenderedPageBreak/>
        <w:t>ЗАКЛЮЧЕНИЕ</w:t>
      </w:r>
      <w:bookmarkEnd w:id="161"/>
    </w:p>
    <w:p w:rsidR="00835E70" w:rsidRDefault="00835E70" w:rsidP="00DA4A41">
      <w:pPr>
        <w:spacing w:line="276" w:lineRule="auto"/>
        <w:rPr>
          <w:b/>
          <w:szCs w:val="28"/>
        </w:rPr>
      </w:pPr>
    </w:p>
    <w:p w:rsidR="00835E70" w:rsidRDefault="00835E70" w:rsidP="00DA4A41">
      <w:pPr>
        <w:spacing w:line="276" w:lineRule="auto"/>
        <w:rPr>
          <w:szCs w:val="28"/>
        </w:rPr>
      </w:pPr>
      <w:r w:rsidRPr="00835E70">
        <w:rPr>
          <w:szCs w:val="28"/>
        </w:rPr>
        <w:t>В дан</w:t>
      </w:r>
      <w:r>
        <w:rPr>
          <w:szCs w:val="28"/>
        </w:rPr>
        <w:t>ном дипломном проекте разработано программное обеспечение клиентского терминала для обмена валют</w:t>
      </w:r>
      <w:r w:rsidRPr="00835E70">
        <w:rPr>
          <w:szCs w:val="28"/>
        </w:rPr>
        <w:t>. Для этого был проведен обзор литературы по теме, проанализированы аналогичные программные продукты, построены логическая и физическая модели данных, спроектированы и реализова</w:t>
      </w:r>
      <w:r w:rsidR="00BB1C6A">
        <w:rPr>
          <w:szCs w:val="28"/>
        </w:rPr>
        <w:t>ны база данных, серверная и клиентские</w:t>
      </w:r>
      <w:r w:rsidRPr="00835E70">
        <w:rPr>
          <w:szCs w:val="28"/>
        </w:rPr>
        <w:t xml:space="preserve"> части </w:t>
      </w:r>
      <w:r w:rsidR="00BB1C6A">
        <w:rPr>
          <w:szCs w:val="28"/>
        </w:rPr>
        <w:t>системы</w:t>
      </w:r>
      <w:r w:rsidRPr="00835E70">
        <w:rPr>
          <w:szCs w:val="28"/>
        </w:rPr>
        <w:t>, рассчитана экономическая эффективность.</w:t>
      </w:r>
    </w:p>
    <w:p w:rsidR="00E9622E" w:rsidRPr="00E9622E" w:rsidRDefault="00E9622E" w:rsidP="00DA4A41">
      <w:pPr>
        <w:spacing w:line="276" w:lineRule="auto"/>
        <w:rPr>
          <w:szCs w:val="28"/>
        </w:rPr>
      </w:pPr>
      <w:r w:rsidRPr="00E9622E">
        <w:rPr>
          <w:szCs w:val="28"/>
        </w:rPr>
        <w:t>Разработанная система предоставляет следующие возможности:</w:t>
      </w:r>
    </w:p>
    <w:p w:rsidR="00E9622E" w:rsidRDefault="00CA4B98" w:rsidP="00DA4A41">
      <w:pPr>
        <w:spacing w:line="276" w:lineRule="auto"/>
        <w:rPr>
          <w:szCs w:val="28"/>
        </w:rPr>
      </w:pPr>
      <w:r>
        <w:rPr>
          <w:szCs w:val="28"/>
        </w:rPr>
        <w:t>1) </w:t>
      </w:r>
      <w:r w:rsidR="00E9622E">
        <w:rPr>
          <w:szCs w:val="28"/>
        </w:rPr>
        <w:t xml:space="preserve">для клиента – </w:t>
      </w:r>
      <w:r w:rsidR="00E9622E" w:rsidRPr="00E9622E">
        <w:rPr>
          <w:szCs w:val="28"/>
        </w:rPr>
        <w:t xml:space="preserve">обмен иностранных купюр </w:t>
      </w:r>
      <w:r w:rsidR="00E9622E">
        <w:rPr>
          <w:szCs w:val="28"/>
        </w:rPr>
        <w:t>на белорусские рубли</w:t>
      </w:r>
      <w:r w:rsidR="00E9622E" w:rsidRPr="00E9622E">
        <w:rPr>
          <w:szCs w:val="28"/>
        </w:rPr>
        <w:t>;</w:t>
      </w:r>
    </w:p>
    <w:p w:rsidR="00E9622E" w:rsidRPr="00E9622E" w:rsidRDefault="00CA4B98" w:rsidP="00DA4A41">
      <w:pPr>
        <w:spacing w:line="276" w:lineRule="auto"/>
        <w:rPr>
          <w:szCs w:val="28"/>
        </w:rPr>
      </w:pPr>
      <w:r>
        <w:rPr>
          <w:szCs w:val="28"/>
        </w:rPr>
        <w:t>2) </w:t>
      </w:r>
      <w:r w:rsidR="00E9622E" w:rsidRPr="00E9622E">
        <w:rPr>
          <w:szCs w:val="28"/>
        </w:rPr>
        <w:t xml:space="preserve">для </w:t>
      </w:r>
      <w:r w:rsidR="00E9622E">
        <w:rPr>
          <w:szCs w:val="28"/>
        </w:rPr>
        <w:t>би</w:t>
      </w:r>
      <w:r w:rsidR="001F01B9">
        <w:rPr>
          <w:szCs w:val="28"/>
        </w:rPr>
        <w:t>знес-</w:t>
      </w:r>
      <w:r w:rsidR="00E9622E">
        <w:rPr>
          <w:szCs w:val="28"/>
        </w:rPr>
        <w:t xml:space="preserve">администратора – контроль над системой, включающий просмотр данных по терминалам </w:t>
      </w:r>
      <w:r w:rsidR="00611A64">
        <w:rPr>
          <w:szCs w:val="28"/>
        </w:rPr>
        <w:t>и валютно</w:t>
      </w:r>
      <w:r w:rsidR="00E9622E">
        <w:rPr>
          <w:szCs w:val="28"/>
        </w:rPr>
        <w:t>-обменным операциям</w:t>
      </w:r>
      <w:r w:rsidR="00E9622E" w:rsidRPr="00E9622E">
        <w:rPr>
          <w:szCs w:val="28"/>
        </w:rPr>
        <w:t xml:space="preserve">, а также возможности </w:t>
      </w:r>
      <w:r w:rsidR="00E9622E">
        <w:rPr>
          <w:szCs w:val="28"/>
        </w:rPr>
        <w:t>управления курсами валют и принимаемыми банкнотами;</w:t>
      </w:r>
    </w:p>
    <w:p w:rsidR="00E9622E" w:rsidRPr="00E9622E" w:rsidRDefault="00CA4B98" w:rsidP="00DA4A41">
      <w:pPr>
        <w:spacing w:line="276" w:lineRule="auto"/>
        <w:rPr>
          <w:szCs w:val="28"/>
        </w:rPr>
      </w:pPr>
      <w:r>
        <w:rPr>
          <w:szCs w:val="28"/>
        </w:rPr>
        <w:t>3)</w:t>
      </w:r>
      <w:r>
        <w:rPr>
          <w:szCs w:val="28"/>
          <w:lang w:val="en-US"/>
        </w:rPr>
        <w:t> </w:t>
      </w:r>
      <w:r w:rsidR="00E9622E" w:rsidRPr="00E9622E">
        <w:rPr>
          <w:szCs w:val="28"/>
        </w:rPr>
        <w:t xml:space="preserve">для </w:t>
      </w:r>
      <w:r w:rsidR="00E9622E">
        <w:rPr>
          <w:szCs w:val="28"/>
        </w:rPr>
        <w:t>инкассатора</w:t>
      </w:r>
      <w:r w:rsidR="00E9622E" w:rsidRPr="00E9622E">
        <w:rPr>
          <w:szCs w:val="28"/>
        </w:rPr>
        <w:t xml:space="preserve"> – </w:t>
      </w:r>
      <w:r w:rsidR="00611A64">
        <w:rPr>
          <w:szCs w:val="28"/>
        </w:rPr>
        <w:t>управление значениями счетчиков кассет ВОТ</w:t>
      </w:r>
      <w:r w:rsidR="00E9622E" w:rsidRPr="00E9622E">
        <w:rPr>
          <w:szCs w:val="28"/>
        </w:rPr>
        <w:t>;</w:t>
      </w:r>
    </w:p>
    <w:p w:rsidR="00E9622E" w:rsidRPr="00E9622E" w:rsidRDefault="00611A64" w:rsidP="00DA4A41">
      <w:pPr>
        <w:spacing w:line="276" w:lineRule="auto"/>
        <w:rPr>
          <w:szCs w:val="28"/>
        </w:rPr>
      </w:pPr>
      <w:r>
        <w:rPr>
          <w:szCs w:val="28"/>
        </w:rPr>
        <w:t>4</w:t>
      </w:r>
      <w:r w:rsidR="00CA4B98">
        <w:rPr>
          <w:szCs w:val="28"/>
        </w:rPr>
        <w:t>) </w:t>
      </w:r>
      <w:r w:rsidR="00E9622E" w:rsidRPr="00E9622E">
        <w:rPr>
          <w:szCs w:val="28"/>
        </w:rPr>
        <w:t>дружественный и интуитивно понятный пользовательский интерфейс;</w:t>
      </w:r>
    </w:p>
    <w:p w:rsidR="00E9622E" w:rsidRPr="00E9622E" w:rsidRDefault="00611A64" w:rsidP="00DA4A41">
      <w:pPr>
        <w:spacing w:line="276" w:lineRule="auto"/>
        <w:rPr>
          <w:szCs w:val="28"/>
        </w:rPr>
      </w:pPr>
      <w:r>
        <w:rPr>
          <w:szCs w:val="28"/>
        </w:rPr>
        <w:t>5</w:t>
      </w:r>
      <w:r w:rsidR="00CA4B98">
        <w:rPr>
          <w:szCs w:val="28"/>
        </w:rPr>
        <w:t>) </w:t>
      </w:r>
      <w:r w:rsidR="00E9622E" w:rsidRPr="00E9622E">
        <w:rPr>
          <w:szCs w:val="28"/>
        </w:rPr>
        <w:t>контроль над целостностью, корректностью и непротиворечивостью вводимых данных, а также возможности предотвратить попытку ввода некорректных данных;</w:t>
      </w:r>
    </w:p>
    <w:p w:rsidR="00E9622E" w:rsidRPr="00E9622E" w:rsidRDefault="00611A64" w:rsidP="00DA4A41">
      <w:pPr>
        <w:spacing w:line="276" w:lineRule="auto"/>
        <w:rPr>
          <w:szCs w:val="28"/>
        </w:rPr>
      </w:pPr>
      <w:r>
        <w:rPr>
          <w:szCs w:val="28"/>
        </w:rPr>
        <w:t>6</w:t>
      </w:r>
      <w:r w:rsidR="00CA4B98">
        <w:rPr>
          <w:szCs w:val="28"/>
        </w:rPr>
        <w:t>) </w:t>
      </w:r>
      <w:r w:rsidR="00E9622E" w:rsidRPr="00E9622E">
        <w:rPr>
          <w:szCs w:val="28"/>
        </w:rPr>
        <w:t>возможность легкого сопровождения, а такж</w:t>
      </w:r>
      <w:r w:rsidR="00E9622E">
        <w:rPr>
          <w:szCs w:val="28"/>
        </w:rPr>
        <w:t>е дальнейшего расширения и нара</w:t>
      </w:r>
      <w:r w:rsidR="00E9622E" w:rsidRPr="00E9622E">
        <w:rPr>
          <w:szCs w:val="28"/>
        </w:rPr>
        <w:t>щивания ф</w:t>
      </w:r>
      <w:r>
        <w:rPr>
          <w:szCs w:val="28"/>
        </w:rPr>
        <w:t>ункциональности;</w:t>
      </w:r>
      <w:r w:rsidR="00E9622E" w:rsidRPr="00E9622E">
        <w:rPr>
          <w:szCs w:val="28"/>
        </w:rPr>
        <w:t xml:space="preserve"> </w:t>
      </w:r>
    </w:p>
    <w:p w:rsidR="00BB1C6A" w:rsidRPr="00BB1C6A" w:rsidRDefault="00743BFC" w:rsidP="00DA4A41">
      <w:pPr>
        <w:spacing w:line="276" w:lineRule="auto"/>
        <w:ind w:firstLine="708"/>
        <w:jc w:val="both"/>
        <w:rPr>
          <w:rFonts w:cs="Times New Roman"/>
          <w:szCs w:val="28"/>
        </w:rPr>
      </w:pPr>
      <w:r>
        <w:rPr>
          <w:rFonts w:cs="Times New Roman"/>
          <w:szCs w:val="28"/>
        </w:rPr>
        <w:t xml:space="preserve">Разработанная система </w:t>
      </w:r>
      <w:r w:rsidR="00BB1C6A">
        <w:rPr>
          <w:rFonts w:cs="Times New Roman"/>
          <w:szCs w:val="28"/>
        </w:rPr>
        <w:t>обеспечивает</w:t>
      </w:r>
      <w:r w:rsidR="00BB1C6A" w:rsidRPr="00BB1C6A">
        <w:rPr>
          <w:rFonts w:cs="Times New Roman"/>
          <w:szCs w:val="28"/>
        </w:rPr>
        <w:t>:</w:t>
      </w:r>
    </w:p>
    <w:p w:rsidR="00BB1C6A" w:rsidRPr="00BB1C6A" w:rsidRDefault="00CA4B98" w:rsidP="00DA4A41">
      <w:pPr>
        <w:spacing w:line="276" w:lineRule="auto"/>
        <w:ind w:firstLine="708"/>
        <w:jc w:val="both"/>
        <w:rPr>
          <w:rFonts w:cs="Times New Roman"/>
          <w:szCs w:val="28"/>
        </w:rPr>
      </w:pPr>
      <w:r w:rsidRPr="00CA4B98">
        <w:rPr>
          <w:rFonts w:cs="Times New Roman"/>
          <w:szCs w:val="28"/>
        </w:rPr>
        <w:t>1)</w:t>
      </w:r>
      <w:r>
        <w:rPr>
          <w:rFonts w:cs="Times New Roman"/>
          <w:szCs w:val="28"/>
          <w:lang w:val="en-US"/>
        </w:rPr>
        <w:t> </w:t>
      </w:r>
      <w:r w:rsidR="00BB1C6A">
        <w:rPr>
          <w:rFonts w:cs="Times New Roman"/>
          <w:szCs w:val="28"/>
        </w:rPr>
        <w:t xml:space="preserve">для клиента – </w:t>
      </w:r>
      <w:r w:rsidR="00BB1C6A" w:rsidRPr="00BB1C6A">
        <w:rPr>
          <w:rFonts w:cs="Times New Roman"/>
          <w:szCs w:val="28"/>
        </w:rPr>
        <w:t xml:space="preserve">упрощение механизма </w:t>
      </w:r>
      <w:r w:rsidR="00743BFC" w:rsidRPr="00BB1C6A">
        <w:rPr>
          <w:rFonts w:cs="Times New Roman"/>
          <w:szCs w:val="28"/>
        </w:rPr>
        <w:t>и сокращение</w:t>
      </w:r>
      <w:r w:rsidR="00BB1C6A" w:rsidRPr="00BB1C6A">
        <w:rPr>
          <w:rFonts w:cs="Times New Roman"/>
          <w:szCs w:val="28"/>
        </w:rPr>
        <w:t xml:space="preserve"> времени обмена иностранных купюр на белорусские рубли;</w:t>
      </w:r>
    </w:p>
    <w:p w:rsidR="00BB1C6A" w:rsidRPr="00BB1C6A" w:rsidRDefault="00CA4B98" w:rsidP="00DA4A41">
      <w:pPr>
        <w:spacing w:line="276" w:lineRule="auto"/>
        <w:ind w:firstLine="708"/>
        <w:jc w:val="both"/>
        <w:rPr>
          <w:rFonts w:cs="Times New Roman"/>
          <w:szCs w:val="28"/>
        </w:rPr>
      </w:pPr>
      <w:r>
        <w:rPr>
          <w:rFonts w:cs="Times New Roman"/>
          <w:szCs w:val="28"/>
        </w:rPr>
        <w:t>2) </w:t>
      </w:r>
      <w:r w:rsidR="00BB1C6A" w:rsidRPr="00BB1C6A">
        <w:rPr>
          <w:rFonts w:cs="Times New Roman"/>
          <w:szCs w:val="28"/>
        </w:rPr>
        <w:t>снижение издержек на содержание пунктов обмена валют;</w:t>
      </w:r>
    </w:p>
    <w:p w:rsidR="00BB1C6A" w:rsidRPr="00BB1C6A" w:rsidRDefault="00CA4B98" w:rsidP="00DA4A41">
      <w:pPr>
        <w:spacing w:line="276" w:lineRule="auto"/>
        <w:ind w:firstLine="708"/>
        <w:jc w:val="both"/>
        <w:rPr>
          <w:rFonts w:cs="Times New Roman"/>
          <w:szCs w:val="28"/>
        </w:rPr>
      </w:pPr>
      <w:r>
        <w:rPr>
          <w:rFonts w:cs="Times New Roman"/>
          <w:szCs w:val="28"/>
        </w:rPr>
        <w:t>3) </w:t>
      </w:r>
      <w:r w:rsidR="00BB1C6A" w:rsidRPr="00BB1C6A">
        <w:rPr>
          <w:rFonts w:cs="Times New Roman"/>
          <w:szCs w:val="28"/>
        </w:rPr>
        <w:t xml:space="preserve">уменьшение временных затрат на </w:t>
      </w:r>
      <w:r w:rsidR="00743BFC" w:rsidRPr="00BB1C6A">
        <w:rPr>
          <w:rFonts w:cs="Times New Roman"/>
          <w:szCs w:val="28"/>
        </w:rPr>
        <w:t>обслуживание клиентов</w:t>
      </w:r>
      <w:r w:rsidR="00BB1C6A" w:rsidRPr="00BB1C6A">
        <w:rPr>
          <w:rFonts w:cs="Times New Roman"/>
          <w:szCs w:val="28"/>
        </w:rPr>
        <w:t>;</w:t>
      </w:r>
    </w:p>
    <w:p w:rsidR="00BB1C6A" w:rsidRPr="00BB1C6A" w:rsidRDefault="00CA4B98" w:rsidP="00DA4A41">
      <w:pPr>
        <w:spacing w:line="276" w:lineRule="auto"/>
        <w:ind w:firstLine="708"/>
        <w:jc w:val="both"/>
        <w:rPr>
          <w:rFonts w:cs="Times New Roman"/>
          <w:szCs w:val="28"/>
        </w:rPr>
      </w:pPr>
      <w:r>
        <w:rPr>
          <w:rFonts w:cs="Times New Roman"/>
          <w:szCs w:val="28"/>
        </w:rPr>
        <w:t>4) </w:t>
      </w:r>
      <w:r w:rsidR="00743BFC" w:rsidRPr="00BB1C6A">
        <w:rPr>
          <w:rFonts w:cs="Times New Roman"/>
          <w:szCs w:val="28"/>
        </w:rPr>
        <w:t>круглосуточный режим</w:t>
      </w:r>
      <w:r w:rsidR="00BB1C6A" w:rsidRPr="00BB1C6A">
        <w:rPr>
          <w:rFonts w:cs="Times New Roman"/>
          <w:szCs w:val="28"/>
        </w:rPr>
        <w:t xml:space="preserve"> обмена валют;</w:t>
      </w:r>
    </w:p>
    <w:p w:rsidR="00BB1C6A" w:rsidRDefault="00CA4B98" w:rsidP="00DA4A41">
      <w:pPr>
        <w:spacing w:line="276" w:lineRule="auto"/>
        <w:ind w:firstLine="708"/>
        <w:jc w:val="both"/>
        <w:rPr>
          <w:rFonts w:cs="Times New Roman"/>
          <w:szCs w:val="28"/>
        </w:rPr>
      </w:pPr>
      <w:r>
        <w:rPr>
          <w:rFonts w:cs="Times New Roman"/>
          <w:szCs w:val="28"/>
        </w:rPr>
        <w:t>5) </w:t>
      </w:r>
      <w:r w:rsidR="00BB1C6A" w:rsidRPr="00BB1C6A">
        <w:rPr>
          <w:rFonts w:cs="Times New Roman"/>
          <w:szCs w:val="28"/>
        </w:rPr>
        <w:t>повышение качества обслуживания клиентов</w:t>
      </w:r>
      <w:r w:rsidR="00743BFC">
        <w:rPr>
          <w:rFonts w:cs="Times New Roman"/>
          <w:szCs w:val="28"/>
        </w:rPr>
        <w:t>.</w:t>
      </w:r>
    </w:p>
    <w:p w:rsidR="00743BFC" w:rsidRDefault="00743BFC" w:rsidP="00DA4A41">
      <w:pPr>
        <w:spacing w:line="276" w:lineRule="auto"/>
        <w:ind w:firstLine="708"/>
        <w:jc w:val="both"/>
        <w:rPr>
          <w:rFonts w:cs="Times New Roman"/>
          <w:szCs w:val="28"/>
        </w:rPr>
      </w:pPr>
      <w:r w:rsidRPr="00BB1C6A">
        <w:rPr>
          <w:rFonts w:cs="Times New Roman"/>
          <w:szCs w:val="28"/>
        </w:rPr>
        <w:t>В ходе выполнения тестирования программный комплекс показал стабильные результаты работы</w:t>
      </w:r>
      <w:bookmarkStart w:id="162" w:name="_GoBack"/>
      <w:bookmarkEnd w:id="162"/>
      <w:r w:rsidRPr="00BB1C6A">
        <w:rPr>
          <w:rFonts w:cs="Times New Roman"/>
          <w:szCs w:val="28"/>
        </w:rPr>
        <w:t>. Было установлено, что сист</w:t>
      </w:r>
      <w:r>
        <w:rPr>
          <w:rFonts w:cs="Times New Roman"/>
          <w:szCs w:val="28"/>
        </w:rPr>
        <w:t>ема успешно работает в стандартном режиме эксплуатации</w:t>
      </w:r>
      <w:r w:rsidRPr="00BB1C6A">
        <w:rPr>
          <w:rFonts w:cs="Times New Roman"/>
          <w:szCs w:val="28"/>
        </w:rPr>
        <w:t>. Таким образом, поставленная задача выполнена в полном объеме.</w:t>
      </w:r>
    </w:p>
    <w:p w:rsidR="00227CCF" w:rsidRDefault="00743BFC" w:rsidP="00DA4A41">
      <w:pPr>
        <w:spacing w:line="276" w:lineRule="auto"/>
        <w:ind w:firstLine="708"/>
        <w:jc w:val="both"/>
        <w:rPr>
          <w:rFonts w:cs="Times New Roman"/>
          <w:szCs w:val="28"/>
        </w:rPr>
      </w:pPr>
      <w:r>
        <w:rPr>
          <w:rFonts w:cs="Times New Roman"/>
          <w:szCs w:val="28"/>
        </w:rPr>
        <w:t xml:space="preserve">Такая </w:t>
      </w:r>
      <w:r w:rsidRPr="00743BFC">
        <w:rPr>
          <w:rFonts w:cs="Times New Roman"/>
          <w:szCs w:val="28"/>
        </w:rPr>
        <w:t xml:space="preserve">система вполне способна выполнить возложенные на нее требования </w:t>
      </w:r>
      <w:r>
        <w:rPr>
          <w:rFonts w:cs="Times New Roman"/>
          <w:szCs w:val="28"/>
        </w:rPr>
        <w:t>по обмену валют</w:t>
      </w:r>
      <w:r w:rsidRPr="00743BFC">
        <w:rPr>
          <w:rFonts w:cs="Times New Roman"/>
          <w:szCs w:val="28"/>
        </w:rPr>
        <w:t xml:space="preserve">. Областью возможного практического применения является </w:t>
      </w:r>
      <w:r>
        <w:rPr>
          <w:rFonts w:cs="Times New Roman"/>
          <w:szCs w:val="28"/>
        </w:rPr>
        <w:t>банковская сфера. Так образом, данный программ</w:t>
      </w:r>
      <w:r w:rsidRPr="00743BFC">
        <w:rPr>
          <w:rFonts w:cs="Times New Roman"/>
          <w:szCs w:val="28"/>
        </w:rPr>
        <w:t>ный продукт является востребованным. Повсемест</w:t>
      </w:r>
      <w:r>
        <w:rPr>
          <w:rFonts w:cs="Times New Roman"/>
          <w:szCs w:val="28"/>
        </w:rPr>
        <w:t xml:space="preserve">ная автоматизация </w:t>
      </w:r>
      <w:r w:rsidR="00E9622E">
        <w:rPr>
          <w:rFonts w:cs="Times New Roman"/>
          <w:szCs w:val="28"/>
        </w:rPr>
        <w:t>бизнес</w:t>
      </w:r>
      <w:r w:rsidRPr="00743BFC">
        <w:rPr>
          <w:rFonts w:cs="Times New Roman"/>
          <w:szCs w:val="28"/>
        </w:rPr>
        <w:t xml:space="preserve"> процессов и очень активное внедре</w:t>
      </w:r>
      <w:r w:rsidR="00E9622E">
        <w:rPr>
          <w:rFonts w:cs="Times New Roman"/>
          <w:szCs w:val="28"/>
        </w:rPr>
        <w:t xml:space="preserve">ние информационных технологий </w:t>
      </w:r>
      <w:r w:rsidRPr="00743BFC">
        <w:rPr>
          <w:rFonts w:cs="Times New Roman"/>
          <w:szCs w:val="28"/>
        </w:rPr>
        <w:t>обеспечивают перспективность данной разработки.</w:t>
      </w:r>
    </w:p>
    <w:p w:rsidR="00227CCF" w:rsidRDefault="00227CCF" w:rsidP="008A280F">
      <w:pPr>
        <w:pStyle w:val="1"/>
        <w:numPr>
          <w:ilvl w:val="0"/>
          <w:numId w:val="0"/>
        </w:numPr>
        <w:spacing w:line="276" w:lineRule="auto"/>
        <w:jc w:val="center"/>
      </w:pPr>
      <w:r>
        <w:br w:type="page"/>
      </w:r>
      <w:bookmarkStart w:id="163" w:name="_Toc451994291"/>
      <w:r>
        <w:lastRenderedPageBreak/>
        <w:t>СПИСОК ИСПОЛЬЗОВАННЫХ ИСТОЧНИКОВ</w:t>
      </w:r>
      <w:bookmarkEnd w:id="163"/>
    </w:p>
    <w:p w:rsidR="00C44F85" w:rsidRPr="00C44F85" w:rsidRDefault="00C44F85" w:rsidP="00DA4A41">
      <w:pPr>
        <w:spacing w:line="276" w:lineRule="auto"/>
      </w:pPr>
    </w:p>
    <w:p w:rsidR="00227CCF" w:rsidRDefault="00CA4B98" w:rsidP="00DA4A41">
      <w:pPr>
        <w:spacing w:line="276" w:lineRule="auto"/>
        <w:jc w:val="both"/>
      </w:pPr>
      <w:r w:rsidRPr="00CA4B98">
        <w:t>[</w:t>
      </w:r>
      <w:r w:rsidR="00227CCF">
        <w:t>1</w:t>
      </w:r>
      <w:r w:rsidRPr="00CA4B98">
        <w:t>]</w:t>
      </w:r>
      <w:r>
        <w:t> </w:t>
      </w:r>
      <w:proofErr w:type="spellStart"/>
      <w:r w:rsidR="00227CCF" w:rsidRPr="00227CCF">
        <w:t>Конноли</w:t>
      </w:r>
      <w:proofErr w:type="spellEnd"/>
      <w:r w:rsidR="00227CCF" w:rsidRPr="00227CCF">
        <w:t xml:space="preserve"> Т., </w:t>
      </w:r>
      <w:proofErr w:type="spellStart"/>
      <w:r w:rsidR="00227CCF" w:rsidRPr="00227CCF">
        <w:t>Бегг</w:t>
      </w:r>
      <w:proofErr w:type="spellEnd"/>
      <w:r w:rsidR="00227CCF" w:rsidRPr="00227CCF">
        <w:t xml:space="preserve"> К., </w:t>
      </w:r>
      <w:proofErr w:type="spellStart"/>
      <w:r w:rsidR="00227CCF" w:rsidRPr="00227CCF">
        <w:t>Страчан</w:t>
      </w:r>
      <w:proofErr w:type="spellEnd"/>
      <w:r w:rsidR="00227CCF" w:rsidRPr="00227CCF">
        <w:t xml:space="preserve"> А. Базы данных: проектирование, реализация и сопровождение. Теория и практика, 2-е изд.: Пер. с англ.: </w:t>
      </w:r>
      <w:proofErr w:type="spellStart"/>
      <w:r w:rsidR="00227CCF" w:rsidRPr="00227CCF">
        <w:t>Уч.пос</w:t>
      </w:r>
      <w:proofErr w:type="spellEnd"/>
      <w:r w:rsidR="00227CCF" w:rsidRPr="00227CCF">
        <w:t>. – М. Издательский дом «Вильямс», 2000. – 1120 с.: ил.</w:t>
      </w:r>
    </w:p>
    <w:p w:rsidR="00227CCF" w:rsidRDefault="00CA4B98" w:rsidP="00DA4A41">
      <w:pPr>
        <w:spacing w:line="276" w:lineRule="auto"/>
        <w:jc w:val="both"/>
      </w:pPr>
      <w:r w:rsidRPr="00CA4B98">
        <w:t>[</w:t>
      </w:r>
      <w:r w:rsidR="00227CCF">
        <w:t>2</w:t>
      </w:r>
      <w:r w:rsidRPr="00CA4B98">
        <w:t>]</w:t>
      </w:r>
      <w:r>
        <w:t> </w:t>
      </w:r>
      <w:proofErr w:type="spellStart"/>
      <w:r w:rsidR="00227CCF" w:rsidRPr="00227CCF">
        <w:t>Rose</w:t>
      </w:r>
      <w:proofErr w:type="spellEnd"/>
      <w:r w:rsidR="00227CCF" w:rsidRPr="00227CCF">
        <w:t xml:space="preserve"> для разра</w:t>
      </w:r>
      <w:r w:rsidR="00227CCF">
        <w:t xml:space="preserve">ботчиков и ради разработчиков. – </w:t>
      </w:r>
      <w:r w:rsidR="00227CCF" w:rsidRPr="00227CCF">
        <w:t xml:space="preserve">Режим доступа: </w:t>
      </w:r>
      <w:proofErr w:type="spellStart"/>
      <w:r w:rsidR="00227CCF" w:rsidRPr="00227CCF">
        <w:t>www.citforum.ru</w:t>
      </w:r>
      <w:proofErr w:type="spellEnd"/>
      <w:r w:rsidR="00227CCF" w:rsidRPr="00227CCF">
        <w:t>/</w:t>
      </w:r>
      <w:proofErr w:type="spellStart"/>
      <w:r w:rsidR="00227CCF" w:rsidRPr="00227CCF">
        <w:t>programming</w:t>
      </w:r>
      <w:proofErr w:type="spellEnd"/>
      <w:r w:rsidR="00227CCF" w:rsidRPr="00227CCF">
        <w:t>/</w:t>
      </w:r>
      <w:proofErr w:type="spellStart"/>
      <w:r w:rsidR="00227CCF" w:rsidRPr="00227CCF">
        <w:t>application</w:t>
      </w:r>
      <w:proofErr w:type="spellEnd"/>
      <w:r w:rsidR="00227CCF" w:rsidRPr="00227CCF">
        <w:t xml:space="preserve">/rrose2.shtml, свободный - </w:t>
      </w:r>
      <w:proofErr w:type="spellStart"/>
      <w:r w:rsidR="00227CCF" w:rsidRPr="00227CCF">
        <w:t>Загл</w:t>
      </w:r>
      <w:proofErr w:type="spellEnd"/>
      <w:r w:rsidR="00227CCF" w:rsidRPr="00227CCF">
        <w:t>. с экрана. – Яз. рус.</w:t>
      </w:r>
    </w:p>
    <w:p w:rsidR="00227CCF" w:rsidRDefault="00CA4B98" w:rsidP="00DA4A41">
      <w:pPr>
        <w:spacing w:line="276" w:lineRule="auto"/>
        <w:jc w:val="both"/>
      </w:pPr>
      <w:r w:rsidRPr="00FC73B8">
        <w:t>[</w:t>
      </w:r>
      <w:r w:rsidR="00227CCF">
        <w:t>3</w:t>
      </w:r>
      <w:r w:rsidRPr="00FC73B8">
        <w:t>]</w:t>
      </w:r>
      <w:r>
        <w:t> </w:t>
      </w:r>
      <w:r w:rsidR="00227CCF" w:rsidRPr="00227CCF">
        <w:t xml:space="preserve">Анализ и проектирование. Визуальное моделирование (UML) </w:t>
      </w:r>
      <w:proofErr w:type="spellStart"/>
      <w:r w:rsidR="00227CCF" w:rsidRPr="00227CCF">
        <w:t>Rational</w:t>
      </w:r>
      <w:proofErr w:type="spellEnd"/>
      <w:r w:rsidR="00227CCF" w:rsidRPr="00227CCF">
        <w:t xml:space="preserve"> </w:t>
      </w:r>
      <w:proofErr w:type="spellStart"/>
      <w:r w:rsidR="00227CCF" w:rsidRPr="00227CCF">
        <w:t>Rose</w:t>
      </w:r>
      <w:proofErr w:type="spellEnd"/>
      <w:r w:rsidR="00227CCF">
        <w:t xml:space="preserve">. – </w:t>
      </w:r>
      <w:r w:rsidR="00227CCF" w:rsidRPr="00227CCF">
        <w:t>Режим доступа: www.info-system.ru/designing/methodology/rational/rational_visual_ model.htm, свободн</w:t>
      </w:r>
      <w:r w:rsidR="00227CCF">
        <w:t xml:space="preserve">ый - </w:t>
      </w:r>
      <w:proofErr w:type="spellStart"/>
      <w:r w:rsidR="00227CCF">
        <w:t>Загл</w:t>
      </w:r>
      <w:proofErr w:type="spellEnd"/>
      <w:r w:rsidR="00227CCF">
        <w:t>. с экрана. – Яз. рус.</w:t>
      </w:r>
    </w:p>
    <w:p w:rsidR="00227CCF" w:rsidRDefault="00CA4B98" w:rsidP="00DA4A41">
      <w:pPr>
        <w:spacing w:line="276" w:lineRule="auto"/>
        <w:jc w:val="both"/>
      </w:pPr>
      <w:r w:rsidRPr="00CA4B98">
        <w:t>[</w:t>
      </w:r>
      <w:r>
        <w:t>4] </w:t>
      </w:r>
      <w:proofErr w:type="spellStart"/>
      <w:r w:rsidR="00227CCF" w:rsidRPr="00227CCF">
        <w:t>Рамодин</w:t>
      </w:r>
      <w:proofErr w:type="spellEnd"/>
      <w:r w:rsidR="00227CCF" w:rsidRPr="00227CCF">
        <w:t xml:space="preserve"> Д. Купи себе немножечко CASE. – Режим дос</w:t>
      </w:r>
      <w:r w:rsidR="00227CCF">
        <w:t xml:space="preserve">тупа: </w:t>
      </w:r>
      <w:proofErr w:type="spellStart"/>
      <w:r w:rsidR="00227CCF">
        <w:t>www.caseclub.ru</w:t>
      </w:r>
      <w:proofErr w:type="spellEnd"/>
      <w:r w:rsidR="00227CCF">
        <w:t>/</w:t>
      </w:r>
      <w:proofErr w:type="spellStart"/>
      <w:r w:rsidR="00227CCF">
        <w:t>articles</w:t>
      </w:r>
      <w:proofErr w:type="spellEnd"/>
      <w:r w:rsidR="00227CCF">
        <w:t>/</w:t>
      </w:r>
      <w:r w:rsidR="00227CCF" w:rsidRPr="00227CCF">
        <w:t xml:space="preserve">rose1.html, свободный. – </w:t>
      </w:r>
      <w:proofErr w:type="spellStart"/>
      <w:r w:rsidR="00227CCF" w:rsidRPr="00227CCF">
        <w:t>Загл</w:t>
      </w:r>
      <w:proofErr w:type="spellEnd"/>
      <w:r w:rsidR="00227CCF" w:rsidRPr="00227CCF">
        <w:t xml:space="preserve">. с экрана. – Яз. </w:t>
      </w:r>
      <w:proofErr w:type="spellStart"/>
      <w:r w:rsidR="00227CCF" w:rsidRPr="00227CCF">
        <w:t>рус.,англ</w:t>
      </w:r>
      <w:proofErr w:type="spellEnd"/>
      <w:r w:rsidR="00227CCF" w:rsidRPr="00227CCF">
        <w:t>.</w:t>
      </w:r>
    </w:p>
    <w:p w:rsidR="00227CCF" w:rsidRDefault="00CA4B98" w:rsidP="00DA4A41">
      <w:pPr>
        <w:spacing w:line="276" w:lineRule="auto"/>
        <w:jc w:val="both"/>
      </w:pPr>
      <w:r w:rsidRPr="00FC73B8">
        <w:t>[</w:t>
      </w:r>
      <w:r w:rsidR="00227CCF">
        <w:t>5</w:t>
      </w:r>
      <w:r w:rsidRPr="00FC73B8">
        <w:t>]</w:t>
      </w:r>
      <w:r>
        <w:rPr>
          <w:lang w:val="en-US"/>
        </w:rPr>
        <w:t> </w:t>
      </w:r>
      <w:r w:rsidR="00227CCF">
        <w:t>Стандарт предприятия. Дипломные проекты (работы). Общие требования</w:t>
      </w:r>
      <w:r w:rsidR="00C44F85">
        <w:t xml:space="preserve"> </w:t>
      </w:r>
      <w:r w:rsidR="00C44F85" w:rsidRPr="00C44F85">
        <w:t>СТП01–2010</w:t>
      </w:r>
      <w:r w:rsidR="00C44F85">
        <w:t>. – Минск: БГУИР, 2011.</w:t>
      </w:r>
    </w:p>
    <w:p w:rsidR="00227CCF" w:rsidRDefault="00CA4B98" w:rsidP="00DA4A41">
      <w:pPr>
        <w:spacing w:line="276" w:lineRule="auto"/>
        <w:jc w:val="both"/>
      </w:pPr>
      <w:r w:rsidRPr="00CA4B98">
        <w:t>[6]</w:t>
      </w:r>
      <w:r>
        <w:rPr>
          <w:lang w:val="en-US"/>
        </w:rPr>
        <w:t> </w:t>
      </w:r>
      <w:r w:rsidR="00227CCF" w:rsidRPr="00227CCF">
        <w:t>Технико-экономическое обосновани</w:t>
      </w:r>
      <w:r w:rsidR="00227CCF">
        <w:t>е дипломных проектов: Метод. по</w:t>
      </w:r>
      <w:r w:rsidR="00227CCF" w:rsidRPr="00227CCF">
        <w:t>собие для студ. всех спец. БГУИР. В 4-х ч. Ч. 4: Проекты программного обеспечения/ В.А. Палицын. – Минск: БГУИР, 2006. – 76 с.</w:t>
      </w:r>
    </w:p>
    <w:p w:rsidR="00227CCF" w:rsidRPr="00227CCF" w:rsidRDefault="00227CCF" w:rsidP="00DA4A41">
      <w:pPr>
        <w:spacing w:line="276" w:lineRule="auto"/>
        <w:jc w:val="both"/>
      </w:pPr>
    </w:p>
    <w:sectPr w:rsidR="00227CCF" w:rsidRPr="00227CCF" w:rsidSect="00567E3F">
      <w:footerReference w:type="default" r:id="rId45"/>
      <w:type w:val="continuous"/>
      <w:pgSz w:w="11906" w:h="16838" w:code="9"/>
      <w:pgMar w:top="1134" w:right="851" w:bottom="1531" w:left="1701" w:header="709" w:footer="709" w:gutter="0"/>
      <w:pgNumType w:start="8"/>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58AA" w:rsidRDefault="007658AA" w:rsidP="00EF6AE4">
      <w:r>
        <w:separator/>
      </w:r>
    </w:p>
  </w:endnote>
  <w:endnote w:type="continuationSeparator" w:id="1">
    <w:p w:rsidR="007658AA" w:rsidRDefault="007658AA" w:rsidP="00EF6AE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44D2" w:rsidRDefault="005644D2">
    <w:pPr>
      <w:pStyle w:val="af9"/>
      <w:jc w:val="right"/>
    </w:pPr>
  </w:p>
  <w:p w:rsidR="005644D2" w:rsidRDefault="005644D2">
    <w:pPr>
      <w:pStyle w:val="af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44670056"/>
      <w:docPartObj>
        <w:docPartGallery w:val="Page Numbers (Bottom of Page)"/>
        <w:docPartUnique/>
      </w:docPartObj>
    </w:sdtPr>
    <w:sdtContent>
      <w:p w:rsidR="005644D2" w:rsidRDefault="00E437DC">
        <w:pPr>
          <w:pStyle w:val="af9"/>
          <w:jc w:val="right"/>
        </w:pPr>
        <w:r>
          <w:fldChar w:fldCharType="begin"/>
        </w:r>
        <w:r w:rsidR="005644D2">
          <w:instrText>PAGE   \* MERGEFORMAT</w:instrText>
        </w:r>
        <w:r>
          <w:fldChar w:fldCharType="separate"/>
        </w:r>
        <w:r w:rsidR="000E490A">
          <w:rPr>
            <w:noProof/>
          </w:rPr>
          <w:t>80</w:t>
        </w:r>
        <w:r>
          <w:fldChar w:fldCharType="end"/>
        </w:r>
      </w:p>
    </w:sdtContent>
  </w:sdt>
  <w:p w:rsidR="005644D2" w:rsidRDefault="005644D2">
    <w:pPr>
      <w:pStyle w:val="af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58AA" w:rsidRDefault="007658AA" w:rsidP="00EF6AE4">
      <w:r>
        <w:separator/>
      </w:r>
    </w:p>
  </w:footnote>
  <w:footnote w:type="continuationSeparator" w:id="1">
    <w:p w:rsidR="007658AA" w:rsidRDefault="007658AA" w:rsidP="00EF6AE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F5C48"/>
    <w:multiLevelType w:val="multilevel"/>
    <w:tmpl w:val="9F004916"/>
    <w:styleLink w:val="2"/>
    <w:lvl w:ilvl="0">
      <w:start w:val="2"/>
      <w:numFmt w:val="decimal"/>
      <w:lvlText w:val="2.2.%1"/>
      <w:lvlJc w:val="left"/>
      <w:pPr>
        <w:ind w:left="1066"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nsid w:val="238B3D8A"/>
    <w:multiLevelType w:val="hybridMultilevel"/>
    <w:tmpl w:val="156E7A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2FC42534"/>
    <w:multiLevelType w:val="multilevel"/>
    <w:tmpl w:val="5EEA8D5E"/>
    <w:name w:val="Ур1"/>
    <w:lvl w:ilvl="0">
      <w:start w:val="1"/>
      <w:numFmt w:val="decimal"/>
      <w:pStyle w:val="1"/>
      <w:suff w:val="space"/>
      <w:lvlText w:val="%1"/>
      <w:lvlJc w:val="left"/>
      <w:pPr>
        <w:ind w:left="1842" w:hanging="1134"/>
      </w:pPr>
      <w:rPr>
        <w:rFonts w:hint="default"/>
        <w:b/>
        <w:i w:val="0"/>
        <w:sz w:val="28"/>
      </w:rPr>
    </w:lvl>
    <w:lvl w:ilvl="1">
      <w:start w:val="1"/>
      <w:numFmt w:val="decimal"/>
      <w:lvlRestart w:val="0"/>
      <w:pStyle w:val="20"/>
      <w:suff w:val="space"/>
      <w:lvlText w:val="%1.%2"/>
      <w:lvlJc w:val="left"/>
      <w:pPr>
        <w:ind w:left="648" w:firstLine="6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Restart w:val="0"/>
      <w:pStyle w:val="3"/>
      <w:suff w:val="space"/>
      <w:lvlText w:val="%1.%2.%3"/>
      <w:lvlJc w:val="left"/>
      <w:pPr>
        <w:ind w:left="648" w:firstLine="58"/>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3">
    <w:nsid w:val="32912B9F"/>
    <w:multiLevelType w:val="hybridMultilevel"/>
    <w:tmpl w:val="2AB4C8E0"/>
    <w:lvl w:ilvl="0" w:tplc="EDEE8142">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39D71A15"/>
    <w:multiLevelType w:val="multilevel"/>
    <w:tmpl w:val="7DB6263C"/>
    <w:lvl w:ilvl="0">
      <w:start w:val="4"/>
      <w:numFmt w:val="decimal"/>
      <w:lvlText w:val="%1."/>
      <w:lvlJc w:val="left"/>
      <w:pPr>
        <w:ind w:left="465" w:hanging="465"/>
      </w:pPr>
      <w:rPr>
        <w:rFonts w:hint="default"/>
      </w:rPr>
    </w:lvl>
    <w:lvl w:ilvl="1">
      <w:start w:val="1"/>
      <w:numFmt w:val="decimal"/>
      <w:lvlText w:val="%1.%2)"/>
      <w:lvlJc w:val="left"/>
      <w:pPr>
        <w:ind w:left="1184" w:hanging="720"/>
      </w:pPr>
      <w:rPr>
        <w:rFonts w:hint="default"/>
      </w:rPr>
    </w:lvl>
    <w:lvl w:ilvl="2">
      <w:start w:val="1"/>
      <w:numFmt w:val="decimal"/>
      <w:lvlText w:val="%1.%2)%3."/>
      <w:lvlJc w:val="left"/>
      <w:pPr>
        <w:ind w:left="1648" w:hanging="720"/>
      </w:pPr>
      <w:rPr>
        <w:rFonts w:hint="default"/>
      </w:rPr>
    </w:lvl>
    <w:lvl w:ilvl="3">
      <w:start w:val="1"/>
      <w:numFmt w:val="decimal"/>
      <w:lvlText w:val="%1.%2)%3.%4."/>
      <w:lvlJc w:val="left"/>
      <w:pPr>
        <w:ind w:left="2472" w:hanging="1080"/>
      </w:pPr>
      <w:rPr>
        <w:rFonts w:hint="default"/>
      </w:rPr>
    </w:lvl>
    <w:lvl w:ilvl="4">
      <w:start w:val="1"/>
      <w:numFmt w:val="decimal"/>
      <w:lvlText w:val="%1.%2)%3.%4.%5."/>
      <w:lvlJc w:val="left"/>
      <w:pPr>
        <w:ind w:left="2936" w:hanging="1080"/>
      </w:pPr>
      <w:rPr>
        <w:rFonts w:hint="default"/>
      </w:rPr>
    </w:lvl>
    <w:lvl w:ilvl="5">
      <w:start w:val="1"/>
      <w:numFmt w:val="decimal"/>
      <w:lvlText w:val="%1.%2)%3.%4.%5.%6."/>
      <w:lvlJc w:val="left"/>
      <w:pPr>
        <w:ind w:left="3760" w:hanging="1440"/>
      </w:pPr>
      <w:rPr>
        <w:rFonts w:hint="default"/>
      </w:rPr>
    </w:lvl>
    <w:lvl w:ilvl="6">
      <w:start w:val="1"/>
      <w:numFmt w:val="decimal"/>
      <w:lvlText w:val="%1.%2)%3.%4.%5.%6.%7."/>
      <w:lvlJc w:val="left"/>
      <w:pPr>
        <w:ind w:left="4584" w:hanging="1800"/>
      </w:pPr>
      <w:rPr>
        <w:rFonts w:hint="default"/>
      </w:rPr>
    </w:lvl>
    <w:lvl w:ilvl="7">
      <w:start w:val="1"/>
      <w:numFmt w:val="decimal"/>
      <w:lvlText w:val="%1.%2)%3.%4.%5.%6.%7.%8."/>
      <w:lvlJc w:val="left"/>
      <w:pPr>
        <w:ind w:left="5048" w:hanging="1800"/>
      </w:pPr>
      <w:rPr>
        <w:rFonts w:hint="default"/>
      </w:rPr>
    </w:lvl>
    <w:lvl w:ilvl="8">
      <w:start w:val="1"/>
      <w:numFmt w:val="decimal"/>
      <w:lvlText w:val="%1.%2)%3.%4.%5.%6.%7.%8.%9."/>
      <w:lvlJc w:val="left"/>
      <w:pPr>
        <w:ind w:left="5872" w:hanging="2160"/>
      </w:pPr>
      <w:rPr>
        <w:rFonts w:hint="default"/>
      </w:rPr>
    </w:lvl>
  </w:abstractNum>
  <w:abstractNum w:abstractNumId="5">
    <w:nsid w:val="3CD20612"/>
    <w:multiLevelType w:val="hybridMultilevel"/>
    <w:tmpl w:val="1DF8F288"/>
    <w:lvl w:ilvl="0" w:tplc="406841C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nsid w:val="3EC6772A"/>
    <w:multiLevelType w:val="hybridMultilevel"/>
    <w:tmpl w:val="F71221FA"/>
    <w:lvl w:ilvl="0" w:tplc="783E674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3ECA118E"/>
    <w:multiLevelType w:val="hybridMultilevel"/>
    <w:tmpl w:val="881E70CE"/>
    <w:lvl w:ilvl="0" w:tplc="F4CE0E7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421E2CDC"/>
    <w:multiLevelType w:val="multilevel"/>
    <w:tmpl w:val="0419001D"/>
    <w:name w:val="Ур.1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43194B03"/>
    <w:multiLevelType w:val="multilevel"/>
    <w:tmpl w:val="F28A4F54"/>
    <w:styleLink w:val="a"/>
    <w:lvl w:ilvl="0">
      <w:start w:val="1"/>
      <w:numFmt w:val="decimal"/>
      <w:suff w:val="space"/>
      <w:lvlText w:val="%1"/>
      <w:lvlJc w:val="left"/>
      <w:pPr>
        <w:ind w:left="1842" w:hanging="1134"/>
      </w:pPr>
      <w:rPr>
        <w:rFonts w:hint="default"/>
        <w:b/>
        <w:i w:val="0"/>
        <w:sz w:val="28"/>
      </w:rPr>
    </w:lvl>
    <w:lvl w:ilvl="1">
      <w:start w:val="1"/>
      <w:numFmt w:val="decimal"/>
      <w:lvlRestart w:val="0"/>
      <w:suff w:val="space"/>
      <w:lvlText w:val="%1.%2"/>
      <w:lvlJc w:val="left"/>
      <w:pPr>
        <w:ind w:left="648" w:firstLine="6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648" w:firstLine="780"/>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0">
    <w:nsid w:val="495E6445"/>
    <w:multiLevelType w:val="hybridMultilevel"/>
    <w:tmpl w:val="356271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5BF75C4B"/>
    <w:multiLevelType w:val="hybridMultilevel"/>
    <w:tmpl w:val="B2342560"/>
    <w:lvl w:ilvl="0" w:tplc="1F72C164">
      <w:start w:val="1"/>
      <w:numFmt w:val="decimal"/>
      <w:lvlText w:val="%1)"/>
      <w:lvlJc w:val="left"/>
      <w:pPr>
        <w:ind w:left="1069" w:hanging="360"/>
      </w:pPr>
      <w:rPr>
        <w:rFonts w:ascii="Times New Roman" w:eastAsiaTheme="minorHAnsi" w:hAnsi="Times New Roman" w:cstheme="minorBidi"/>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nsid w:val="5DF603AB"/>
    <w:multiLevelType w:val="multilevel"/>
    <w:tmpl w:val="52EEC3FA"/>
    <w:lvl w:ilvl="0">
      <w:start w:val="2"/>
      <w:numFmt w:val="decimal"/>
      <w:lvlText w:val="%1."/>
      <w:lvlJc w:val="left"/>
      <w:pPr>
        <w:ind w:left="690" w:hanging="690"/>
      </w:pPr>
      <w:rPr>
        <w:rFonts w:hint="default"/>
      </w:rPr>
    </w:lvl>
    <w:lvl w:ilvl="1">
      <w:start w:val="3"/>
      <w:numFmt w:val="decimal"/>
      <w:lvlText w:val="%1.%2."/>
      <w:lvlJc w:val="left"/>
      <w:pPr>
        <w:ind w:left="952" w:hanging="720"/>
      </w:pPr>
      <w:rPr>
        <w:rFonts w:hint="default"/>
      </w:rPr>
    </w:lvl>
    <w:lvl w:ilvl="2">
      <w:start w:val="1"/>
      <w:numFmt w:val="decimal"/>
      <w:lvlText w:val="%3)"/>
      <w:lvlJc w:val="left"/>
      <w:pPr>
        <w:ind w:left="1184" w:hanging="720"/>
      </w:pPr>
      <w:rPr>
        <w:rFonts w:ascii="Times New Roman" w:eastAsiaTheme="minorHAnsi" w:hAnsi="Times New Roman" w:cstheme="minorBidi"/>
      </w:rPr>
    </w:lvl>
    <w:lvl w:ilvl="3">
      <w:start w:val="1"/>
      <w:numFmt w:val="decimal"/>
      <w:lvlText w:val="%1.%2.%3)%4."/>
      <w:lvlJc w:val="left"/>
      <w:pPr>
        <w:ind w:left="1776" w:hanging="1080"/>
      </w:pPr>
      <w:rPr>
        <w:rFonts w:hint="default"/>
      </w:rPr>
    </w:lvl>
    <w:lvl w:ilvl="4">
      <w:start w:val="1"/>
      <w:numFmt w:val="decimal"/>
      <w:lvlText w:val="%1.%2.%3)%4.%5."/>
      <w:lvlJc w:val="left"/>
      <w:pPr>
        <w:ind w:left="2008" w:hanging="1080"/>
      </w:pPr>
      <w:rPr>
        <w:rFonts w:hint="default"/>
      </w:rPr>
    </w:lvl>
    <w:lvl w:ilvl="5">
      <w:start w:val="1"/>
      <w:numFmt w:val="decimal"/>
      <w:lvlText w:val="%1.%2.%3)%4.%5.%6."/>
      <w:lvlJc w:val="left"/>
      <w:pPr>
        <w:ind w:left="2600" w:hanging="1440"/>
      </w:pPr>
      <w:rPr>
        <w:rFonts w:hint="default"/>
      </w:rPr>
    </w:lvl>
    <w:lvl w:ilvl="6">
      <w:start w:val="1"/>
      <w:numFmt w:val="decimal"/>
      <w:lvlText w:val="%1.%2.%3)%4.%5.%6.%7."/>
      <w:lvlJc w:val="left"/>
      <w:pPr>
        <w:ind w:left="3192" w:hanging="1800"/>
      </w:pPr>
      <w:rPr>
        <w:rFonts w:hint="default"/>
      </w:rPr>
    </w:lvl>
    <w:lvl w:ilvl="7">
      <w:start w:val="1"/>
      <w:numFmt w:val="decimal"/>
      <w:lvlText w:val="%1.%2.%3)%4.%5.%6.%7.%8."/>
      <w:lvlJc w:val="left"/>
      <w:pPr>
        <w:ind w:left="3424" w:hanging="1800"/>
      </w:pPr>
      <w:rPr>
        <w:rFonts w:hint="default"/>
      </w:rPr>
    </w:lvl>
    <w:lvl w:ilvl="8">
      <w:start w:val="1"/>
      <w:numFmt w:val="decimal"/>
      <w:lvlText w:val="%1.%2.%3)%4.%5.%6.%7.%8.%9."/>
      <w:lvlJc w:val="left"/>
      <w:pPr>
        <w:ind w:left="4016" w:hanging="2160"/>
      </w:pPr>
      <w:rPr>
        <w:rFonts w:hint="default"/>
      </w:rPr>
    </w:lvl>
  </w:abstractNum>
  <w:abstractNum w:abstractNumId="13">
    <w:nsid w:val="64F4264C"/>
    <w:multiLevelType w:val="hybridMultilevel"/>
    <w:tmpl w:val="3E10590E"/>
    <w:lvl w:ilvl="0" w:tplc="F954A9D4">
      <w:start w:val="1"/>
      <w:numFmt w:val="decimal"/>
      <w:lvlText w:val="%1)"/>
      <w:lvlJc w:val="left"/>
      <w:pPr>
        <w:ind w:left="1069" w:hanging="360"/>
      </w:pPr>
      <w:rPr>
        <w:rFonts w:hint="default"/>
        <w:b/>
        <w:color w:val="2A2A2A"/>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nsid w:val="66FA5ED8"/>
    <w:multiLevelType w:val="multilevel"/>
    <w:tmpl w:val="922E5C34"/>
    <w:lvl w:ilvl="0">
      <w:start w:val="4"/>
      <w:numFmt w:val="decimal"/>
      <w:lvlText w:val="%1."/>
      <w:lvlJc w:val="left"/>
      <w:pPr>
        <w:ind w:left="465" w:hanging="465"/>
      </w:pPr>
      <w:rPr>
        <w:rFonts w:hint="default"/>
      </w:rPr>
    </w:lvl>
    <w:lvl w:ilvl="1">
      <w:start w:val="5"/>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nsid w:val="67CD6BAD"/>
    <w:multiLevelType w:val="multilevel"/>
    <w:tmpl w:val="3FACFCF6"/>
    <w:styleLink w:val="30"/>
    <w:lvl w:ilvl="0">
      <w:start w:val="1"/>
      <w:numFmt w:val="decimal"/>
      <w:lvlText w:val="2.2.%1"/>
      <w:lvlJc w:val="left"/>
      <w:pPr>
        <w:ind w:left="1066"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nsid w:val="689204FA"/>
    <w:multiLevelType w:val="multilevel"/>
    <w:tmpl w:val="F28A4F54"/>
    <w:lvl w:ilvl="0">
      <w:start w:val="1"/>
      <w:numFmt w:val="decimal"/>
      <w:pStyle w:val="a0"/>
      <w:suff w:val="space"/>
      <w:lvlText w:val="%1"/>
      <w:lvlJc w:val="left"/>
      <w:pPr>
        <w:ind w:left="1842" w:hanging="1134"/>
      </w:pPr>
      <w:rPr>
        <w:rFonts w:hint="default"/>
        <w:b/>
        <w:i w:val="0"/>
        <w:sz w:val="32"/>
      </w:rPr>
    </w:lvl>
    <w:lvl w:ilvl="1">
      <w:start w:val="1"/>
      <w:numFmt w:val="decimal"/>
      <w:lvlRestart w:val="0"/>
      <w:pStyle w:val="a1"/>
      <w:suff w:val="space"/>
      <w:lvlText w:val="%1.%2"/>
      <w:lvlJc w:val="left"/>
      <w:pPr>
        <w:ind w:left="648" w:firstLine="6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a2"/>
      <w:lvlText w:val="%1.%2.%3"/>
      <w:lvlJc w:val="left"/>
      <w:pPr>
        <w:ind w:left="648" w:firstLine="780"/>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7">
    <w:nsid w:val="6C734082"/>
    <w:multiLevelType w:val="multilevel"/>
    <w:tmpl w:val="EC82C46A"/>
    <w:lvl w:ilvl="0">
      <w:start w:val="2"/>
      <w:numFmt w:val="decimal"/>
      <w:lvlText w:val="%1."/>
      <w:lvlJc w:val="left"/>
      <w:pPr>
        <w:ind w:left="465" w:hanging="46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nsid w:val="6CFD61AE"/>
    <w:multiLevelType w:val="multilevel"/>
    <w:tmpl w:val="E18AF270"/>
    <w:lvl w:ilvl="0">
      <w:start w:val="1"/>
      <w:numFmt w:val="decimal"/>
      <w:suff w:val="space"/>
      <w:lvlText w:val="%1"/>
      <w:lvlJc w:val="left"/>
      <w:pPr>
        <w:ind w:left="1842" w:hanging="1134"/>
      </w:pPr>
      <w:rPr>
        <w:rFonts w:hint="default"/>
        <w:b/>
        <w:i w:val="0"/>
        <w:sz w:val="28"/>
      </w:rPr>
    </w:lvl>
    <w:lvl w:ilvl="1">
      <w:start w:val="1"/>
      <w:numFmt w:val="decimal"/>
      <w:lvlRestart w:val="0"/>
      <w:suff w:val="space"/>
      <w:lvlText w:val="%1.%2"/>
      <w:lvlJc w:val="left"/>
      <w:pPr>
        <w:ind w:left="648" w:firstLine="6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648" w:firstLine="780"/>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9">
    <w:nsid w:val="6D89697E"/>
    <w:multiLevelType w:val="hybridMultilevel"/>
    <w:tmpl w:val="7118210E"/>
    <w:lvl w:ilvl="0" w:tplc="76FE525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nsid w:val="70293171"/>
    <w:multiLevelType w:val="multilevel"/>
    <w:tmpl w:val="0419001F"/>
    <w:styleLink w:val="1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37B07C7"/>
    <w:multiLevelType w:val="multilevel"/>
    <w:tmpl w:val="3E86F62C"/>
    <w:lvl w:ilvl="0">
      <w:start w:val="4"/>
      <w:numFmt w:val="decimal"/>
      <w:lvlText w:val="%1."/>
      <w:lvlJc w:val="left"/>
      <w:pPr>
        <w:ind w:left="465" w:hanging="465"/>
      </w:pPr>
      <w:rPr>
        <w:rFonts w:hint="default"/>
      </w:rPr>
    </w:lvl>
    <w:lvl w:ilvl="1">
      <w:start w:val="5"/>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nsid w:val="7CD71C20"/>
    <w:multiLevelType w:val="hybridMultilevel"/>
    <w:tmpl w:val="3DA2DFAE"/>
    <w:lvl w:ilvl="0" w:tplc="AD760DE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7D754F23"/>
    <w:multiLevelType w:val="multilevel"/>
    <w:tmpl w:val="944A6824"/>
    <w:lvl w:ilvl="0">
      <w:start w:val="2"/>
      <w:numFmt w:val="decimal"/>
      <w:lvlText w:val="%1."/>
      <w:lvlJc w:val="left"/>
      <w:pPr>
        <w:ind w:left="465" w:hanging="46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20"/>
  </w:num>
  <w:num w:numId="2">
    <w:abstractNumId w:val="6"/>
  </w:num>
  <w:num w:numId="3">
    <w:abstractNumId w:val="7"/>
  </w:num>
  <w:num w:numId="4">
    <w:abstractNumId w:val="13"/>
  </w:num>
  <w:num w:numId="5">
    <w:abstractNumId w:val="1"/>
  </w:num>
  <w:num w:numId="6">
    <w:abstractNumId w:val="0"/>
  </w:num>
  <w:num w:numId="7">
    <w:abstractNumId w:val="15"/>
  </w:num>
  <w:num w:numId="8">
    <w:abstractNumId w:val="16"/>
  </w:num>
  <w:num w:numId="9">
    <w:abstractNumId w:val="10"/>
  </w:num>
  <w:num w:numId="10">
    <w:abstractNumId w:val="12"/>
  </w:num>
  <w:num w:numId="11">
    <w:abstractNumId w:val="5"/>
  </w:num>
  <w:num w:numId="12">
    <w:abstractNumId w:val="22"/>
  </w:num>
  <w:num w:numId="13">
    <w:abstractNumId w:val="19"/>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23"/>
  </w:num>
  <w:num w:numId="19">
    <w:abstractNumId w:val="4"/>
  </w:num>
  <w:num w:numId="20">
    <w:abstractNumId w:val="9"/>
  </w:num>
  <w:num w:numId="21">
    <w:abstractNumId w:val="2"/>
  </w:num>
  <w:num w:numId="22">
    <w:abstractNumId w:val="18"/>
  </w:num>
  <w:num w:numId="23">
    <w:abstractNumId w:val="8"/>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5"/>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7"/>
  </w:num>
  <w:num w:numId="46">
    <w:abstractNumId w:val="14"/>
  </w:num>
  <w:num w:numId="47">
    <w:abstractNumId w:val="21"/>
  </w:num>
  <w:num w:numId="48">
    <w:abstractNumId w:val="3"/>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activeWritingStyle w:appName="MSWord" w:lang="ru-RU" w:vendorID="64" w:dllVersion="131078" w:nlCheck="1" w:checkStyle="0"/>
  <w:activeWritingStyle w:appName="MSWord" w:lang="en-US" w:vendorID="64" w:dllVersion="131078" w:nlCheck="1" w:checkStyle="1"/>
  <w:proofState w:spelling="clean"/>
  <w:defaultTabStop w:val="708"/>
  <w:characterSpacingControl w:val="doNotCompress"/>
  <w:hdrShapeDefaults>
    <o:shapedefaults v:ext="edit" spidmax="8193"/>
  </w:hdrShapeDefaults>
  <w:footnotePr>
    <w:footnote w:id="0"/>
    <w:footnote w:id="1"/>
  </w:footnotePr>
  <w:endnotePr>
    <w:endnote w:id="0"/>
    <w:endnote w:id="1"/>
  </w:endnotePr>
  <w:compat/>
  <w:rsids>
    <w:rsidRoot w:val="00BE02ED"/>
    <w:rsid w:val="00002E92"/>
    <w:rsid w:val="00011B87"/>
    <w:rsid w:val="000138F0"/>
    <w:rsid w:val="00017F82"/>
    <w:rsid w:val="00023486"/>
    <w:rsid w:val="00024227"/>
    <w:rsid w:val="00026009"/>
    <w:rsid w:val="0002637B"/>
    <w:rsid w:val="000313AC"/>
    <w:rsid w:val="000420AB"/>
    <w:rsid w:val="000427E4"/>
    <w:rsid w:val="00043483"/>
    <w:rsid w:val="00044F0E"/>
    <w:rsid w:val="00050778"/>
    <w:rsid w:val="00060350"/>
    <w:rsid w:val="00063478"/>
    <w:rsid w:val="0006370E"/>
    <w:rsid w:val="00063AA8"/>
    <w:rsid w:val="0006760E"/>
    <w:rsid w:val="00073CC4"/>
    <w:rsid w:val="00082E6C"/>
    <w:rsid w:val="00085412"/>
    <w:rsid w:val="00092C84"/>
    <w:rsid w:val="000940A9"/>
    <w:rsid w:val="000A315B"/>
    <w:rsid w:val="000A3433"/>
    <w:rsid w:val="000B33F9"/>
    <w:rsid w:val="000B5E54"/>
    <w:rsid w:val="000D3B89"/>
    <w:rsid w:val="000D4AAC"/>
    <w:rsid w:val="000E490A"/>
    <w:rsid w:val="000E545C"/>
    <w:rsid w:val="000E6638"/>
    <w:rsid w:val="000E7C4C"/>
    <w:rsid w:val="000F387D"/>
    <w:rsid w:val="000F3AB6"/>
    <w:rsid w:val="000F3B2D"/>
    <w:rsid w:val="000F4670"/>
    <w:rsid w:val="00104139"/>
    <w:rsid w:val="00106E26"/>
    <w:rsid w:val="00114F4A"/>
    <w:rsid w:val="00115E38"/>
    <w:rsid w:val="00116477"/>
    <w:rsid w:val="001229AA"/>
    <w:rsid w:val="00123A41"/>
    <w:rsid w:val="00124C61"/>
    <w:rsid w:val="001359E0"/>
    <w:rsid w:val="00137979"/>
    <w:rsid w:val="001407C3"/>
    <w:rsid w:val="00153A50"/>
    <w:rsid w:val="0015447A"/>
    <w:rsid w:val="0015731E"/>
    <w:rsid w:val="00157A68"/>
    <w:rsid w:val="00160A9B"/>
    <w:rsid w:val="001624AB"/>
    <w:rsid w:val="00163BBE"/>
    <w:rsid w:val="00163C38"/>
    <w:rsid w:val="00170076"/>
    <w:rsid w:val="001715AF"/>
    <w:rsid w:val="00175048"/>
    <w:rsid w:val="0017607E"/>
    <w:rsid w:val="001770AF"/>
    <w:rsid w:val="00177595"/>
    <w:rsid w:val="001778CB"/>
    <w:rsid w:val="00181DDD"/>
    <w:rsid w:val="00182CCB"/>
    <w:rsid w:val="00183499"/>
    <w:rsid w:val="00185DB5"/>
    <w:rsid w:val="00185E11"/>
    <w:rsid w:val="001910A6"/>
    <w:rsid w:val="001A7038"/>
    <w:rsid w:val="001B0C99"/>
    <w:rsid w:val="001B12D4"/>
    <w:rsid w:val="001B3E11"/>
    <w:rsid w:val="001B478D"/>
    <w:rsid w:val="001B5D84"/>
    <w:rsid w:val="001C1738"/>
    <w:rsid w:val="001C46B8"/>
    <w:rsid w:val="001C5A3E"/>
    <w:rsid w:val="001D7F23"/>
    <w:rsid w:val="001F01B9"/>
    <w:rsid w:val="00202C38"/>
    <w:rsid w:val="002048C3"/>
    <w:rsid w:val="002107D4"/>
    <w:rsid w:val="002224D9"/>
    <w:rsid w:val="00223D37"/>
    <w:rsid w:val="002266FD"/>
    <w:rsid w:val="00226DCD"/>
    <w:rsid w:val="00227CCF"/>
    <w:rsid w:val="0023419D"/>
    <w:rsid w:val="00245CDE"/>
    <w:rsid w:val="002470F4"/>
    <w:rsid w:val="002501E3"/>
    <w:rsid w:val="00255756"/>
    <w:rsid w:val="00257263"/>
    <w:rsid w:val="00264E44"/>
    <w:rsid w:val="00265267"/>
    <w:rsid w:val="00273AA6"/>
    <w:rsid w:val="00281B00"/>
    <w:rsid w:val="0028515C"/>
    <w:rsid w:val="0028620C"/>
    <w:rsid w:val="0028669F"/>
    <w:rsid w:val="00293EEC"/>
    <w:rsid w:val="002A5BCB"/>
    <w:rsid w:val="002C2EFC"/>
    <w:rsid w:val="002D0CEC"/>
    <w:rsid w:val="002D2783"/>
    <w:rsid w:val="002D561E"/>
    <w:rsid w:val="002E4DBA"/>
    <w:rsid w:val="002E646E"/>
    <w:rsid w:val="002F1826"/>
    <w:rsid w:val="002F33C8"/>
    <w:rsid w:val="003061C6"/>
    <w:rsid w:val="00306F2B"/>
    <w:rsid w:val="00307565"/>
    <w:rsid w:val="003079B5"/>
    <w:rsid w:val="00307DFB"/>
    <w:rsid w:val="003140ED"/>
    <w:rsid w:val="003146B0"/>
    <w:rsid w:val="00317A53"/>
    <w:rsid w:val="00320E66"/>
    <w:rsid w:val="00323791"/>
    <w:rsid w:val="00325947"/>
    <w:rsid w:val="00333F4F"/>
    <w:rsid w:val="00342E86"/>
    <w:rsid w:val="00347200"/>
    <w:rsid w:val="003577A5"/>
    <w:rsid w:val="00361135"/>
    <w:rsid w:val="003676FA"/>
    <w:rsid w:val="00372FD7"/>
    <w:rsid w:val="00375F1F"/>
    <w:rsid w:val="00376AFF"/>
    <w:rsid w:val="00382C48"/>
    <w:rsid w:val="00384387"/>
    <w:rsid w:val="003A2C41"/>
    <w:rsid w:val="003A5A0F"/>
    <w:rsid w:val="003B0C1B"/>
    <w:rsid w:val="003B2F5F"/>
    <w:rsid w:val="003C4089"/>
    <w:rsid w:val="003D0ED3"/>
    <w:rsid w:val="003D14E1"/>
    <w:rsid w:val="003E11B1"/>
    <w:rsid w:val="003E65D1"/>
    <w:rsid w:val="003E759E"/>
    <w:rsid w:val="003E783E"/>
    <w:rsid w:val="003F1B37"/>
    <w:rsid w:val="003F57EA"/>
    <w:rsid w:val="003F6BFB"/>
    <w:rsid w:val="003F7853"/>
    <w:rsid w:val="004039AD"/>
    <w:rsid w:val="00404AB8"/>
    <w:rsid w:val="00406295"/>
    <w:rsid w:val="00410AB4"/>
    <w:rsid w:val="004158AD"/>
    <w:rsid w:val="00415AB1"/>
    <w:rsid w:val="00420FC5"/>
    <w:rsid w:val="00422176"/>
    <w:rsid w:val="00422DF5"/>
    <w:rsid w:val="0042394D"/>
    <w:rsid w:val="00434B3C"/>
    <w:rsid w:val="00435774"/>
    <w:rsid w:val="00435CA6"/>
    <w:rsid w:val="0043743E"/>
    <w:rsid w:val="00442172"/>
    <w:rsid w:val="00442BC9"/>
    <w:rsid w:val="00442E74"/>
    <w:rsid w:val="004438BE"/>
    <w:rsid w:val="004468F8"/>
    <w:rsid w:val="00447E18"/>
    <w:rsid w:val="004575EF"/>
    <w:rsid w:val="004612E3"/>
    <w:rsid w:val="0046185D"/>
    <w:rsid w:val="00463947"/>
    <w:rsid w:val="00465499"/>
    <w:rsid w:val="00466A8D"/>
    <w:rsid w:val="00477CC5"/>
    <w:rsid w:val="0048058E"/>
    <w:rsid w:val="0048354C"/>
    <w:rsid w:val="00486919"/>
    <w:rsid w:val="00490997"/>
    <w:rsid w:val="004A2BEC"/>
    <w:rsid w:val="004B0B67"/>
    <w:rsid w:val="004B163E"/>
    <w:rsid w:val="004B31DD"/>
    <w:rsid w:val="004B409C"/>
    <w:rsid w:val="004B4D20"/>
    <w:rsid w:val="004D4B74"/>
    <w:rsid w:val="004E1F4B"/>
    <w:rsid w:val="004E235E"/>
    <w:rsid w:val="004E4014"/>
    <w:rsid w:val="004E461D"/>
    <w:rsid w:val="004E5AA7"/>
    <w:rsid w:val="004F0DB9"/>
    <w:rsid w:val="004F3C81"/>
    <w:rsid w:val="004F4AAD"/>
    <w:rsid w:val="004F7098"/>
    <w:rsid w:val="0050324B"/>
    <w:rsid w:val="0050778F"/>
    <w:rsid w:val="00513359"/>
    <w:rsid w:val="00517930"/>
    <w:rsid w:val="00521B09"/>
    <w:rsid w:val="00523F31"/>
    <w:rsid w:val="005257FA"/>
    <w:rsid w:val="00525941"/>
    <w:rsid w:val="00530189"/>
    <w:rsid w:val="005326AA"/>
    <w:rsid w:val="00561A95"/>
    <w:rsid w:val="005641A4"/>
    <w:rsid w:val="005644D2"/>
    <w:rsid w:val="00567E3F"/>
    <w:rsid w:val="005706D6"/>
    <w:rsid w:val="00576524"/>
    <w:rsid w:val="00583D85"/>
    <w:rsid w:val="00596CF5"/>
    <w:rsid w:val="005B0CE6"/>
    <w:rsid w:val="005B2350"/>
    <w:rsid w:val="005B3595"/>
    <w:rsid w:val="005C13A1"/>
    <w:rsid w:val="005C15F4"/>
    <w:rsid w:val="005C3E87"/>
    <w:rsid w:val="005C7B6B"/>
    <w:rsid w:val="005D1022"/>
    <w:rsid w:val="005D32B2"/>
    <w:rsid w:val="005D4AB5"/>
    <w:rsid w:val="005E0146"/>
    <w:rsid w:val="005E156D"/>
    <w:rsid w:val="005E4B4D"/>
    <w:rsid w:val="005E5D7B"/>
    <w:rsid w:val="005E73AC"/>
    <w:rsid w:val="005E77BA"/>
    <w:rsid w:val="005F2696"/>
    <w:rsid w:val="0060135B"/>
    <w:rsid w:val="00602C79"/>
    <w:rsid w:val="006077B4"/>
    <w:rsid w:val="00611A64"/>
    <w:rsid w:val="0061631C"/>
    <w:rsid w:val="006250AA"/>
    <w:rsid w:val="006262B2"/>
    <w:rsid w:val="00626314"/>
    <w:rsid w:val="006329F8"/>
    <w:rsid w:val="00633A95"/>
    <w:rsid w:val="00633E62"/>
    <w:rsid w:val="00637326"/>
    <w:rsid w:val="00640B84"/>
    <w:rsid w:val="006412AE"/>
    <w:rsid w:val="00642BEE"/>
    <w:rsid w:val="00646E2A"/>
    <w:rsid w:val="00654705"/>
    <w:rsid w:val="00654C7C"/>
    <w:rsid w:val="006557E9"/>
    <w:rsid w:val="00662D9C"/>
    <w:rsid w:val="00663C7C"/>
    <w:rsid w:val="00675D11"/>
    <w:rsid w:val="00684791"/>
    <w:rsid w:val="00684FD4"/>
    <w:rsid w:val="006944FF"/>
    <w:rsid w:val="006A2167"/>
    <w:rsid w:val="006A3A0C"/>
    <w:rsid w:val="006B614D"/>
    <w:rsid w:val="006C28EC"/>
    <w:rsid w:val="006C588D"/>
    <w:rsid w:val="006C5D3A"/>
    <w:rsid w:val="006C6ED6"/>
    <w:rsid w:val="006D4381"/>
    <w:rsid w:val="006D5420"/>
    <w:rsid w:val="006D6594"/>
    <w:rsid w:val="006D7324"/>
    <w:rsid w:val="006F1470"/>
    <w:rsid w:val="006F424D"/>
    <w:rsid w:val="006F59E6"/>
    <w:rsid w:val="006F7F4B"/>
    <w:rsid w:val="00713150"/>
    <w:rsid w:val="007142C7"/>
    <w:rsid w:val="00717CC5"/>
    <w:rsid w:val="007246D5"/>
    <w:rsid w:val="00727108"/>
    <w:rsid w:val="00731867"/>
    <w:rsid w:val="00732CF8"/>
    <w:rsid w:val="007345F3"/>
    <w:rsid w:val="00736A18"/>
    <w:rsid w:val="0074052C"/>
    <w:rsid w:val="0074099F"/>
    <w:rsid w:val="00742759"/>
    <w:rsid w:val="00743BFC"/>
    <w:rsid w:val="00751FA8"/>
    <w:rsid w:val="007633DF"/>
    <w:rsid w:val="007658AA"/>
    <w:rsid w:val="00767B3C"/>
    <w:rsid w:val="00771DF1"/>
    <w:rsid w:val="007752AB"/>
    <w:rsid w:val="00775E1F"/>
    <w:rsid w:val="00781DED"/>
    <w:rsid w:val="0078252C"/>
    <w:rsid w:val="007861CC"/>
    <w:rsid w:val="00787160"/>
    <w:rsid w:val="00787801"/>
    <w:rsid w:val="00792A8C"/>
    <w:rsid w:val="00796522"/>
    <w:rsid w:val="007970CE"/>
    <w:rsid w:val="007A3110"/>
    <w:rsid w:val="007A423B"/>
    <w:rsid w:val="007B14AF"/>
    <w:rsid w:val="007B5121"/>
    <w:rsid w:val="007B585C"/>
    <w:rsid w:val="007C08FA"/>
    <w:rsid w:val="007D02A6"/>
    <w:rsid w:val="007D3185"/>
    <w:rsid w:val="007D51CD"/>
    <w:rsid w:val="007F1295"/>
    <w:rsid w:val="007F1473"/>
    <w:rsid w:val="007F1D9C"/>
    <w:rsid w:val="007F20FF"/>
    <w:rsid w:val="007F69F8"/>
    <w:rsid w:val="00800E85"/>
    <w:rsid w:val="008034C5"/>
    <w:rsid w:val="00803B7E"/>
    <w:rsid w:val="0081188A"/>
    <w:rsid w:val="00811B8F"/>
    <w:rsid w:val="00822575"/>
    <w:rsid w:val="00823890"/>
    <w:rsid w:val="008268DF"/>
    <w:rsid w:val="008277EA"/>
    <w:rsid w:val="008334E9"/>
    <w:rsid w:val="0083391C"/>
    <w:rsid w:val="00833F94"/>
    <w:rsid w:val="00835E70"/>
    <w:rsid w:val="00840794"/>
    <w:rsid w:val="008410E9"/>
    <w:rsid w:val="00841686"/>
    <w:rsid w:val="00841BC4"/>
    <w:rsid w:val="008510E3"/>
    <w:rsid w:val="008549A2"/>
    <w:rsid w:val="00855569"/>
    <w:rsid w:val="00861CF2"/>
    <w:rsid w:val="00865306"/>
    <w:rsid w:val="00866F4A"/>
    <w:rsid w:val="00872C87"/>
    <w:rsid w:val="0087595F"/>
    <w:rsid w:val="008770A5"/>
    <w:rsid w:val="0089454B"/>
    <w:rsid w:val="008A2715"/>
    <w:rsid w:val="008A280F"/>
    <w:rsid w:val="008A2A25"/>
    <w:rsid w:val="008B24F7"/>
    <w:rsid w:val="008C0AF5"/>
    <w:rsid w:val="008C548F"/>
    <w:rsid w:val="008D0E50"/>
    <w:rsid w:val="008D2F9B"/>
    <w:rsid w:val="008D55FC"/>
    <w:rsid w:val="008E0C57"/>
    <w:rsid w:val="008E1A40"/>
    <w:rsid w:val="008E67AD"/>
    <w:rsid w:val="008F1180"/>
    <w:rsid w:val="00904F54"/>
    <w:rsid w:val="00907E6C"/>
    <w:rsid w:val="009103DD"/>
    <w:rsid w:val="009206CD"/>
    <w:rsid w:val="0092589B"/>
    <w:rsid w:val="00930CCD"/>
    <w:rsid w:val="00932D33"/>
    <w:rsid w:val="00940453"/>
    <w:rsid w:val="00941C98"/>
    <w:rsid w:val="0094234A"/>
    <w:rsid w:val="00950968"/>
    <w:rsid w:val="009517B9"/>
    <w:rsid w:val="00954DE0"/>
    <w:rsid w:val="00957FC4"/>
    <w:rsid w:val="00964CCF"/>
    <w:rsid w:val="00965B8D"/>
    <w:rsid w:val="00971A64"/>
    <w:rsid w:val="00982623"/>
    <w:rsid w:val="00983D99"/>
    <w:rsid w:val="009960B6"/>
    <w:rsid w:val="009A145F"/>
    <w:rsid w:val="009A2A4A"/>
    <w:rsid w:val="009A32D9"/>
    <w:rsid w:val="009A3C9A"/>
    <w:rsid w:val="009B0D60"/>
    <w:rsid w:val="009B49F0"/>
    <w:rsid w:val="009B60B9"/>
    <w:rsid w:val="009C12E2"/>
    <w:rsid w:val="009C195A"/>
    <w:rsid w:val="009C5EA1"/>
    <w:rsid w:val="009D0A16"/>
    <w:rsid w:val="009D4039"/>
    <w:rsid w:val="009D6043"/>
    <w:rsid w:val="009D6A3C"/>
    <w:rsid w:val="009E630E"/>
    <w:rsid w:val="009F1391"/>
    <w:rsid w:val="009F1497"/>
    <w:rsid w:val="00A020D8"/>
    <w:rsid w:val="00A04B29"/>
    <w:rsid w:val="00A0646F"/>
    <w:rsid w:val="00A128E3"/>
    <w:rsid w:val="00A13CBF"/>
    <w:rsid w:val="00A240BB"/>
    <w:rsid w:val="00A25EF2"/>
    <w:rsid w:val="00A424C5"/>
    <w:rsid w:val="00A45755"/>
    <w:rsid w:val="00A51A21"/>
    <w:rsid w:val="00A51D28"/>
    <w:rsid w:val="00A52F70"/>
    <w:rsid w:val="00A53121"/>
    <w:rsid w:val="00A54D7D"/>
    <w:rsid w:val="00A561DB"/>
    <w:rsid w:val="00A63FDA"/>
    <w:rsid w:val="00A665A7"/>
    <w:rsid w:val="00A71651"/>
    <w:rsid w:val="00A716A2"/>
    <w:rsid w:val="00A73204"/>
    <w:rsid w:val="00A910D7"/>
    <w:rsid w:val="00A94405"/>
    <w:rsid w:val="00A9528F"/>
    <w:rsid w:val="00A953B3"/>
    <w:rsid w:val="00A979BF"/>
    <w:rsid w:val="00AA31B4"/>
    <w:rsid w:val="00AA39E1"/>
    <w:rsid w:val="00AA41F0"/>
    <w:rsid w:val="00AA515D"/>
    <w:rsid w:val="00AA6308"/>
    <w:rsid w:val="00AB0DB2"/>
    <w:rsid w:val="00AB195E"/>
    <w:rsid w:val="00AB2674"/>
    <w:rsid w:val="00AB28BB"/>
    <w:rsid w:val="00AB3465"/>
    <w:rsid w:val="00AB52F1"/>
    <w:rsid w:val="00AC0392"/>
    <w:rsid w:val="00AC2A72"/>
    <w:rsid w:val="00AC64F7"/>
    <w:rsid w:val="00AD3E26"/>
    <w:rsid w:val="00AE19C2"/>
    <w:rsid w:val="00AE25CA"/>
    <w:rsid w:val="00AE332A"/>
    <w:rsid w:val="00AF3589"/>
    <w:rsid w:val="00AF38D1"/>
    <w:rsid w:val="00AF6E2C"/>
    <w:rsid w:val="00B00C9B"/>
    <w:rsid w:val="00B0158A"/>
    <w:rsid w:val="00B03282"/>
    <w:rsid w:val="00B13DCF"/>
    <w:rsid w:val="00B14A7E"/>
    <w:rsid w:val="00B173E7"/>
    <w:rsid w:val="00B22FD1"/>
    <w:rsid w:val="00B2423A"/>
    <w:rsid w:val="00B2534A"/>
    <w:rsid w:val="00B2746D"/>
    <w:rsid w:val="00B33CEC"/>
    <w:rsid w:val="00B511A8"/>
    <w:rsid w:val="00B55381"/>
    <w:rsid w:val="00B56691"/>
    <w:rsid w:val="00B56E72"/>
    <w:rsid w:val="00B61E04"/>
    <w:rsid w:val="00B638BC"/>
    <w:rsid w:val="00B63F19"/>
    <w:rsid w:val="00B672F1"/>
    <w:rsid w:val="00B6752C"/>
    <w:rsid w:val="00B72277"/>
    <w:rsid w:val="00B732D7"/>
    <w:rsid w:val="00B76742"/>
    <w:rsid w:val="00B76EF9"/>
    <w:rsid w:val="00B842CE"/>
    <w:rsid w:val="00B8467B"/>
    <w:rsid w:val="00B847B8"/>
    <w:rsid w:val="00B87050"/>
    <w:rsid w:val="00B87964"/>
    <w:rsid w:val="00B94585"/>
    <w:rsid w:val="00B94A1B"/>
    <w:rsid w:val="00BA104B"/>
    <w:rsid w:val="00BA2493"/>
    <w:rsid w:val="00BB1C6A"/>
    <w:rsid w:val="00BB7582"/>
    <w:rsid w:val="00BC46FB"/>
    <w:rsid w:val="00BC59E2"/>
    <w:rsid w:val="00BD0627"/>
    <w:rsid w:val="00BD2349"/>
    <w:rsid w:val="00BD261E"/>
    <w:rsid w:val="00BD2BAF"/>
    <w:rsid w:val="00BD513F"/>
    <w:rsid w:val="00BE001E"/>
    <w:rsid w:val="00BE02ED"/>
    <w:rsid w:val="00BE1B81"/>
    <w:rsid w:val="00BE7B9C"/>
    <w:rsid w:val="00BF2F5C"/>
    <w:rsid w:val="00BF4648"/>
    <w:rsid w:val="00BF5AEE"/>
    <w:rsid w:val="00BF69AA"/>
    <w:rsid w:val="00C00404"/>
    <w:rsid w:val="00C013CC"/>
    <w:rsid w:val="00C01907"/>
    <w:rsid w:val="00C206D0"/>
    <w:rsid w:val="00C25A41"/>
    <w:rsid w:val="00C33FC2"/>
    <w:rsid w:val="00C429A7"/>
    <w:rsid w:val="00C44F85"/>
    <w:rsid w:val="00C52103"/>
    <w:rsid w:val="00C5762E"/>
    <w:rsid w:val="00C625F4"/>
    <w:rsid w:val="00C639A6"/>
    <w:rsid w:val="00C6685F"/>
    <w:rsid w:val="00C66C44"/>
    <w:rsid w:val="00C71169"/>
    <w:rsid w:val="00C718D5"/>
    <w:rsid w:val="00C72F46"/>
    <w:rsid w:val="00C762A0"/>
    <w:rsid w:val="00C7715A"/>
    <w:rsid w:val="00C772DA"/>
    <w:rsid w:val="00C778B8"/>
    <w:rsid w:val="00C820AD"/>
    <w:rsid w:val="00C8260E"/>
    <w:rsid w:val="00C83232"/>
    <w:rsid w:val="00C84354"/>
    <w:rsid w:val="00C87270"/>
    <w:rsid w:val="00C87643"/>
    <w:rsid w:val="00C919F5"/>
    <w:rsid w:val="00CA26CD"/>
    <w:rsid w:val="00CA432E"/>
    <w:rsid w:val="00CA4B98"/>
    <w:rsid w:val="00CB2363"/>
    <w:rsid w:val="00CB4374"/>
    <w:rsid w:val="00CB5B12"/>
    <w:rsid w:val="00CC3AA4"/>
    <w:rsid w:val="00CD0732"/>
    <w:rsid w:val="00CD1C81"/>
    <w:rsid w:val="00CD2140"/>
    <w:rsid w:val="00CD287C"/>
    <w:rsid w:val="00CD3104"/>
    <w:rsid w:val="00CD3CC4"/>
    <w:rsid w:val="00CE247F"/>
    <w:rsid w:val="00CE4D20"/>
    <w:rsid w:val="00CF654A"/>
    <w:rsid w:val="00CF6F54"/>
    <w:rsid w:val="00D00172"/>
    <w:rsid w:val="00D07063"/>
    <w:rsid w:val="00D10D0C"/>
    <w:rsid w:val="00D12241"/>
    <w:rsid w:val="00D16084"/>
    <w:rsid w:val="00D16BBF"/>
    <w:rsid w:val="00D2056E"/>
    <w:rsid w:val="00D2208C"/>
    <w:rsid w:val="00D30803"/>
    <w:rsid w:val="00D30A5D"/>
    <w:rsid w:val="00D31781"/>
    <w:rsid w:val="00D40EC6"/>
    <w:rsid w:val="00D411BF"/>
    <w:rsid w:val="00D41D85"/>
    <w:rsid w:val="00D47088"/>
    <w:rsid w:val="00D51CCC"/>
    <w:rsid w:val="00D54F54"/>
    <w:rsid w:val="00D57BA5"/>
    <w:rsid w:val="00D60154"/>
    <w:rsid w:val="00D6158A"/>
    <w:rsid w:val="00D765E9"/>
    <w:rsid w:val="00D90EF5"/>
    <w:rsid w:val="00D9173E"/>
    <w:rsid w:val="00D94445"/>
    <w:rsid w:val="00D96A54"/>
    <w:rsid w:val="00D97AC3"/>
    <w:rsid w:val="00DA1003"/>
    <w:rsid w:val="00DA29D7"/>
    <w:rsid w:val="00DA4A41"/>
    <w:rsid w:val="00DA56E4"/>
    <w:rsid w:val="00DB0866"/>
    <w:rsid w:val="00DB2166"/>
    <w:rsid w:val="00DB6F99"/>
    <w:rsid w:val="00DC7ADF"/>
    <w:rsid w:val="00DD3F42"/>
    <w:rsid w:val="00DE1E64"/>
    <w:rsid w:val="00DE71C1"/>
    <w:rsid w:val="00DF10FF"/>
    <w:rsid w:val="00DF15AE"/>
    <w:rsid w:val="00DF7D2E"/>
    <w:rsid w:val="00E0698D"/>
    <w:rsid w:val="00E13950"/>
    <w:rsid w:val="00E216AB"/>
    <w:rsid w:val="00E30D4C"/>
    <w:rsid w:val="00E437DC"/>
    <w:rsid w:val="00E554FA"/>
    <w:rsid w:val="00E578FD"/>
    <w:rsid w:val="00E6004C"/>
    <w:rsid w:val="00E60D17"/>
    <w:rsid w:val="00E63C79"/>
    <w:rsid w:val="00E66DF8"/>
    <w:rsid w:val="00E7093A"/>
    <w:rsid w:val="00E727BA"/>
    <w:rsid w:val="00E759A0"/>
    <w:rsid w:val="00E8702F"/>
    <w:rsid w:val="00E91BA7"/>
    <w:rsid w:val="00E96206"/>
    <w:rsid w:val="00E9622E"/>
    <w:rsid w:val="00EA2DA3"/>
    <w:rsid w:val="00EA4794"/>
    <w:rsid w:val="00EB53AD"/>
    <w:rsid w:val="00EB783B"/>
    <w:rsid w:val="00ED1E3F"/>
    <w:rsid w:val="00ED2569"/>
    <w:rsid w:val="00ED27ED"/>
    <w:rsid w:val="00ED618D"/>
    <w:rsid w:val="00EE2F78"/>
    <w:rsid w:val="00EF136B"/>
    <w:rsid w:val="00EF2986"/>
    <w:rsid w:val="00EF2DC9"/>
    <w:rsid w:val="00EF3666"/>
    <w:rsid w:val="00EF3A12"/>
    <w:rsid w:val="00EF495D"/>
    <w:rsid w:val="00EF6AE4"/>
    <w:rsid w:val="00EF7E6B"/>
    <w:rsid w:val="00F013C6"/>
    <w:rsid w:val="00F116D0"/>
    <w:rsid w:val="00F36325"/>
    <w:rsid w:val="00F36412"/>
    <w:rsid w:val="00F37D61"/>
    <w:rsid w:val="00F51DDC"/>
    <w:rsid w:val="00F54604"/>
    <w:rsid w:val="00F56710"/>
    <w:rsid w:val="00F6618C"/>
    <w:rsid w:val="00F7058B"/>
    <w:rsid w:val="00F712F6"/>
    <w:rsid w:val="00F736A7"/>
    <w:rsid w:val="00F75B20"/>
    <w:rsid w:val="00F911BD"/>
    <w:rsid w:val="00FA3294"/>
    <w:rsid w:val="00FA4EF7"/>
    <w:rsid w:val="00FA5EAE"/>
    <w:rsid w:val="00FA6F06"/>
    <w:rsid w:val="00FB069C"/>
    <w:rsid w:val="00FB3B5C"/>
    <w:rsid w:val="00FB460C"/>
    <w:rsid w:val="00FB5018"/>
    <w:rsid w:val="00FC09DD"/>
    <w:rsid w:val="00FC11BA"/>
    <w:rsid w:val="00FC228B"/>
    <w:rsid w:val="00FC4BAF"/>
    <w:rsid w:val="00FC6807"/>
    <w:rsid w:val="00FC73B8"/>
    <w:rsid w:val="00FD2E3B"/>
    <w:rsid w:val="00FE4713"/>
    <w:rsid w:val="00FE54C7"/>
    <w:rsid w:val="00FE7EA1"/>
    <w:rsid w:val="00FF6E5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AF38D1"/>
    <w:pPr>
      <w:spacing w:after="0" w:line="240" w:lineRule="auto"/>
      <w:ind w:firstLine="709"/>
    </w:pPr>
    <w:rPr>
      <w:rFonts w:ascii="Times New Roman" w:hAnsi="Times New Roman"/>
      <w:color w:val="000000" w:themeColor="text1"/>
      <w:sz w:val="28"/>
    </w:rPr>
  </w:style>
  <w:style w:type="paragraph" w:styleId="1">
    <w:name w:val="heading 1"/>
    <w:basedOn w:val="a0"/>
    <w:next w:val="a3"/>
    <w:link w:val="11"/>
    <w:uiPriority w:val="9"/>
    <w:qFormat/>
    <w:rsid w:val="008E67AD"/>
    <w:pPr>
      <w:keepNext/>
      <w:keepLines/>
      <w:numPr>
        <w:numId w:val="21"/>
      </w:numPr>
      <w:spacing w:before="100" w:beforeAutospacing="1"/>
      <w:ind w:left="951" w:hanging="245"/>
      <w:jc w:val="both"/>
      <w:outlineLvl w:val="0"/>
    </w:pPr>
    <w:rPr>
      <w:rFonts w:eastAsiaTheme="majorEastAsia" w:cstheme="majorBidi"/>
      <w:bCs/>
      <w:szCs w:val="28"/>
    </w:rPr>
  </w:style>
  <w:style w:type="paragraph" w:styleId="20">
    <w:name w:val="heading 2"/>
    <w:basedOn w:val="a1"/>
    <w:next w:val="a1"/>
    <w:link w:val="21"/>
    <w:uiPriority w:val="9"/>
    <w:unhideWhenUsed/>
    <w:qFormat/>
    <w:rsid w:val="00930CCD"/>
    <w:pPr>
      <w:numPr>
        <w:numId w:val="21"/>
      </w:numPr>
      <w:outlineLvl w:val="1"/>
    </w:pPr>
  </w:style>
  <w:style w:type="paragraph" w:styleId="3">
    <w:name w:val="heading 3"/>
    <w:basedOn w:val="a2"/>
    <w:next w:val="a2"/>
    <w:link w:val="31"/>
    <w:uiPriority w:val="9"/>
    <w:unhideWhenUsed/>
    <w:qFormat/>
    <w:rsid w:val="004575EF"/>
    <w:pPr>
      <w:keepNext/>
      <w:keepLines/>
      <w:numPr>
        <w:numId w:val="21"/>
      </w:numPr>
      <w:jc w:val="both"/>
      <w:outlineLvl w:val="2"/>
    </w:pPr>
    <w:rPr>
      <w:rFonts w:eastAsiaTheme="majorEastAsia" w:cstheme="majorBidi"/>
      <w:color w:val="auto"/>
      <w:szCs w:val="24"/>
    </w:rPr>
  </w:style>
  <w:style w:type="paragraph" w:styleId="4">
    <w:name w:val="heading 4"/>
    <w:basedOn w:val="a3"/>
    <w:next w:val="a3"/>
    <w:link w:val="40"/>
    <w:qFormat/>
    <w:rsid w:val="002266FD"/>
    <w:pPr>
      <w:keepNext/>
      <w:ind w:firstLine="0"/>
      <w:jc w:val="center"/>
      <w:outlineLvl w:val="3"/>
    </w:pPr>
    <w:rPr>
      <w:rFonts w:eastAsia="Times New Roman" w:cs="Times New Roman"/>
      <w:szCs w:val="20"/>
      <w:lang w:eastAsia="ru-RU"/>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1">
    <w:name w:val="Пункт"/>
    <w:basedOn w:val="a3"/>
    <w:qFormat/>
    <w:rsid w:val="00C778B8"/>
    <w:pPr>
      <w:numPr>
        <w:ilvl w:val="1"/>
        <w:numId w:val="8"/>
      </w:numPr>
    </w:pPr>
    <w:rPr>
      <w:rFonts w:cs="Times New Roman"/>
      <w:b/>
      <w:szCs w:val="28"/>
    </w:rPr>
  </w:style>
  <w:style w:type="table" w:styleId="a7">
    <w:name w:val="Table Grid"/>
    <w:basedOn w:val="a5"/>
    <w:uiPriority w:val="59"/>
    <w:rsid w:val="00C004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Balloon Text"/>
    <w:basedOn w:val="a3"/>
    <w:link w:val="a9"/>
    <w:uiPriority w:val="99"/>
    <w:semiHidden/>
    <w:unhideWhenUsed/>
    <w:rsid w:val="00941C98"/>
    <w:rPr>
      <w:rFonts w:ascii="Tahoma" w:hAnsi="Tahoma" w:cs="Tahoma"/>
      <w:sz w:val="16"/>
      <w:szCs w:val="16"/>
    </w:rPr>
  </w:style>
  <w:style w:type="character" w:customStyle="1" w:styleId="a9">
    <w:name w:val="Текст выноски Знак"/>
    <w:basedOn w:val="a4"/>
    <w:link w:val="a8"/>
    <w:uiPriority w:val="99"/>
    <w:semiHidden/>
    <w:rsid w:val="00941C98"/>
    <w:rPr>
      <w:rFonts w:ascii="Tahoma" w:hAnsi="Tahoma" w:cs="Tahoma"/>
      <w:sz w:val="16"/>
      <w:szCs w:val="16"/>
    </w:rPr>
  </w:style>
  <w:style w:type="character" w:styleId="aa">
    <w:name w:val="Placeholder Text"/>
    <w:basedOn w:val="a4"/>
    <w:uiPriority w:val="99"/>
    <w:semiHidden/>
    <w:rsid w:val="00941C98"/>
    <w:rPr>
      <w:color w:val="808080"/>
    </w:rPr>
  </w:style>
  <w:style w:type="numbering" w:customStyle="1" w:styleId="10">
    <w:name w:val="Стиль1"/>
    <w:uiPriority w:val="99"/>
    <w:rsid w:val="00AA515D"/>
    <w:pPr>
      <w:numPr>
        <w:numId w:val="1"/>
      </w:numPr>
    </w:pPr>
  </w:style>
  <w:style w:type="paragraph" w:customStyle="1" w:styleId="a0">
    <w:name w:val="Раздел"/>
    <w:basedOn w:val="a3"/>
    <w:qFormat/>
    <w:rsid w:val="00B00C9B"/>
    <w:pPr>
      <w:numPr>
        <w:numId w:val="8"/>
      </w:numPr>
      <w:ind w:left="951" w:hanging="245"/>
    </w:pPr>
    <w:rPr>
      <w:rFonts w:cs="Times New Roman"/>
      <w:b/>
      <w:szCs w:val="32"/>
    </w:rPr>
  </w:style>
  <w:style w:type="paragraph" w:styleId="ab">
    <w:name w:val="Body Text Indent"/>
    <w:basedOn w:val="a3"/>
    <w:link w:val="ac"/>
    <w:rsid w:val="000E6638"/>
    <w:pPr>
      <w:ind w:firstLine="0"/>
      <w:jc w:val="both"/>
    </w:pPr>
    <w:rPr>
      <w:rFonts w:eastAsia="Times New Roman" w:cs="Times New Roman"/>
      <w:sz w:val="24"/>
      <w:szCs w:val="20"/>
      <w:lang w:eastAsia="ru-RU"/>
    </w:rPr>
  </w:style>
  <w:style w:type="character" w:customStyle="1" w:styleId="ac">
    <w:name w:val="Основной текст с отступом Знак"/>
    <w:basedOn w:val="a4"/>
    <w:link w:val="ab"/>
    <w:rsid w:val="000E6638"/>
    <w:rPr>
      <w:rFonts w:ascii="Times New Roman" w:eastAsia="Times New Roman" w:hAnsi="Times New Roman" w:cs="Times New Roman"/>
      <w:sz w:val="24"/>
      <w:szCs w:val="20"/>
      <w:lang w:eastAsia="ru-RU"/>
    </w:rPr>
  </w:style>
  <w:style w:type="paragraph" w:styleId="ad">
    <w:name w:val="Body Text"/>
    <w:basedOn w:val="a3"/>
    <w:link w:val="ae"/>
    <w:rsid w:val="000E6638"/>
    <w:pPr>
      <w:spacing w:before="240"/>
      <w:ind w:firstLine="0"/>
      <w:jc w:val="both"/>
    </w:pPr>
    <w:rPr>
      <w:rFonts w:eastAsia="Times New Roman" w:cs="Times New Roman"/>
      <w:szCs w:val="20"/>
      <w:lang w:eastAsia="ru-RU"/>
    </w:rPr>
  </w:style>
  <w:style w:type="character" w:customStyle="1" w:styleId="ae">
    <w:name w:val="Основной текст Знак"/>
    <w:basedOn w:val="a4"/>
    <w:link w:val="ad"/>
    <w:rsid w:val="000E6638"/>
    <w:rPr>
      <w:rFonts w:ascii="Times New Roman" w:eastAsia="Times New Roman" w:hAnsi="Times New Roman" w:cs="Times New Roman"/>
      <w:sz w:val="28"/>
      <w:szCs w:val="20"/>
      <w:lang w:eastAsia="ru-RU"/>
    </w:rPr>
  </w:style>
  <w:style w:type="paragraph" w:styleId="af">
    <w:name w:val="Title"/>
    <w:basedOn w:val="a3"/>
    <w:link w:val="af0"/>
    <w:qFormat/>
    <w:rsid w:val="000E6638"/>
    <w:pPr>
      <w:spacing w:line="288" w:lineRule="auto"/>
      <w:ind w:firstLine="0"/>
      <w:jc w:val="center"/>
    </w:pPr>
    <w:rPr>
      <w:rFonts w:ascii="Arial" w:eastAsia="Times New Roman" w:hAnsi="Arial" w:cs="Times New Roman"/>
      <w:b/>
      <w:sz w:val="38"/>
      <w:szCs w:val="20"/>
      <w:lang w:eastAsia="ru-RU"/>
    </w:rPr>
  </w:style>
  <w:style w:type="character" w:customStyle="1" w:styleId="af0">
    <w:name w:val="Название Знак"/>
    <w:basedOn w:val="a4"/>
    <w:link w:val="af"/>
    <w:rsid w:val="000E6638"/>
    <w:rPr>
      <w:rFonts w:ascii="Arial" w:eastAsia="Times New Roman" w:hAnsi="Arial" w:cs="Times New Roman"/>
      <w:b/>
      <w:sz w:val="38"/>
      <w:szCs w:val="20"/>
      <w:lang w:eastAsia="ru-RU"/>
    </w:rPr>
  </w:style>
  <w:style w:type="paragraph" w:styleId="af1">
    <w:name w:val="Subtitle"/>
    <w:basedOn w:val="a3"/>
    <w:link w:val="af2"/>
    <w:qFormat/>
    <w:rsid w:val="000E6638"/>
    <w:pPr>
      <w:spacing w:line="288" w:lineRule="auto"/>
      <w:ind w:firstLine="0"/>
      <w:jc w:val="center"/>
    </w:pPr>
    <w:rPr>
      <w:rFonts w:ascii="Arial" w:eastAsia="Times New Roman" w:hAnsi="Arial" w:cs="Times New Roman"/>
      <w:sz w:val="30"/>
      <w:szCs w:val="20"/>
      <w:lang w:eastAsia="ru-RU"/>
    </w:rPr>
  </w:style>
  <w:style w:type="character" w:customStyle="1" w:styleId="af2">
    <w:name w:val="Подзаголовок Знак"/>
    <w:basedOn w:val="a4"/>
    <w:link w:val="af1"/>
    <w:rsid w:val="000E6638"/>
    <w:rPr>
      <w:rFonts w:ascii="Arial" w:eastAsia="Times New Roman" w:hAnsi="Arial" w:cs="Times New Roman"/>
      <w:sz w:val="30"/>
      <w:szCs w:val="20"/>
      <w:lang w:eastAsia="ru-RU"/>
    </w:rPr>
  </w:style>
  <w:style w:type="paragraph" w:styleId="af3">
    <w:name w:val="List Paragraph"/>
    <w:basedOn w:val="a3"/>
    <w:uiPriority w:val="34"/>
    <w:qFormat/>
    <w:rsid w:val="00D54F54"/>
    <w:pPr>
      <w:ind w:left="720"/>
      <w:contextualSpacing/>
    </w:pPr>
  </w:style>
  <w:style w:type="character" w:customStyle="1" w:styleId="40">
    <w:name w:val="Заголовок 4 Знак"/>
    <w:basedOn w:val="a4"/>
    <w:link w:val="4"/>
    <w:rsid w:val="002266FD"/>
    <w:rPr>
      <w:rFonts w:ascii="Times New Roman" w:eastAsia="Times New Roman" w:hAnsi="Times New Roman" w:cs="Times New Roman"/>
      <w:sz w:val="28"/>
      <w:szCs w:val="20"/>
      <w:lang w:eastAsia="ru-RU"/>
    </w:rPr>
  </w:style>
  <w:style w:type="paragraph" w:styleId="af4">
    <w:name w:val="Normal (Web)"/>
    <w:basedOn w:val="a3"/>
    <w:uiPriority w:val="99"/>
    <w:unhideWhenUsed/>
    <w:rsid w:val="00675D11"/>
    <w:pPr>
      <w:spacing w:before="100" w:beforeAutospacing="1" w:after="100" w:afterAutospacing="1"/>
      <w:ind w:firstLine="0"/>
    </w:pPr>
    <w:rPr>
      <w:rFonts w:eastAsia="Times New Roman" w:cs="Times New Roman"/>
      <w:sz w:val="24"/>
      <w:szCs w:val="24"/>
      <w:lang w:val="en-US"/>
    </w:rPr>
  </w:style>
  <w:style w:type="character" w:customStyle="1" w:styleId="apple-converted-space">
    <w:name w:val="apple-converted-space"/>
    <w:basedOn w:val="a4"/>
    <w:rsid w:val="00675D11"/>
  </w:style>
  <w:style w:type="character" w:styleId="af5">
    <w:name w:val="Hyperlink"/>
    <w:basedOn w:val="a4"/>
    <w:uiPriority w:val="99"/>
    <w:unhideWhenUsed/>
    <w:rsid w:val="00675D11"/>
    <w:rPr>
      <w:color w:val="0000FF"/>
      <w:u w:val="single"/>
    </w:rPr>
  </w:style>
  <w:style w:type="character" w:styleId="af6">
    <w:name w:val="Emphasis"/>
    <w:basedOn w:val="a4"/>
    <w:uiPriority w:val="20"/>
    <w:qFormat/>
    <w:rsid w:val="001778CB"/>
    <w:rPr>
      <w:i/>
      <w:iCs/>
    </w:rPr>
  </w:style>
  <w:style w:type="paragraph" w:styleId="af7">
    <w:name w:val="header"/>
    <w:basedOn w:val="a3"/>
    <w:link w:val="af8"/>
    <w:uiPriority w:val="99"/>
    <w:unhideWhenUsed/>
    <w:rsid w:val="00EF6AE4"/>
    <w:pPr>
      <w:tabs>
        <w:tab w:val="center" w:pos="4680"/>
        <w:tab w:val="right" w:pos="9360"/>
      </w:tabs>
    </w:pPr>
  </w:style>
  <w:style w:type="character" w:customStyle="1" w:styleId="af8">
    <w:name w:val="Верхний колонтитул Знак"/>
    <w:basedOn w:val="a4"/>
    <w:link w:val="af7"/>
    <w:uiPriority w:val="99"/>
    <w:rsid w:val="00EF6AE4"/>
    <w:rPr>
      <w:rFonts w:ascii="Times New Roman" w:hAnsi="Times New Roman"/>
      <w:sz w:val="28"/>
    </w:rPr>
  </w:style>
  <w:style w:type="paragraph" w:styleId="af9">
    <w:name w:val="footer"/>
    <w:basedOn w:val="a3"/>
    <w:link w:val="afa"/>
    <w:uiPriority w:val="99"/>
    <w:unhideWhenUsed/>
    <w:rsid w:val="00EF6AE4"/>
    <w:pPr>
      <w:tabs>
        <w:tab w:val="center" w:pos="4680"/>
        <w:tab w:val="right" w:pos="9360"/>
      </w:tabs>
    </w:pPr>
  </w:style>
  <w:style w:type="character" w:customStyle="1" w:styleId="afa">
    <w:name w:val="Нижний колонтитул Знак"/>
    <w:basedOn w:val="a4"/>
    <w:link w:val="af9"/>
    <w:uiPriority w:val="99"/>
    <w:rsid w:val="00EF6AE4"/>
    <w:rPr>
      <w:rFonts w:ascii="Times New Roman" w:hAnsi="Times New Roman"/>
      <w:sz w:val="28"/>
    </w:rPr>
  </w:style>
  <w:style w:type="paragraph" w:customStyle="1" w:styleId="a2">
    <w:name w:val="Подпункт"/>
    <w:basedOn w:val="a3"/>
    <w:qFormat/>
    <w:rsid w:val="001910A6"/>
    <w:pPr>
      <w:numPr>
        <w:ilvl w:val="2"/>
        <w:numId w:val="8"/>
      </w:numPr>
    </w:pPr>
    <w:rPr>
      <w:b/>
    </w:rPr>
  </w:style>
  <w:style w:type="character" w:customStyle="1" w:styleId="sentence">
    <w:name w:val="sentence"/>
    <w:basedOn w:val="a4"/>
    <w:rsid w:val="00063478"/>
  </w:style>
  <w:style w:type="numbering" w:customStyle="1" w:styleId="2">
    <w:name w:val="Стиль2"/>
    <w:uiPriority w:val="99"/>
    <w:rsid w:val="008549A2"/>
    <w:pPr>
      <w:numPr>
        <w:numId w:val="6"/>
      </w:numPr>
    </w:pPr>
  </w:style>
  <w:style w:type="numbering" w:customStyle="1" w:styleId="30">
    <w:name w:val="Стиль3"/>
    <w:uiPriority w:val="99"/>
    <w:rsid w:val="008549A2"/>
    <w:pPr>
      <w:numPr>
        <w:numId w:val="7"/>
      </w:numPr>
    </w:pPr>
  </w:style>
  <w:style w:type="character" w:customStyle="1" w:styleId="11">
    <w:name w:val="Заголовок 1 Знак"/>
    <w:basedOn w:val="a4"/>
    <w:link w:val="1"/>
    <w:uiPriority w:val="9"/>
    <w:rsid w:val="008E67AD"/>
    <w:rPr>
      <w:rFonts w:ascii="Times New Roman" w:eastAsiaTheme="majorEastAsia" w:hAnsi="Times New Roman" w:cstheme="majorBidi"/>
      <w:b/>
      <w:bCs/>
      <w:color w:val="000000" w:themeColor="text1"/>
      <w:sz w:val="28"/>
      <w:szCs w:val="28"/>
    </w:rPr>
  </w:style>
  <w:style w:type="paragraph" w:styleId="afb">
    <w:name w:val="TOC Heading"/>
    <w:basedOn w:val="1"/>
    <w:next w:val="a3"/>
    <w:uiPriority w:val="39"/>
    <w:unhideWhenUsed/>
    <w:qFormat/>
    <w:rsid w:val="00ED27ED"/>
    <w:pPr>
      <w:spacing w:before="240" w:line="259" w:lineRule="auto"/>
      <w:ind w:firstLine="0"/>
      <w:outlineLvl w:val="9"/>
    </w:pPr>
    <w:rPr>
      <w:b w:val="0"/>
      <w:bCs w:val="0"/>
      <w:sz w:val="32"/>
      <w:szCs w:val="32"/>
      <w:lang w:eastAsia="ru-RU"/>
    </w:rPr>
  </w:style>
  <w:style w:type="character" w:customStyle="1" w:styleId="21">
    <w:name w:val="Заголовок 2 Знак"/>
    <w:basedOn w:val="a4"/>
    <w:link w:val="20"/>
    <w:uiPriority w:val="9"/>
    <w:rsid w:val="00930CCD"/>
    <w:rPr>
      <w:rFonts w:ascii="Times New Roman" w:hAnsi="Times New Roman" w:cs="Times New Roman"/>
      <w:b/>
      <w:color w:val="000000" w:themeColor="text1"/>
      <w:sz w:val="28"/>
      <w:szCs w:val="28"/>
    </w:rPr>
  </w:style>
  <w:style w:type="paragraph" w:styleId="12">
    <w:name w:val="toc 1"/>
    <w:basedOn w:val="a3"/>
    <w:next w:val="a3"/>
    <w:autoRedefine/>
    <w:uiPriority w:val="39"/>
    <w:unhideWhenUsed/>
    <w:rsid w:val="00ED27ED"/>
    <w:pPr>
      <w:spacing w:after="100"/>
    </w:pPr>
  </w:style>
  <w:style w:type="character" w:customStyle="1" w:styleId="31">
    <w:name w:val="Заголовок 3 Знак"/>
    <w:basedOn w:val="a4"/>
    <w:link w:val="3"/>
    <w:uiPriority w:val="9"/>
    <w:rsid w:val="004575EF"/>
    <w:rPr>
      <w:rFonts w:ascii="Times New Roman" w:eastAsiaTheme="majorEastAsia" w:hAnsi="Times New Roman" w:cstheme="majorBidi"/>
      <w:b/>
      <w:sz w:val="28"/>
      <w:szCs w:val="24"/>
    </w:rPr>
  </w:style>
  <w:style w:type="paragraph" w:styleId="22">
    <w:name w:val="toc 2"/>
    <w:basedOn w:val="a3"/>
    <w:next w:val="a3"/>
    <w:autoRedefine/>
    <w:uiPriority w:val="39"/>
    <w:unhideWhenUsed/>
    <w:rsid w:val="00EB783B"/>
    <w:pPr>
      <w:spacing w:after="100"/>
      <w:ind w:left="280"/>
    </w:pPr>
  </w:style>
  <w:style w:type="paragraph" w:styleId="32">
    <w:name w:val="toc 3"/>
    <w:basedOn w:val="a3"/>
    <w:next w:val="a3"/>
    <w:autoRedefine/>
    <w:uiPriority w:val="39"/>
    <w:unhideWhenUsed/>
    <w:rsid w:val="00EB783B"/>
    <w:pPr>
      <w:spacing w:after="100"/>
      <w:ind w:left="560"/>
    </w:pPr>
  </w:style>
  <w:style w:type="numbering" w:customStyle="1" w:styleId="a">
    <w:name w:val="Многоур. Список"/>
    <w:uiPriority w:val="99"/>
    <w:rsid w:val="00320E66"/>
    <w:pPr>
      <w:numPr>
        <w:numId w:val="20"/>
      </w:numPr>
    </w:pPr>
  </w:style>
</w:styles>
</file>

<file path=word/webSettings.xml><?xml version="1.0" encoding="utf-8"?>
<w:webSettings xmlns:r="http://schemas.openxmlformats.org/officeDocument/2006/relationships" xmlns:w="http://schemas.openxmlformats.org/wordprocessingml/2006/main">
  <w:divs>
    <w:div w:id="27462056">
      <w:bodyDiv w:val="1"/>
      <w:marLeft w:val="0"/>
      <w:marRight w:val="0"/>
      <w:marTop w:val="0"/>
      <w:marBottom w:val="0"/>
      <w:divBdr>
        <w:top w:val="none" w:sz="0" w:space="0" w:color="auto"/>
        <w:left w:val="none" w:sz="0" w:space="0" w:color="auto"/>
        <w:bottom w:val="none" w:sz="0" w:space="0" w:color="auto"/>
        <w:right w:val="none" w:sz="0" w:space="0" w:color="auto"/>
      </w:divBdr>
    </w:div>
    <w:div w:id="109786456">
      <w:bodyDiv w:val="1"/>
      <w:marLeft w:val="0"/>
      <w:marRight w:val="0"/>
      <w:marTop w:val="0"/>
      <w:marBottom w:val="0"/>
      <w:divBdr>
        <w:top w:val="none" w:sz="0" w:space="0" w:color="auto"/>
        <w:left w:val="none" w:sz="0" w:space="0" w:color="auto"/>
        <w:bottom w:val="none" w:sz="0" w:space="0" w:color="auto"/>
        <w:right w:val="none" w:sz="0" w:space="0" w:color="auto"/>
      </w:divBdr>
    </w:div>
    <w:div w:id="137454486">
      <w:bodyDiv w:val="1"/>
      <w:marLeft w:val="0"/>
      <w:marRight w:val="0"/>
      <w:marTop w:val="0"/>
      <w:marBottom w:val="0"/>
      <w:divBdr>
        <w:top w:val="none" w:sz="0" w:space="0" w:color="auto"/>
        <w:left w:val="none" w:sz="0" w:space="0" w:color="auto"/>
        <w:bottom w:val="none" w:sz="0" w:space="0" w:color="auto"/>
        <w:right w:val="none" w:sz="0" w:space="0" w:color="auto"/>
      </w:divBdr>
    </w:div>
    <w:div w:id="326128988">
      <w:bodyDiv w:val="1"/>
      <w:marLeft w:val="0"/>
      <w:marRight w:val="0"/>
      <w:marTop w:val="0"/>
      <w:marBottom w:val="0"/>
      <w:divBdr>
        <w:top w:val="none" w:sz="0" w:space="0" w:color="auto"/>
        <w:left w:val="none" w:sz="0" w:space="0" w:color="auto"/>
        <w:bottom w:val="none" w:sz="0" w:space="0" w:color="auto"/>
        <w:right w:val="none" w:sz="0" w:space="0" w:color="auto"/>
      </w:divBdr>
    </w:div>
    <w:div w:id="563108120">
      <w:bodyDiv w:val="1"/>
      <w:marLeft w:val="0"/>
      <w:marRight w:val="0"/>
      <w:marTop w:val="0"/>
      <w:marBottom w:val="0"/>
      <w:divBdr>
        <w:top w:val="none" w:sz="0" w:space="0" w:color="auto"/>
        <w:left w:val="none" w:sz="0" w:space="0" w:color="auto"/>
        <w:bottom w:val="none" w:sz="0" w:space="0" w:color="auto"/>
        <w:right w:val="none" w:sz="0" w:space="0" w:color="auto"/>
      </w:divBdr>
    </w:div>
    <w:div w:id="603928569">
      <w:bodyDiv w:val="1"/>
      <w:marLeft w:val="0"/>
      <w:marRight w:val="0"/>
      <w:marTop w:val="0"/>
      <w:marBottom w:val="0"/>
      <w:divBdr>
        <w:top w:val="none" w:sz="0" w:space="0" w:color="auto"/>
        <w:left w:val="none" w:sz="0" w:space="0" w:color="auto"/>
        <w:bottom w:val="none" w:sz="0" w:space="0" w:color="auto"/>
        <w:right w:val="none" w:sz="0" w:space="0" w:color="auto"/>
      </w:divBdr>
    </w:div>
    <w:div w:id="800151683">
      <w:bodyDiv w:val="1"/>
      <w:marLeft w:val="0"/>
      <w:marRight w:val="0"/>
      <w:marTop w:val="0"/>
      <w:marBottom w:val="0"/>
      <w:divBdr>
        <w:top w:val="none" w:sz="0" w:space="0" w:color="auto"/>
        <w:left w:val="none" w:sz="0" w:space="0" w:color="auto"/>
        <w:bottom w:val="none" w:sz="0" w:space="0" w:color="auto"/>
        <w:right w:val="none" w:sz="0" w:space="0" w:color="auto"/>
      </w:divBdr>
    </w:div>
    <w:div w:id="807284333">
      <w:bodyDiv w:val="1"/>
      <w:marLeft w:val="0"/>
      <w:marRight w:val="0"/>
      <w:marTop w:val="0"/>
      <w:marBottom w:val="0"/>
      <w:divBdr>
        <w:top w:val="none" w:sz="0" w:space="0" w:color="auto"/>
        <w:left w:val="none" w:sz="0" w:space="0" w:color="auto"/>
        <w:bottom w:val="none" w:sz="0" w:space="0" w:color="auto"/>
        <w:right w:val="none" w:sz="0" w:space="0" w:color="auto"/>
      </w:divBdr>
    </w:div>
    <w:div w:id="1912035874">
      <w:bodyDiv w:val="1"/>
      <w:marLeft w:val="0"/>
      <w:marRight w:val="0"/>
      <w:marTop w:val="0"/>
      <w:marBottom w:val="0"/>
      <w:divBdr>
        <w:top w:val="none" w:sz="0" w:space="0" w:color="auto"/>
        <w:left w:val="none" w:sz="0" w:space="0" w:color="auto"/>
        <w:bottom w:val="none" w:sz="0" w:space="0" w:color="auto"/>
        <w:right w:val="none" w:sz="0" w:space="0" w:color="auto"/>
      </w:divBdr>
    </w:div>
    <w:div w:id="2127774734">
      <w:bodyDiv w:val="1"/>
      <w:marLeft w:val="0"/>
      <w:marRight w:val="0"/>
      <w:marTop w:val="0"/>
      <w:marBottom w:val="0"/>
      <w:divBdr>
        <w:top w:val="none" w:sz="0" w:space="0" w:color="auto"/>
        <w:left w:val="none" w:sz="0" w:space="0" w:color="auto"/>
        <w:bottom w:val="none" w:sz="0" w:space="0" w:color="auto"/>
        <w:right w:val="none" w:sz="0" w:space="0" w:color="auto"/>
      </w:divBdr>
    </w:div>
    <w:div w:id="2129859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ru.wikipedia.org/wiki/%D0%9F%D0%BB%D0%B0%D1%82%D1%91%D0%B6" TargetMode="External"/><Relationship Id="rId18" Type="http://schemas.openxmlformats.org/officeDocument/2006/relationships/hyperlink" Target="https://ru.wikipedia.org/wiki/%D0%AD%D1%80%D0%B3%D0%BE%D0%BD%D0%BE%D0%BC%D0%B8%D0%BA%D0%B0" TargetMode="External"/><Relationship Id="rId26" Type="http://schemas.openxmlformats.org/officeDocument/2006/relationships/image" Target="media/image7.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u.wikipedia.org/wiki/%D0%90%D0%BF%D0%BF%D0%B0%D1%80%D0%B0%D1%82%D0%BD%D0%BE-%D0%BF%D1%80%D0%BE%D0%B3%D1%80%D0%B0%D0%BC%D0%BC%D0%BD%D1%8B%D0%B9_%D0%BA%D0%BE%D0%BC%D0%BF%D0%BB%D0%B5%D0%BA%D1%81" TargetMode="External"/><Relationship Id="rId17" Type="http://schemas.openxmlformats.org/officeDocument/2006/relationships/hyperlink" Target="https://ru.wikipedia.org/wiki/%D0%A1%D0%B5%D0%BD%D1%81%D0%BE%D1%80%D0%BD%D1%8B%D0%B9_%D0%BC%D0%BE%D0%BD%D0%B8%D1%82%D0%BE%D1%80"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u.wikipedia.org/wiki/%D0%98%D0%BD%D1%82%D0%B5%D1%80%D0%BD%D0%B5%D1%82" TargetMode="Externa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F%D0%BB%D0%B0%D1%82%D1%91%D0%B6%D0%BD%D0%B0%D1%8F_%D0%BA%D0%B0%D1%80%D1%82%D0%B0"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ru.wikipedia.org/wiki/%D0%A1%D0%B0%D0%BC%D0%BE%D0%BE%D0%B1%D1%81%D0%BB%D1%83%D0%B6%D0%B8%D0%B2%D0%B0%D0%BD%D0%B8%D0%B5"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hyperlink" Target="https://ru.wikipedia.org/wiki/%D0%98%D0%BD%D1%84%D0%BE%D1%80%D0%BC%D0%B0%D1%86%D0%B8%D0%BE%D0%BD%D0%BD%D1%8B%D0%B9_%D0%BA%D0%B8%D0%BE%D1%81%D0%BA" TargetMode="External"/><Relationship Id="rId19" Type="http://schemas.openxmlformats.org/officeDocument/2006/relationships/hyperlink" Target="https://ru.wikipedia.org/wiki/USB" TargetMode="External"/><Relationship Id="rId31" Type="http://schemas.openxmlformats.org/officeDocument/2006/relationships/package" Target="embeddings/Microsoft_Visio_Drawing11111.vsdx"/><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ru.wikipedia.org/wiki/%D0%9F%D0%BB%D0%B0%D1%82%D1%91%D0%B6%D0%BD%D1%8B%D0%B9_%D1%82%D0%B5%D1%80%D0%BC%D0%B8%D0%BD%D0%B0%D0%BB" TargetMode="External"/><Relationship Id="rId14" Type="http://schemas.openxmlformats.org/officeDocument/2006/relationships/hyperlink" Target="https://ru.wikipedia.org/wiki/%D0%A4%D0%B8%D0%B7%D0%B8%D1%87%D0%B5%D1%81%D0%BA%D0%BE%D0%B5_%D0%BB%D0%B8%D1%86%D0%BE"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39C738-3E4B-4086-8068-33AA4FBC1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78</Pages>
  <Words>15101</Words>
  <Characters>86080</Characters>
  <Application>Microsoft Office Word</Application>
  <DocSecurity>0</DocSecurity>
  <Lines>717</Lines>
  <Paragraphs>201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100980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Katsiaryna Yeustratsenka</dc:creator>
  <cp:keywords/>
  <dc:description/>
  <cp:lastModifiedBy>Venom</cp:lastModifiedBy>
  <cp:revision>15</cp:revision>
  <dcterms:created xsi:type="dcterms:W3CDTF">2016-05-26T01:21:00Z</dcterms:created>
  <dcterms:modified xsi:type="dcterms:W3CDTF">2016-05-31T10:02:00Z</dcterms:modified>
</cp:coreProperties>
</file>