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C6" w:rsidRDefault="00C50CC6" w:rsidP="00C50CC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0CC6">
        <w:rPr>
          <w:rFonts w:ascii="Times New Roman" w:eastAsia="Times New Roman" w:hAnsi="Times New Roman" w:cs="Times New Roman"/>
          <w:sz w:val="28"/>
          <w:szCs w:val="28"/>
        </w:rPr>
        <w:t>Перечень дисциплин, форма вступительного экзамена в магистратуру БГУИР в 2017 году</w:t>
      </w:r>
    </w:p>
    <w:p w:rsidR="00C50CC6" w:rsidRPr="00C50CC6" w:rsidRDefault="00C50CC6" w:rsidP="00C50CC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3181"/>
        <w:gridCol w:w="3181"/>
        <w:gridCol w:w="3181"/>
        <w:gridCol w:w="1843"/>
      </w:tblGrid>
      <w:tr w:rsidR="00C50CC6" w:rsidRPr="00C50CC6" w:rsidTr="0089103F">
        <w:trPr>
          <w:trHeight w:val="870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Шифр специальности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дисциплины №1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дисциплины №2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Название дисциплины №3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вступительного экзамена</w:t>
            </w:r>
          </w:p>
        </w:tc>
      </w:tr>
      <w:tr w:rsidR="00C50CC6" w:rsidRPr="00C50CC6" w:rsidTr="0089103F">
        <w:trPr>
          <w:trHeight w:val="1238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1-23 80 08 «Психология труда, инженерная психология, эргономика»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Эргатические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системы, рег. №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УД-1-205/р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информационно-аналитической деятельности, рег. №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УД-1-380/р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Эргономика информационных систем, рег. № 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УД-1-567/р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242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1-25 80 04 «Экономика и управление народным хозяйством!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Экономика предприятия (организации), рег. № УД-7-107/р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маркетинга, 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УД-7-16/р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Интернет-маркетинг и электронная коммерция, рег. № УД-7-314/р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814"/>
        </w:trPr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tabs>
                <w:tab w:val="left" w:pos="1418"/>
                <w:tab w:val="left" w:pos="15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1-25 80 08 «Математические и инструментальные методы экономики»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left="-56" w:right="-7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Экономико-математические методы и модели, рег. № </w:t>
            </w:r>
            <w:hyperlink r:id="rId4" w:history="1">
              <w:r w:rsidRPr="00C50CC6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УД-7-423/р</w:t>
              </w:r>
            </w:hyperlink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left="-56" w:right="-7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Программирование сетевых приложений, рег. № </w:t>
            </w:r>
            <w:hyperlink r:id="rId5" w:history="1">
              <w:r w:rsidRPr="00C50CC6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УД-7-438/р</w:t>
              </w:r>
            </w:hyperlink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left="-56" w:right="-7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Основы менеджмента,  рег. № </w:t>
            </w:r>
            <w:hyperlink r:id="rId6" w:history="1">
              <w:r w:rsidRPr="00C50CC6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УД-7-176/р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908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1-27 80 01 Экономика и организация производства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Экономика предприятия,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УД-0-16-325/р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Менеджмент,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УД-7-16-126/р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Организация производства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УД-0-16-412/р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276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Теоретические основы информатики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Математические основы интеллектуальных систем, рег. № УД 2-100/р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Общая теория систем, рег. № УД 2-227/р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Технология проектирования интеллектуальных систем, рег. № УД 2-714/уч.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ind w:left="-113" w:firstLine="1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1-33 80 02 Геоэкология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Земля, окружающая среда и её глобальные изменения, рег. № УД-1-24/р.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Безопасность жизнедеятельности человека, рег. №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УД -1-94/р.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Защита населения и объектов от чрезвычайных ситуаций. Радиационная безопасность, рег. № УД-1-2-255/р.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1-36 80 08 Инженерная геометрия и компьютерная графика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«Начертательная геометрия и инженерная графика», рег. № УД-00-031/баз. от 08.07.2013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«Прикладные пакеты векторной графики», рег. № УД-00-068/баз. от 30.09.2014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«Технологии создания и обработки мультимедийного контента», рег. № УД-1-629/р. от 22.11.2016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1-38 80 01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Приборостроение, метрология и информационно-измерительные приборы и  системы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«Теоретическая метрология»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УД-6-21-436/р от 29.01.2016г.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«Метрологическое обеспечение»,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рег.№ УД-6-21-150/р от 2010г.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«Методы и средства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измерений»,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рег.№ УД-6-21-435/р от 29.01.2016г. 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562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1-38 80 03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</w:rPr>
              <w:t>Приборы, системы и изделия медицинского назначения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«Электронные медицинские аппараты, системы и комплексы», рег. № УД-1-701/р,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«Электронные средства лабораторной диагностики, электронной диагностики и экологического контроля», рег. № УД-1-734/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уч</w:t>
            </w:r>
            <w:proofErr w:type="spellEnd"/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«Информационные технологии проектирования электронных устройств», рег. № УД-1-558/р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220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1-38 80 0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Технология приборостроения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Программное обеспечение инженерного моделирования физических процессов, рег. № ТД–I.1374 /тип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Физические основы проектирования радиоэлектронных средств, рег. № ТД‒I.1359</w:t>
            </w:r>
            <w:r w:rsidRPr="00C50CC6">
              <w:rPr>
                <w:rFonts w:ascii="Times New Roman" w:eastAsia="Times New Roman" w:hAnsi="Times New Roman" w:cs="Times New Roman"/>
                <w:bCs/>
                <w:spacing w:val="-2"/>
                <w:sz w:val="26"/>
                <w:szCs w:val="26"/>
              </w:rPr>
              <w:t>/тип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pacing w:val="-2"/>
                <w:sz w:val="26"/>
                <w:szCs w:val="26"/>
              </w:rPr>
              <w:t xml:space="preserve">Информационные технологии проектирования электронных устройств, рег. №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ТД-I.1403/тип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1-39 80 02 Радиотехника, в том числе системы и устройства радионавигации, радиолокации и телевидения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Радиотехнические цепи и сигналы, рег. № УД-4-201/р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Теория радиосистем, рег. № УД-4-322/р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Радиоприемные устройства, рег. № УД-4-232/р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1-39 81 01 Компьютерные технологии проектирования электронных систем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Проектирование электронных модулей, устройств и систем от 29.07.2016, рег. № ТД‒I.1372/тип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Физические основы проектирования радиоэлектронных средств, рег. № ТД‒I.1359</w:t>
            </w:r>
            <w:r w:rsidRPr="00C50CC6">
              <w:rPr>
                <w:rFonts w:ascii="Times New Roman" w:eastAsia="Times New Roman" w:hAnsi="Times New Roman" w:cs="Times New Roman"/>
                <w:bCs/>
                <w:spacing w:val="-2"/>
                <w:sz w:val="26"/>
                <w:szCs w:val="26"/>
              </w:rPr>
              <w:t>/тип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Программное обеспечение инженерного моделирования физических процессов,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ТД–I.1374 /тип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1-39 81 03 Информационные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радиотехнологии</w:t>
            </w:r>
            <w:proofErr w:type="spellEnd"/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Теоретические основы радиотехники, рег. № УД-4-154/р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Цифровая обработка сигналов, рег. № УД-4-316/р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Системы и сети передачи данных. Защита информации в компьютерных сетях,  рег. № УД-4-703/р 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1-40 80 01 Элементы и устройства вычислительной техники и систем управления</w:t>
            </w:r>
          </w:p>
        </w:tc>
        <w:tc>
          <w:tcPr>
            <w:tcW w:w="3181" w:type="dxa"/>
          </w:tcPr>
          <w:p w:rsidR="00C50CC6" w:rsidRPr="00C50CC6" w:rsidRDefault="00C50CC6" w:rsidP="00CA65DC">
            <w:pPr>
              <w:spacing w:after="0" w:line="240" w:lineRule="auto"/>
              <w:ind w:right="-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проектирования электронных вычислительных средств рег. № УД</w:t>
            </w:r>
            <w:r w:rsidR="00CA65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  <w:r w:rsidR="00CA65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105/р </w:t>
            </w:r>
          </w:p>
        </w:tc>
        <w:tc>
          <w:tcPr>
            <w:tcW w:w="3181" w:type="dxa"/>
          </w:tcPr>
          <w:p w:rsidR="00C50CC6" w:rsidRPr="00C50CC6" w:rsidRDefault="00C50CC6" w:rsidP="00CA65DC">
            <w:pPr>
              <w:spacing w:after="0" w:line="240" w:lineRule="auto"/>
              <w:ind w:left="-72" w:right="-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Микропроцессорные средства и системы, рег. № УД-5</w:t>
            </w:r>
            <w:r w:rsidR="00CA65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238/р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right="-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Проектирование вычислительных средств с динамически реконфигурируемой архитектурой рег. № </w:t>
            </w:r>
          </w:p>
          <w:p w:rsidR="00C50CC6" w:rsidRPr="00C50CC6" w:rsidRDefault="00C50CC6" w:rsidP="00CA65DC">
            <w:pPr>
              <w:spacing w:after="0" w:line="240" w:lineRule="auto"/>
              <w:ind w:right="-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УД</w:t>
            </w:r>
            <w:r w:rsidR="00CA65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bookmarkStart w:id="0" w:name="_GoBack"/>
            <w:bookmarkEnd w:id="0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CA65D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717/уч.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363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1-40 80 02 Системный анализ, управление и обработка информации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Математические модели информационных процессов и управления, рег. № УД-2-122/р от 12.11.2014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Системный анализ и исследование операций, рег. № УД-2-115/р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от 16.10.2014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Имитационное моделирование систем, рег. №  УД-2-604/р от 26.10.2016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2245"/>
        </w:trPr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1-40 80 03 Вычислительные машины и системы </w:t>
            </w:r>
          </w:p>
        </w:tc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Архитектура персональных компьютеров, рег. № УД-5-120/р</w:t>
            </w:r>
          </w:p>
        </w:tc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Системное программное обеспечение вычислительных машин, рег. № УД-5-253/р</w:t>
            </w:r>
          </w:p>
        </w:tc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Цифровая обработка сигналов и изображений, рег. № УД- 5-388/р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C50CC6">
        <w:trPr>
          <w:trHeight w:val="1108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1-40 80 04 </w:t>
            </w: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Математическое моделирование, численные методы и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комплексы программ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Математика. Геометрия и алгебра, рег. № УД-5-141/р.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Методы численного анализа, рег. № УД-5-395/р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Инструменты и средства программирования,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 -5-178/р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1-80 40 05 Математическое и программное обеспечение вычислительных машин, комплексов и компьютерных сетей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Структуры и алгоритмы обработки данных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Операционные системы и системное программирование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Технологии разработки программного обеспечения 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7E6E6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792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1-40 81 01 </w:t>
            </w: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Информатика и технологии разработки программного обеспечения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Спецглавы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дискретной математики,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  -5-300/р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Системное программирование,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 -5-457  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Инструменты и средства программирования, рег. № УД -5-178/р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182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1-40 81 02 Технологии виртуализации и облачных вычислений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Архитектура персональных компьютеров, рег. № УД-5-120/р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Системное программное обеспечение вычислительных машин, рег. № УД-5-253/р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Цифровая обработка сигналов и изображений рег. № УД- 5-388/р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862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1-40 81 03 Искусственный интеллект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Математические основы интеллектуальных систем, рег. № УД 2-100/р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Общая теория систем, рег. № УД 2-227/р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дискретной математики, рег. № УД-2-58/р.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1-40 81 04 Обработка больших объемов информации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Спецглавы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дискретной математики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рег.№ УД -5-300/р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Операционные системы и среды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УД–5-553/р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Технологии разработки программного обеспечения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 -5-699/р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1-40 81 05 Информационно-коммуникационные технологии в экономике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Менеджмент,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УД-7-462/р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Электронный бизнес,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УД-7-408/р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Экономика электронного бизнеса,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УД-7-267/р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270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1-41 80 01  Твердотельная электроника, радиоэлектронные компоненты, микро- и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наноэлектроника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приборы на квантовых эффектах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«Физика твердого тела»,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УД-4-113/Р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pBdr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Полупроводниковые приборы и элементы интегральных микросхем</w:t>
            </w: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»: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УД-4-303/Р</w:t>
            </w:r>
          </w:p>
          <w:p w:rsidR="00C50CC6" w:rsidRPr="00C50CC6" w:rsidRDefault="00C50CC6" w:rsidP="00C50CC6">
            <w:pPr>
              <w:pBdr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УД-4-311/Р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Наноэлектроника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», рег.№  УД-4-519/Р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</w:tcPr>
          <w:p w:rsidR="00C50CC6" w:rsidRPr="00C50CC6" w:rsidRDefault="00C50CC6" w:rsidP="00C50C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ru-RU"/>
              </w:rPr>
              <w:t xml:space="preserve">1–41 80 02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Технология и оборудование для производства полупроводников, материалов и приборов электронной техники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«Технология деталей РЭС», рег. № УД-1-279/р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«Проектирование и производство изделий интегральной электроники», рег. № УД-1-671/р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«Технология РЭС», рег. № УД-1-474/р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197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1-41 80 03 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Нанотехнологии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и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>наноматериалы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iCs/>
                <w:sz w:val="26"/>
                <w:szCs w:val="26"/>
              </w:rPr>
              <w:t xml:space="preserve"> в электронике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«Физика конденсированного состояния», рег. № УД-4-162/Р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Наноструктуры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технология их формирования»,  рег. № УД-4-492/Р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«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Нанотехнологии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наноматериалы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электронике», рег. №  УД-4-691/Р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148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1-45 80 01 Системы, сети и устройства телекоммуникаций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Компоненты волоконно-оптических систем передач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, рег. № УД-6-417/р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Спутниковые и радиорелейные  системы передачи, рег. № УД-6-352/р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Методы формирования и обработки телекоммуникационных сигналов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, рег. № УД-6-297/р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1-45 80 02</w:t>
            </w:r>
          </w:p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Телекоммуникационные системы и компьютерные сети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Прикладная теория кодирования, рег. № УД-6-411/р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теории информации, рег. № УД-6-247/р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 коммутации каналов и пакетов, рег. № УД-6-369/р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51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1-45 81 01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Инфокоммуникационные системы и сети 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Прикладная теория кодирования, рег. № УД-6-411/р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Мультисервисные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сети, рег. № УД-6-428/р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Сигнализация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инфокоммуникаций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, рег. № УД-6-657/р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270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–59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80 01 Охрана труда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Эргатические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системы,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УД-1-205/р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информационно-аналитической деятельности,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УД-1-380/р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firstLine="8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Безопасность промышленных производств,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УД-1-412/р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1417"/>
        </w:trPr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– 59 81 01 Управление безопасностью производственных процессов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Эргатические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системы,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УД-1-205/р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Основы информационно-аналитической деятельности,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УД-1-380/р</w:t>
            </w:r>
          </w:p>
        </w:tc>
        <w:tc>
          <w:tcPr>
            <w:tcW w:w="3181" w:type="dxa"/>
            <w:shd w:val="clear" w:color="auto" w:fill="auto"/>
          </w:tcPr>
          <w:p w:rsidR="00C50CC6" w:rsidRPr="00C50CC6" w:rsidRDefault="00C50CC6" w:rsidP="00C50C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firstLine="8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Безопасность промышленных производств,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УД-1-412/р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290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1-94 80 01 «Предупреждение и ликвидация чрезвычайных ситуаций»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Защита населения и объектов от чрезвычайных ситуаций. Радиационная безопасность, рег. № УД-1-2-255/р.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Охрана труда,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be-BY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 № ТД-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be-BY"/>
              </w:rPr>
              <w:t>.033/т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  <w:lang w:val="be-BY"/>
              </w:rPr>
              <w:t>п.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Безопасность жизнедеятельности человека, рег. № УД -1-94/р.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C50CC6">
        <w:trPr>
          <w:trHeight w:val="416"/>
        </w:trPr>
        <w:tc>
          <w:tcPr>
            <w:tcW w:w="3181" w:type="dxa"/>
          </w:tcPr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1-98 80 01</w:t>
            </w:r>
          </w:p>
          <w:p w:rsidR="00C50CC6" w:rsidRPr="00C50CC6" w:rsidRDefault="00C50CC6" w:rsidP="00C50CC6">
            <w:pPr>
              <w:tabs>
                <w:tab w:val="left" w:pos="3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Методы и системы защиты информации, информационная безопасность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«Криптографическая защита информации», рег.№ УД -6-592/р  от 26.10.2016г. 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«Защита объектов связи от несанкционированного доступа»,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рег.№ ТД-Р.210/ тип. от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03 марта 2010г.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программы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«Защита информации в банковских технологиях», 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рег.№ ТД-Р.333/тип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 14.06.2011г. </w:t>
            </w:r>
          </w:p>
        </w:tc>
        <w:tc>
          <w:tcPr>
            <w:tcW w:w="1843" w:type="dxa"/>
            <w:shd w:val="clear" w:color="auto" w:fill="auto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  <w:tr w:rsidR="00C50CC6" w:rsidRPr="00C50CC6" w:rsidTr="0089103F">
        <w:trPr>
          <w:trHeight w:val="290"/>
        </w:trPr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1-98 80 03 Аппаратное и программно-техническое обеспечение информационной безопасности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Основы теории кодирования </w:t>
            </w:r>
            <w:proofErr w:type="gram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 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криптологии</w:t>
            </w:r>
            <w:proofErr w:type="spellEnd"/>
            <w:proofErr w:type="gram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, рег. №</w:t>
            </w:r>
          </w:p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УД-4-335р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Цифровая обработка сигналов, рег. №   УД-4-316/р</w:t>
            </w:r>
          </w:p>
        </w:tc>
        <w:tc>
          <w:tcPr>
            <w:tcW w:w="3181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Основы цифровой </w:t>
            </w:r>
            <w:proofErr w:type="spellStart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схемотехники</w:t>
            </w:r>
            <w:proofErr w:type="spellEnd"/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, рег. № УД-4-389/р</w:t>
            </w:r>
          </w:p>
        </w:tc>
        <w:tc>
          <w:tcPr>
            <w:tcW w:w="1843" w:type="dxa"/>
          </w:tcPr>
          <w:p w:rsidR="00C50CC6" w:rsidRPr="00C50CC6" w:rsidRDefault="00C50CC6" w:rsidP="00C5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0CC6"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письменный</w:t>
            </w:r>
          </w:p>
        </w:tc>
      </w:tr>
    </w:tbl>
    <w:p w:rsidR="006C613B" w:rsidRDefault="006C613B">
      <w:pPr>
        <w:rPr>
          <w:rFonts w:ascii="Times New Roman" w:hAnsi="Times New Roman" w:cs="Times New Roman"/>
          <w:sz w:val="28"/>
          <w:szCs w:val="28"/>
        </w:rPr>
      </w:pPr>
    </w:p>
    <w:p w:rsidR="00C50CC6" w:rsidRPr="00C50CC6" w:rsidRDefault="00C50CC6" w:rsidP="00C50CC6">
      <w:pPr>
        <w:tabs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проректор</w:t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С.К. Дик</w:t>
      </w:r>
    </w:p>
    <w:p w:rsidR="00C50CC6" w:rsidRPr="00C50CC6" w:rsidRDefault="00C50CC6" w:rsidP="00C50C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0CC6" w:rsidRPr="00C50CC6" w:rsidRDefault="00C50CC6" w:rsidP="00C50C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отдела студенческой</w:t>
      </w:r>
    </w:p>
    <w:p w:rsidR="00C50CC6" w:rsidRPr="00C50CC6" w:rsidRDefault="00C50CC6" w:rsidP="00C50C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магистратуры</w:t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А.А. </w:t>
      </w:r>
      <w:proofErr w:type="spellStart"/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Казека</w:t>
      </w:r>
      <w:proofErr w:type="spellEnd"/>
    </w:p>
    <w:p w:rsidR="00C50CC6" w:rsidRPr="00C50CC6" w:rsidRDefault="00C50CC6" w:rsidP="00C50CC6">
      <w:pPr>
        <w:tabs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0CC6" w:rsidRPr="00C50CC6" w:rsidRDefault="00C50CC6" w:rsidP="00C50C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управления подготовки</w:t>
      </w:r>
    </w:p>
    <w:p w:rsidR="00C50CC6" w:rsidRPr="00C50CC6" w:rsidRDefault="00C50CC6" w:rsidP="00C50CC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научных кадров высшей квалификации</w:t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М.В. </w:t>
      </w:r>
      <w:proofErr w:type="spellStart"/>
      <w:r w:rsidRPr="00C50CC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Тумилович</w:t>
      </w:r>
      <w:proofErr w:type="spellEnd"/>
    </w:p>
    <w:p w:rsidR="00C50CC6" w:rsidRPr="00C50CC6" w:rsidRDefault="00C50CC6">
      <w:pPr>
        <w:rPr>
          <w:rFonts w:ascii="Times New Roman" w:hAnsi="Times New Roman" w:cs="Times New Roman"/>
          <w:sz w:val="28"/>
          <w:szCs w:val="28"/>
        </w:rPr>
      </w:pPr>
    </w:p>
    <w:sectPr w:rsidR="00C50CC6" w:rsidRPr="00C50CC6" w:rsidSect="00C50CC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A2"/>
    <w:rsid w:val="006C613B"/>
    <w:rsid w:val="00B235A2"/>
    <w:rsid w:val="00C50CC6"/>
    <w:rsid w:val="00C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E801"/>
  <w15:chartTrackingRefBased/>
  <w15:docId w15:val="{4D2C668B-3215-438C-93A9-DF225DE3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suir.by/m/12_100229_1_87702.pdf" TargetMode="External"/><Relationship Id="rId5" Type="http://schemas.openxmlformats.org/officeDocument/2006/relationships/hyperlink" Target="https://www.bsuir.by/m/12_100229_1_101118.pdf" TargetMode="External"/><Relationship Id="rId4" Type="http://schemas.openxmlformats.org/officeDocument/2006/relationships/hyperlink" Target="https://www.bsuir.by/m/12_100229_1_10109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1412</Words>
  <Characters>8049</Characters>
  <Application>Microsoft Office Word</Application>
  <DocSecurity>0</DocSecurity>
  <Lines>67</Lines>
  <Paragraphs>18</Paragraphs>
  <ScaleCrop>false</ScaleCrop>
  <Company>BSUIR</Company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3</cp:revision>
  <dcterms:created xsi:type="dcterms:W3CDTF">2017-06-27T12:39:00Z</dcterms:created>
  <dcterms:modified xsi:type="dcterms:W3CDTF">2017-06-27T12:51:00Z</dcterms:modified>
</cp:coreProperties>
</file>