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009E7" w14:textId="77777777" w:rsidR="000262C7" w:rsidRDefault="00334944"/>
    <w:p w14:paraId="72C8BC01" w14:textId="77777777" w:rsidR="00B847CF" w:rsidRDefault="00B847CF"/>
    <w:p w14:paraId="19E17172" w14:textId="77777777" w:rsidR="00B847CF" w:rsidRDefault="00B847CF" w:rsidP="00B847CF">
      <w:pPr>
        <w:pStyle w:val="Title"/>
        <w:jc w:val="center"/>
      </w:pPr>
      <w:r>
        <w:t>Sign Out Acceptance Test</w:t>
      </w:r>
    </w:p>
    <w:p w14:paraId="39DBA239" w14:textId="23DB3690" w:rsidR="00B847CF" w:rsidRDefault="00B847CF" w:rsidP="00B847CF"/>
    <w:tbl>
      <w:tblPr>
        <w:tblStyle w:val="TableGrid"/>
        <w:tblW w:w="0" w:type="auto"/>
        <w:tblLook w:val="04A0" w:firstRow="1" w:lastRow="0" w:firstColumn="1" w:lastColumn="0" w:noHBand="0" w:noVBand="1"/>
      </w:tblPr>
      <w:tblGrid>
        <w:gridCol w:w="2337"/>
        <w:gridCol w:w="2337"/>
        <w:gridCol w:w="2338"/>
        <w:gridCol w:w="2338"/>
      </w:tblGrid>
      <w:tr w:rsidR="00B847CF" w14:paraId="60C21443" w14:textId="77777777" w:rsidTr="00B847CF">
        <w:tc>
          <w:tcPr>
            <w:tcW w:w="2337" w:type="dxa"/>
          </w:tcPr>
          <w:p w14:paraId="6A234878" w14:textId="319E77CF" w:rsidR="00B847CF" w:rsidRDefault="00B847CF" w:rsidP="00B847CF">
            <w:r>
              <w:t>Tester</w:t>
            </w:r>
          </w:p>
        </w:tc>
        <w:tc>
          <w:tcPr>
            <w:tcW w:w="2337" w:type="dxa"/>
          </w:tcPr>
          <w:p w14:paraId="66A025E4" w14:textId="57ADEEFC" w:rsidR="00B847CF" w:rsidRDefault="00B847CF" w:rsidP="00B847CF">
            <w:r>
              <w:t>Date</w:t>
            </w:r>
          </w:p>
        </w:tc>
        <w:tc>
          <w:tcPr>
            <w:tcW w:w="2338" w:type="dxa"/>
          </w:tcPr>
          <w:p w14:paraId="28DA9729" w14:textId="4A4C0D0B" w:rsidR="00B847CF" w:rsidRDefault="00B847CF" w:rsidP="00B847CF">
            <w:r>
              <w:t>Test Outcome</w:t>
            </w:r>
          </w:p>
        </w:tc>
        <w:tc>
          <w:tcPr>
            <w:tcW w:w="2338" w:type="dxa"/>
          </w:tcPr>
          <w:p w14:paraId="64E5D8FB" w14:textId="37F17034" w:rsidR="00B847CF" w:rsidRDefault="00B847CF" w:rsidP="00B847CF">
            <w:r>
              <w:t>Remarks</w:t>
            </w:r>
          </w:p>
        </w:tc>
      </w:tr>
      <w:tr w:rsidR="00B847CF" w14:paraId="670A8A0F" w14:textId="77777777" w:rsidTr="00B847CF">
        <w:tc>
          <w:tcPr>
            <w:tcW w:w="2337" w:type="dxa"/>
          </w:tcPr>
          <w:p w14:paraId="10902A94" w14:textId="2DE2F0E8" w:rsidR="00B847CF" w:rsidRDefault="00B847CF" w:rsidP="00B847CF">
            <w:r>
              <w:t>Julien Courbebaisse</w:t>
            </w:r>
          </w:p>
        </w:tc>
        <w:tc>
          <w:tcPr>
            <w:tcW w:w="2337" w:type="dxa"/>
          </w:tcPr>
          <w:p w14:paraId="05BE3A40" w14:textId="5C85EB3C" w:rsidR="00B847CF" w:rsidRDefault="00B847CF" w:rsidP="00B847CF">
            <w:r>
              <w:t>2/24/19</w:t>
            </w:r>
          </w:p>
        </w:tc>
        <w:tc>
          <w:tcPr>
            <w:tcW w:w="2338" w:type="dxa"/>
          </w:tcPr>
          <w:p w14:paraId="6DCD4B7D" w14:textId="137B2CFA" w:rsidR="00B847CF" w:rsidRDefault="00B847CF" w:rsidP="00B847CF">
            <w:r>
              <w:t>Failure</w:t>
            </w:r>
          </w:p>
        </w:tc>
        <w:tc>
          <w:tcPr>
            <w:tcW w:w="2338" w:type="dxa"/>
          </w:tcPr>
          <w:p w14:paraId="77D5FAFC" w14:textId="77777777" w:rsidR="00B847CF" w:rsidRDefault="00B847CF" w:rsidP="00B847CF"/>
        </w:tc>
      </w:tr>
      <w:tr w:rsidR="00B847CF" w14:paraId="78F1A9B7" w14:textId="77777777" w:rsidTr="00B847CF">
        <w:tc>
          <w:tcPr>
            <w:tcW w:w="2337" w:type="dxa"/>
          </w:tcPr>
          <w:p w14:paraId="1A5F4CAD" w14:textId="77777777" w:rsidR="00B847CF" w:rsidRDefault="00B847CF" w:rsidP="00B847CF"/>
        </w:tc>
        <w:tc>
          <w:tcPr>
            <w:tcW w:w="2337" w:type="dxa"/>
          </w:tcPr>
          <w:p w14:paraId="550D398D" w14:textId="77777777" w:rsidR="00B847CF" w:rsidRDefault="00B847CF" w:rsidP="00B847CF"/>
        </w:tc>
        <w:tc>
          <w:tcPr>
            <w:tcW w:w="2338" w:type="dxa"/>
          </w:tcPr>
          <w:p w14:paraId="7765B29B" w14:textId="77777777" w:rsidR="00B847CF" w:rsidRDefault="00B847CF" w:rsidP="00B847CF"/>
        </w:tc>
        <w:tc>
          <w:tcPr>
            <w:tcW w:w="2338" w:type="dxa"/>
          </w:tcPr>
          <w:p w14:paraId="1381E317" w14:textId="77777777" w:rsidR="00B847CF" w:rsidRDefault="00B847CF" w:rsidP="00B847CF"/>
        </w:tc>
      </w:tr>
      <w:tr w:rsidR="00B847CF" w14:paraId="1D4FE654" w14:textId="77777777" w:rsidTr="00B847CF">
        <w:tc>
          <w:tcPr>
            <w:tcW w:w="2337" w:type="dxa"/>
          </w:tcPr>
          <w:p w14:paraId="6A08D2CE" w14:textId="77777777" w:rsidR="00B847CF" w:rsidRDefault="00B847CF" w:rsidP="00B847CF"/>
        </w:tc>
        <w:tc>
          <w:tcPr>
            <w:tcW w:w="2337" w:type="dxa"/>
          </w:tcPr>
          <w:p w14:paraId="6F8C1674" w14:textId="77777777" w:rsidR="00B847CF" w:rsidRDefault="00B847CF" w:rsidP="00B847CF"/>
        </w:tc>
        <w:tc>
          <w:tcPr>
            <w:tcW w:w="2338" w:type="dxa"/>
          </w:tcPr>
          <w:p w14:paraId="6C465660" w14:textId="77777777" w:rsidR="00B847CF" w:rsidRDefault="00B847CF" w:rsidP="00B847CF"/>
        </w:tc>
        <w:tc>
          <w:tcPr>
            <w:tcW w:w="2338" w:type="dxa"/>
          </w:tcPr>
          <w:p w14:paraId="616C92FD" w14:textId="77777777" w:rsidR="00B847CF" w:rsidRDefault="00B847CF" w:rsidP="00B847CF"/>
        </w:tc>
      </w:tr>
    </w:tbl>
    <w:p w14:paraId="2BC8EB7C" w14:textId="77777777" w:rsidR="00B847CF" w:rsidRDefault="00B847CF" w:rsidP="00B847CF"/>
    <w:p w14:paraId="202606E8" w14:textId="71B71009" w:rsidR="00B847CF" w:rsidRDefault="00B847CF" w:rsidP="00B847CF">
      <w:r>
        <w:t xml:space="preserve"> Test 1:</w:t>
      </w:r>
    </w:p>
    <w:p w14:paraId="16EF0DAD" w14:textId="5AFEDD81" w:rsidR="00B847CF" w:rsidRDefault="00B847CF" w:rsidP="00B847CF">
      <w:r>
        <w:t>Scenario: Given that the User is logged in and on the home page, when the user clicks on logout, he should be redirected to the login view and should be logged out from the database’s perspective.</w:t>
      </w:r>
    </w:p>
    <w:tbl>
      <w:tblPr>
        <w:tblStyle w:val="TableGrid"/>
        <w:tblW w:w="0" w:type="auto"/>
        <w:tblLook w:val="04A0" w:firstRow="1" w:lastRow="0" w:firstColumn="1" w:lastColumn="0" w:noHBand="0" w:noVBand="1"/>
      </w:tblPr>
      <w:tblGrid>
        <w:gridCol w:w="4675"/>
        <w:gridCol w:w="4675"/>
      </w:tblGrid>
      <w:tr w:rsidR="00334944" w14:paraId="1FFF60AC" w14:textId="77777777" w:rsidTr="00334944">
        <w:tc>
          <w:tcPr>
            <w:tcW w:w="4675" w:type="dxa"/>
          </w:tcPr>
          <w:p w14:paraId="6E4615EB" w14:textId="5FF2F832" w:rsidR="00334944" w:rsidRDefault="00334944" w:rsidP="00B847CF">
            <w:r>
              <w:t>Date</w:t>
            </w:r>
          </w:p>
        </w:tc>
        <w:tc>
          <w:tcPr>
            <w:tcW w:w="4675" w:type="dxa"/>
          </w:tcPr>
          <w:p w14:paraId="11C3CF96" w14:textId="18DA7306" w:rsidR="00334944" w:rsidRDefault="00334944" w:rsidP="00B847CF">
            <w:r>
              <w:t>Result</w:t>
            </w:r>
          </w:p>
        </w:tc>
      </w:tr>
      <w:tr w:rsidR="00334944" w14:paraId="79229FA1" w14:textId="77777777" w:rsidTr="00334944">
        <w:tc>
          <w:tcPr>
            <w:tcW w:w="4675" w:type="dxa"/>
          </w:tcPr>
          <w:p w14:paraId="232C5C49" w14:textId="57C55C47" w:rsidR="00334944" w:rsidRDefault="00334944" w:rsidP="00B847CF">
            <w:r>
              <w:t>2/24/19</w:t>
            </w:r>
          </w:p>
        </w:tc>
        <w:tc>
          <w:tcPr>
            <w:tcW w:w="4675" w:type="dxa"/>
          </w:tcPr>
          <w:p w14:paraId="77DD2007" w14:textId="71A053B0" w:rsidR="00334944" w:rsidRDefault="00334944" w:rsidP="00B847CF">
            <w:r>
              <w:t xml:space="preserve">Nothing happens when the button is clicked. </w:t>
            </w:r>
            <w:proofErr w:type="gramStart"/>
            <w:r>
              <w:t>Also</w:t>
            </w:r>
            <w:proofErr w:type="gramEnd"/>
            <w:r>
              <w:t xml:space="preserve"> the login page is not connected to our database API and so the view stays the same.</w:t>
            </w:r>
          </w:p>
        </w:tc>
      </w:tr>
      <w:tr w:rsidR="00334944" w14:paraId="5F14DFB7" w14:textId="77777777" w:rsidTr="00334944">
        <w:tc>
          <w:tcPr>
            <w:tcW w:w="4675" w:type="dxa"/>
          </w:tcPr>
          <w:p w14:paraId="4052E3B1" w14:textId="77777777" w:rsidR="00334944" w:rsidRDefault="00334944" w:rsidP="00B847CF"/>
        </w:tc>
        <w:tc>
          <w:tcPr>
            <w:tcW w:w="4675" w:type="dxa"/>
          </w:tcPr>
          <w:p w14:paraId="46F5CF0C" w14:textId="77777777" w:rsidR="00334944" w:rsidRDefault="00334944" w:rsidP="00B847CF"/>
        </w:tc>
      </w:tr>
      <w:tr w:rsidR="00334944" w14:paraId="033D933E" w14:textId="77777777" w:rsidTr="00334944">
        <w:tc>
          <w:tcPr>
            <w:tcW w:w="4675" w:type="dxa"/>
          </w:tcPr>
          <w:p w14:paraId="3ED75FF3" w14:textId="77777777" w:rsidR="00334944" w:rsidRDefault="00334944" w:rsidP="00B847CF"/>
        </w:tc>
        <w:tc>
          <w:tcPr>
            <w:tcW w:w="4675" w:type="dxa"/>
          </w:tcPr>
          <w:p w14:paraId="6788B967" w14:textId="77777777" w:rsidR="00334944" w:rsidRDefault="00334944" w:rsidP="00B847CF"/>
        </w:tc>
      </w:tr>
    </w:tbl>
    <w:p w14:paraId="7E84955F" w14:textId="77777777" w:rsidR="00334944" w:rsidRDefault="00334944" w:rsidP="00B847CF"/>
    <w:p w14:paraId="1395512D" w14:textId="2EB77F80" w:rsidR="00B847CF" w:rsidRPr="00B847CF" w:rsidRDefault="00B847CF" w:rsidP="00B847CF">
      <w:bookmarkStart w:id="0" w:name="_GoBack"/>
      <w:bookmarkEnd w:id="0"/>
    </w:p>
    <w:sectPr w:rsidR="00B847CF" w:rsidRPr="00B84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CF"/>
    <w:rsid w:val="00012E68"/>
    <w:rsid w:val="00043E6B"/>
    <w:rsid w:val="00334944"/>
    <w:rsid w:val="00B8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1495"/>
  <w15:chartTrackingRefBased/>
  <w15:docId w15:val="{4F896D29-40E0-4D46-A992-105BB850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7C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84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Courbebaisse</dc:creator>
  <cp:keywords/>
  <dc:description/>
  <cp:lastModifiedBy>Julien Courbebaisse</cp:lastModifiedBy>
  <cp:revision>1</cp:revision>
  <dcterms:created xsi:type="dcterms:W3CDTF">2019-02-25T01:34:00Z</dcterms:created>
  <dcterms:modified xsi:type="dcterms:W3CDTF">2019-02-25T01:47:00Z</dcterms:modified>
</cp:coreProperties>
</file>