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  </w:t>
      </w:r>
      <w:r>
        <w:rPr>
          <w:rtl w:val="0"/>
          <w:lang w:val="en-US"/>
        </w:rPr>
        <w:t>For blockchain.hpp and blockchain.cpp</w:t>
      </w:r>
    </w:p>
    <w:p>
      <w:pPr>
        <w:pStyle w:val="Текстовый блок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Menlo" w:hAnsi="Menlo"/>
                <w:b w:val="1"/>
                <w:bCs w:val="1"/>
                <w:color w:val="001480"/>
                <w:rtl w:val="0"/>
                <w:lang w:val="en-US"/>
              </w:rPr>
              <w:t xml:space="preserve">void </w:t>
            </w:r>
            <w:r>
              <w:rPr>
                <w:rFonts w:ascii="Menlo" w:hAnsi="Menlo"/>
                <w:color w:val="008080"/>
                <w:rtl w:val="0"/>
                <w:lang w:val="fr-FR"/>
              </w:rPr>
              <w:t>Blockchain</w:t>
            </w:r>
            <w:r>
              <w:rPr>
                <w:rFonts w:ascii="Menlo" w:hAnsi="Menlo"/>
                <w:rtl w:val="0"/>
                <w:lang w:val="de-DE"/>
              </w:rPr>
              <w:t xml:space="preserve">::adding_new_block ( </w:t>
            </w:r>
            <w:r>
              <w:rPr>
                <w:rFonts w:ascii="Menlo" w:hAnsi="Menlo"/>
                <w:color w:val="008080"/>
                <w:rtl w:val="0"/>
                <w:lang w:val="sv-SE"/>
              </w:rPr>
              <w:t>std</w:t>
            </w:r>
            <w:r>
              <w:rPr>
                <w:rFonts w:ascii="Menlo" w:hAnsi="Menlo"/>
                <w:rtl w:val="0"/>
              </w:rPr>
              <w:t>::</w:t>
            </w:r>
            <w:r>
              <w:rPr>
                <w:rFonts w:ascii="Menlo" w:hAnsi="Menlo"/>
                <w:color w:val="008080"/>
                <w:rtl w:val="0"/>
                <w:lang w:val="fr-FR"/>
              </w:rPr>
              <w:t xml:space="preserve">vector </w:t>
            </w:r>
            <w:r>
              <w:rPr>
                <w:rFonts w:ascii="Menlo" w:hAnsi="Menlo"/>
                <w:rtl w:val="0"/>
              </w:rPr>
              <w:t>&lt;</w:t>
            </w:r>
            <w:r>
              <w:rPr>
                <w:rFonts w:ascii="Menlo" w:hAnsi="Menlo"/>
                <w:color w:val="008080"/>
                <w:rtl w:val="0"/>
                <w:lang w:val="fr-FR"/>
              </w:rPr>
              <w:t>transaction</w:t>
            </w:r>
            <w:r>
              <w:rPr>
                <w:rFonts w:ascii="Menlo" w:hAnsi="Menlo"/>
                <w:rtl w:val="0"/>
              </w:rPr>
              <w:t>&gt; &amp;tr)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Добавление нового блока в цепочку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Menlo" w:hAnsi="Menlo"/>
                <w:b w:val="0"/>
                <w:bCs w:val="0"/>
                <w:color w:val="008080"/>
                <w:rtl w:val="0"/>
                <w:lang w:val="sv-SE"/>
              </w:rPr>
              <w:t>std</w:t>
            </w:r>
            <w:r>
              <w:rPr>
                <w:rFonts w:ascii="Menlo" w:hAnsi="Menlo"/>
                <w:b w:val="0"/>
                <w:bCs w:val="0"/>
                <w:color w:val="000000"/>
                <w:rtl w:val="0"/>
              </w:rPr>
              <w:t>::</w:t>
            </w:r>
            <w:r>
              <w:rPr>
                <w:rFonts w:ascii="Menlo" w:hAnsi="Menlo"/>
                <w:b w:val="0"/>
                <w:bCs w:val="0"/>
                <w:color w:val="371e80"/>
                <w:rtl w:val="0"/>
                <w:lang w:val="de-DE"/>
              </w:rPr>
              <w:t xml:space="preserve">ifstream </w:t>
            </w:r>
            <w:r>
              <w:rPr>
                <w:rFonts w:ascii="Menlo" w:hAnsi="Menlo"/>
                <w:b w:val="0"/>
                <w:bCs w:val="0"/>
                <w:color w:val="000000"/>
                <w:rtl w:val="0"/>
              </w:rPr>
              <w:t>input(</w:t>
            </w:r>
            <w:r>
              <w:rPr>
                <w:rFonts w:ascii="Menlo" w:hAnsi="Menlo"/>
                <w:b w:val="1"/>
                <w:bCs w:val="1"/>
                <w:color w:val="007f01"/>
                <w:rtl w:val="0"/>
                <w:lang w:val="en-US"/>
              </w:rPr>
              <w:t>"electronic_signature.txt"</w:t>
            </w:r>
            <w:r>
              <w:rPr>
                <w:rFonts w:ascii="Menlo" w:hAnsi="Menlo"/>
                <w:b w:val="0"/>
                <w:bCs w:val="0"/>
                <w:color w:val="00000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файла на чтение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input.close</w:t>
            </w:r>
            <w:r>
              <w:rPr>
                <w:rFonts w:ascii="Menlo" w:hAnsi="Menlo"/>
                <w:sz w:val="24"/>
                <w:szCs w:val="24"/>
                <w:rtl w:val="0"/>
              </w:rPr>
              <w:t>();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Закрытие файла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Menlo" w:hAnsi="Menlo"/>
                <w:b w:val="1"/>
                <w:bCs w:val="1"/>
                <w:color w:val="001480"/>
                <w:rtl w:val="0"/>
                <w:lang w:val="en-US"/>
              </w:rPr>
              <w:t xml:space="preserve">bool </w:t>
            </w:r>
            <w:r>
              <w:rPr>
                <w:rFonts w:ascii="Menlo" w:hAnsi="Menlo"/>
                <w:color w:val="008080"/>
                <w:rtl w:val="0"/>
                <w:lang w:val="fr-FR"/>
              </w:rPr>
              <w:t>Blockchain</w:t>
            </w:r>
            <w:r>
              <w:rPr>
                <w:rFonts w:ascii="Menlo" w:hAnsi="Menlo"/>
                <w:rtl w:val="0"/>
                <w:lang w:val="en-US"/>
              </w:rPr>
              <w:t>::checking_signature ()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Проверка валидности цифровой подписи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Menlo" w:hAnsi="Menlo"/>
                <w:b w:val="1"/>
                <w:bCs w:val="1"/>
                <w:color w:val="001480"/>
                <w:rtl w:val="0"/>
                <w:lang w:val="en-US"/>
              </w:rPr>
              <w:t xml:space="preserve">bool </w:t>
            </w:r>
            <w:r>
              <w:rPr>
                <w:rFonts w:ascii="Menlo" w:hAnsi="Menlo"/>
                <w:color w:val="008080"/>
                <w:rtl w:val="0"/>
                <w:lang w:val="fr-FR"/>
              </w:rPr>
              <w:t>Blockchain</w:t>
            </w:r>
            <w:r>
              <w:rPr>
                <w:rFonts w:ascii="Menlo" w:hAnsi="Menlo"/>
                <w:rtl w:val="0"/>
                <w:lang w:val="fr-FR"/>
              </w:rPr>
              <w:t>::valid_chain()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Проверка валидности цепочки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>Block Blockchain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 xml:space="preserve">::get_latest_block() 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Получение последнего блока из цепочки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Menlo" w:hAnsi="Menlo"/>
                <w:b w:val="1"/>
                <w:bCs w:val="1"/>
                <w:color w:val="001480"/>
                <w:rtl w:val="0"/>
                <w:lang w:val="fr-FR"/>
              </w:rPr>
              <w:t xml:space="preserve">const char </w:t>
            </w:r>
            <w:r>
              <w:rPr>
                <w:rFonts w:ascii="Menlo" w:hAnsi="Menlo"/>
                <w:rtl w:val="0"/>
              </w:rPr>
              <w:t xml:space="preserve">* </w:t>
            </w:r>
            <w:r>
              <w:rPr>
                <w:rFonts w:ascii="Menlo" w:hAnsi="Menlo"/>
                <w:color w:val="008080"/>
                <w:rtl w:val="0"/>
                <w:lang w:val="fr-FR"/>
              </w:rPr>
              <w:t>Blockchain</w:t>
            </w:r>
            <w:r>
              <w:rPr>
                <w:rFonts w:ascii="Menlo" w:hAnsi="Menlo"/>
                <w:rtl w:val="0"/>
                <w:lang w:val="en-US"/>
              </w:rPr>
              <w:t>::chain_to_file ()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Запись цепочки в файл</w:t>
            </w:r>
          </w:p>
        </w:tc>
      </w:tr>
    </w:tbl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>For block.hpp and block.cpp</w:t>
      </w:r>
    </w:p>
    <w:p>
      <w:pPr>
        <w:pStyle w:val="Текстовый блок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>std</w:t>
            </w:r>
            <w:r>
              <w:rPr>
                <w:rFonts w:ascii="Menlo" w:hAnsi="Menlo"/>
                <w:sz w:val="20"/>
                <w:szCs w:val="20"/>
                <w:rtl w:val="0"/>
              </w:rPr>
              <w:t>::</w:t>
            </w:r>
            <w:r>
              <w:rPr>
                <w:rFonts w:ascii="Menlo" w:hAnsi="Menlo"/>
                <w:color w:val="371e80"/>
                <w:sz w:val="20"/>
                <w:szCs w:val="20"/>
                <w:rtl w:val="0"/>
                <w:lang w:val="en-US"/>
              </w:rPr>
              <w:t xml:space="preserve">string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>Block</w:t>
            </w:r>
            <w:r>
              <w:rPr>
                <w:rFonts w:ascii="Menlo" w:hAnsi="Menlo"/>
                <w:sz w:val="20"/>
                <w:szCs w:val="20"/>
                <w:rtl w:val="0"/>
              </w:rPr>
              <w:t>::calc_hash()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Создание хэша из данных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>std</w:t>
            </w:r>
            <w:r>
              <w:rPr>
                <w:rFonts w:ascii="Menlo" w:hAnsi="Menlo"/>
                <w:sz w:val="20"/>
                <w:szCs w:val="20"/>
                <w:rtl w:val="0"/>
              </w:rPr>
              <w:t>::</w:t>
            </w:r>
            <w:r>
              <w:rPr>
                <w:rFonts w:ascii="Menlo" w:hAnsi="Menlo"/>
                <w:color w:val="371e80"/>
                <w:sz w:val="20"/>
                <w:szCs w:val="20"/>
                <w:rtl w:val="0"/>
                <w:lang w:val="en-US"/>
              </w:rPr>
              <w:t xml:space="preserve">string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>Block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::get_hash_of_trans(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de-DE"/>
              </w:rPr>
              <w:t xml:space="preserve">const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>std</w:t>
            </w:r>
            <w:r>
              <w:rPr>
                <w:rFonts w:ascii="Menlo" w:hAnsi="Menlo"/>
                <w:sz w:val="20"/>
                <w:szCs w:val="20"/>
                <w:rtl w:val="0"/>
              </w:rPr>
              <w:t>::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fr-FR"/>
              </w:rPr>
              <w:t xml:space="preserve">vector 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&lt;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fr-FR"/>
              </w:rPr>
              <w:t xml:space="preserve">transaction </w:t>
            </w:r>
            <w:r>
              <w:rPr>
                <w:rFonts w:ascii="Menlo" w:hAnsi="Menlo"/>
                <w:sz w:val="20"/>
                <w:szCs w:val="20"/>
                <w:rtl w:val="0"/>
              </w:rPr>
              <w:t>&gt; &amp;tr)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Получение хэша транзакций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std::string Block::get_hash_of_trans ()</w:t>
            </w:r>
          </w:p>
          <w:p>
            <w:pPr>
              <w:pStyle w:val="По умолчанию"/>
            </w:pP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Получение хэша транзакций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 xml:space="preserve">Block Block::create_gen_blok() </w:t>
            </w:r>
          </w:p>
          <w:p>
            <w:pPr>
              <w:pStyle w:val="По умолчанию"/>
            </w:pP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Создание генезисного блока в цепочке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 xml:space="preserve">int </w:t>
            </w:r>
            <w:r>
              <w:rPr>
                <w:rFonts w:ascii="Menlo" w:hAnsi="Menlo"/>
                <w:sz w:val="20"/>
                <w:szCs w:val="20"/>
                <w:rtl w:val="0"/>
              </w:rPr>
              <w:t>Block::get_index()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Возращение индекса блока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std::string Block::get_time()</w:t>
            </w:r>
          </w:p>
          <w:p>
            <w:pPr>
              <w:pStyle w:val="По умолчанию"/>
            </w:pP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Возращение времени блока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std::string Block::get_hash()</w:t>
            </w:r>
          </w:p>
          <w:p>
            <w:pPr>
              <w:pStyle w:val="По умолчанию"/>
            </w:pP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Возращение хэша блока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hugeint Block::get_address()</w:t>
            </w:r>
          </w:p>
          <w:p>
            <w:pPr>
              <w:pStyle w:val="По умолчанию"/>
            </w:pP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Возращение адреса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подписи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)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блока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std::string Block::get_prev_hash()</w:t>
            </w:r>
          </w:p>
          <w:p>
            <w:pPr>
              <w:pStyle w:val="По умолчанию"/>
            </w:pP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Возращение хэша предыдущего блока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hugeint Block::get_part_adr1()</w:t>
            </w:r>
          </w:p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hugeint Block::get_part_adr2()</w:t>
            </w:r>
          </w:p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hugeint Block::get_part_adr3()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Возращение частей подписи блока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>std</w:t>
            </w:r>
            <w:r>
              <w:rPr>
                <w:rFonts w:ascii="Menlo" w:hAnsi="Menlo"/>
                <w:sz w:val="20"/>
                <w:szCs w:val="20"/>
                <w:rtl w:val="0"/>
              </w:rPr>
              <w:t>::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fr-FR"/>
              </w:rPr>
              <w:t xml:space="preserve">vector </w:t>
            </w:r>
            <w:r>
              <w:rPr>
                <w:rFonts w:ascii="Menlo" w:hAnsi="Menlo"/>
                <w:sz w:val="20"/>
                <w:szCs w:val="20"/>
                <w:rtl w:val="0"/>
              </w:rPr>
              <w:t>&lt;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fr-FR"/>
              </w:rPr>
              <w:t>transaction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&gt;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>Block</w:t>
            </w:r>
            <w:r>
              <w:rPr>
                <w:rFonts w:ascii="Menlo" w:hAnsi="Menlo"/>
                <w:sz w:val="20"/>
                <w:szCs w:val="20"/>
                <w:rtl w:val="0"/>
              </w:rPr>
              <w:t>::get_trans()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Возращение вектора транзакций блока</w:t>
            </w:r>
          </w:p>
        </w:tc>
      </w:tr>
    </w:tbl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For trusted_comp.hpp and </w:t>
      </w:r>
      <w:r>
        <w:rPr>
          <w:rtl w:val="0"/>
          <w:lang w:val="en-US"/>
        </w:rPr>
        <w:t>trusted_comp.hpp</w:t>
      </w:r>
    </w:p>
    <w:p>
      <w:pPr>
        <w:pStyle w:val="Текстовый блок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>cryptkey trusted_node</w:t>
            </w:r>
            <w:r>
              <w:rPr>
                <w:rFonts w:ascii="Menlo" w:hAnsi="Menlo"/>
                <w:color w:val="000000"/>
                <w:sz w:val="20"/>
                <w:szCs w:val="20"/>
                <w:rtl w:val="0"/>
              </w:rPr>
              <w:t>::get_privkey()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ВОзвращение приватного ключа подписи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>cryptkey trusted_node</w:t>
            </w:r>
            <w:r>
              <w:rPr>
                <w:rFonts w:ascii="Menlo" w:hAnsi="Menlo"/>
                <w:color w:val="000000"/>
                <w:sz w:val="20"/>
                <w:szCs w:val="20"/>
                <w:rtl w:val="0"/>
              </w:rPr>
              <w:t>::get_publkey ()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ВОзвращение публичного ключа подписи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>hugeint trusted_node</w:t>
            </w:r>
            <w:r>
              <w:rPr>
                <w:rFonts w:ascii="Menlo" w:hAnsi="Menlo"/>
                <w:color w:val="000000"/>
                <w:sz w:val="20"/>
                <w:szCs w:val="20"/>
                <w:rtl w:val="0"/>
                <w:lang w:val="en-US"/>
              </w:rPr>
              <w:t>::from_file(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fr-FR"/>
              </w:rPr>
              <w:t xml:space="preserve">const char </w:t>
            </w:r>
            <w:r>
              <w:rPr>
                <w:rFonts w:ascii="Menlo" w:hAnsi="Menlo"/>
                <w:color w:val="000000"/>
                <w:sz w:val="20"/>
                <w:szCs w:val="20"/>
                <w:rtl w:val="0"/>
              </w:rPr>
              <w:t>*out1)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ВОзвращение числа из файла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en-US"/>
              </w:rPr>
              <w:t xml:space="preserve">void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>trusted_node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::write_to_file (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fr-FR"/>
              </w:rPr>
              <w:t xml:space="preserve">const char 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*in1 , 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de-DE"/>
              </w:rPr>
              <w:t xml:space="preserve">const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>std</w:t>
            </w:r>
            <w:r>
              <w:rPr>
                <w:rFonts w:ascii="Menlo" w:hAnsi="Menlo"/>
                <w:sz w:val="20"/>
                <w:szCs w:val="20"/>
                <w:rtl w:val="0"/>
              </w:rPr>
              <w:t>::</w:t>
            </w:r>
            <w:r>
              <w:rPr>
                <w:rFonts w:ascii="Menlo" w:hAnsi="Menlo"/>
                <w:color w:val="371e80"/>
                <w:sz w:val="20"/>
                <w:szCs w:val="20"/>
                <w:rtl w:val="0"/>
                <w:lang w:val="en-US"/>
              </w:rPr>
              <w:t xml:space="preserve">string </w:t>
            </w:r>
            <w:r>
              <w:rPr>
                <w:rFonts w:ascii="Menlo" w:hAnsi="Menlo"/>
                <w:sz w:val="20"/>
                <w:szCs w:val="20"/>
                <w:rtl w:val="0"/>
              </w:rPr>
              <w:t>&amp;str_h)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Запись даных в файл</w:t>
            </w:r>
          </w:p>
        </w:tc>
      </w:tr>
    </w:tbl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>For rsa.hpp ans rsa.hpp</w:t>
      </w:r>
    </w:p>
    <w:p>
      <w:pPr>
        <w:pStyle w:val="Текстовый блок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en-US"/>
              </w:rPr>
              <w:t xml:space="preserve">void static </w:t>
            </w:r>
            <w:r>
              <w:rPr>
                <w:rFonts w:ascii="Menlo" w:hAnsi="Menlo"/>
                <w:color w:val="000000"/>
                <w:sz w:val="20"/>
                <w:szCs w:val="20"/>
                <w:rtl w:val="0"/>
              </w:rPr>
              <w:t>genKeys(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 xml:space="preserve">cryptkey </w:t>
            </w:r>
            <w:r>
              <w:rPr>
                <w:rFonts w:ascii="Menlo" w:hAnsi="Menlo"/>
                <w:color w:val="000000"/>
                <w:sz w:val="20"/>
                <w:szCs w:val="20"/>
                <w:rtl w:val="0"/>
                <w:lang w:val="en-US"/>
              </w:rPr>
              <w:t xml:space="preserve">&amp;pbkey,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 xml:space="preserve">cryptkey </w:t>
            </w:r>
            <w:r>
              <w:rPr>
                <w:rFonts w:ascii="Menlo" w:hAnsi="Menlo"/>
                <w:color w:val="000000"/>
                <w:sz w:val="20"/>
                <w:szCs w:val="20"/>
                <w:rtl w:val="0"/>
              </w:rPr>
              <w:t>&amp;prkey);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Генерация публичнгого и закрытого ключа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en-US"/>
              </w:rPr>
              <w:t xml:space="preserve">void static </w:t>
            </w:r>
            <w:r>
              <w:rPr>
                <w:rFonts w:ascii="Menlo" w:hAnsi="Menlo"/>
                <w:sz w:val="20"/>
                <w:szCs w:val="20"/>
                <w:rtl w:val="0"/>
                <w:lang w:val="da-DK"/>
              </w:rPr>
              <w:t>encryptTxtFile(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fr-FR"/>
              </w:rPr>
              <w:t xml:space="preserve">const char 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*in, 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fr-FR"/>
              </w:rPr>
              <w:t xml:space="preserve">const char 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 xml:space="preserve">*out,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 xml:space="preserve">cryptkey </w:t>
            </w:r>
            <w:r>
              <w:rPr>
                <w:rFonts w:ascii="Menlo" w:hAnsi="Menlo"/>
                <w:sz w:val="20"/>
                <w:szCs w:val="20"/>
                <w:rtl w:val="0"/>
              </w:rPr>
              <w:t>&amp;key);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Зашифровка данных и запись в файл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>std</w:t>
            </w:r>
            <w:r>
              <w:rPr>
                <w:rFonts w:ascii="Menlo" w:hAnsi="Menlo"/>
                <w:sz w:val="20"/>
                <w:szCs w:val="20"/>
                <w:rtl w:val="0"/>
              </w:rPr>
              <w:t>::</w:t>
            </w:r>
            <w:r>
              <w:rPr>
                <w:rFonts w:ascii="Menlo" w:hAnsi="Menlo"/>
                <w:color w:val="371e80"/>
                <w:sz w:val="20"/>
                <w:szCs w:val="20"/>
                <w:rtl w:val="0"/>
                <w:lang w:val="en-US"/>
              </w:rPr>
              <w:t xml:space="preserve">string 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en-US"/>
              </w:rPr>
              <w:t xml:space="preserve">static </w:t>
            </w:r>
            <w:r>
              <w:rPr>
                <w:rFonts w:ascii="Menlo" w:hAnsi="Menlo"/>
                <w:sz w:val="20"/>
                <w:szCs w:val="20"/>
                <w:rtl w:val="0"/>
              </w:rPr>
              <w:t>decrypt (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 xml:space="preserve">hugeint 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&amp;data, 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en-US"/>
              </w:rPr>
              <w:t xml:space="preserve">cryptkey </w:t>
            </w:r>
            <w:r>
              <w:rPr>
                <w:rFonts w:ascii="Menlo" w:hAnsi="Menlo"/>
                <w:sz w:val="20"/>
                <w:szCs w:val="20"/>
                <w:rtl w:val="0"/>
              </w:rPr>
              <w:t>&amp;key);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Расшифровка подписи</w:t>
            </w:r>
          </w:p>
        </w:tc>
      </w:tr>
    </w:tbl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For main.cpp </w:t>
      </w:r>
    </w:p>
    <w:p>
      <w:pPr>
        <w:pStyle w:val="Текстовый блок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>std</w:t>
            </w:r>
            <w:r>
              <w:rPr>
                <w:rFonts w:ascii="Menlo" w:hAnsi="Menlo"/>
                <w:sz w:val="20"/>
                <w:szCs w:val="20"/>
                <w:rtl w:val="0"/>
              </w:rPr>
              <w:t>::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fr-FR"/>
              </w:rPr>
              <w:t xml:space="preserve">vector </w:t>
            </w:r>
            <w:r>
              <w:rPr>
                <w:rFonts w:ascii="Menlo" w:hAnsi="Menlo"/>
                <w:sz w:val="20"/>
                <w:szCs w:val="20"/>
                <w:rtl w:val="0"/>
              </w:rPr>
              <w:t>&lt;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fr-FR"/>
              </w:rPr>
              <w:t>transaction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&gt; from_file_to_struct_trans (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fr-FR"/>
              </w:rPr>
              <w:t xml:space="preserve">const char </w:t>
            </w:r>
            <w:r>
              <w:rPr>
                <w:rFonts w:ascii="Menlo" w:hAnsi="Menlo"/>
                <w:sz w:val="20"/>
                <w:szCs w:val="20"/>
                <w:rtl w:val="0"/>
                <w:lang w:val="it-IT"/>
              </w:rPr>
              <w:t>* filename_serv 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  Из данных файла в нужный тип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 xml:space="preserve">int </w:t>
            </w:r>
            <w:r>
              <w:rPr>
                <w:rFonts w:ascii="Menlo" w:hAnsi="Menlo"/>
                <w:sz w:val="20"/>
                <w:szCs w:val="20"/>
                <w:rtl w:val="0"/>
              </w:rPr>
              <w:t>listening  = socket(</w:t>
            </w:r>
            <w:r>
              <w:rPr>
                <w:rFonts w:ascii="Menlo" w:hAnsi="Menlo"/>
                <w:b w:val="1"/>
                <w:bCs w:val="1"/>
                <w:color w:val="1e542e"/>
                <w:sz w:val="20"/>
                <w:szCs w:val="20"/>
                <w:rtl w:val="0"/>
                <w:lang w:val="de-DE"/>
              </w:rPr>
              <w:t>AF_INET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, </w:t>
            </w:r>
            <w:r>
              <w:rPr>
                <w:rFonts w:ascii="Menlo" w:hAnsi="Menlo"/>
                <w:b w:val="1"/>
                <w:bCs w:val="1"/>
                <w:color w:val="1e542e"/>
                <w:sz w:val="20"/>
                <w:szCs w:val="20"/>
                <w:rtl w:val="0"/>
                <w:lang w:val="en-US"/>
              </w:rPr>
              <w:t>SOCK_STREAM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, </w:t>
            </w:r>
            <w:r>
              <w:rPr>
                <w:rFonts w:ascii="Menlo" w:hAnsi="Menlo"/>
                <w:color w:val="0432fe"/>
                <w:sz w:val="20"/>
                <w:szCs w:val="20"/>
                <w:rtl w:val="0"/>
              </w:rPr>
              <w:t xml:space="preserve">0 </w:t>
            </w:r>
            <w:r>
              <w:rPr>
                <w:rFonts w:ascii="Menlo" w:hAnsi="Menlo"/>
                <w:sz w:val="20"/>
                <w:szCs w:val="2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Создание сокета с доменом 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типом и протоколом</w:t>
            </w:r>
          </w:p>
        </w:tc>
      </w:tr>
      <w:tr>
        <w:tblPrEx>
          <w:shd w:val="clear" w:color="auto" w:fill="auto"/>
        </w:tblPrEx>
        <w:trPr>
          <w:trHeight w:val="131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inet_pton(</w:t>
            </w:r>
            <w:r>
              <w:rPr>
                <w:rFonts w:ascii="Menlo" w:hAnsi="Menlo"/>
                <w:b w:val="1"/>
                <w:bCs w:val="1"/>
                <w:color w:val="1e542e"/>
                <w:sz w:val="20"/>
                <w:szCs w:val="20"/>
                <w:rtl w:val="0"/>
                <w:lang w:val="de-DE"/>
              </w:rPr>
              <w:t>AF_INET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, ip_adr.c_str(), &amp;address.</w:t>
            </w:r>
            <w:r>
              <w:rPr>
                <w:rFonts w:ascii="Menlo" w:hAnsi="Menlo"/>
                <w:color w:val="66177a"/>
                <w:sz w:val="20"/>
                <w:szCs w:val="20"/>
                <w:rtl w:val="0"/>
                <w:lang w:val="en-US"/>
              </w:rPr>
              <w:t>sin_addr</w:t>
            </w:r>
            <w:r>
              <w:rPr>
                <w:rFonts w:ascii="Menlo" w:hAnsi="Menlo"/>
                <w:sz w:val="20"/>
                <w:szCs w:val="2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color w:val="535353"/>
                <w:sz w:val="20"/>
                <w:szCs w:val="20"/>
                <w:shd w:val="clear" w:color="auto" w:fill="fefefe"/>
                <w:rtl w:val="0"/>
              </w:rPr>
              <w:t>Данная функция преобразует строку символов </w:t>
            </w:r>
            <w:r>
              <w:rPr>
                <w:rFonts w:ascii="Helvetica Neue" w:hAnsi="Helvetica Neue"/>
                <w:color w:val="535353"/>
                <w:sz w:val="20"/>
                <w:szCs w:val="20"/>
                <w:shd w:val="clear" w:color="auto" w:fill="fefefe"/>
                <w:rtl w:val="0"/>
              </w:rPr>
              <w:t>ipAddress</w:t>
            </w:r>
            <w:r>
              <w:rPr>
                <w:rFonts w:ascii="Helvetica Neue" w:hAnsi="Helvetica Neue" w:hint="default"/>
                <w:color w:val="535353"/>
                <w:sz w:val="20"/>
                <w:szCs w:val="20"/>
                <w:shd w:val="clear" w:color="auto" w:fill="fefefe"/>
                <w:rtl w:val="0"/>
              </w:rPr>
              <w:t> в структуру сетевого адреса сетевого семейства адресов </w:t>
            </w:r>
            <w:r>
              <w:rPr>
                <w:rFonts w:ascii="Helvetica Neue" w:hAnsi="Helvetica Neue"/>
                <w:color w:val="535353"/>
                <w:sz w:val="20"/>
                <w:szCs w:val="20"/>
                <w:shd w:val="clear" w:color="auto" w:fill="fefefe"/>
                <w:rtl w:val="0"/>
              </w:rPr>
              <w:t xml:space="preserve">af, </w:t>
            </w:r>
            <w:r>
              <w:rPr>
                <w:rFonts w:ascii="Helvetica Neue" w:hAnsi="Helvetica Neue" w:hint="default"/>
                <w:color w:val="535353"/>
                <w:sz w:val="20"/>
                <w:szCs w:val="20"/>
                <w:shd w:val="clear" w:color="auto" w:fill="fefefe"/>
                <w:rtl w:val="0"/>
              </w:rPr>
              <w:t>а затем копирует полученную структуру по адресу 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 xml:space="preserve">int </w:t>
            </w:r>
            <w:r>
              <w:rPr>
                <w:rFonts w:ascii="Menlo" w:hAnsi="Menlo"/>
                <w:sz w:val="20"/>
                <w:szCs w:val="20"/>
                <w:rtl w:val="0"/>
              </w:rPr>
              <w:t>a = bind(listening,(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>sockaddr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*)&amp;address,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>sizeof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(address));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Связываем созданный сокет и айпи и порт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 xml:space="preserve">listen(listening, </w:t>
            </w:r>
            <w:r>
              <w:rPr>
                <w:rFonts w:ascii="Menlo" w:hAnsi="Menlo"/>
                <w:b w:val="1"/>
                <w:bCs w:val="1"/>
                <w:color w:val="1e542e"/>
                <w:sz w:val="20"/>
                <w:szCs w:val="20"/>
                <w:rtl w:val="0"/>
                <w:lang w:val="de-DE"/>
              </w:rPr>
              <w:t>SOMAXCONN</w:t>
            </w:r>
            <w:r>
              <w:rPr>
                <w:rFonts w:ascii="Menlo" w:hAnsi="Menlo"/>
                <w:sz w:val="20"/>
                <w:szCs w:val="2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Создание очереди для соединений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 xml:space="preserve">Int </w:t>
            </w:r>
            <w:r>
              <w:rPr>
                <w:rFonts w:ascii="Menlo" w:hAnsi="Menlo"/>
                <w:sz w:val="20"/>
                <w:szCs w:val="20"/>
                <w:rtl w:val="0"/>
                <w:lang w:val="nl-NL"/>
              </w:rPr>
              <w:t>nsockfd = accept(listening, (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 xml:space="preserve">sockaddr 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*) &amp;addr_remote, &amp;sin_size)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Настройка сокета на принятие данных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371e80"/>
                <w:sz w:val="20"/>
                <w:szCs w:val="20"/>
                <w:rtl w:val="0"/>
                <w:lang w:val="da-DK"/>
              </w:rPr>
              <w:t xml:space="preserve">FILE 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*fr = fopen(filename, </w:t>
            </w:r>
            <w:r>
              <w:rPr>
                <w:rFonts w:ascii="Menlo" w:hAnsi="Menlo"/>
                <w:b w:val="1"/>
                <w:bCs w:val="1"/>
                <w:color w:val="007f01"/>
                <w:sz w:val="20"/>
                <w:szCs w:val="20"/>
                <w:rtl w:val="0"/>
              </w:rPr>
              <w:t>"a"</w:t>
            </w:r>
            <w:r>
              <w:rPr>
                <w:rFonts w:ascii="Menlo" w:hAnsi="Menlo"/>
                <w:sz w:val="20"/>
                <w:szCs w:val="2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Функция возвращает указатель на открытый файл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  <w:lang w:val="de-DE"/>
              </w:rPr>
              <w:t xml:space="preserve">bzero(revbuf, </w:t>
            </w:r>
            <w:r>
              <w:rPr>
                <w:rFonts w:ascii="Menlo" w:hAnsi="Menlo"/>
                <w:color w:val="0432fe"/>
                <w:sz w:val="20"/>
                <w:szCs w:val="20"/>
                <w:rtl w:val="0"/>
              </w:rPr>
              <w:t>512</w:t>
            </w:r>
            <w:r>
              <w:rPr>
                <w:rFonts w:ascii="Menlo" w:hAnsi="Menlo"/>
                <w:sz w:val="20"/>
                <w:szCs w:val="2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Функция заполняет пустыми байтами </w:t>
            </w:r>
            <w:r>
              <w:rPr>
                <w:rFonts w:ascii="Helvetica Neue" w:cs="Arial Unicode MS" w:hAnsi="Helvetica Neue" w:eastAsia="Arial Unicode MS"/>
                <w:rtl w:val="0"/>
              </w:rPr>
              <w:t>refbuf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 xml:space="preserve">Int </w:t>
            </w:r>
            <w:r>
              <w:rPr>
                <w:rFonts w:ascii="Menlo" w:hAnsi="Menlo"/>
                <w:sz w:val="20"/>
                <w:szCs w:val="20"/>
                <w:rtl w:val="0"/>
                <w:lang w:val="de-DE"/>
              </w:rPr>
              <w:t xml:space="preserve">fr_block_sz = recv(nsockfd, revbuf, </w:t>
            </w:r>
            <w:r>
              <w:rPr>
                <w:rFonts w:ascii="Menlo" w:hAnsi="Menlo"/>
                <w:color w:val="0432fe"/>
                <w:sz w:val="20"/>
                <w:szCs w:val="20"/>
                <w:rtl w:val="0"/>
              </w:rPr>
              <w:t>512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, </w:t>
            </w:r>
            <w:r>
              <w:rPr>
                <w:rFonts w:ascii="Menlo" w:hAnsi="Menlo"/>
                <w:color w:val="0432fe"/>
                <w:sz w:val="20"/>
                <w:szCs w:val="20"/>
                <w:rtl w:val="0"/>
              </w:rPr>
              <w:t>0</w:t>
            </w:r>
            <w:r>
              <w:rPr>
                <w:rFonts w:ascii="Menlo" w:hAnsi="Menlo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Чтение данных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отправленных клиентом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 xml:space="preserve">int 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 xml:space="preserve">write_sz = fwrite(revbuf, 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>sizeof</w:t>
            </w:r>
            <w:r>
              <w:rPr>
                <w:rFonts w:ascii="Menlo" w:hAnsi="Menlo"/>
                <w:sz w:val="20"/>
                <w:szCs w:val="20"/>
                <w:rtl w:val="0"/>
              </w:rPr>
              <w:t>(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da-DK"/>
              </w:rPr>
              <w:t>char</w:t>
            </w:r>
            <w:r>
              <w:rPr>
                <w:rFonts w:ascii="Menlo" w:hAnsi="Menlo"/>
                <w:sz w:val="20"/>
                <w:szCs w:val="20"/>
                <w:rtl w:val="0"/>
              </w:rPr>
              <w:t>), fr_block_sz, fr);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Запись в файл принятых данных сокетом</w:t>
            </w:r>
          </w:p>
        </w:tc>
      </w:tr>
    </w:tbl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 xml:space="preserve">Sha256(std::string ) - </w:t>
      </w:r>
      <w:r>
        <w:rPr>
          <w:rtl w:val="0"/>
          <w:lang w:val="ru-RU"/>
        </w:rPr>
        <w:t>получение хэша из данных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