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53846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646C9172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3414AF36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18927A92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74DF3F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A5542C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9ADF1F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6E7882" w14:textId="77777777" w:rsidR="007E28AE" w:rsidRDefault="00D14A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№3</w:t>
      </w:r>
    </w:p>
    <w:p w14:paraId="1E1201AC" w14:textId="77777777" w:rsidR="007E28AE" w:rsidRDefault="00D14A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«Операционные системы»</w:t>
      </w:r>
    </w:p>
    <w:p w14:paraId="33D6F36F" w14:textId="77777777" w:rsidR="007E28AE" w:rsidRDefault="00D14A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Менеджер виртуальной памяти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845BBE5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646207A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58AB75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677C1" w14:textId="27257795" w:rsidR="007E28AE" w:rsidRDefault="00D14AA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r w:rsidR="008275FA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275FA">
        <w:rPr>
          <w:rFonts w:ascii="Times New Roman" w:eastAsia="Times New Roman" w:hAnsi="Times New Roman" w:cs="Times New Roman"/>
          <w:sz w:val="28"/>
          <w:szCs w:val="28"/>
        </w:rPr>
        <w:br/>
        <w:t>группы ИВТбд-23</w:t>
      </w:r>
    </w:p>
    <w:p w14:paraId="2A1CEF32" w14:textId="5274A5C0" w:rsidR="00D14AA4" w:rsidRPr="00D14AA4" w:rsidRDefault="008275F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Волков Р.Р</w:t>
      </w:r>
    </w:p>
    <w:p w14:paraId="331120F7" w14:textId="77777777" w:rsidR="007E28AE" w:rsidRDefault="007E28A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2A685E" w14:textId="77777777" w:rsidR="007E28AE" w:rsidRDefault="00D14AA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Беляев К. С.</w:t>
      </w:r>
    </w:p>
    <w:p w14:paraId="7CF2A04F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FCDF74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151638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79ED55" w14:textId="77777777" w:rsidR="00B65B22" w:rsidRDefault="008275F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2024</w:t>
      </w:r>
    </w:p>
    <w:p w14:paraId="56023B36" w14:textId="6EF704A4" w:rsidR="007E28AE" w:rsidRDefault="00D14A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lastRenderedPageBreak/>
        <w:br w:type="page"/>
      </w:r>
    </w:p>
    <w:p w14:paraId="2EA6616F" w14:textId="77777777" w:rsidR="007E28A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FF4987F" w14:textId="77777777" w:rsidR="007E28AE" w:rsidRDefault="00D14AA4" w:rsidP="00D14A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считать файл, содержащий логические адреса, и, используя TLB и таблицу страниц, преобразовать каждый логический адрес в соответствующий физический адрес и вывести значение байта, хранящегося по преобразованному физическому адресу. Используя моделирование, понять этапы преобразования логических адресов в физические. Это будет включать в себя устранение ошибок страниц с использованием подкачки по запросу, управление TLB и реализацию алгоритма замещения страниц.</w:t>
      </w:r>
    </w:p>
    <w:p w14:paraId="258B0A51" w14:textId="77777777" w:rsidR="007E28AE" w:rsidRDefault="00D14AA4" w:rsidP="00D14A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преобразует логические адреса в физические, используя TLB и таблицу страниц. Сначала номер страницы извлекается из логического адреса и проверяется на наличие в TLB. В случае наличия в TLB номер фрейма извлекается из TLB. В случае отсутствия в TLB необходимо обратиться к таблице страниц. В последнем случае либо номер фрейма извлекается из таблицы страниц, либо возникает ошибка страницы. </w:t>
      </w:r>
    </w:p>
    <w:p w14:paraId="62179885" w14:textId="77777777" w:rsidR="007E28AE" w:rsidRDefault="00D14AA4" w:rsidP="00D14A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ошибки страницы программа должна прочитать 256-байтовую страницу из файла резервных страниц и сохраните ее в доступном фрейме физической памяти. </w:t>
      </w:r>
    </w:p>
    <w:p w14:paraId="3E431104" w14:textId="77777777" w:rsidR="00D14AA4" w:rsidRDefault="00D14AA4" w:rsidP="00D14A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завершения ваша программа должна сообщить следующую статистику:</w:t>
      </w:r>
    </w:p>
    <w:p w14:paraId="2DF0931B" w14:textId="77777777" w:rsidR="00D14AA4" w:rsidRDefault="00D14AA4" w:rsidP="00D14AA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4AA4">
        <w:rPr>
          <w:rFonts w:ascii="Times New Roman" w:eastAsia="Times New Roman" w:hAnsi="Times New Roman" w:cs="Times New Roman"/>
          <w:sz w:val="28"/>
          <w:szCs w:val="28"/>
        </w:rPr>
        <w:t>Частота ошибок страниц – процент ссылок на адреса, которы</w:t>
      </w:r>
      <w:r>
        <w:rPr>
          <w:rFonts w:ascii="Times New Roman" w:eastAsia="Times New Roman" w:hAnsi="Times New Roman" w:cs="Times New Roman"/>
          <w:sz w:val="28"/>
          <w:szCs w:val="28"/>
        </w:rPr>
        <w:t>е привели к ошибкам страниц.</w:t>
      </w:r>
    </w:p>
    <w:p w14:paraId="014845AF" w14:textId="77777777" w:rsidR="007E28AE" w:rsidRPr="00D14AA4" w:rsidRDefault="00D14AA4" w:rsidP="00D14AA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4AA4">
        <w:rPr>
          <w:rFonts w:ascii="Times New Roman" w:eastAsia="Times New Roman" w:hAnsi="Times New Roman" w:cs="Times New Roman"/>
          <w:sz w:val="28"/>
          <w:szCs w:val="28"/>
        </w:rPr>
        <w:t>Частота попаданий в TLB – процент адресных ссылок, которые были найдены в TLB.</w:t>
      </w:r>
    </w:p>
    <w:p w14:paraId="4CA5FA01" w14:textId="77777777" w:rsidR="007E28AE" w:rsidRDefault="00D14A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674D162" w14:textId="77777777" w:rsidR="007E28A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1A915374" w14:textId="77777777" w:rsidR="007E28AE" w:rsidRDefault="00D14A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программы показан на рисунке 1.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4C85840" wp14:editId="54EE7AEC">
            <wp:extent cx="5940115" cy="571500"/>
            <wp:effectExtent l="0" t="0" r="0" b="0"/>
            <wp:docPr id="212224057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3B3B1E" w14:textId="77777777" w:rsidR="00D14AA4" w:rsidRPr="00A918EE" w:rsidRDefault="00D14AA4" w:rsidP="00A918E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18EE">
        <w:rPr>
          <w:rFonts w:ascii="Times New Roman" w:eastAsia="Times New Roman" w:hAnsi="Times New Roman" w:cs="Times New Roman"/>
          <w:sz w:val="24"/>
          <w:szCs w:val="24"/>
        </w:rPr>
        <w:t>Рисунок 1. Вывод программы</w:t>
      </w:r>
    </w:p>
    <w:p w14:paraId="7F57CDA7" w14:textId="77777777" w:rsidR="007E28AE" w:rsidRDefault="00D14A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Выходной файл показан на рисунке 2.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BEE8A3F" wp14:editId="693A7CE8">
            <wp:extent cx="5940115" cy="2768600"/>
            <wp:effectExtent l="0" t="0" r="0" b="0"/>
            <wp:docPr id="212224057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9851D" w14:textId="77777777" w:rsidR="00D14AA4" w:rsidRPr="00A918E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18EE">
        <w:rPr>
          <w:rFonts w:ascii="Times New Roman" w:eastAsia="Times New Roman" w:hAnsi="Times New Roman" w:cs="Times New Roman"/>
          <w:sz w:val="24"/>
          <w:szCs w:val="24"/>
        </w:rPr>
        <w:t>Рисунок 2. Выходной файл</w:t>
      </w:r>
    </w:p>
    <w:p w14:paraId="5EF496B4" w14:textId="77777777" w:rsidR="007E28AE" w:rsidRDefault="007E28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466A2E" w14:textId="77777777" w:rsidR="007E28AE" w:rsidRDefault="00D14A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Статистика:</w:t>
      </w:r>
    </w:p>
    <w:p w14:paraId="70644B0A" w14:textId="77777777" w:rsidR="00D14AA4" w:rsidRDefault="00D14AA4" w:rsidP="00D14AA4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4AA4">
        <w:rPr>
          <w:rFonts w:ascii="Times New Roman" w:eastAsia="Times New Roman" w:hAnsi="Times New Roman" w:cs="Times New Roman"/>
          <w:sz w:val="28"/>
          <w:szCs w:val="28"/>
        </w:rPr>
        <w:t>частота попаданий в TLB равна 0.048.</w:t>
      </w:r>
    </w:p>
    <w:p w14:paraId="529FA0CA" w14:textId="77777777" w:rsidR="007E28AE" w:rsidRPr="00D14AA4" w:rsidRDefault="00D14AA4" w:rsidP="00D14AA4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4AA4">
        <w:rPr>
          <w:rFonts w:ascii="Times New Roman" w:eastAsia="Times New Roman" w:hAnsi="Times New Roman" w:cs="Times New Roman"/>
          <w:sz w:val="28"/>
          <w:szCs w:val="28"/>
        </w:rPr>
        <w:t>частота ошибок страниц равна 0,853</w:t>
      </w:r>
      <w:r>
        <w:br w:type="page"/>
      </w:r>
    </w:p>
    <w:p w14:paraId="50E83D6C" w14:textId="77777777" w:rsidR="007E28A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7889427B" w14:textId="77777777" w:rsidR="007E28AE" w:rsidRDefault="00D14AA4" w:rsidP="00D14A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успешно осуществляет преобразование логических адресов в физические, используя TLB и таблицу страниц. В процессе были реализованы этапы устранения ошибок страниц с применением подкачки по запросу, управление TLB и алгоритм замещения страниц. Результаты выполнения программы позволяют понять основные шаги преобразования логических адресов, а также эффективность использования TLB и методов управления памятью.</w:t>
      </w:r>
    </w:p>
    <w:sectPr w:rsidR="007E28A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5CFE"/>
    <w:multiLevelType w:val="hybridMultilevel"/>
    <w:tmpl w:val="A0EC3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2002F"/>
    <w:multiLevelType w:val="hybridMultilevel"/>
    <w:tmpl w:val="69E6F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AE"/>
    <w:rsid w:val="007E28AE"/>
    <w:rsid w:val="008275FA"/>
    <w:rsid w:val="00A918EE"/>
    <w:rsid w:val="00B65B22"/>
    <w:rsid w:val="00CE4C56"/>
    <w:rsid w:val="00D1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5708"/>
  <w15:docId w15:val="{E98EFF82-F6C9-4D68-AB88-986B4727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3E2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3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RWepZHFrymUmw4A/PgAuPaILTg==">CgMxLjA4AHIhMVlzSXVmX2ViTHJlS0FFdjdQR1BRckhsVU0zcVR0UU9B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Станислав</dc:creator>
  <cp:lastModifiedBy>Руслан</cp:lastModifiedBy>
  <cp:revision>6</cp:revision>
  <dcterms:created xsi:type="dcterms:W3CDTF">2023-12-19T09:31:00Z</dcterms:created>
  <dcterms:modified xsi:type="dcterms:W3CDTF">2024-05-17T13:16:00Z</dcterms:modified>
</cp:coreProperties>
</file>