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bookmarkStart w:id="0" w:name="_GoBack"/>
      <w:bookmarkEnd w:id="0"/>
      <w:r w:rsidRPr="00AB3DC6">
        <w:rPr>
          <w:color w:val="auto"/>
          <w:sz w:val="26"/>
          <w:szCs w:val="26"/>
        </w:rPr>
        <w:t xml:space="preserve">Приложение  </w:t>
      </w:r>
    </w:p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r w:rsidRPr="00AB3DC6">
        <w:rPr>
          <w:color w:val="auto"/>
          <w:sz w:val="26"/>
          <w:szCs w:val="26"/>
        </w:rPr>
        <w:t>к приказу НИУ ВШЭ</w:t>
      </w:r>
    </w:p>
    <w:p w:rsidR="00AD7D87" w:rsidRDefault="00AD7D87" w:rsidP="00AD7D87">
      <w:pPr>
        <w:rPr>
          <w:color w:val="auto"/>
          <w:sz w:val="26"/>
          <w:szCs w:val="26"/>
        </w:rPr>
      </w:pPr>
      <w:r w:rsidRPr="00AD7D87">
        <w:rPr>
          <w:color w:val="auto"/>
          <w:sz w:val="26"/>
          <w:szCs w:val="26"/>
        </w:rPr>
        <w:t xml:space="preserve">от 10.07.2015 г. </w:t>
      </w:r>
    </w:p>
    <w:p w:rsidR="00AD7D87" w:rsidRPr="00AD7D87" w:rsidRDefault="00AD7D87" w:rsidP="00AD7D87">
      <w:p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                                                                                №</w:t>
      </w:r>
      <w:r w:rsidRPr="00AD7D87">
        <w:rPr>
          <w:color w:val="auto"/>
          <w:sz w:val="26"/>
          <w:szCs w:val="26"/>
        </w:rPr>
        <w:t xml:space="preserve"> 6.18.1-01/1007-02</w:t>
      </w:r>
    </w:p>
    <w:p w:rsidR="00F86068" w:rsidRPr="00AB3DC6" w:rsidRDefault="00F86068" w:rsidP="00AD7D87">
      <w:pPr>
        <w:ind w:left="5664"/>
        <w:rPr>
          <w:color w:val="auto"/>
          <w:sz w:val="26"/>
          <w:szCs w:val="26"/>
        </w:rPr>
      </w:pPr>
    </w:p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r w:rsidRPr="00AB3DC6">
        <w:rPr>
          <w:color w:val="auto"/>
          <w:sz w:val="26"/>
          <w:szCs w:val="26"/>
        </w:rPr>
        <w:t>УТВЕРЖДЕНО</w:t>
      </w:r>
    </w:p>
    <w:p w:rsidR="00F86068" w:rsidRPr="00AB3DC6" w:rsidRDefault="00F86068" w:rsidP="00AB3DC6">
      <w:pPr>
        <w:ind w:left="5664"/>
        <w:rPr>
          <w:color w:val="auto"/>
          <w:sz w:val="26"/>
          <w:szCs w:val="26"/>
        </w:rPr>
      </w:pPr>
      <w:r w:rsidRPr="00AB3DC6">
        <w:rPr>
          <w:color w:val="auto"/>
          <w:sz w:val="26"/>
          <w:szCs w:val="26"/>
        </w:rPr>
        <w:t>ученым советом НИУ ВШЭ</w:t>
      </w:r>
    </w:p>
    <w:p w:rsidR="00F86068" w:rsidRPr="00346CC3" w:rsidRDefault="00F86068" w:rsidP="00AB3DC6">
      <w:pPr>
        <w:ind w:left="566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протокол </w:t>
      </w:r>
      <w:r w:rsidRPr="00AB3DC6">
        <w:rPr>
          <w:color w:val="auto"/>
          <w:sz w:val="26"/>
          <w:szCs w:val="26"/>
        </w:rPr>
        <w:t xml:space="preserve">от </w:t>
      </w:r>
      <w:r w:rsidRPr="00346CC3">
        <w:rPr>
          <w:color w:val="auto"/>
          <w:sz w:val="26"/>
          <w:szCs w:val="26"/>
        </w:rPr>
        <w:t>28</w:t>
      </w:r>
      <w:r w:rsidRPr="00AB3DC6">
        <w:rPr>
          <w:color w:val="auto"/>
          <w:sz w:val="26"/>
          <w:szCs w:val="26"/>
        </w:rPr>
        <w:t>.</w:t>
      </w:r>
      <w:r w:rsidRPr="00346CC3">
        <w:rPr>
          <w:color w:val="auto"/>
          <w:sz w:val="26"/>
          <w:szCs w:val="26"/>
        </w:rPr>
        <w:t>11</w:t>
      </w:r>
      <w:r w:rsidRPr="00AB3DC6">
        <w:rPr>
          <w:color w:val="auto"/>
          <w:sz w:val="26"/>
          <w:szCs w:val="26"/>
        </w:rPr>
        <w:t xml:space="preserve">.2014  </w:t>
      </w:r>
      <w:r>
        <w:rPr>
          <w:color w:val="auto"/>
          <w:sz w:val="26"/>
          <w:szCs w:val="26"/>
        </w:rPr>
        <w:t xml:space="preserve">№ </w:t>
      </w:r>
      <w:r w:rsidRPr="00346CC3">
        <w:rPr>
          <w:color w:val="auto"/>
          <w:sz w:val="26"/>
          <w:szCs w:val="26"/>
        </w:rPr>
        <w:t>08</w:t>
      </w:r>
    </w:p>
    <w:p w:rsidR="00F86068" w:rsidRPr="00346CC3" w:rsidRDefault="00F86068" w:rsidP="00AB3DC6">
      <w:pPr>
        <w:ind w:right="-2"/>
        <w:jc w:val="right"/>
        <w:rPr>
          <w:sz w:val="28"/>
        </w:rPr>
      </w:pPr>
    </w:p>
    <w:p w:rsidR="00F86068" w:rsidRPr="00346CC3" w:rsidRDefault="00F86068" w:rsidP="00AB3DC6">
      <w:pPr>
        <w:ind w:right="-2"/>
        <w:jc w:val="right"/>
        <w:rPr>
          <w:sz w:val="28"/>
        </w:rPr>
      </w:pPr>
    </w:p>
    <w:p w:rsidR="00F86068" w:rsidRPr="00346CC3" w:rsidRDefault="00F86068" w:rsidP="00AB3DC6">
      <w:pPr>
        <w:ind w:right="-2"/>
        <w:jc w:val="right"/>
      </w:pPr>
    </w:p>
    <w:p w:rsidR="00F86068" w:rsidRPr="00346CC3" w:rsidRDefault="00F86068" w:rsidP="00AB3DC6">
      <w:pPr>
        <w:ind w:right="-2"/>
        <w:jc w:val="right"/>
      </w:pPr>
    </w:p>
    <w:p w:rsidR="00F86068" w:rsidRPr="00346CC3" w:rsidRDefault="00F86068" w:rsidP="00AB3DC6">
      <w:pPr>
        <w:ind w:right="-2"/>
        <w:jc w:val="right"/>
      </w:pPr>
    </w:p>
    <w:p w:rsidR="00F86068" w:rsidRPr="00934C75" w:rsidRDefault="00F86068" w:rsidP="005A32B3">
      <w:pPr>
        <w:ind w:right="-2"/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>ПОЛОЖЕНИЕ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о </w:t>
      </w:r>
      <w:r w:rsidRPr="00934C75">
        <w:rPr>
          <w:b/>
          <w:sz w:val="26"/>
          <w:szCs w:val="26"/>
        </w:rPr>
        <w:t xml:space="preserve">курсовой и выпускной квалификационной работе студентов, 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 обучающихся по программам </w:t>
      </w:r>
      <w:r>
        <w:rPr>
          <w:b/>
          <w:sz w:val="26"/>
          <w:szCs w:val="26"/>
        </w:rPr>
        <w:t xml:space="preserve"> бакалавриата, специалитета и магистратуры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>в Национальном исследовательском университете</w:t>
      </w:r>
      <w:r w:rsidRPr="00934C75">
        <w:rPr>
          <w:b/>
          <w:sz w:val="26"/>
          <w:szCs w:val="26"/>
        </w:rPr>
        <w:br/>
        <w:t xml:space="preserve"> «Высшая школа экономики»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jc w:val="center"/>
        <w:rPr>
          <w:sz w:val="26"/>
          <w:szCs w:val="26"/>
        </w:rPr>
      </w:pPr>
      <w:r w:rsidRPr="00934C75">
        <w:rPr>
          <w:b/>
          <w:sz w:val="26"/>
          <w:szCs w:val="26"/>
        </w:rPr>
        <w:t>ИСПОЛЬЗУЕМЫЕ ОПРЕДЕЛЕНИЯ И СОКРАЩЕНИЯ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Академический руководитель образовательной программы </w:t>
      </w:r>
      <w:r w:rsidRPr="00934C75">
        <w:rPr>
          <w:sz w:val="26"/>
          <w:szCs w:val="26"/>
        </w:rPr>
        <w:t>(для программ бакалавриата, магистратуры, специалитета) – работник Университета</w:t>
      </w:r>
      <w:r>
        <w:rPr>
          <w:sz w:val="26"/>
          <w:szCs w:val="26"/>
        </w:rPr>
        <w:t>, назначенный приказом ректора</w:t>
      </w:r>
      <w:r w:rsidRPr="00934C75">
        <w:rPr>
          <w:sz w:val="26"/>
          <w:szCs w:val="26"/>
        </w:rPr>
        <w:t xml:space="preserve"> из числа научно-педагогических работников, отвечающий за проектирование, реализацию, эффективность отдельной образовательной программы.</w:t>
      </w:r>
    </w:p>
    <w:p w:rsidR="00F86068" w:rsidRPr="00E833DE" w:rsidRDefault="00F86068" w:rsidP="00511C9D">
      <w:pPr>
        <w:shd w:val="clear" w:color="auto" w:fill="FFFFFF"/>
        <w:ind w:right="40"/>
        <w:jc w:val="both"/>
        <w:rPr>
          <w:color w:val="auto"/>
          <w:sz w:val="26"/>
          <w:szCs w:val="26"/>
          <w:lang w:eastAsia="en-US"/>
        </w:rPr>
      </w:pPr>
      <w:r w:rsidRPr="00511C9D">
        <w:rPr>
          <w:b/>
          <w:color w:val="auto"/>
          <w:sz w:val="26"/>
          <w:szCs w:val="26"/>
          <w:lang w:eastAsia="en-US"/>
        </w:rPr>
        <w:t>Академический совет образовательной программы</w:t>
      </w:r>
      <w:r w:rsidR="003E2F29" w:rsidRPr="00934C75">
        <w:rPr>
          <w:sz w:val="26"/>
          <w:szCs w:val="26"/>
        </w:rPr>
        <w:t>–</w:t>
      </w:r>
      <w:r>
        <w:rPr>
          <w:color w:val="auto"/>
          <w:sz w:val="26"/>
          <w:szCs w:val="26"/>
          <w:lang w:eastAsia="en-US"/>
        </w:rPr>
        <w:t xml:space="preserve"> о</w:t>
      </w:r>
      <w:r w:rsidRPr="00E833DE">
        <w:rPr>
          <w:color w:val="auto"/>
          <w:sz w:val="26"/>
          <w:szCs w:val="26"/>
          <w:lang w:eastAsia="en-US"/>
        </w:rPr>
        <w:t>рган</w:t>
      </w:r>
      <w:r>
        <w:rPr>
          <w:color w:val="auto"/>
          <w:sz w:val="26"/>
          <w:szCs w:val="26"/>
          <w:lang w:eastAsia="en-US"/>
        </w:rPr>
        <w:t xml:space="preserve">, осуществляющий функции академического руководства </w:t>
      </w:r>
      <w:r w:rsidRPr="00E833DE">
        <w:rPr>
          <w:color w:val="auto"/>
          <w:sz w:val="26"/>
          <w:szCs w:val="26"/>
          <w:lang w:eastAsia="en-US"/>
        </w:rPr>
        <w:t>образовательной программой</w:t>
      </w:r>
      <w:r>
        <w:rPr>
          <w:color w:val="auto"/>
          <w:sz w:val="26"/>
          <w:szCs w:val="26"/>
          <w:lang w:eastAsia="en-US"/>
        </w:rPr>
        <w:t xml:space="preserve"> высшего образования. При его отсутствии функции выполняются академическим руководителем образовательной программы</w:t>
      </w:r>
      <w:r w:rsidRPr="00E833DE">
        <w:rPr>
          <w:color w:val="auto"/>
          <w:sz w:val="26"/>
          <w:szCs w:val="26"/>
          <w:lang w:eastAsia="en-US"/>
        </w:rPr>
        <w:t>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ВКР </w:t>
      </w:r>
      <w:r w:rsidR="003E2F29" w:rsidRPr="00934C75">
        <w:rPr>
          <w:sz w:val="26"/>
          <w:szCs w:val="26"/>
        </w:rPr>
        <w:t>–</w:t>
      </w:r>
      <w:r w:rsidRPr="00934C75">
        <w:rPr>
          <w:sz w:val="26"/>
          <w:szCs w:val="26"/>
        </w:rPr>
        <w:t>выпускная квалификационная работа.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ГИА</w:t>
      </w:r>
      <w:r w:rsidRPr="00934C75">
        <w:rPr>
          <w:sz w:val="26"/>
          <w:szCs w:val="26"/>
        </w:rPr>
        <w:t xml:space="preserve"> – государственная итоговая аттестация.</w:t>
      </w:r>
    </w:p>
    <w:p w:rsidR="004F2003" w:rsidRPr="007D577E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ГЭК</w:t>
      </w:r>
      <w:r w:rsidR="003E2F29" w:rsidRPr="00934C75">
        <w:rPr>
          <w:sz w:val="26"/>
          <w:szCs w:val="26"/>
        </w:rPr>
        <w:t>–</w:t>
      </w:r>
      <w:r>
        <w:rPr>
          <w:sz w:val="26"/>
          <w:szCs w:val="26"/>
        </w:rPr>
        <w:t>г</w:t>
      </w:r>
      <w:r w:rsidRPr="00934C75">
        <w:rPr>
          <w:sz w:val="26"/>
          <w:szCs w:val="26"/>
        </w:rPr>
        <w:t>осударственная экзаменационная комиссия.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6C1E73">
        <w:rPr>
          <w:b/>
          <w:sz w:val="26"/>
          <w:szCs w:val="26"/>
        </w:rPr>
        <w:t>Департамент</w:t>
      </w:r>
      <w:r w:rsidRPr="00934C75">
        <w:rPr>
          <w:sz w:val="26"/>
          <w:szCs w:val="26"/>
        </w:rPr>
        <w:t xml:space="preserve"> – структурное подразделение факультета или </w:t>
      </w:r>
      <w:r>
        <w:rPr>
          <w:sz w:val="26"/>
          <w:szCs w:val="26"/>
        </w:rPr>
        <w:t xml:space="preserve">иного структурного подразделения </w:t>
      </w:r>
      <w:r w:rsidRPr="00934C75">
        <w:rPr>
          <w:sz w:val="26"/>
          <w:szCs w:val="26"/>
        </w:rPr>
        <w:t>НИУ ВШЭ</w:t>
      </w:r>
      <w:r>
        <w:rPr>
          <w:sz w:val="26"/>
          <w:szCs w:val="26"/>
        </w:rPr>
        <w:t xml:space="preserve">, реализующего образовательные программы бакалавриата, магистратуры, специалитета, </w:t>
      </w:r>
      <w:r w:rsidRPr="00934C75">
        <w:rPr>
          <w:sz w:val="26"/>
          <w:szCs w:val="26"/>
        </w:rPr>
        <w:t xml:space="preserve">в котором работают преподаватели. 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Образовательная программа (ОП)</w:t>
      </w:r>
      <w:r w:rsidR="003E2F29" w:rsidRPr="00934C75">
        <w:rPr>
          <w:sz w:val="26"/>
          <w:szCs w:val="26"/>
        </w:rPr>
        <w:t>–</w:t>
      </w:r>
      <w:r w:rsidRPr="00934C75">
        <w:rPr>
          <w:sz w:val="26"/>
          <w:szCs w:val="26"/>
        </w:rPr>
        <w:t xml:space="preserve"> комплекс основных характеристик образования (объем, содержание, планируемые результаты), организационно-педагогических условий и форм аттестации, который представлен в виде учебного плана, календарного учебного графика, рабочих программ дисциплин, иных компонентов, а также оценочных и методических материалов.</w:t>
      </w:r>
    </w:p>
    <w:p w:rsidR="00F86068" w:rsidRPr="007F5C4F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ОС НИУ ВШЭ </w:t>
      </w:r>
      <w:r w:rsidR="003E2F29" w:rsidRPr="00934C75">
        <w:rPr>
          <w:sz w:val="26"/>
          <w:szCs w:val="26"/>
        </w:rPr>
        <w:t>–</w:t>
      </w:r>
      <w:r w:rsidRPr="00934C75">
        <w:rPr>
          <w:sz w:val="26"/>
          <w:szCs w:val="26"/>
        </w:rPr>
        <w:t>образовательные стандарты высшего образования, установленные НИУ ВШЭ.</w:t>
      </w:r>
    </w:p>
    <w:p w:rsidR="004F2003" w:rsidRPr="00934C75" w:rsidRDefault="004F2003" w:rsidP="004F2003">
      <w:pPr>
        <w:jc w:val="both"/>
        <w:rPr>
          <w:sz w:val="26"/>
          <w:szCs w:val="26"/>
        </w:rPr>
      </w:pPr>
      <w:r w:rsidRPr="00075A52">
        <w:rPr>
          <w:b/>
          <w:sz w:val="26"/>
          <w:szCs w:val="26"/>
        </w:rPr>
        <w:t>Правила (</w:t>
      </w:r>
      <w:r>
        <w:rPr>
          <w:b/>
          <w:sz w:val="26"/>
          <w:szCs w:val="26"/>
        </w:rPr>
        <w:t>подготовки курсовой работы/ВКР)</w:t>
      </w:r>
      <w:r>
        <w:rPr>
          <w:sz w:val="26"/>
          <w:szCs w:val="26"/>
        </w:rPr>
        <w:t xml:space="preserve">–нормы и методические рекомендации </w:t>
      </w:r>
      <w:r w:rsidRPr="00934C75">
        <w:rPr>
          <w:sz w:val="26"/>
          <w:szCs w:val="26"/>
        </w:rPr>
        <w:t xml:space="preserve"> по подготовке и о</w:t>
      </w:r>
      <w:r>
        <w:rPr>
          <w:sz w:val="26"/>
          <w:szCs w:val="26"/>
        </w:rPr>
        <w:t>цениванию курсовой работы/ВКР</w:t>
      </w:r>
      <w:r w:rsidRPr="00934C75">
        <w:rPr>
          <w:sz w:val="26"/>
          <w:szCs w:val="26"/>
        </w:rPr>
        <w:t>.</w:t>
      </w:r>
    </w:p>
    <w:p w:rsidR="00F86068" w:rsidRPr="007D1248" w:rsidRDefault="00F86068" w:rsidP="009F4A34">
      <w:pPr>
        <w:jc w:val="both"/>
        <w:rPr>
          <w:sz w:val="26"/>
          <w:szCs w:val="26"/>
        </w:rPr>
      </w:pPr>
      <w:r w:rsidRPr="00C63D68">
        <w:rPr>
          <w:b/>
          <w:sz w:val="26"/>
          <w:szCs w:val="26"/>
        </w:rPr>
        <w:t>Работодатель</w:t>
      </w:r>
      <w:r>
        <w:rPr>
          <w:sz w:val="26"/>
          <w:szCs w:val="26"/>
        </w:rPr>
        <w:t xml:space="preserve"> – участник образовательных отношений, физическое или юридическое лицо, заинтересованное в подготовке студентов данной образовательной программы для потенциального трудоустройства выпускников.</w:t>
      </w:r>
    </w:p>
    <w:p w:rsidR="00F86068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lastRenderedPageBreak/>
        <w:t>Студент</w:t>
      </w:r>
      <w:r>
        <w:rPr>
          <w:b/>
          <w:sz w:val="26"/>
          <w:szCs w:val="26"/>
        </w:rPr>
        <w:t>ы</w:t>
      </w:r>
      <w:r w:rsidRPr="00934C75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лица, </w:t>
      </w:r>
      <w:r w:rsidR="007D577E" w:rsidRPr="007D577E">
        <w:rPr>
          <w:sz w:val="26"/>
          <w:szCs w:val="26"/>
        </w:rPr>
        <w:t>осваивающи</w:t>
      </w:r>
      <w:r w:rsidRPr="007D577E">
        <w:rPr>
          <w:sz w:val="26"/>
          <w:szCs w:val="26"/>
        </w:rPr>
        <w:t>е</w:t>
      </w:r>
      <w:r>
        <w:rPr>
          <w:sz w:val="26"/>
          <w:szCs w:val="26"/>
        </w:rPr>
        <w:t xml:space="preserve"> образовательные программы </w:t>
      </w:r>
      <w:r w:rsidRPr="00934C75">
        <w:rPr>
          <w:sz w:val="26"/>
          <w:szCs w:val="26"/>
        </w:rPr>
        <w:t xml:space="preserve">бакалавриата, </w:t>
      </w:r>
      <w:r>
        <w:rPr>
          <w:sz w:val="26"/>
          <w:szCs w:val="26"/>
        </w:rPr>
        <w:t xml:space="preserve">программы </w:t>
      </w:r>
      <w:r w:rsidRPr="00934C75">
        <w:rPr>
          <w:sz w:val="26"/>
          <w:szCs w:val="26"/>
        </w:rPr>
        <w:t>магистратуры,</w:t>
      </w:r>
      <w:r>
        <w:rPr>
          <w:sz w:val="26"/>
          <w:szCs w:val="26"/>
        </w:rPr>
        <w:t xml:space="preserve"> программы</w:t>
      </w:r>
      <w:r w:rsidRPr="00934C75">
        <w:rPr>
          <w:sz w:val="26"/>
          <w:szCs w:val="26"/>
        </w:rPr>
        <w:t xml:space="preserve"> специалитета.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Университет</w:t>
      </w:r>
      <w:r>
        <w:rPr>
          <w:b/>
          <w:sz w:val="26"/>
          <w:szCs w:val="26"/>
        </w:rPr>
        <w:t>, НИУ ВШЭ</w:t>
      </w:r>
      <w:r w:rsidRPr="00934C75">
        <w:rPr>
          <w:b/>
          <w:sz w:val="26"/>
          <w:szCs w:val="26"/>
        </w:rPr>
        <w:t xml:space="preserve"> – </w:t>
      </w:r>
      <w:r w:rsidRPr="00934C75">
        <w:rPr>
          <w:sz w:val="26"/>
          <w:szCs w:val="26"/>
        </w:rPr>
        <w:t xml:space="preserve"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«Высшая школа экономики». </w:t>
      </w:r>
      <w:r w:rsidRPr="00934C75">
        <w:rPr>
          <w:b/>
          <w:sz w:val="26"/>
          <w:szCs w:val="26"/>
        </w:rPr>
        <w:t>Учебный офис</w:t>
      </w:r>
      <w:r w:rsidR="003E2F29" w:rsidRPr="00934C75">
        <w:rPr>
          <w:sz w:val="26"/>
          <w:szCs w:val="26"/>
        </w:rPr>
        <w:t>–</w:t>
      </w:r>
      <w:r>
        <w:rPr>
          <w:sz w:val="26"/>
          <w:szCs w:val="26"/>
        </w:rPr>
        <w:t>о</w:t>
      </w:r>
      <w:r w:rsidRPr="00934C75">
        <w:rPr>
          <w:sz w:val="26"/>
          <w:szCs w:val="26"/>
        </w:rPr>
        <w:t>тдел сопровождения учебного процесса ОП или менеджер ОП, отвечающий за администрирование учебного процесса студентов образовательной программы</w:t>
      </w:r>
      <w:r>
        <w:rPr>
          <w:rStyle w:val="a7"/>
          <w:sz w:val="26"/>
          <w:szCs w:val="26"/>
        </w:rPr>
        <w:footnoteReference w:id="2"/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Факультет </w:t>
      </w:r>
      <w:r w:rsidR="003E2F29" w:rsidRPr="00934C75">
        <w:rPr>
          <w:sz w:val="26"/>
          <w:szCs w:val="26"/>
        </w:rPr>
        <w:t>–</w:t>
      </w:r>
      <w:r w:rsidRPr="00934C75">
        <w:rPr>
          <w:sz w:val="26"/>
          <w:szCs w:val="26"/>
        </w:rPr>
        <w:t>структурное подразделение Университета, реализующее образовательные программы бакалав</w:t>
      </w:r>
      <w:r w:rsidR="00916B3D">
        <w:rPr>
          <w:sz w:val="26"/>
          <w:szCs w:val="26"/>
        </w:rPr>
        <w:t>р</w:t>
      </w:r>
      <w:r>
        <w:rPr>
          <w:sz w:val="26"/>
          <w:szCs w:val="26"/>
        </w:rPr>
        <w:t>иата</w:t>
      </w:r>
      <w:r w:rsidRPr="00934C7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программы </w:t>
      </w:r>
      <w:r w:rsidRPr="00934C75">
        <w:rPr>
          <w:sz w:val="26"/>
          <w:szCs w:val="26"/>
        </w:rPr>
        <w:t>специали</w:t>
      </w:r>
      <w:r>
        <w:rPr>
          <w:sz w:val="26"/>
          <w:szCs w:val="26"/>
        </w:rPr>
        <w:t xml:space="preserve">тета,программы </w:t>
      </w:r>
      <w:r w:rsidRPr="00934C75">
        <w:rPr>
          <w:sz w:val="26"/>
          <w:szCs w:val="26"/>
        </w:rPr>
        <w:t>магист</w:t>
      </w:r>
      <w:r>
        <w:rPr>
          <w:sz w:val="26"/>
          <w:szCs w:val="26"/>
        </w:rPr>
        <w:t>ратуры</w:t>
      </w:r>
      <w:r w:rsidRPr="00934C75">
        <w:rPr>
          <w:sz w:val="26"/>
          <w:szCs w:val="26"/>
        </w:rPr>
        <w:t xml:space="preserve">  (факультет, школа, институт).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ФГОС ВО</w:t>
      </w:r>
      <w:r w:rsidRPr="00934C75">
        <w:rPr>
          <w:sz w:val="26"/>
          <w:szCs w:val="26"/>
        </w:rPr>
        <w:t xml:space="preserve"> – федеральные государственные образовательные стандарты высшего образования.</w:t>
      </w:r>
    </w:p>
    <w:p w:rsidR="00F86068" w:rsidRDefault="00F86068" w:rsidP="00414F9E">
      <w:pPr>
        <w:jc w:val="both"/>
        <w:rPr>
          <w:sz w:val="26"/>
          <w:szCs w:val="26"/>
        </w:rPr>
      </w:pPr>
      <w:r w:rsidRPr="00934C75">
        <w:rPr>
          <w:b/>
          <w:sz w:val="26"/>
          <w:szCs w:val="26"/>
          <w:lang w:val="en-US"/>
        </w:rPr>
        <w:t>LMS</w:t>
      </w:r>
      <w:r w:rsidRPr="00934C75">
        <w:rPr>
          <w:b/>
          <w:sz w:val="26"/>
          <w:szCs w:val="26"/>
        </w:rPr>
        <w:t xml:space="preserve"> (</w:t>
      </w:r>
      <w:r w:rsidRPr="00934C75">
        <w:rPr>
          <w:b/>
          <w:sz w:val="26"/>
          <w:szCs w:val="26"/>
          <w:lang w:val="en-US"/>
        </w:rPr>
        <w:t>LearningManagementSystem</w:t>
      </w:r>
      <w:r w:rsidRPr="00934C75">
        <w:rPr>
          <w:b/>
          <w:sz w:val="26"/>
          <w:szCs w:val="26"/>
        </w:rPr>
        <w:t>)</w:t>
      </w:r>
      <w:r w:rsidRPr="00934C75">
        <w:rPr>
          <w:sz w:val="26"/>
          <w:szCs w:val="26"/>
        </w:rPr>
        <w:t xml:space="preserve"> – </w:t>
      </w:r>
      <w:r w:rsidRPr="007D577E">
        <w:rPr>
          <w:sz w:val="26"/>
          <w:szCs w:val="26"/>
        </w:rPr>
        <w:t>система электронной</w:t>
      </w:r>
      <w:r w:rsidRPr="00934C75">
        <w:rPr>
          <w:sz w:val="26"/>
          <w:szCs w:val="26"/>
        </w:rPr>
        <w:t xml:space="preserve"> поддержки образовательного процесса НИУ ВШЭ.</w:t>
      </w:r>
    </w:p>
    <w:p w:rsidR="00F86068" w:rsidRPr="00934C75" w:rsidRDefault="00F86068" w:rsidP="009F4A34">
      <w:pPr>
        <w:jc w:val="center"/>
        <w:rPr>
          <w:sz w:val="26"/>
          <w:szCs w:val="26"/>
        </w:rPr>
      </w:pPr>
    </w:p>
    <w:p w:rsidR="00F86068" w:rsidRPr="00934C75" w:rsidRDefault="00F86068" w:rsidP="009F4A34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ОБЩИЕ ПОЛОЖЕНИЯ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9F4A34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Положение о курсовой и выпускной квалификационной работе студентов, обучающихся по программам бакалавр</w:t>
      </w:r>
      <w:r>
        <w:rPr>
          <w:sz w:val="26"/>
          <w:szCs w:val="26"/>
        </w:rPr>
        <w:t>иата</w:t>
      </w:r>
      <w:r w:rsidRPr="00934C7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программам </w:t>
      </w:r>
      <w:r w:rsidRPr="00934C75">
        <w:rPr>
          <w:sz w:val="26"/>
          <w:szCs w:val="26"/>
        </w:rPr>
        <w:t>специали</w:t>
      </w:r>
      <w:r>
        <w:rPr>
          <w:sz w:val="26"/>
          <w:szCs w:val="26"/>
        </w:rPr>
        <w:t>тета</w:t>
      </w:r>
      <w:r w:rsidRPr="00934C75">
        <w:rPr>
          <w:sz w:val="26"/>
          <w:szCs w:val="26"/>
        </w:rPr>
        <w:t xml:space="preserve"> и </w:t>
      </w:r>
      <w:r>
        <w:rPr>
          <w:sz w:val="26"/>
          <w:szCs w:val="26"/>
        </w:rPr>
        <w:t xml:space="preserve">программам </w:t>
      </w:r>
      <w:r w:rsidRPr="00934C75">
        <w:rPr>
          <w:sz w:val="26"/>
          <w:szCs w:val="26"/>
        </w:rPr>
        <w:t>магистр</w:t>
      </w:r>
      <w:r>
        <w:rPr>
          <w:sz w:val="26"/>
          <w:szCs w:val="26"/>
        </w:rPr>
        <w:t>атуры</w:t>
      </w:r>
      <w:r w:rsidRPr="00934C75">
        <w:rPr>
          <w:sz w:val="26"/>
          <w:szCs w:val="26"/>
        </w:rPr>
        <w:t xml:space="preserve"> в НИУ ВШЭ (далее по тексту Положение), устанавливает </w:t>
      </w:r>
      <w:r w:rsidRPr="007D577E">
        <w:rPr>
          <w:sz w:val="26"/>
          <w:szCs w:val="26"/>
        </w:rPr>
        <w:t>предельные</w:t>
      </w:r>
      <w:r w:rsidRPr="00934C75">
        <w:rPr>
          <w:sz w:val="26"/>
          <w:szCs w:val="26"/>
        </w:rPr>
        <w:t xml:space="preserve"> сроки, рекомендуемый порядок подготовки, оценивания, защиты и публикации курсовых работ и ВКР студентов образовательных программ факультетов Университета, включая его филиалы. </w:t>
      </w:r>
    </w:p>
    <w:p w:rsidR="00F86068" w:rsidRPr="007D577E" w:rsidRDefault="00F86068" w:rsidP="00787A1E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Академические советы/академические руководители о</w:t>
      </w:r>
      <w:r w:rsidRPr="00787A1E">
        <w:rPr>
          <w:sz w:val="26"/>
          <w:szCs w:val="26"/>
        </w:rPr>
        <w:t>бразовательны</w:t>
      </w:r>
      <w:r>
        <w:rPr>
          <w:sz w:val="26"/>
          <w:szCs w:val="26"/>
        </w:rPr>
        <w:t>х</w:t>
      </w:r>
      <w:r w:rsidRPr="00787A1E">
        <w:rPr>
          <w:sz w:val="26"/>
          <w:szCs w:val="26"/>
        </w:rPr>
        <w:t xml:space="preserve"> программ очно-заочной и заочной форм обучения руководству</w:t>
      </w:r>
      <w:r>
        <w:rPr>
          <w:sz w:val="26"/>
          <w:szCs w:val="26"/>
        </w:rPr>
        <w:t>ю</w:t>
      </w:r>
      <w:r w:rsidRPr="00787A1E">
        <w:rPr>
          <w:sz w:val="26"/>
          <w:szCs w:val="26"/>
        </w:rPr>
        <w:t xml:space="preserve">тся настоящим Положением в части, не касающейся сроков </w:t>
      </w:r>
      <w:r w:rsidRPr="007D577E">
        <w:rPr>
          <w:sz w:val="26"/>
          <w:szCs w:val="26"/>
        </w:rPr>
        <w:t xml:space="preserve">выполнения </w:t>
      </w:r>
      <w:r w:rsidR="007D577E">
        <w:rPr>
          <w:sz w:val="26"/>
          <w:szCs w:val="26"/>
        </w:rPr>
        <w:t>различных</w:t>
      </w:r>
      <w:r w:rsidRPr="00787A1E">
        <w:rPr>
          <w:sz w:val="26"/>
          <w:szCs w:val="26"/>
        </w:rPr>
        <w:t xml:space="preserve"> этапов курсовых работ или ВКР, порядка назначения рецензентов ВКР, порядка публикации на корпоративном портале (сайте) Университета курсовых работ и полного текста ВКР. Данные требования</w:t>
      </w:r>
      <w:r w:rsidR="007D577E">
        <w:rPr>
          <w:sz w:val="26"/>
          <w:szCs w:val="26"/>
        </w:rPr>
        <w:t xml:space="preserve"> для</w:t>
      </w:r>
      <w:r w:rsidRPr="00787A1E">
        <w:rPr>
          <w:sz w:val="26"/>
          <w:szCs w:val="26"/>
        </w:rPr>
        <w:t xml:space="preserve"> образовательных программ очно-заочной и заочной форм обучения определяются </w:t>
      </w:r>
      <w:r>
        <w:rPr>
          <w:sz w:val="26"/>
          <w:szCs w:val="26"/>
        </w:rPr>
        <w:t>Правилами</w:t>
      </w:r>
      <w:r w:rsidRPr="00787A1E">
        <w:rPr>
          <w:sz w:val="26"/>
          <w:szCs w:val="26"/>
        </w:rPr>
        <w:t xml:space="preserve"> ОП</w:t>
      </w:r>
      <w:r>
        <w:rPr>
          <w:sz w:val="26"/>
          <w:szCs w:val="26"/>
        </w:rPr>
        <w:t>, разрабатываемыми в порядке, установленном в настоящем Положении</w:t>
      </w:r>
      <w:r w:rsidRPr="00787A1E">
        <w:rPr>
          <w:sz w:val="26"/>
          <w:szCs w:val="26"/>
        </w:rPr>
        <w:t>.</w:t>
      </w:r>
      <w:r w:rsidRPr="007D577E">
        <w:rPr>
          <w:sz w:val="26"/>
          <w:szCs w:val="26"/>
        </w:rPr>
        <w:t xml:space="preserve">Образовательные программы очной формы обучения также могут иметь иные предельные сроки выполнения разных этапов курсовых работ и ВКР, если они имеют отличный от предложенного в настоящем </w:t>
      </w:r>
      <w:r w:rsidR="00916B3D">
        <w:rPr>
          <w:sz w:val="26"/>
          <w:szCs w:val="26"/>
        </w:rPr>
        <w:t>П</w:t>
      </w:r>
      <w:r w:rsidRPr="007D577E">
        <w:rPr>
          <w:sz w:val="26"/>
          <w:szCs w:val="26"/>
        </w:rPr>
        <w:t>оложении порядок выполнения работ, зафиксированный в договоре с внешними партнерами по реализации ОП.</w:t>
      </w:r>
    </w:p>
    <w:p w:rsidR="00F86068" w:rsidRPr="00934C75" w:rsidRDefault="00F86068" w:rsidP="009F4A34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Курсовые работы/проекты, являющиеся элементом обучения в рамках отдельных учебных дисциплин  и оценивающиеся в рамках текущего контроля по конкретной дисциплине, настоящим Положением </w:t>
      </w:r>
      <w:r w:rsidRPr="007D577E">
        <w:rPr>
          <w:sz w:val="26"/>
          <w:szCs w:val="26"/>
        </w:rPr>
        <w:t>не рег</w:t>
      </w:r>
      <w:r w:rsidR="007D577E">
        <w:rPr>
          <w:sz w:val="26"/>
          <w:szCs w:val="26"/>
        </w:rPr>
        <w:t>ламентируются</w:t>
      </w:r>
      <w:r w:rsidRPr="00934C75">
        <w:rPr>
          <w:sz w:val="26"/>
          <w:szCs w:val="26"/>
        </w:rPr>
        <w:t>. Требования к их подготовке и оцениванию описываются в программах соответствующих учебных дисциплин.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Курсовая работа и ВКР </w:t>
      </w:r>
      <w:r>
        <w:rPr>
          <w:sz w:val="26"/>
          <w:szCs w:val="26"/>
        </w:rPr>
        <w:t xml:space="preserve">выполняются и представляются на русском языке; </w:t>
      </w:r>
      <w:r w:rsidRPr="00934C75">
        <w:rPr>
          <w:sz w:val="26"/>
          <w:szCs w:val="26"/>
        </w:rPr>
        <w:t xml:space="preserve">могут выполняться и представляться </w:t>
      </w:r>
      <w:r w:rsidRPr="00934C75">
        <w:rPr>
          <w:sz w:val="26"/>
          <w:szCs w:val="26"/>
          <w:highlight w:val="white"/>
        </w:rPr>
        <w:t xml:space="preserve">на иностранном языках (если на иностранном языке ведется изучение дисциплин образовательной программы частично или полностью). 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lastRenderedPageBreak/>
        <w:t xml:space="preserve">На основании настоящего Положения </w:t>
      </w:r>
      <w:r w:rsidR="003514DA">
        <w:rPr>
          <w:sz w:val="26"/>
          <w:szCs w:val="26"/>
        </w:rPr>
        <w:t>А</w:t>
      </w:r>
      <w:r>
        <w:rPr>
          <w:sz w:val="26"/>
          <w:szCs w:val="26"/>
        </w:rPr>
        <w:t xml:space="preserve">кадемические советы/академические руководители </w:t>
      </w:r>
      <w:r w:rsidRPr="00934C75">
        <w:rPr>
          <w:sz w:val="26"/>
          <w:szCs w:val="26"/>
        </w:rPr>
        <w:t>образовательн</w:t>
      </w:r>
      <w:r>
        <w:rPr>
          <w:sz w:val="26"/>
          <w:szCs w:val="26"/>
        </w:rPr>
        <w:t>ых</w:t>
      </w:r>
      <w:r w:rsidRPr="00934C75">
        <w:rPr>
          <w:sz w:val="26"/>
          <w:szCs w:val="26"/>
        </w:rPr>
        <w:t xml:space="preserve"> программ или групп</w:t>
      </w:r>
      <w:r w:rsidR="00637A84"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ОП одного факультета </w:t>
      </w:r>
      <w:r w:rsidRPr="00F12C84">
        <w:rPr>
          <w:sz w:val="26"/>
          <w:szCs w:val="26"/>
        </w:rPr>
        <w:t>разрабатывают Правила,</w:t>
      </w:r>
      <w:r w:rsidRPr="00934C75">
        <w:rPr>
          <w:sz w:val="26"/>
          <w:szCs w:val="26"/>
        </w:rPr>
        <w:t xml:space="preserve"> которые конкретизируют сроки и уточняют детали подготовки, оценивания, защиты, публикации</w:t>
      </w:r>
      <w:r>
        <w:rPr>
          <w:sz w:val="26"/>
          <w:szCs w:val="26"/>
        </w:rPr>
        <w:t xml:space="preserve"> к</w:t>
      </w:r>
      <w:r w:rsidRPr="00934C75">
        <w:rPr>
          <w:sz w:val="26"/>
          <w:szCs w:val="26"/>
        </w:rPr>
        <w:t>урсовых работ и ВКР для конкретных образовательных программ (</w:t>
      </w:r>
      <w:r>
        <w:rPr>
          <w:sz w:val="26"/>
          <w:szCs w:val="26"/>
        </w:rPr>
        <w:t>или групп</w:t>
      </w:r>
      <w:r w:rsidR="007D577E">
        <w:rPr>
          <w:sz w:val="26"/>
          <w:szCs w:val="26"/>
        </w:rPr>
        <w:t xml:space="preserve"> ОП</w:t>
      </w:r>
      <w:r w:rsidRPr="00934C75">
        <w:rPr>
          <w:sz w:val="26"/>
          <w:szCs w:val="26"/>
        </w:rPr>
        <w:t>).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Правила</w:t>
      </w:r>
      <w:r w:rsidRPr="00934C75">
        <w:rPr>
          <w:sz w:val="26"/>
          <w:szCs w:val="26"/>
        </w:rPr>
        <w:t xml:space="preserve"> могут разрабатываться отдельно для курсовых работ и для ВКР.</w:t>
      </w:r>
    </w:p>
    <w:p w:rsidR="00F86068" w:rsidRPr="00934C75" w:rsidRDefault="00F86068" w:rsidP="00D65270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Правила</w:t>
      </w:r>
      <w:r w:rsidRPr="00934C75">
        <w:rPr>
          <w:sz w:val="26"/>
          <w:szCs w:val="26"/>
        </w:rPr>
        <w:t xml:space="preserve"> должны содержать следующ</w:t>
      </w:r>
      <w:r>
        <w:rPr>
          <w:sz w:val="26"/>
          <w:szCs w:val="26"/>
        </w:rPr>
        <w:t>ую информацию</w:t>
      </w:r>
      <w:r w:rsidRPr="00934C75">
        <w:rPr>
          <w:sz w:val="26"/>
          <w:szCs w:val="26"/>
        </w:rPr>
        <w:t>:</w:t>
      </w:r>
    </w:p>
    <w:p w:rsidR="00F86068" w:rsidRPr="00934C75" w:rsidRDefault="00F86068" w:rsidP="00D65270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 xml:space="preserve">рекомендации по выполнению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 (включая обязательные этапы выполнения работ, возможности смены направления исследований/проектирования при переходе от курсовых работ к ВКР, возможность выполнения работ индивидуально и/или в группе и т.д.);</w:t>
      </w:r>
    </w:p>
    <w:p w:rsidR="00F86068" w:rsidRPr="00934C75" w:rsidRDefault="00F86068" w:rsidP="00D65270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требования к структуре</w:t>
      </w:r>
      <w:r>
        <w:rPr>
          <w:sz w:val="26"/>
          <w:szCs w:val="26"/>
          <w:highlight w:val="white"/>
        </w:rPr>
        <w:t xml:space="preserve">, </w:t>
      </w:r>
      <w:r w:rsidRPr="00934C75">
        <w:rPr>
          <w:sz w:val="26"/>
          <w:szCs w:val="26"/>
          <w:highlight w:val="white"/>
        </w:rPr>
        <w:t xml:space="preserve"> содержани</w:t>
      </w:r>
      <w:r>
        <w:rPr>
          <w:sz w:val="26"/>
          <w:szCs w:val="26"/>
          <w:highlight w:val="white"/>
        </w:rPr>
        <w:t>ю</w:t>
      </w:r>
      <w:r w:rsidRPr="00934C75">
        <w:rPr>
          <w:sz w:val="26"/>
          <w:szCs w:val="26"/>
          <w:highlight w:val="white"/>
        </w:rPr>
        <w:t xml:space="preserve"> и объему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ВКР;</w:t>
      </w:r>
    </w:p>
    <w:p w:rsidR="00F86068" w:rsidRPr="00934C75" w:rsidRDefault="00F86068" w:rsidP="00D65270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 xml:space="preserve">требования к оформлению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ВКР;</w:t>
      </w:r>
    </w:p>
    <w:p w:rsidR="00F86068" w:rsidRPr="005A773A" w:rsidRDefault="00F86068" w:rsidP="005B3AA4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  <w:highlight w:val="white"/>
        </w:rPr>
        <w:t xml:space="preserve">требования к форматам выполнения </w:t>
      </w:r>
      <w:r>
        <w:rPr>
          <w:sz w:val="26"/>
          <w:szCs w:val="26"/>
          <w:highlight w:val="white"/>
        </w:rPr>
        <w:t>к</w:t>
      </w:r>
      <w:r w:rsidRPr="00934C75">
        <w:rPr>
          <w:sz w:val="26"/>
          <w:szCs w:val="26"/>
          <w:highlight w:val="white"/>
        </w:rPr>
        <w:t>урсовой работы</w:t>
      </w:r>
      <w:r>
        <w:rPr>
          <w:sz w:val="26"/>
          <w:szCs w:val="26"/>
          <w:highlight w:val="white"/>
        </w:rPr>
        <w:t>/</w:t>
      </w:r>
      <w:r w:rsidRPr="00934C75">
        <w:rPr>
          <w:sz w:val="26"/>
          <w:szCs w:val="26"/>
          <w:highlight w:val="white"/>
        </w:rPr>
        <w:t>ВКР;</w:t>
      </w:r>
    </w:p>
    <w:p w:rsidR="00F86068" w:rsidRPr="005A773A" w:rsidRDefault="00F86068" w:rsidP="005B3AA4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5A773A">
        <w:rPr>
          <w:sz w:val="26"/>
          <w:szCs w:val="26"/>
        </w:rPr>
        <w:t xml:space="preserve">сроки выполнения различных этапов работы над </w:t>
      </w:r>
      <w:r>
        <w:rPr>
          <w:sz w:val="26"/>
          <w:szCs w:val="26"/>
        </w:rPr>
        <w:t>к</w:t>
      </w:r>
      <w:r w:rsidRPr="005A773A">
        <w:rPr>
          <w:sz w:val="26"/>
          <w:szCs w:val="26"/>
        </w:rPr>
        <w:t>урсовой работой</w:t>
      </w:r>
      <w:r>
        <w:rPr>
          <w:sz w:val="26"/>
          <w:szCs w:val="26"/>
        </w:rPr>
        <w:t>/</w:t>
      </w:r>
      <w:r w:rsidRPr="005A773A">
        <w:rPr>
          <w:sz w:val="26"/>
          <w:szCs w:val="26"/>
        </w:rPr>
        <w:t xml:space="preserve">ВКР; </w:t>
      </w:r>
    </w:p>
    <w:p w:rsidR="00F86068" w:rsidRPr="00934C75" w:rsidRDefault="00F86068" w:rsidP="00637A84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5A773A">
        <w:rPr>
          <w:sz w:val="26"/>
          <w:szCs w:val="26"/>
        </w:rPr>
        <w:t xml:space="preserve">критерии оценки </w:t>
      </w:r>
      <w:r>
        <w:rPr>
          <w:sz w:val="26"/>
          <w:szCs w:val="26"/>
        </w:rPr>
        <w:t>к</w:t>
      </w:r>
      <w:r w:rsidRPr="005A773A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5A773A">
        <w:rPr>
          <w:sz w:val="26"/>
          <w:szCs w:val="26"/>
        </w:rPr>
        <w:t>ВКР, включая общие требования по оцениванию сформированности компетенций, развиваемых при выполнении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работы/ ВКР и предусмотренных соответствующим ОС НИУ ВШЭ;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требования к отзыву руководителя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урсовую работу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порядок предложения рецензентов и </w:t>
      </w:r>
      <w:r w:rsidRPr="00934C75">
        <w:rPr>
          <w:sz w:val="26"/>
          <w:szCs w:val="26"/>
        </w:rPr>
        <w:t xml:space="preserve">требования к рецензии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урсовую работу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возможность подготовки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 на иностранном языке;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особенности  требований к подготовке и аттестации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  на иностранном языке;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общие требования к проведению защиты ВКР, обеспечивающие объективную оценку сформированности компетенций, предусмотренных соответствующим ОС НИУ ВШЭ;</w:t>
      </w:r>
    </w:p>
    <w:p w:rsidR="00F86068" w:rsidRPr="00934C75" w:rsidRDefault="00F86068" w:rsidP="00934C75">
      <w:pPr>
        <w:numPr>
          <w:ilvl w:val="0"/>
          <w:numId w:val="4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образцы </w:t>
      </w:r>
      <w:r w:rsidR="007D577E">
        <w:rPr>
          <w:sz w:val="26"/>
          <w:szCs w:val="26"/>
        </w:rPr>
        <w:t xml:space="preserve">и/или </w:t>
      </w:r>
      <w:r w:rsidRPr="00934C75">
        <w:rPr>
          <w:sz w:val="26"/>
          <w:szCs w:val="26"/>
        </w:rPr>
        <w:t>шаблон</w:t>
      </w:r>
      <w:r w:rsidR="007D577E"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оформлений, заявлений и служебных записок и т.д.</w:t>
      </w:r>
    </w:p>
    <w:p w:rsidR="00F86068" w:rsidRPr="00CB7D22" w:rsidRDefault="00F86068" w:rsidP="00934C75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CB7D22">
        <w:rPr>
          <w:sz w:val="26"/>
          <w:szCs w:val="26"/>
        </w:rPr>
        <w:t>Правила утверждаютсяученым советом Факультета</w:t>
      </w:r>
      <w:r w:rsidR="00637A84" w:rsidRPr="00CB7D22">
        <w:rPr>
          <w:sz w:val="26"/>
          <w:szCs w:val="26"/>
        </w:rPr>
        <w:t>.</w:t>
      </w:r>
    </w:p>
    <w:p w:rsidR="00F86068" w:rsidRPr="00934C75" w:rsidRDefault="00F86068" w:rsidP="00934C75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Предельные сроки</w:t>
      </w:r>
      <w:r>
        <w:rPr>
          <w:sz w:val="26"/>
          <w:szCs w:val="26"/>
        </w:rPr>
        <w:t xml:space="preserve"> представленияк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/ВКР</w:t>
      </w:r>
      <w:r w:rsidRPr="00934C75">
        <w:rPr>
          <w:sz w:val="26"/>
          <w:szCs w:val="26"/>
        </w:rPr>
        <w:t xml:space="preserve">, рамочный порядок подготовки, оценивания и представления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/ВКР</w:t>
      </w:r>
      <w:r w:rsidRPr="00934C75">
        <w:rPr>
          <w:sz w:val="26"/>
          <w:szCs w:val="26"/>
        </w:rPr>
        <w:t xml:space="preserve"> определяются настоящим Положением.  </w:t>
      </w:r>
      <w:r>
        <w:rPr>
          <w:sz w:val="26"/>
          <w:szCs w:val="26"/>
        </w:rPr>
        <w:t>Правила</w:t>
      </w:r>
      <w:r w:rsidRPr="00934C75">
        <w:rPr>
          <w:sz w:val="26"/>
          <w:szCs w:val="26"/>
        </w:rPr>
        <w:t xml:space="preserve"> содержат конкретные сроки и детальные требования для студентов определенной ОП</w:t>
      </w:r>
      <w:r>
        <w:rPr>
          <w:sz w:val="26"/>
          <w:szCs w:val="26"/>
        </w:rPr>
        <w:t xml:space="preserve"> (группы ОП)</w:t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934C75">
      <w:pPr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Выполнение </w:t>
      </w:r>
      <w:r>
        <w:rPr>
          <w:sz w:val="26"/>
          <w:szCs w:val="26"/>
        </w:rPr>
        <w:t>Правил</w:t>
      </w:r>
      <w:r w:rsidRPr="00934C75">
        <w:rPr>
          <w:sz w:val="26"/>
          <w:szCs w:val="26"/>
        </w:rPr>
        <w:t xml:space="preserve"> по подготовке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/</w:t>
      </w:r>
      <w:r w:rsidRPr="00934C75">
        <w:rPr>
          <w:sz w:val="26"/>
          <w:szCs w:val="26"/>
        </w:rPr>
        <w:t>ВКР, утвержденных для образовательной программы</w:t>
      </w:r>
      <w:r>
        <w:rPr>
          <w:sz w:val="26"/>
          <w:szCs w:val="26"/>
        </w:rPr>
        <w:t>,</w:t>
      </w:r>
      <w:r w:rsidRPr="00934C75">
        <w:rPr>
          <w:sz w:val="26"/>
          <w:szCs w:val="26"/>
        </w:rPr>
        <w:t xml:space="preserve"> является обязательным для студентов этой ОП.</w:t>
      </w:r>
    </w:p>
    <w:p w:rsidR="00F86068" w:rsidRPr="00934C75" w:rsidRDefault="00F86068" w:rsidP="00ED7520">
      <w:pPr>
        <w:jc w:val="both"/>
        <w:rPr>
          <w:sz w:val="26"/>
          <w:szCs w:val="26"/>
        </w:rPr>
      </w:pPr>
    </w:p>
    <w:p w:rsidR="00F86068" w:rsidRPr="00934C75" w:rsidRDefault="00F86068" w:rsidP="00D65270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ОБЩИЕ ТРЕБОВАНИЯ К КУРСОВОЙ РАБОТЕ</w:t>
      </w:r>
    </w:p>
    <w:p w:rsidR="00F86068" w:rsidRPr="00934C75" w:rsidRDefault="00F86068" w:rsidP="009F4A34">
      <w:pPr>
        <w:ind w:left="1080"/>
        <w:jc w:val="both"/>
        <w:rPr>
          <w:sz w:val="26"/>
          <w:szCs w:val="26"/>
        </w:rPr>
      </w:pP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Курсовая работа является отдельным видом учебной деятельности - формой научно-исследовательской, проектной работы студента. </w:t>
      </w: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Выполнение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студентом способствует углублению знаний и умений, полученных имв ходе теоретических и практических занятий, прививает навыки самостоятельного изучения материала по теме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работы, а также развивает компетенции аналитической, исследовательской и проектной деятельности, работы с информацией.</w:t>
      </w: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lastRenderedPageBreak/>
        <w:t xml:space="preserve">В одном учебном году для студентов одной образовательной программы может быть запланировано не более одной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работы. </w:t>
      </w:r>
    </w:p>
    <w:p w:rsidR="00F86068" w:rsidRPr="00934C75" w:rsidRDefault="00F86068" w:rsidP="009F4A34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Курсовые работы </w:t>
      </w:r>
      <w:r w:rsidRPr="00934C75">
        <w:rPr>
          <w:sz w:val="26"/>
          <w:szCs w:val="26"/>
        </w:rPr>
        <w:t>могут выполняться в одном из следующих форматов:</w:t>
      </w:r>
    </w:p>
    <w:p w:rsidR="00F86068" w:rsidRPr="00934C75" w:rsidRDefault="00F86068" w:rsidP="00D02798">
      <w:pPr>
        <w:numPr>
          <w:ilvl w:val="2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Исследовательская курсовая работа - анализ и обобщение теоретического и эмпирического материала, призванные способствовать закреплению и проявлению знаний и умений, полученных в процессе освоения ОП. </w:t>
      </w:r>
    </w:p>
    <w:p w:rsidR="00F86068" w:rsidRPr="00934C75" w:rsidRDefault="00F86068" w:rsidP="00D02798">
      <w:pPr>
        <w:numPr>
          <w:ilvl w:val="2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Курсовой проект - обоснованное решение практической задачи, основанное на системном анализе выбранного объекта и предмета, проблемы (ситуации)</w:t>
      </w:r>
      <w:r>
        <w:rPr>
          <w:sz w:val="26"/>
          <w:szCs w:val="26"/>
        </w:rPr>
        <w:t>.</w:t>
      </w:r>
    </w:p>
    <w:p w:rsidR="00F86068" w:rsidRDefault="00F86068" w:rsidP="00D02798">
      <w:pPr>
        <w:numPr>
          <w:ilvl w:val="2"/>
          <w:numId w:val="8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Дополнительные форматы, предложенные ОП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>.</w:t>
      </w:r>
    </w:p>
    <w:p w:rsidR="00F86068" w:rsidRPr="00934C75" w:rsidRDefault="00F86068" w:rsidP="00E517DC">
      <w:pPr>
        <w:numPr>
          <w:ilvl w:val="1"/>
          <w:numId w:val="8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Курсовая работа может выполняться индивидуально или в группе.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9F4A34">
      <w:pPr>
        <w:ind w:left="567"/>
        <w:jc w:val="both"/>
        <w:rPr>
          <w:sz w:val="26"/>
          <w:szCs w:val="26"/>
        </w:rPr>
      </w:pPr>
    </w:p>
    <w:p w:rsidR="00F86068" w:rsidRPr="00934C75" w:rsidRDefault="00F86068" w:rsidP="00D02798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ОБЩИЕ ТРЕБОВАНИЯ К ВКР</w:t>
      </w:r>
    </w:p>
    <w:p w:rsidR="00F86068" w:rsidRPr="00934C75" w:rsidRDefault="00F86068" w:rsidP="009F4A34">
      <w:pPr>
        <w:ind w:left="1080"/>
        <w:jc w:val="both"/>
        <w:rPr>
          <w:sz w:val="26"/>
          <w:szCs w:val="26"/>
        </w:rPr>
      </w:pPr>
    </w:p>
    <w:p w:rsidR="00F86068" w:rsidRPr="00934C75" w:rsidRDefault="00F86068" w:rsidP="00D02798">
      <w:pPr>
        <w:numPr>
          <w:ilvl w:val="1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ВКР является обязательным элементом образовательной программы, формой научно-исследовательской, проектной работы студента; защита ВКР входит в обязательную часть ГИА.  </w:t>
      </w:r>
    </w:p>
    <w:p w:rsidR="00F86068" w:rsidRPr="00934C75" w:rsidRDefault="00F86068" w:rsidP="00D02798">
      <w:pPr>
        <w:numPr>
          <w:ilvl w:val="1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В соответствии с уровнем образовательных программ высшего образования ВКР выполняются:</w:t>
      </w:r>
    </w:p>
    <w:p w:rsidR="00F86068" w:rsidRPr="00934C75" w:rsidRDefault="00F86068" w:rsidP="00D02798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для бакалавриата - в форме бакалаврской работы;</w:t>
      </w:r>
    </w:p>
    <w:p w:rsidR="00F86068" w:rsidRPr="00934C75" w:rsidRDefault="00F86068" w:rsidP="00D02798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для специалитета - в форме дипломной работы;</w:t>
      </w:r>
    </w:p>
    <w:p w:rsidR="00F86068" w:rsidRPr="00934C75" w:rsidRDefault="00F86068" w:rsidP="00D02798">
      <w:pPr>
        <w:numPr>
          <w:ilvl w:val="0"/>
          <w:numId w:val="4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для магистратуры - в форме магистерской диссертации</w:t>
      </w:r>
      <w:r>
        <w:rPr>
          <w:sz w:val="26"/>
          <w:szCs w:val="26"/>
          <w:highlight w:val="white"/>
        </w:rPr>
        <w:t xml:space="preserve"> или магистерского проекта</w:t>
      </w:r>
      <w:r w:rsidRPr="00934C75">
        <w:rPr>
          <w:sz w:val="26"/>
          <w:szCs w:val="26"/>
          <w:highlight w:val="white"/>
        </w:rPr>
        <w:t>.</w:t>
      </w:r>
    </w:p>
    <w:p w:rsidR="00F86068" w:rsidRPr="00934C75" w:rsidRDefault="00F86068" w:rsidP="00D65270">
      <w:pPr>
        <w:numPr>
          <w:ilvl w:val="1"/>
          <w:numId w:val="7"/>
        </w:numPr>
        <w:ind w:left="0" w:firstLine="567"/>
        <w:jc w:val="both"/>
        <w:rPr>
          <w:sz w:val="26"/>
          <w:szCs w:val="26"/>
          <w:highlight w:val="white"/>
        </w:rPr>
      </w:pPr>
      <w:r w:rsidRPr="00934C75">
        <w:rPr>
          <w:sz w:val="26"/>
          <w:szCs w:val="26"/>
          <w:highlight w:val="white"/>
        </w:rPr>
        <w:t>Решение о том, на каком курсе студенты выбирают тему ВКР</w:t>
      </w:r>
      <w:r>
        <w:rPr>
          <w:sz w:val="26"/>
          <w:szCs w:val="26"/>
          <w:highlight w:val="white"/>
        </w:rPr>
        <w:t>,</w:t>
      </w:r>
      <w:r w:rsidRPr="00934C75">
        <w:rPr>
          <w:sz w:val="26"/>
          <w:szCs w:val="26"/>
          <w:highlight w:val="white"/>
        </w:rPr>
        <w:t xml:space="preserve"> принимает </w:t>
      </w:r>
      <w:r w:rsidR="003514DA">
        <w:rPr>
          <w:sz w:val="26"/>
          <w:szCs w:val="26"/>
          <w:highlight w:val="white"/>
        </w:rPr>
        <w:t>А</w:t>
      </w:r>
      <w:r w:rsidRPr="00934C75">
        <w:rPr>
          <w:sz w:val="26"/>
          <w:szCs w:val="26"/>
          <w:highlight w:val="white"/>
        </w:rPr>
        <w:t>кадемический совет образовательной программы</w:t>
      </w:r>
      <w:r w:rsidRPr="00934C75">
        <w:rPr>
          <w:rStyle w:val="a7"/>
          <w:sz w:val="26"/>
          <w:szCs w:val="26"/>
        </w:rPr>
        <w:footnoteReference w:id="3"/>
      </w:r>
      <w:r w:rsidRPr="00934C75">
        <w:rPr>
          <w:sz w:val="26"/>
          <w:szCs w:val="26"/>
          <w:highlight w:val="white"/>
        </w:rPr>
        <w:t xml:space="preserve">. Это решение фиксируется в </w:t>
      </w:r>
      <w:r>
        <w:rPr>
          <w:sz w:val="26"/>
          <w:szCs w:val="26"/>
          <w:highlight w:val="white"/>
        </w:rPr>
        <w:t>Правилах</w:t>
      </w:r>
      <w:r w:rsidRPr="00934C75">
        <w:rPr>
          <w:sz w:val="26"/>
          <w:szCs w:val="26"/>
          <w:highlight w:val="white"/>
        </w:rPr>
        <w:t>.</w:t>
      </w:r>
    </w:p>
    <w:p w:rsidR="00F86068" w:rsidRPr="00934C75" w:rsidRDefault="00F86068" w:rsidP="00D65270">
      <w:pPr>
        <w:numPr>
          <w:ilvl w:val="1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Основными форматами ВКР являются:</w:t>
      </w:r>
    </w:p>
    <w:p w:rsidR="00F86068" w:rsidRPr="00934C75" w:rsidRDefault="00F86068" w:rsidP="00D65270">
      <w:pPr>
        <w:numPr>
          <w:ilvl w:val="2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Академический формат - исследование, осуществляемое в целях получения новых знаний о структуре, свойствах и закономерностях изучаемого объекта (явления). </w:t>
      </w:r>
    </w:p>
    <w:p w:rsidR="00F86068" w:rsidRPr="00934C75" w:rsidRDefault="00F86068" w:rsidP="00D02798">
      <w:pPr>
        <w:numPr>
          <w:ilvl w:val="2"/>
          <w:numId w:val="7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Проектно-исследовательский формат - разработка  (индивидуально или в составе группы) прикладной проблемы, в результате чего создается некоторый продукт (проектное решение).</w:t>
      </w:r>
    </w:p>
    <w:p w:rsidR="00F86068" w:rsidRPr="00EB12BE" w:rsidRDefault="00F86068" w:rsidP="00D02798">
      <w:pPr>
        <w:numPr>
          <w:ilvl w:val="2"/>
          <w:numId w:val="7"/>
        </w:numPr>
        <w:ind w:left="0" w:firstLine="567"/>
        <w:jc w:val="both"/>
      </w:pPr>
      <w:r w:rsidRPr="00934C75">
        <w:rPr>
          <w:sz w:val="26"/>
          <w:szCs w:val="26"/>
        </w:rPr>
        <w:t xml:space="preserve">  Дополнительные форматы, предложенные ОП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>.</w:t>
      </w:r>
    </w:p>
    <w:p w:rsidR="00F86068" w:rsidRPr="00EB12BE" w:rsidRDefault="00F86068" w:rsidP="009F4A34">
      <w:pPr>
        <w:jc w:val="both"/>
      </w:pPr>
    </w:p>
    <w:p w:rsidR="00F86068" w:rsidRPr="00934C75" w:rsidRDefault="00F86068" w:rsidP="00D65270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ЭТАПЫ ПОДГОТОВКИ КУРСОВОЙ РАБОТЫ И ВКР</w:t>
      </w:r>
    </w:p>
    <w:p w:rsidR="00F86068" w:rsidRPr="00934C75" w:rsidRDefault="00F86068" w:rsidP="00D02798">
      <w:pPr>
        <w:ind w:firstLine="1560"/>
        <w:jc w:val="both"/>
        <w:rPr>
          <w:sz w:val="26"/>
          <w:szCs w:val="26"/>
        </w:rPr>
      </w:pPr>
    </w:p>
    <w:p w:rsidR="00F86068" w:rsidRPr="00934C75" w:rsidRDefault="00F86068" w:rsidP="00D65270">
      <w:pPr>
        <w:numPr>
          <w:ilvl w:val="1"/>
          <w:numId w:val="1"/>
        </w:numPr>
        <w:ind w:left="0" w:right="706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Предложение тем курсовых работ и ВКР</w:t>
      </w:r>
      <w:r>
        <w:rPr>
          <w:rStyle w:val="a7"/>
          <w:b/>
          <w:sz w:val="26"/>
          <w:szCs w:val="26"/>
        </w:rPr>
        <w:footnoteReference w:id="4"/>
      </w:r>
    </w:p>
    <w:p w:rsidR="00F86068" w:rsidRPr="00934C75" w:rsidRDefault="00F86068" w:rsidP="00D65270">
      <w:pPr>
        <w:ind w:right="706"/>
        <w:rPr>
          <w:b/>
          <w:sz w:val="26"/>
          <w:szCs w:val="26"/>
        </w:rPr>
      </w:pP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Предложить темы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урсовых работ и ВКР для студентов любой образовательной программы могут Департаменты и научные подразделения, а </w:t>
      </w:r>
      <w:r w:rsidRPr="00934C75">
        <w:rPr>
          <w:sz w:val="26"/>
          <w:szCs w:val="26"/>
        </w:rPr>
        <w:lastRenderedPageBreak/>
        <w:t xml:space="preserve">также отдельные преподаватели и научные работники НИУ ВШЭ, область научных интересов которых пересекается с направлением подготовки студентов ОП. 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Возможно предложение тем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урсовых работ и ВКР со стороны работодателей.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Список тем от Департамента или научного подразделения </w:t>
      </w:r>
      <w:r>
        <w:rPr>
          <w:sz w:val="26"/>
          <w:szCs w:val="26"/>
        </w:rPr>
        <w:t>может</w:t>
      </w:r>
      <w:r w:rsidRPr="00934C75">
        <w:rPr>
          <w:sz w:val="26"/>
          <w:szCs w:val="26"/>
        </w:rPr>
        <w:t xml:space="preserve"> быть обсужден и рекомендован для предложения студентам на заседании работников Департамента или научного подразделения. 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Информация, содержащая предложение студентам, должна иметь следующую структуру: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примерная </w:t>
      </w:r>
      <w:r w:rsidRPr="00934C75">
        <w:rPr>
          <w:sz w:val="26"/>
          <w:szCs w:val="26"/>
        </w:rPr>
        <w:t>тема работы</w:t>
      </w:r>
      <w:r>
        <w:rPr>
          <w:sz w:val="26"/>
          <w:szCs w:val="26"/>
        </w:rPr>
        <w:t xml:space="preserve"> на русском и английском языках</w:t>
      </w:r>
      <w:r>
        <w:rPr>
          <w:rStyle w:val="a7"/>
          <w:sz w:val="26"/>
          <w:szCs w:val="26"/>
        </w:rPr>
        <w:footnoteReference w:id="5"/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предлагаемый руководитель работы (ФИО, должность, научная степень, место работы)</w:t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индивидуальная или групповая </w:t>
      </w:r>
      <w:r>
        <w:rPr>
          <w:sz w:val="26"/>
          <w:szCs w:val="26"/>
        </w:rPr>
        <w:t xml:space="preserve">форма </w:t>
      </w:r>
      <w:r w:rsidRPr="00934C75">
        <w:rPr>
          <w:sz w:val="26"/>
          <w:szCs w:val="26"/>
        </w:rPr>
        <w:t>работ</w:t>
      </w:r>
      <w:r>
        <w:rPr>
          <w:sz w:val="26"/>
          <w:szCs w:val="26"/>
        </w:rPr>
        <w:t>ы;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формат работы</w:t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студентам каких образовательных программ рекомендуется тема</w:t>
      </w:r>
      <w:r>
        <w:rPr>
          <w:sz w:val="26"/>
          <w:szCs w:val="26"/>
        </w:rPr>
        <w:t>;</w:t>
      </w:r>
    </w:p>
    <w:p w:rsidR="00F86068" w:rsidRPr="00934C75" w:rsidRDefault="00F86068" w:rsidP="006220CA">
      <w:pPr>
        <w:numPr>
          <w:ilvl w:val="0"/>
          <w:numId w:val="4"/>
        </w:numPr>
        <w:ind w:left="0" w:firstLine="85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студентам каких курсов рекомендуется тема</w:t>
      </w:r>
      <w:r>
        <w:rPr>
          <w:sz w:val="26"/>
          <w:szCs w:val="26"/>
        </w:rPr>
        <w:t xml:space="preserve"> (для Курсовой работы).</w:t>
      </w:r>
    </w:p>
    <w:p w:rsidR="00F86068" w:rsidRPr="00934C75" w:rsidRDefault="00F86068" w:rsidP="006220CA">
      <w:pPr>
        <w:ind w:firstLine="851"/>
        <w:jc w:val="both"/>
        <w:rPr>
          <w:sz w:val="26"/>
          <w:szCs w:val="26"/>
        </w:rPr>
      </w:pPr>
      <w:r w:rsidRPr="00934C75">
        <w:rPr>
          <w:i/>
          <w:sz w:val="26"/>
          <w:szCs w:val="26"/>
        </w:rPr>
        <w:t>- Необязательные данные:</w:t>
      </w:r>
      <w:r w:rsidRPr="00934C75">
        <w:rPr>
          <w:sz w:val="26"/>
          <w:szCs w:val="26"/>
        </w:rPr>
        <w:t xml:space="preserve"> язык выполнения работы (если не русский); пререквизиты, необходимые для успешного выполнения студентом работы.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Информацию, содержащую предложение тем студентам конкретной образовательной программы, собирает Уче</w:t>
      </w:r>
      <w:r>
        <w:rPr>
          <w:sz w:val="26"/>
          <w:szCs w:val="26"/>
        </w:rPr>
        <w:t>б</w:t>
      </w:r>
      <w:r w:rsidRPr="00934C75">
        <w:rPr>
          <w:sz w:val="26"/>
          <w:szCs w:val="26"/>
        </w:rPr>
        <w:t>ный офис ОПс 10 сентября до 01 октября текущего учебного года</w:t>
      </w:r>
      <w:r w:rsidRPr="00934C75">
        <w:rPr>
          <w:rStyle w:val="a7"/>
          <w:sz w:val="26"/>
          <w:szCs w:val="26"/>
        </w:rPr>
        <w:footnoteReference w:id="6"/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Для передачи информации Учебным офисам образовательных программ Департаменты, научные подразделения, представители работодателей, отдельные преподаватели или научные работники могут использовать специальный модуль сопровождения курсовых работ и ВКР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rStyle w:val="a7"/>
          <w:sz w:val="26"/>
          <w:szCs w:val="26"/>
          <w:lang w:val="en-US"/>
        </w:rPr>
        <w:footnoteReference w:id="7"/>
      </w:r>
      <w:r w:rsidRPr="00934C75">
        <w:rPr>
          <w:sz w:val="26"/>
          <w:szCs w:val="26"/>
        </w:rPr>
        <w:t>, либо передавать информацию</w:t>
      </w:r>
      <w:r w:rsidRPr="00934C75">
        <w:rPr>
          <w:rStyle w:val="a7"/>
          <w:sz w:val="26"/>
          <w:szCs w:val="26"/>
        </w:rPr>
        <w:footnoteReference w:id="8"/>
      </w:r>
      <w:r w:rsidRPr="00934C75">
        <w:rPr>
          <w:sz w:val="26"/>
          <w:szCs w:val="26"/>
        </w:rPr>
        <w:t xml:space="preserve"> по электронной почте руководителю учебного офиса (менеджеру образовательной программы).</w:t>
      </w:r>
    </w:p>
    <w:p w:rsidR="00F86068" w:rsidRPr="00934C75" w:rsidRDefault="00F86068" w:rsidP="00D65270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Учебный офис имеет право не принимать информацию позднее 01 октября.</w:t>
      </w:r>
    </w:p>
    <w:p w:rsidR="00F86068" w:rsidRPr="00934C75" w:rsidRDefault="00F86068" w:rsidP="006220CA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Учебный офисв течение двух рабочих дней после 01 октября текущего года передает собранную информацию академическому руководителю образовательной программы</w:t>
      </w:r>
      <w:r w:rsidRPr="00934C75">
        <w:rPr>
          <w:rStyle w:val="a7"/>
          <w:sz w:val="26"/>
          <w:szCs w:val="26"/>
        </w:rPr>
        <w:footnoteReference w:id="9"/>
      </w:r>
      <w:r w:rsidRPr="00934C75">
        <w:rPr>
          <w:sz w:val="26"/>
          <w:szCs w:val="26"/>
        </w:rPr>
        <w:t xml:space="preserve">. </w:t>
      </w:r>
    </w:p>
    <w:p w:rsidR="00F86068" w:rsidRPr="00934C75" w:rsidRDefault="00F86068" w:rsidP="006220CA">
      <w:pPr>
        <w:numPr>
          <w:ilvl w:val="2"/>
          <w:numId w:val="1"/>
        </w:numPr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Академический руководитель совместно с </w:t>
      </w:r>
      <w:r w:rsidR="003514DA">
        <w:rPr>
          <w:sz w:val="26"/>
          <w:szCs w:val="26"/>
        </w:rPr>
        <w:t>А</w:t>
      </w:r>
      <w:r w:rsidRPr="00934C75">
        <w:rPr>
          <w:sz w:val="26"/>
          <w:szCs w:val="26"/>
        </w:rPr>
        <w:t xml:space="preserve">кадемическим советом </w:t>
      </w:r>
      <w:r w:rsidR="003514DA">
        <w:rPr>
          <w:sz w:val="26"/>
          <w:szCs w:val="26"/>
        </w:rPr>
        <w:t xml:space="preserve">ОП </w:t>
      </w:r>
      <w:r w:rsidRPr="00934C75">
        <w:rPr>
          <w:sz w:val="26"/>
          <w:szCs w:val="26"/>
        </w:rPr>
        <w:t>(при его наличии) согласует собранную информацию в течение пяти рабочих дней и передает ее в Учебный офис.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lastRenderedPageBreak/>
        <w:t xml:space="preserve">Академический </w:t>
      </w:r>
      <w:r>
        <w:rPr>
          <w:sz w:val="26"/>
          <w:szCs w:val="26"/>
        </w:rPr>
        <w:t>руководитель</w:t>
      </w:r>
      <w:r w:rsidRPr="00934C75">
        <w:rPr>
          <w:sz w:val="26"/>
          <w:szCs w:val="26"/>
        </w:rPr>
        <w:t xml:space="preserve">ОП имеет право исключить из предложенного списка темы, не соответствующие уровню, направлению подготовки студентов. Причиной исключения темы из списка не может быть принадлежность предлагаемого руководителя работы </w:t>
      </w:r>
      <w:r w:rsidRPr="007578AE">
        <w:rPr>
          <w:sz w:val="26"/>
          <w:szCs w:val="26"/>
        </w:rPr>
        <w:t xml:space="preserve">к </w:t>
      </w:r>
      <w:r w:rsidR="008D0B31">
        <w:rPr>
          <w:sz w:val="26"/>
          <w:szCs w:val="26"/>
        </w:rPr>
        <w:t>Д</w:t>
      </w:r>
      <w:r w:rsidRPr="007578AE">
        <w:rPr>
          <w:sz w:val="26"/>
          <w:szCs w:val="26"/>
        </w:rPr>
        <w:t>епартаменту</w:t>
      </w:r>
      <w:r w:rsidRPr="00934C75">
        <w:rPr>
          <w:sz w:val="26"/>
          <w:szCs w:val="26"/>
        </w:rPr>
        <w:t xml:space="preserve"> или научному подразделению </w:t>
      </w:r>
      <w:r w:rsidR="007578AE">
        <w:rPr>
          <w:sz w:val="26"/>
          <w:szCs w:val="26"/>
        </w:rPr>
        <w:t>Ф</w:t>
      </w:r>
      <w:r w:rsidRPr="00934C75">
        <w:rPr>
          <w:sz w:val="26"/>
          <w:szCs w:val="26"/>
        </w:rPr>
        <w:t>акультета, не реализующе</w:t>
      </w:r>
      <w:r>
        <w:rPr>
          <w:sz w:val="26"/>
          <w:szCs w:val="26"/>
        </w:rPr>
        <w:t>го</w:t>
      </w:r>
      <w:r w:rsidRPr="00934C75">
        <w:rPr>
          <w:sz w:val="26"/>
          <w:szCs w:val="26"/>
        </w:rPr>
        <w:t xml:space="preserve"> эту ОП.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Учебный офис в течение одного рабочего дня после принятия  </w:t>
      </w:r>
      <w:r w:rsidR="00A6562B">
        <w:rPr>
          <w:sz w:val="26"/>
          <w:szCs w:val="26"/>
        </w:rPr>
        <w:t>А</w:t>
      </w:r>
      <w:r w:rsidRPr="00934C75">
        <w:rPr>
          <w:sz w:val="26"/>
          <w:szCs w:val="26"/>
        </w:rPr>
        <w:t>кадемическим советом решения о рекомендованном списке предлагаемых студентам тем, сообщает Департаментам, научным подразделениям или отдельным преподавателям, научным работникам или представителям работодателей, какие темы были одобрены, а какие отклонены.</w:t>
      </w:r>
    </w:p>
    <w:p w:rsidR="00F86068" w:rsidRPr="00DB0BA3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Департаменты, научные подразделения, отдельные преподаватели или научные работник</w:t>
      </w:r>
      <w:r w:rsidRPr="00DB0BA3">
        <w:rPr>
          <w:sz w:val="26"/>
          <w:szCs w:val="26"/>
        </w:rPr>
        <w:t xml:space="preserve">и, представители работодателей, темы которых были отклонены Академическим советом, в течение трех рабочих дней после получения уведомления от </w:t>
      </w:r>
      <w:r w:rsidR="003514DA" w:rsidRPr="00DB0BA3">
        <w:rPr>
          <w:sz w:val="26"/>
          <w:szCs w:val="26"/>
        </w:rPr>
        <w:t>У</w:t>
      </w:r>
      <w:r w:rsidRPr="00DB0BA3">
        <w:rPr>
          <w:sz w:val="26"/>
          <w:szCs w:val="26"/>
        </w:rPr>
        <w:t>чебного офиса, могут обсудить причины отказа с академическим руководителем. По итогам этого обсуждения академический руководитель имеет право добавить некоторые темы в рекомендованный студентам список тем.</w:t>
      </w:r>
    </w:p>
    <w:p w:rsidR="00F86068" w:rsidRPr="00DB0BA3" w:rsidRDefault="00F86068" w:rsidP="00D65270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DB0BA3">
        <w:rPr>
          <w:sz w:val="26"/>
          <w:szCs w:val="26"/>
        </w:rPr>
        <w:t>Учебный офис  не позднее 15 октября текущего учебного года публикует в открытом доступе на сайте образовательной программы для студентов информацию, содержащую: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>примерные темы работ,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 xml:space="preserve">формат работы, 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 xml:space="preserve">предлагаемых руководителей (со ссылками на персональные страницы в случае работы руководителя в НИУ ВШЭ), 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 xml:space="preserve">язык, на котором будет выполняться работа, 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 xml:space="preserve">наличие пререквизитов, 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>возможность выполнять работу в группе,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>сроки завершения выбора студентом (срок определяет ОП в Правилах, но он не может быть позднее 20 ноября текущего учебного года),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 xml:space="preserve">описание процедуры выбора темы студентом, включая ссылку на шаблоны заявления, если не используется специальный модуль в </w:t>
      </w:r>
      <w:r w:rsidRPr="00DB0BA3">
        <w:rPr>
          <w:sz w:val="26"/>
          <w:szCs w:val="26"/>
          <w:lang w:val="en-US"/>
        </w:rPr>
        <w:t>LMS</w:t>
      </w:r>
      <w:r w:rsidRPr="00DB0BA3">
        <w:rPr>
          <w:sz w:val="26"/>
          <w:szCs w:val="26"/>
        </w:rPr>
        <w:t xml:space="preserve">  или другие информационные системы,</w:t>
      </w:r>
    </w:p>
    <w:p w:rsidR="00F86068" w:rsidRPr="00DB0BA3" w:rsidRDefault="00F86068" w:rsidP="006220CA">
      <w:pPr>
        <w:numPr>
          <w:ilvl w:val="0"/>
          <w:numId w:val="4"/>
        </w:numPr>
        <w:ind w:left="567" w:firstLine="0"/>
        <w:jc w:val="both"/>
        <w:rPr>
          <w:sz w:val="26"/>
          <w:szCs w:val="26"/>
        </w:rPr>
      </w:pPr>
      <w:r w:rsidRPr="00DB0BA3">
        <w:rPr>
          <w:sz w:val="26"/>
          <w:szCs w:val="26"/>
        </w:rPr>
        <w:t xml:space="preserve">ссылку на Правила по выполнению работы. </w:t>
      </w:r>
    </w:p>
    <w:p w:rsidR="00F86068" w:rsidRPr="00DB0BA3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DB0BA3">
        <w:rPr>
          <w:sz w:val="26"/>
          <w:szCs w:val="26"/>
        </w:rPr>
        <w:t xml:space="preserve">Для  публикации информации о предлагаемых темах может быть использован специальный модуль сопровождения курсовых работ и ВКР в </w:t>
      </w:r>
      <w:r w:rsidRPr="00DB0BA3">
        <w:rPr>
          <w:sz w:val="26"/>
          <w:szCs w:val="26"/>
          <w:lang w:val="en-US"/>
        </w:rPr>
        <w:t>LMS</w:t>
      </w:r>
      <w:r w:rsidRPr="00DB0BA3">
        <w:rPr>
          <w:sz w:val="26"/>
          <w:szCs w:val="26"/>
        </w:rPr>
        <w:t>. В этом случае на интернет-странице образовательной программы на корпоративном портале (сайте) Университета должно быть размещено уведомление для студентов.</w:t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</w:tabs>
        <w:ind w:right="140"/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1"/>
          <w:numId w:val="1"/>
        </w:numPr>
        <w:ind w:left="1701" w:right="706" w:hanging="1134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Выбор студентами тем курсовых работ и ВКР и согласование выбора со стороны академического руководителя</w:t>
      </w:r>
    </w:p>
    <w:p w:rsidR="00F86068" w:rsidRPr="00934C75" w:rsidRDefault="00F86068" w:rsidP="006220CA">
      <w:pPr>
        <w:ind w:right="706"/>
        <w:rPr>
          <w:b/>
          <w:sz w:val="26"/>
          <w:szCs w:val="26"/>
        </w:rPr>
      </w:pPr>
    </w:p>
    <w:p w:rsidR="00F86068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Студент выбирает тему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урсовых работ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 в соответствии с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 xml:space="preserve">, </w:t>
      </w:r>
      <w:r w:rsidR="001F0D0F">
        <w:rPr>
          <w:sz w:val="26"/>
          <w:szCs w:val="26"/>
        </w:rPr>
        <w:t xml:space="preserve">разработанными для </w:t>
      </w:r>
      <w:r>
        <w:rPr>
          <w:sz w:val="26"/>
          <w:szCs w:val="26"/>
        </w:rPr>
        <w:t>ОП</w:t>
      </w:r>
      <w:r w:rsidR="001F0D0F">
        <w:rPr>
          <w:sz w:val="26"/>
          <w:szCs w:val="26"/>
        </w:rPr>
        <w:t>,</w:t>
      </w:r>
      <w:r w:rsidRPr="00934C75">
        <w:rPr>
          <w:sz w:val="26"/>
          <w:szCs w:val="26"/>
        </w:rPr>
        <w:t>и в указанны</w:t>
      </w:r>
      <w:r w:rsidR="001F0D0F">
        <w:rPr>
          <w:sz w:val="26"/>
          <w:szCs w:val="26"/>
        </w:rPr>
        <w:t>ев них</w:t>
      </w:r>
      <w:r w:rsidRPr="00934C75">
        <w:rPr>
          <w:sz w:val="26"/>
          <w:szCs w:val="26"/>
        </w:rPr>
        <w:t>сроки.</w:t>
      </w:r>
    </w:p>
    <w:p w:rsidR="00F86068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принятия решения о выборе или уточнении темы студент должен консультироваться с потенциальным </w:t>
      </w:r>
      <w:r w:rsidR="00B5142F">
        <w:rPr>
          <w:sz w:val="26"/>
          <w:szCs w:val="26"/>
        </w:rPr>
        <w:t>р</w:t>
      </w:r>
      <w:r>
        <w:rPr>
          <w:sz w:val="26"/>
          <w:szCs w:val="26"/>
        </w:rPr>
        <w:t xml:space="preserve">уководителем. Консультации могут </w:t>
      </w:r>
      <w:r w:rsidR="001F0D0F">
        <w:rPr>
          <w:sz w:val="26"/>
          <w:szCs w:val="26"/>
        </w:rPr>
        <w:t>быть организованы</w:t>
      </w:r>
      <w:r>
        <w:rPr>
          <w:sz w:val="26"/>
          <w:szCs w:val="26"/>
        </w:rPr>
        <w:t xml:space="preserve"> с помощью электронной почты, </w:t>
      </w:r>
      <w:r>
        <w:rPr>
          <w:sz w:val="26"/>
          <w:szCs w:val="26"/>
          <w:lang w:val="en-US"/>
        </w:rPr>
        <w:t>LMS</w:t>
      </w:r>
      <w:r>
        <w:rPr>
          <w:sz w:val="26"/>
          <w:szCs w:val="26"/>
        </w:rPr>
        <w:t>.</w:t>
      </w:r>
    </w:p>
    <w:p w:rsidR="00F86068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При положительном исходе процесса согласования темы студент получает от </w:t>
      </w:r>
      <w:r w:rsidR="00A274FF">
        <w:rPr>
          <w:sz w:val="26"/>
          <w:szCs w:val="26"/>
        </w:rPr>
        <w:t>р</w:t>
      </w:r>
      <w:r>
        <w:rPr>
          <w:sz w:val="26"/>
          <w:szCs w:val="26"/>
        </w:rPr>
        <w:t xml:space="preserve">уководителя подтверждение на руководство. Подтверждение может быть получено в простой письменной форме, содержащей название темы на русском и на английском языке, фамилию имя студента, контакты </w:t>
      </w:r>
      <w:r w:rsidR="00B5142F">
        <w:rPr>
          <w:sz w:val="26"/>
          <w:szCs w:val="26"/>
        </w:rPr>
        <w:t>р</w:t>
      </w:r>
      <w:r>
        <w:rPr>
          <w:sz w:val="26"/>
          <w:szCs w:val="26"/>
        </w:rPr>
        <w:t xml:space="preserve">уководителя (электронная почта), личную подпись, и передано в Учебный офис ОП. Подтверждение может быть зафиксировано в специальном модуле в </w:t>
      </w:r>
      <w:r>
        <w:rPr>
          <w:sz w:val="26"/>
          <w:szCs w:val="26"/>
          <w:lang w:val="en-US"/>
        </w:rPr>
        <w:t>LMS</w:t>
      </w:r>
      <w:r>
        <w:rPr>
          <w:sz w:val="26"/>
          <w:szCs w:val="26"/>
        </w:rPr>
        <w:t xml:space="preserve"> либо по электронной почте.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Если ни одна из предложенных тем студенту не подходит, </w:t>
      </w:r>
      <w:r>
        <w:rPr>
          <w:sz w:val="26"/>
          <w:szCs w:val="26"/>
        </w:rPr>
        <w:t xml:space="preserve">то он имеет </w:t>
      </w:r>
      <w:r w:rsidRPr="00934C75">
        <w:rPr>
          <w:sz w:val="26"/>
          <w:szCs w:val="26"/>
        </w:rPr>
        <w:t xml:space="preserve">право инициативно предложить академическому руководителю своей ОП тему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или ВКР и/или потенциального руководителя  этой работы.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Рассмотрев предложенную студентом </w:t>
      </w:r>
      <w:r>
        <w:rPr>
          <w:sz w:val="26"/>
          <w:szCs w:val="26"/>
        </w:rPr>
        <w:t>тему к</w:t>
      </w:r>
      <w:r w:rsidRPr="00934C75">
        <w:rPr>
          <w:sz w:val="26"/>
          <w:szCs w:val="26"/>
        </w:rPr>
        <w:t>урсов</w:t>
      </w:r>
      <w:r>
        <w:rPr>
          <w:sz w:val="26"/>
          <w:szCs w:val="26"/>
        </w:rPr>
        <w:t>ой</w:t>
      </w:r>
      <w:r w:rsidRPr="00934C75">
        <w:rPr>
          <w:sz w:val="26"/>
          <w:szCs w:val="26"/>
        </w:rPr>
        <w:t xml:space="preserve"> работ</w:t>
      </w:r>
      <w:r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</w:t>
      </w:r>
      <w:r>
        <w:rPr>
          <w:sz w:val="26"/>
          <w:szCs w:val="26"/>
        </w:rPr>
        <w:t xml:space="preserve">, </w:t>
      </w:r>
      <w:r w:rsidRPr="00934C75">
        <w:rPr>
          <w:sz w:val="26"/>
          <w:szCs w:val="26"/>
        </w:rPr>
        <w:t>академический руководитель ОП имеет право ее принять</w:t>
      </w:r>
      <w:r w:rsidR="008D0B31">
        <w:rPr>
          <w:sz w:val="26"/>
          <w:szCs w:val="26"/>
        </w:rPr>
        <w:t>,</w:t>
      </w:r>
      <w:r w:rsidRPr="00934C75">
        <w:rPr>
          <w:sz w:val="26"/>
          <w:szCs w:val="26"/>
        </w:rPr>
        <w:t xml:space="preserve"> или отклонить, аргументировав свое решение, или, совместно со студентом, переформулировать. 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После </w:t>
      </w:r>
      <w:r>
        <w:rPr>
          <w:sz w:val="26"/>
          <w:szCs w:val="26"/>
        </w:rPr>
        <w:t>завершения процедуры выбора тем к</w:t>
      </w:r>
      <w:r w:rsidRPr="00934C75">
        <w:rPr>
          <w:sz w:val="26"/>
          <w:szCs w:val="26"/>
        </w:rPr>
        <w:t>урсов</w:t>
      </w:r>
      <w:r>
        <w:rPr>
          <w:sz w:val="26"/>
          <w:szCs w:val="26"/>
        </w:rPr>
        <w:t>ой</w:t>
      </w:r>
      <w:r w:rsidRPr="00934C75">
        <w:rPr>
          <w:sz w:val="26"/>
          <w:szCs w:val="26"/>
        </w:rPr>
        <w:t xml:space="preserve"> работ</w:t>
      </w:r>
      <w:r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 студентами, </w:t>
      </w:r>
      <w:r w:rsidR="00A6562B">
        <w:rPr>
          <w:sz w:val="26"/>
          <w:szCs w:val="26"/>
        </w:rPr>
        <w:t>А</w:t>
      </w:r>
      <w:r w:rsidRPr="00934C75">
        <w:rPr>
          <w:sz w:val="26"/>
          <w:szCs w:val="26"/>
        </w:rPr>
        <w:t xml:space="preserve">кадемический совет программы не более чем в течение пяти рабочих дней принимает решение о закреплении тем, руководителей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</w:t>
      </w:r>
      <w:r>
        <w:rPr>
          <w:sz w:val="26"/>
          <w:szCs w:val="26"/>
        </w:rPr>
        <w:t>ой</w:t>
      </w:r>
      <w:r w:rsidRPr="00934C75">
        <w:rPr>
          <w:sz w:val="26"/>
          <w:szCs w:val="26"/>
        </w:rPr>
        <w:t xml:space="preserve"> работ</w:t>
      </w:r>
      <w:r>
        <w:rPr>
          <w:sz w:val="26"/>
          <w:szCs w:val="26"/>
        </w:rPr>
        <w:t>ы</w:t>
      </w:r>
      <w:r w:rsidRPr="00934C75">
        <w:rPr>
          <w:sz w:val="26"/>
          <w:szCs w:val="26"/>
        </w:rPr>
        <w:t xml:space="preserve"> и</w:t>
      </w:r>
      <w:r>
        <w:rPr>
          <w:sz w:val="26"/>
          <w:szCs w:val="26"/>
        </w:rPr>
        <w:t>ли</w:t>
      </w:r>
      <w:r w:rsidRPr="00934C75">
        <w:rPr>
          <w:sz w:val="26"/>
          <w:szCs w:val="26"/>
        </w:rPr>
        <w:t xml:space="preserve"> ВКР за конкретными студентами.</w:t>
      </w:r>
    </w:p>
    <w:p w:rsidR="00F86068" w:rsidRPr="001F0D0F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1F0D0F">
        <w:rPr>
          <w:sz w:val="26"/>
          <w:szCs w:val="26"/>
        </w:rPr>
        <w:t>Приказ об утверждении тем курсовых работ и ВКР</w:t>
      </w:r>
      <w:r w:rsidR="00952DF4">
        <w:rPr>
          <w:sz w:val="26"/>
          <w:szCs w:val="26"/>
        </w:rPr>
        <w:t xml:space="preserve"> и установлении срока предоставления итогового варианта  курсовой работы/ВКР </w:t>
      </w:r>
      <w:r w:rsidRPr="001F0D0F">
        <w:rPr>
          <w:sz w:val="26"/>
          <w:szCs w:val="26"/>
        </w:rPr>
        <w:t>издается не позднее 15 декабря текущего учебного года. Приказ готовит Учебный офис образовательной программы в соответствии с утвержденным в НИУ ВШЭ Альбомом унифицированных форм приказов по работе со студентами,   подписывает приказ</w:t>
      </w:r>
      <w:r w:rsidR="00B93D0E">
        <w:rPr>
          <w:sz w:val="26"/>
          <w:szCs w:val="26"/>
        </w:rPr>
        <w:t>д</w:t>
      </w:r>
      <w:r w:rsidR="006B2AA8" w:rsidRPr="001F0D0F">
        <w:rPr>
          <w:sz w:val="26"/>
          <w:szCs w:val="26"/>
        </w:rPr>
        <w:t>екан</w:t>
      </w:r>
      <w:r w:rsidR="006128F7" w:rsidRPr="001F0D0F">
        <w:rPr>
          <w:sz w:val="26"/>
          <w:szCs w:val="26"/>
        </w:rPr>
        <w:t xml:space="preserve"> факультета</w:t>
      </w:r>
      <w:r w:rsidRPr="001F0D0F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Учебный офис </w:t>
      </w:r>
      <w:r>
        <w:rPr>
          <w:sz w:val="26"/>
          <w:szCs w:val="26"/>
        </w:rPr>
        <w:t>ОП</w:t>
      </w:r>
      <w:r w:rsidRPr="00934C75">
        <w:rPr>
          <w:sz w:val="26"/>
          <w:szCs w:val="26"/>
        </w:rPr>
        <w:t xml:space="preserve"> после издания приказа передает всем руководителям курсовых работ и ВКР списки студентов и назначенных им тем. Для уведомления может использоваться корпоративная электронная почта или специальный модуль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 xml:space="preserve">. Одновременно с передачей списков Учебный офис обязан проинформировать руководителей курсовых работ и ВКР о графиках выполнения этапов работ и о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 xml:space="preserve"> по выполнению работ на данной образовательной программе.</w:t>
      </w:r>
    </w:p>
    <w:p w:rsidR="00F86068" w:rsidRPr="00952DF4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52DF4">
        <w:rPr>
          <w:sz w:val="26"/>
          <w:szCs w:val="26"/>
        </w:rPr>
        <w:t>Изменение, в том числе уточнение, темы курсовой работы/ВКР возможно не позднее</w:t>
      </w:r>
      <w:r w:rsidR="00AB3072">
        <w:rPr>
          <w:sz w:val="26"/>
          <w:szCs w:val="26"/>
        </w:rPr>
        <w:t>,</w:t>
      </w:r>
      <w:r w:rsidRPr="00952DF4">
        <w:rPr>
          <w:sz w:val="26"/>
          <w:szCs w:val="26"/>
        </w:rPr>
        <w:t xml:space="preserve"> чем за один календарный месяц до установленного в приказе срока представления итогового варианта курсовой работы/ ВКР и по процедурам, установленным ОП. Изменение темы курсовой работы/ВКР производится приказом </w:t>
      </w:r>
      <w:r w:rsidR="00B93D0E">
        <w:rPr>
          <w:sz w:val="26"/>
          <w:szCs w:val="26"/>
        </w:rPr>
        <w:t>д</w:t>
      </w:r>
      <w:r w:rsidR="006B2AA8" w:rsidRPr="00952DF4">
        <w:rPr>
          <w:sz w:val="26"/>
          <w:szCs w:val="26"/>
        </w:rPr>
        <w:t>екана</w:t>
      </w:r>
      <w:r w:rsidR="00361376" w:rsidRPr="00952DF4">
        <w:rPr>
          <w:sz w:val="26"/>
          <w:szCs w:val="26"/>
        </w:rPr>
        <w:t xml:space="preserve"> факультета</w:t>
      </w:r>
      <w:r w:rsidRPr="00952DF4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Студент, не выбравший тему</w:t>
      </w:r>
      <w:r>
        <w:rPr>
          <w:sz w:val="26"/>
          <w:szCs w:val="26"/>
        </w:rPr>
        <w:t xml:space="preserve"> к</w:t>
      </w:r>
      <w:r w:rsidRPr="00934C75">
        <w:rPr>
          <w:sz w:val="26"/>
          <w:szCs w:val="26"/>
        </w:rPr>
        <w:t xml:space="preserve">урсовой работы/ВКР в установленный срок, считается имеющим академическую задолженность. Он обязан ликвидировать ее в порядке и в сроки, установленные </w:t>
      </w:r>
      <w:r>
        <w:rPr>
          <w:sz w:val="26"/>
          <w:szCs w:val="26"/>
        </w:rPr>
        <w:t xml:space="preserve">законодательством  Российской Федерации и </w:t>
      </w:r>
      <w:r w:rsidRPr="00934C75">
        <w:rPr>
          <w:sz w:val="26"/>
          <w:szCs w:val="26"/>
        </w:rPr>
        <w:t>локальными нормативными актами Университета.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1"/>
          <w:numId w:val="1"/>
        </w:numPr>
        <w:ind w:left="0" w:right="706" w:firstLine="1134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 xml:space="preserve">Этапы подготовки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</w:t>
      </w:r>
    </w:p>
    <w:p w:rsidR="00F86068" w:rsidRPr="00934C75" w:rsidRDefault="00F86068" w:rsidP="006220CA">
      <w:pPr>
        <w:ind w:right="706"/>
        <w:rPr>
          <w:b/>
          <w:sz w:val="26"/>
          <w:szCs w:val="26"/>
        </w:rPr>
      </w:pP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График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согласовывается студентом с руководителем </w:t>
      </w:r>
      <w:r>
        <w:rPr>
          <w:sz w:val="26"/>
          <w:szCs w:val="26"/>
        </w:rPr>
        <w:t>курсовой работы</w:t>
      </w:r>
      <w:r w:rsidRPr="00934C75">
        <w:rPr>
          <w:sz w:val="26"/>
          <w:szCs w:val="26"/>
        </w:rPr>
        <w:t xml:space="preserve">, </w:t>
      </w:r>
      <w:r>
        <w:rPr>
          <w:sz w:val="26"/>
          <w:szCs w:val="26"/>
        </w:rPr>
        <w:t>назначенным в</w:t>
      </w:r>
      <w:r w:rsidRPr="00934C75">
        <w:rPr>
          <w:sz w:val="26"/>
          <w:szCs w:val="26"/>
        </w:rPr>
        <w:t>приказ</w:t>
      </w:r>
      <w:r>
        <w:rPr>
          <w:sz w:val="26"/>
          <w:szCs w:val="26"/>
        </w:rPr>
        <w:t>е</w:t>
      </w:r>
      <w:r w:rsidRPr="00934C75">
        <w:rPr>
          <w:sz w:val="26"/>
          <w:szCs w:val="26"/>
        </w:rPr>
        <w:t>, и может предусматривать следующие  контрольные точки</w:t>
      </w:r>
      <w:r>
        <w:rPr>
          <w:rStyle w:val="a7"/>
          <w:sz w:val="26"/>
          <w:szCs w:val="26"/>
        </w:rPr>
        <w:footnoteReference w:id="10"/>
      </w:r>
      <w:r w:rsidRPr="00934C75">
        <w:rPr>
          <w:sz w:val="26"/>
          <w:szCs w:val="26"/>
        </w:rPr>
        <w:t>: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lastRenderedPageBreak/>
        <w:t xml:space="preserve">предъявление студентом руководителю проекта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</w:t>
      </w:r>
      <w:r w:rsidRPr="00934C75">
        <w:rPr>
          <w:sz w:val="26"/>
          <w:szCs w:val="26"/>
        </w:rPr>
        <w:t xml:space="preserve"> (в нем, как правило, должны быть представлены актуальность, структура работы, замысел, список основных источников для выполнения данной работы, ожидаемый результат)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предварительная презентация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в рамках научно-исследовательского семинара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первое предъявление готовой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 руководителю</w:t>
      </w:r>
      <w:r w:rsidRPr="00934C75">
        <w:rPr>
          <w:sz w:val="26"/>
          <w:szCs w:val="26"/>
        </w:rPr>
        <w:t xml:space="preserve">, с последующей корректировкой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(при необходимости)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представление итогового варианта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 руководителю</w:t>
      </w:r>
      <w:r>
        <w:rPr>
          <w:b/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загрузка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 xml:space="preserve">урсовой работы в систему </w:t>
      </w:r>
      <w:r w:rsidRPr="00934C75">
        <w:rPr>
          <w:b/>
          <w:sz w:val="26"/>
          <w:szCs w:val="26"/>
          <w:lang w:val="en-US"/>
        </w:rPr>
        <w:t>LMS</w:t>
      </w:r>
      <w:r w:rsidRPr="00934C75">
        <w:rPr>
          <w:b/>
          <w:sz w:val="26"/>
          <w:szCs w:val="26"/>
        </w:rPr>
        <w:t xml:space="preserve"> для дальнейшей проверки работы на плагиат системой «Антиплагиат»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рецензирование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</w:t>
      </w:r>
      <w:r>
        <w:rPr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 xml:space="preserve">оценивание руководителем </w:t>
      </w:r>
      <w:r w:rsidR="00952DF4" w:rsidRPr="00934C75">
        <w:rPr>
          <w:sz w:val="26"/>
          <w:szCs w:val="26"/>
        </w:rPr>
        <w:t xml:space="preserve">(и при необходимости – </w:t>
      </w:r>
      <w:r w:rsidR="00952DF4">
        <w:rPr>
          <w:sz w:val="26"/>
          <w:szCs w:val="26"/>
        </w:rPr>
        <w:t xml:space="preserve">написание </w:t>
      </w:r>
      <w:r w:rsidR="00952DF4" w:rsidRPr="00934C75">
        <w:rPr>
          <w:sz w:val="26"/>
          <w:szCs w:val="26"/>
        </w:rPr>
        <w:t>отзыв</w:t>
      </w:r>
      <w:r w:rsidR="00952DF4">
        <w:rPr>
          <w:sz w:val="26"/>
          <w:szCs w:val="26"/>
        </w:rPr>
        <w:t>а</w:t>
      </w:r>
      <w:r w:rsidR="00952DF4" w:rsidRPr="00934C75">
        <w:rPr>
          <w:sz w:val="26"/>
          <w:szCs w:val="26"/>
        </w:rPr>
        <w:t xml:space="preserve">) </w:t>
      </w:r>
      <w:r>
        <w:rPr>
          <w:b/>
          <w:sz w:val="26"/>
          <w:szCs w:val="26"/>
        </w:rPr>
        <w:t>к</w:t>
      </w:r>
      <w:r w:rsidRPr="00934C75">
        <w:rPr>
          <w:b/>
          <w:sz w:val="26"/>
          <w:szCs w:val="26"/>
        </w:rPr>
        <w:t>урсовой работы</w:t>
      </w:r>
      <w:r>
        <w:rPr>
          <w:rStyle w:val="a7"/>
          <w:b/>
          <w:sz w:val="26"/>
          <w:szCs w:val="26"/>
        </w:rPr>
        <w:footnoteReference w:id="11"/>
      </w:r>
      <w:r>
        <w:rPr>
          <w:b/>
          <w:sz w:val="26"/>
          <w:szCs w:val="26"/>
        </w:rPr>
        <w:t>;</w:t>
      </w:r>
    </w:p>
    <w:p w:rsidR="00F86068" w:rsidRPr="00934C75" w:rsidRDefault="00F86068" w:rsidP="00934C75">
      <w:pPr>
        <w:numPr>
          <w:ilvl w:val="0"/>
          <w:numId w:val="13"/>
        </w:numPr>
        <w:ind w:left="567" w:firstLine="284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публичная защита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>
        <w:rPr>
          <w:sz w:val="26"/>
          <w:szCs w:val="26"/>
        </w:rPr>
        <w:t>ОП</w:t>
      </w:r>
      <w:r w:rsidRPr="00934C75">
        <w:rPr>
          <w:sz w:val="26"/>
          <w:szCs w:val="26"/>
        </w:rPr>
        <w:t xml:space="preserve">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 xml:space="preserve"> может изменить перечень (кроме обязательных пунктов), сократить или увеличить число контрольных точек в процессе подготовки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Студент обязан представить итоговый вариант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руководителю и в Учебный офис своей образовательной программы в установленный </w:t>
      </w:r>
      <w:r>
        <w:rPr>
          <w:sz w:val="26"/>
          <w:szCs w:val="26"/>
        </w:rPr>
        <w:t xml:space="preserve">в приказе </w:t>
      </w:r>
      <w:r w:rsidR="00952DF4">
        <w:rPr>
          <w:sz w:val="26"/>
          <w:szCs w:val="26"/>
        </w:rPr>
        <w:t xml:space="preserve">(см. п. 4.2.7.) </w:t>
      </w:r>
      <w:r w:rsidRPr="00934C75">
        <w:rPr>
          <w:sz w:val="26"/>
          <w:szCs w:val="26"/>
        </w:rPr>
        <w:t xml:space="preserve">срок. 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Форма представления итогового вариант</w:t>
      </w:r>
      <w:r>
        <w:rPr>
          <w:sz w:val="26"/>
          <w:szCs w:val="26"/>
        </w:rPr>
        <w:t>а</w:t>
      </w:r>
      <w:r w:rsidRPr="00934C75">
        <w:rPr>
          <w:sz w:val="26"/>
          <w:szCs w:val="26"/>
        </w:rPr>
        <w:t xml:space="preserve"> (в электронном виде, через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 xml:space="preserve">, в бумажном виде) определяется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>. В случае</w:t>
      </w:r>
      <w:r w:rsidR="008D0B31">
        <w:rPr>
          <w:sz w:val="26"/>
          <w:szCs w:val="26"/>
        </w:rPr>
        <w:t>,</w:t>
      </w:r>
      <w:r w:rsidRPr="00934C75">
        <w:rPr>
          <w:sz w:val="26"/>
          <w:szCs w:val="26"/>
        </w:rPr>
        <w:t xml:space="preserve"> если работа представляется в бумажном виде, студент прикладывает </w:t>
      </w:r>
      <w:r>
        <w:rPr>
          <w:sz w:val="26"/>
          <w:szCs w:val="26"/>
        </w:rPr>
        <w:t xml:space="preserve">отчет </w:t>
      </w:r>
      <w:r w:rsidRPr="00934C75">
        <w:rPr>
          <w:sz w:val="26"/>
          <w:szCs w:val="26"/>
        </w:rPr>
        <w:t>из системы «Антиплагиат».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Проверка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завершается оценкой научного руководителя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и/или  публичной защитой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работы, если таковая процедура предусмотрена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 xml:space="preserve">. Оценка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доводится до сведения студента с помощью рассылки на корпоративную почту/ размещения в модуле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</w:t>
      </w:r>
    </w:p>
    <w:p w:rsidR="00F86068" w:rsidRPr="00084AAF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Апелляция по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работе осуществляется в порядке, </w:t>
      </w:r>
      <w:r w:rsidRPr="00084AAF">
        <w:rPr>
          <w:sz w:val="26"/>
          <w:szCs w:val="26"/>
        </w:rPr>
        <w:t>установленном Положением об организации промежуточной аттестации и текущего контроля успеваемости студентов НИУ ВШЭ для апелляции по результатам экзамена.</w:t>
      </w:r>
    </w:p>
    <w:p w:rsidR="00F86068" w:rsidRPr="00084AAF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084AAF">
        <w:rPr>
          <w:sz w:val="26"/>
          <w:szCs w:val="26"/>
        </w:rPr>
        <w:t xml:space="preserve">В случае выявления </w:t>
      </w:r>
      <w:r>
        <w:rPr>
          <w:sz w:val="26"/>
          <w:szCs w:val="26"/>
        </w:rPr>
        <w:t xml:space="preserve">доказанного </w:t>
      </w:r>
      <w:r w:rsidRPr="00084AAF">
        <w:rPr>
          <w:sz w:val="26"/>
          <w:szCs w:val="26"/>
        </w:rPr>
        <w:t>факта плагиата в курсовой работе к студенту может быть применено дисциплинарное взыскание, регламентированное Порядком применения дисциплинарных взысканий при нарушениях академических норм в написании письменных учебных работ в НИУ ВШЭ (Приложение 7 к Правилам внутреннего распорядка НИУ ВШЭ).</w:t>
      </w:r>
    </w:p>
    <w:p w:rsidR="00F86068" w:rsidRPr="00952DF4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53127A">
        <w:rPr>
          <w:sz w:val="26"/>
          <w:szCs w:val="26"/>
        </w:rPr>
        <w:t xml:space="preserve">Студент, получивший неудовлетворительную оценку за курсовую работу, считается имеющим академическую задолженность. Он обязан ликвидировать данную академическую задолженность в порядке, установленном локальными нормативными актами Университета, устраняя замечания и при необходимости дорабатывая текст курсовой работы; при этом может быть </w:t>
      </w:r>
      <w:r w:rsidRPr="0053127A">
        <w:rPr>
          <w:sz w:val="26"/>
          <w:szCs w:val="26"/>
        </w:rPr>
        <w:lastRenderedPageBreak/>
        <w:t>изменена тема</w:t>
      </w:r>
      <w:r w:rsidRPr="0053127A">
        <w:rPr>
          <w:rStyle w:val="a7"/>
          <w:sz w:val="26"/>
          <w:szCs w:val="26"/>
        </w:rPr>
        <w:footnoteReference w:id="12"/>
      </w:r>
      <w:r w:rsidRPr="0053127A">
        <w:rPr>
          <w:sz w:val="26"/>
          <w:szCs w:val="26"/>
        </w:rPr>
        <w:t xml:space="preserve"> курсовой работы. Изменение темы производится приказом</w:t>
      </w:r>
      <w:r w:rsidR="00B93D0E">
        <w:rPr>
          <w:sz w:val="26"/>
          <w:szCs w:val="26"/>
        </w:rPr>
        <w:t>д</w:t>
      </w:r>
      <w:r w:rsidR="00DD551B" w:rsidRPr="00952DF4">
        <w:rPr>
          <w:sz w:val="26"/>
          <w:szCs w:val="26"/>
        </w:rPr>
        <w:t>екана факультета</w:t>
      </w:r>
      <w:r w:rsidRPr="00952DF4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Для студентов, имеющих академическую задолженность по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работе</w:t>
      </w:r>
      <w:r w:rsidR="008D0B31">
        <w:rPr>
          <w:sz w:val="26"/>
          <w:szCs w:val="26"/>
        </w:rPr>
        <w:t>,</w:t>
      </w:r>
      <w:r w:rsidR="00CB7D22">
        <w:rPr>
          <w:sz w:val="26"/>
          <w:szCs w:val="26"/>
        </w:rPr>
        <w:t xml:space="preserve"> п</w:t>
      </w:r>
      <w:r w:rsidRPr="00934C75">
        <w:rPr>
          <w:sz w:val="26"/>
          <w:szCs w:val="26"/>
        </w:rPr>
        <w:t>орядок пересдачи регламентирован Положением об организации промежуточной аттестации и текущего контроля успеваемости студентов НИУ ВШЭ.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Курсовая работа оценивается в соответствии с критериями, установленными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>.</w:t>
      </w:r>
    </w:p>
    <w:p w:rsidR="00F86068" w:rsidRPr="00934C75" w:rsidRDefault="00F86068" w:rsidP="009F4A34">
      <w:pPr>
        <w:ind w:left="426"/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1"/>
          <w:numId w:val="1"/>
        </w:numPr>
        <w:ind w:left="0" w:right="706" w:firstLine="1418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Этапы подготовки ВКР</w:t>
      </w:r>
    </w:p>
    <w:p w:rsidR="00F86068" w:rsidRPr="00934C75" w:rsidRDefault="00F86068" w:rsidP="009F4A34">
      <w:pPr>
        <w:jc w:val="both"/>
        <w:rPr>
          <w:sz w:val="26"/>
          <w:szCs w:val="26"/>
        </w:rPr>
      </w:pP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Подготовка проекта ВКР.</w:t>
      </w:r>
      <w:r w:rsidRPr="00934C75">
        <w:rPr>
          <w:sz w:val="26"/>
          <w:szCs w:val="26"/>
        </w:rPr>
        <w:t xml:space="preserve"> На этом этапе студент должен </w:t>
      </w:r>
      <w:r w:rsidRPr="00934C75">
        <w:rPr>
          <w:sz w:val="26"/>
          <w:szCs w:val="26"/>
          <w:highlight w:val="white"/>
        </w:rPr>
        <w:t xml:space="preserve">сформулировать рабочую гипотезу/ замысел работы, выделить проблему, на решение которой будет направлена ВКР, и предложить основную структуру ВКР. </w:t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Проект ВКР может готовиться студентом в ходе научно-исследовательского семинара и индивидуальных консультаций с руководителем (потенциальным руководителем).</w:t>
      </w:r>
      <w:r>
        <w:rPr>
          <w:sz w:val="26"/>
          <w:szCs w:val="26"/>
        </w:rPr>
        <w:t xml:space="preserve"> Примерный перечень основных этапов подготовки ВКР указан в Приложении 2 к настоящему Положению.</w:t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 Проект ВКР оценивается руководителем ВКР по системе «утвержден»/«не утвержден»; оценка фиксируется в </w:t>
      </w:r>
      <w:r>
        <w:rPr>
          <w:sz w:val="26"/>
          <w:szCs w:val="26"/>
        </w:rPr>
        <w:t xml:space="preserve">рабочей ведомости преподавателя или в специальном модуле </w:t>
      </w:r>
      <w:r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 Студент имеет возможность доработать Проект ВКР, не утвержденный руководителем ВКР, и представить его повторно (конкретные д</w:t>
      </w:r>
      <w:r w:rsidRPr="00934C75">
        <w:rPr>
          <w:sz w:val="26"/>
          <w:szCs w:val="26"/>
          <w:highlight w:val="white"/>
        </w:rPr>
        <w:t>аты повторного представления и оценивания согласуются с руководителем ВКР, но не поздн</w:t>
      </w:r>
      <w:r w:rsidRPr="00934C75">
        <w:rPr>
          <w:sz w:val="26"/>
          <w:szCs w:val="26"/>
        </w:rPr>
        <w:t>е</w:t>
      </w:r>
      <w:r w:rsidRPr="00934C75">
        <w:rPr>
          <w:sz w:val="26"/>
          <w:szCs w:val="26"/>
          <w:highlight w:val="white"/>
        </w:rPr>
        <w:t>е 25 декабря т</w:t>
      </w:r>
      <w:r w:rsidRPr="00934C75">
        <w:rPr>
          <w:sz w:val="26"/>
          <w:szCs w:val="26"/>
        </w:rPr>
        <w:t xml:space="preserve">екущего учебного года). При отсутствии утвержденного в указанный срок Проекта руководитель ВКР обязан уведомить об этом Учебный офис ОП, на которой учится студент, по корпоративной электронной почте или через специальный модуль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b/>
          <w:sz w:val="26"/>
          <w:szCs w:val="26"/>
          <w:highlight w:val="white"/>
        </w:rPr>
        <w:t>Предъявление первого варианта ВКР</w:t>
      </w:r>
      <w:r w:rsidRPr="00934C75">
        <w:rPr>
          <w:sz w:val="26"/>
          <w:szCs w:val="26"/>
          <w:highlight w:val="white"/>
        </w:rPr>
        <w:t>. Текст первого варианта ВКР передается руководителю ВКР для замечаний; при необходимости в дальнейшем проводится корректировка текста. Предъявление первого варианта ВКР происходит в соответствии с графиком подготовки ВКР, отраженн</w:t>
      </w:r>
      <w:r w:rsidR="00C35154">
        <w:rPr>
          <w:sz w:val="26"/>
          <w:szCs w:val="26"/>
          <w:highlight w:val="white"/>
        </w:rPr>
        <w:t>о</w:t>
      </w:r>
      <w:r w:rsidRPr="00934C75">
        <w:rPr>
          <w:sz w:val="26"/>
          <w:szCs w:val="26"/>
          <w:highlight w:val="white"/>
        </w:rPr>
        <w:t xml:space="preserve">м в </w:t>
      </w:r>
      <w:r>
        <w:rPr>
          <w:sz w:val="26"/>
          <w:szCs w:val="26"/>
          <w:highlight w:val="white"/>
        </w:rPr>
        <w:t>Правилах</w:t>
      </w:r>
      <w:r w:rsidRPr="00934C75">
        <w:rPr>
          <w:sz w:val="26"/>
          <w:szCs w:val="26"/>
          <w:highlight w:val="white"/>
        </w:rPr>
        <w:t xml:space="preserve">. В случае отсутствия текста первого варианта ВКР, поданного в срок, </w:t>
      </w:r>
      <w:r w:rsidRPr="00934C75">
        <w:rPr>
          <w:sz w:val="26"/>
          <w:szCs w:val="26"/>
        </w:rPr>
        <w:t xml:space="preserve">руководитель ВКР обязан уведомить об этом Учебный офис ОП, на которой учится студент, по корпоративной электронной почте или через специальный модуль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 xml:space="preserve">Доработка ВКР, подготовка итогового варианта ВКР. </w:t>
      </w:r>
      <w:r w:rsidRPr="00934C75">
        <w:rPr>
          <w:sz w:val="26"/>
          <w:szCs w:val="26"/>
        </w:rPr>
        <w:t>На этом этапе, при необходимости, производится к</w:t>
      </w:r>
      <w:r w:rsidRPr="00934C75">
        <w:rPr>
          <w:sz w:val="26"/>
          <w:szCs w:val="26"/>
          <w:highlight w:val="white"/>
        </w:rPr>
        <w:t xml:space="preserve">орректировка ВКР студентом. </w:t>
      </w:r>
      <w:r w:rsidRPr="00934C75">
        <w:rPr>
          <w:sz w:val="26"/>
          <w:szCs w:val="26"/>
        </w:rPr>
        <w:t xml:space="preserve">По завершении этого этапа студент представляет итоговый вариант ВКР и аннотацию руководителю ВКР для получения отзыва не позднее даты, определенной в </w:t>
      </w:r>
      <w:r>
        <w:rPr>
          <w:sz w:val="26"/>
          <w:szCs w:val="26"/>
        </w:rPr>
        <w:t>Правилах</w:t>
      </w:r>
      <w:r w:rsidRPr="00934C75">
        <w:rPr>
          <w:sz w:val="26"/>
          <w:szCs w:val="26"/>
        </w:rPr>
        <w:t xml:space="preserve">. Руководитель ВКР обязан </w:t>
      </w:r>
      <w:r w:rsidRPr="00CE4E12">
        <w:rPr>
          <w:sz w:val="26"/>
          <w:szCs w:val="26"/>
        </w:rPr>
        <w:t xml:space="preserve">предоставить </w:t>
      </w:r>
      <w:r>
        <w:rPr>
          <w:sz w:val="26"/>
          <w:szCs w:val="26"/>
        </w:rPr>
        <w:t xml:space="preserve">в </w:t>
      </w:r>
      <w:r w:rsidR="003514DA">
        <w:rPr>
          <w:sz w:val="26"/>
          <w:szCs w:val="26"/>
        </w:rPr>
        <w:t>У</w:t>
      </w:r>
      <w:r>
        <w:rPr>
          <w:sz w:val="26"/>
          <w:szCs w:val="26"/>
        </w:rPr>
        <w:t xml:space="preserve">чебный офис ОП, на которой учится студент, </w:t>
      </w:r>
      <w:r w:rsidRPr="00CE4E12">
        <w:rPr>
          <w:sz w:val="26"/>
          <w:szCs w:val="26"/>
        </w:rPr>
        <w:t xml:space="preserve">отзыв </w:t>
      </w:r>
      <w:r w:rsidRPr="00934C75">
        <w:rPr>
          <w:sz w:val="26"/>
          <w:szCs w:val="26"/>
        </w:rPr>
        <w:t>на ВКР в течение календарной недели после получения итогового варианта ВКР</w:t>
      </w:r>
      <w:r>
        <w:rPr>
          <w:sz w:val="26"/>
          <w:szCs w:val="26"/>
        </w:rPr>
        <w:t xml:space="preserve"> (Пример формы отзы</w:t>
      </w:r>
      <w:r w:rsidR="00C26A29">
        <w:rPr>
          <w:sz w:val="26"/>
          <w:szCs w:val="26"/>
        </w:rPr>
        <w:t>ва научного руководителя указан</w:t>
      </w:r>
      <w:r>
        <w:rPr>
          <w:sz w:val="26"/>
          <w:szCs w:val="26"/>
        </w:rPr>
        <w:t xml:space="preserve"> в Приложении 4 к настоящему Положению).</w:t>
      </w:r>
    </w:p>
    <w:p w:rsidR="00F86068" w:rsidRPr="00934C75" w:rsidRDefault="00F86068" w:rsidP="006220C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Загрузка ВКР в систему «Антиплагиат».</w:t>
      </w:r>
      <w:r w:rsidRPr="00934C75">
        <w:rPr>
          <w:sz w:val="26"/>
          <w:szCs w:val="26"/>
        </w:rPr>
        <w:t xml:space="preserve"> В обязательном порядке студент загружает итоговый вариант ВКР в электронном несканированном виде в специальный модуль сопровождения курсовых работ и </w:t>
      </w:r>
      <w:r w:rsidRPr="00934C75">
        <w:rPr>
          <w:sz w:val="26"/>
          <w:szCs w:val="26"/>
        </w:rPr>
        <w:lastRenderedPageBreak/>
        <w:t xml:space="preserve">ВКР в </w:t>
      </w:r>
      <w:r w:rsidRPr="00934C75">
        <w:rPr>
          <w:sz w:val="26"/>
          <w:szCs w:val="26"/>
          <w:lang w:val="en-US"/>
        </w:rPr>
        <w:t>LMS</w:t>
      </w:r>
      <w:r w:rsidRPr="00934C75">
        <w:rPr>
          <w:sz w:val="26"/>
          <w:szCs w:val="26"/>
        </w:rPr>
        <w:t xml:space="preserve">, после чего работа </w:t>
      </w:r>
      <w:r>
        <w:rPr>
          <w:sz w:val="26"/>
          <w:szCs w:val="26"/>
        </w:rPr>
        <w:t xml:space="preserve">автоматически </w:t>
      </w:r>
      <w:r w:rsidRPr="00934C75">
        <w:rPr>
          <w:sz w:val="26"/>
          <w:szCs w:val="26"/>
        </w:rPr>
        <w:t xml:space="preserve">отправляется </w:t>
      </w:r>
      <w:r>
        <w:rPr>
          <w:sz w:val="26"/>
          <w:szCs w:val="26"/>
        </w:rPr>
        <w:t xml:space="preserve">указанным модулем </w:t>
      </w:r>
      <w:r w:rsidRPr="00934C75">
        <w:rPr>
          <w:sz w:val="26"/>
          <w:szCs w:val="26"/>
        </w:rPr>
        <w:t>в систему  «Антиплагиат».</w:t>
      </w:r>
      <w:r w:rsidRPr="00934C75">
        <w:rPr>
          <w:rStyle w:val="a7"/>
          <w:sz w:val="26"/>
          <w:szCs w:val="26"/>
        </w:rPr>
        <w:footnoteReference w:id="13"/>
      </w:r>
    </w:p>
    <w:p w:rsidR="00F86068" w:rsidRPr="00934C75" w:rsidRDefault="00F86068" w:rsidP="006220CA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В случае выявления </w:t>
      </w:r>
      <w:r>
        <w:rPr>
          <w:sz w:val="26"/>
          <w:szCs w:val="26"/>
        </w:rPr>
        <w:t>доказанного</w:t>
      </w:r>
      <w:r w:rsidRPr="00934C75">
        <w:rPr>
          <w:sz w:val="26"/>
          <w:szCs w:val="26"/>
        </w:rPr>
        <w:t xml:space="preserve"> факта плагиата при подготовке ВКР студент может быть привлечен к дисциплинарной ответственности </w:t>
      </w:r>
      <w:r w:rsidR="00B97EE1">
        <w:rPr>
          <w:sz w:val="26"/>
          <w:szCs w:val="26"/>
        </w:rPr>
        <w:t>в соответствии с</w:t>
      </w:r>
      <w:r w:rsidRPr="00934C75">
        <w:rPr>
          <w:sz w:val="26"/>
          <w:szCs w:val="26"/>
        </w:rPr>
        <w:t xml:space="preserve"> Порядком применения дисциплинарных взысканий при нарушениях академических норм в написании письменных учебных работ в НИУ ВШЭ, являющийся </w:t>
      </w:r>
      <w:r>
        <w:rPr>
          <w:sz w:val="26"/>
          <w:szCs w:val="26"/>
        </w:rPr>
        <w:t>П</w:t>
      </w:r>
      <w:r w:rsidRPr="00934C75">
        <w:rPr>
          <w:sz w:val="26"/>
          <w:szCs w:val="26"/>
        </w:rPr>
        <w:t>риложением 7 к Правилам внутреннего распорядка НИУ ВШЭ.</w:t>
      </w:r>
    </w:p>
    <w:p w:rsidR="00F86068" w:rsidRPr="00934C75" w:rsidRDefault="00F86068" w:rsidP="00025B3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70"/>
        <w:jc w:val="both"/>
        <w:rPr>
          <w:sz w:val="26"/>
          <w:szCs w:val="26"/>
        </w:rPr>
      </w:pPr>
      <w:r w:rsidRPr="00934C75">
        <w:rPr>
          <w:b/>
          <w:sz w:val="26"/>
          <w:szCs w:val="26"/>
        </w:rPr>
        <w:t>Представление итогового варианта ВКР</w:t>
      </w:r>
      <w:r w:rsidR="00DA5FB1">
        <w:rPr>
          <w:b/>
          <w:sz w:val="26"/>
          <w:szCs w:val="26"/>
        </w:rPr>
        <w:t xml:space="preserve"> в учебный офис</w:t>
      </w:r>
      <w:r w:rsidRPr="00934C75">
        <w:rPr>
          <w:b/>
          <w:sz w:val="26"/>
          <w:szCs w:val="26"/>
        </w:rPr>
        <w:t xml:space="preserve">. </w:t>
      </w:r>
      <w:r w:rsidRPr="00934C75">
        <w:rPr>
          <w:sz w:val="26"/>
          <w:szCs w:val="26"/>
        </w:rPr>
        <w:t xml:space="preserve">Итоговый вариант ВКР представляется </w:t>
      </w:r>
      <w:r w:rsidRPr="008042D1">
        <w:rPr>
          <w:sz w:val="26"/>
          <w:szCs w:val="26"/>
        </w:rPr>
        <w:t>студентом</w:t>
      </w:r>
      <w:r w:rsidRPr="00934C75">
        <w:rPr>
          <w:sz w:val="26"/>
          <w:szCs w:val="26"/>
        </w:rPr>
        <w:t>в учебный офис ОП в бумажной версии</w:t>
      </w:r>
      <w:r w:rsidR="00DA5FB1">
        <w:rPr>
          <w:sz w:val="26"/>
          <w:szCs w:val="26"/>
        </w:rPr>
        <w:t xml:space="preserve">  (количество экземпляров устанавливается Правилами ОП)</w:t>
      </w:r>
      <w:r w:rsidRPr="00934C75">
        <w:rPr>
          <w:sz w:val="26"/>
          <w:szCs w:val="26"/>
        </w:rPr>
        <w:t xml:space="preserve">, с аннотацией,  с отзывом руководителя, справкой </w:t>
      </w:r>
      <w:r w:rsidR="00B97EE1">
        <w:rPr>
          <w:sz w:val="26"/>
          <w:szCs w:val="26"/>
        </w:rPr>
        <w:t xml:space="preserve">или регистрационным листом </w:t>
      </w:r>
      <w:r w:rsidRPr="00934C75">
        <w:rPr>
          <w:sz w:val="26"/>
          <w:szCs w:val="26"/>
        </w:rPr>
        <w:t xml:space="preserve">из системы «Антиплагиат» в срок, установленный приказом </w:t>
      </w:r>
      <w:r w:rsidR="00952DF4">
        <w:rPr>
          <w:sz w:val="26"/>
          <w:szCs w:val="26"/>
        </w:rPr>
        <w:t>(см. п.4.2.7)</w:t>
      </w:r>
      <w:r w:rsidRPr="00934C75">
        <w:rPr>
          <w:sz w:val="26"/>
          <w:szCs w:val="26"/>
        </w:rPr>
        <w:t>.</w:t>
      </w:r>
      <w:r>
        <w:rPr>
          <w:sz w:val="26"/>
          <w:szCs w:val="26"/>
        </w:rPr>
        <w:t xml:space="preserve"> Образец оформления титульного листа ВКР указан в Приложении </w:t>
      </w:r>
      <w:r w:rsidR="00286CAF">
        <w:rPr>
          <w:sz w:val="26"/>
          <w:szCs w:val="26"/>
        </w:rPr>
        <w:t>6</w:t>
      </w:r>
      <w:r>
        <w:rPr>
          <w:sz w:val="26"/>
          <w:szCs w:val="26"/>
        </w:rPr>
        <w:t xml:space="preserve"> к настоящему Положению.</w:t>
      </w:r>
    </w:p>
    <w:p w:rsidR="00F86068" w:rsidRPr="00934C75" w:rsidRDefault="00B97EE1" w:rsidP="00025B3A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  <w:rPr>
          <w:sz w:val="26"/>
          <w:szCs w:val="26"/>
        </w:rPr>
      </w:pPr>
      <w:r>
        <w:rPr>
          <w:b/>
          <w:sz w:val="26"/>
          <w:szCs w:val="26"/>
        </w:rPr>
        <w:t>Р</w:t>
      </w:r>
      <w:r w:rsidR="00F86068" w:rsidRPr="00934C75">
        <w:rPr>
          <w:b/>
          <w:sz w:val="26"/>
          <w:szCs w:val="26"/>
        </w:rPr>
        <w:t>ецензировани</w:t>
      </w:r>
      <w:r>
        <w:rPr>
          <w:b/>
          <w:sz w:val="26"/>
          <w:szCs w:val="26"/>
        </w:rPr>
        <w:t>е</w:t>
      </w:r>
      <w:r w:rsidR="00F86068" w:rsidRPr="00934C75">
        <w:rPr>
          <w:b/>
          <w:sz w:val="26"/>
          <w:szCs w:val="26"/>
        </w:rPr>
        <w:t xml:space="preserve"> ВКР. </w:t>
      </w:r>
    </w:p>
    <w:p w:rsidR="00F86068" w:rsidRPr="00934C75" w:rsidRDefault="00F86068" w:rsidP="006C1E73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6B2AA8">
        <w:rPr>
          <w:sz w:val="26"/>
          <w:szCs w:val="26"/>
        </w:rPr>
        <w:t xml:space="preserve">Рецензент назначается из числа преподавателей или научных работников Университета. Рецензентами </w:t>
      </w:r>
      <w:r w:rsidRPr="006128F7">
        <w:rPr>
          <w:sz w:val="26"/>
          <w:szCs w:val="26"/>
        </w:rPr>
        <w:t>также могут быть представители иной образовательной организации высшего образования, работники иных организаций из профессиональной сферы, соответствующей теме ВКР.</w:t>
      </w:r>
    </w:p>
    <w:p w:rsidR="00F86068" w:rsidRPr="00934C75" w:rsidRDefault="00F86068" w:rsidP="006C1E73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B97EE1">
        <w:rPr>
          <w:sz w:val="26"/>
          <w:szCs w:val="26"/>
        </w:rPr>
        <w:t xml:space="preserve">Приказ о назначении рецензента подписывается </w:t>
      </w:r>
      <w:r w:rsidR="00E51D8A">
        <w:rPr>
          <w:sz w:val="26"/>
          <w:szCs w:val="26"/>
        </w:rPr>
        <w:t>д</w:t>
      </w:r>
      <w:r w:rsidR="009C7DAD" w:rsidRPr="00B97EE1">
        <w:rPr>
          <w:sz w:val="26"/>
          <w:szCs w:val="26"/>
        </w:rPr>
        <w:t>еканом</w:t>
      </w:r>
      <w:r w:rsidR="006128F7" w:rsidRPr="00B97EE1">
        <w:rPr>
          <w:sz w:val="26"/>
          <w:szCs w:val="26"/>
        </w:rPr>
        <w:t xml:space="preserve"> факультета</w:t>
      </w:r>
      <w:r w:rsidR="00B97EE1" w:rsidRPr="00B97EE1">
        <w:rPr>
          <w:sz w:val="26"/>
          <w:szCs w:val="26"/>
        </w:rPr>
        <w:t xml:space="preserve">по представлению академического руководителя ОП </w:t>
      </w:r>
      <w:r w:rsidRPr="00B97EE1">
        <w:rPr>
          <w:sz w:val="26"/>
          <w:szCs w:val="26"/>
        </w:rPr>
        <w:t xml:space="preserve">не позднее, чем за месяц до запланированной даты защиты ВКР. В приказе указываются ФИО студента, тема ВКР, сведения о рецензенте (ФИО, ученая степень, ученое звание, место работы, занимаемая должность). </w:t>
      </w:r>
    </w:p>
    <w:p w:rsidR="00F86068" w:rsidRPr="00934C75" w:rsidRDefault="00F86068" w:rsidP="006C1E73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  <w:highlight w:val="white"/>
        </w:rPr>
        <w:t xml:space="preserve">Рецензент обязан провести квалифицированный анализ основных </w:t>
      </w:r>
      <w:r w:rsidRPr="00934C75">
        <w:rPr>
          <w:sz w:val="26"/>
          <w:szCs w:val="26"/>
        </w:rPr>
        <w:t>положений</w:t>
      </w:r>
      <w:r w:rsidRPr="00934C75">
        <w:rPr>
          <w:sz w:val="26"/>
          <w:szCs w:val="26"/>
          <w:highlight w:val="white"/>
        </w:rPr>
        <w:t xml:space="preserve"> рецензируемой ВКР, наличия собственной точки зрения/ проектного решения, умения пользоваться методами научного исследования/ проектирования, степени обоснованности выводов и рекомендаций/ адекватности средств достижения результатов, достоверности полученных результатов/ целесообразности полученных продуктов, решений</w:t>
      </w:r>
      <w:r w:rsidR="00B97EE1">
        <w:rPr>
          <w:sz w:val="26"/>
          <w:szCs w:val="26"/>
          <w:highlight w:val="white"/>
        </w:rPr>
        <w:t>,</w:t>
      </w:r>
      <w:r w:rsidRPr="00934C75">
        <w:rPr>
          <w:sz w:val="26"/>
          <w:szCs w:val="26"/>
          <w:highlight w:val="white"/>
        </w:rPr>
        <w:t xml:space="preserve"> их новизны и практической значимости. </w:t>
      </w:r>
      <w:r w:rsidRPr="00934C75">
        <w:rPr>
          <w:sz w:val="26"/>
          <w:szCs w:val="26"/>
        </w:rPr>
        <w:t>Рецензент может оценить степень сформированности у автора ВКР компетенций, предусмотренных ОС НИУ ВШЭ</w:t>
      </w:r>
      <w:r w:rsidRPr="00934C75">
        <w:rPr>
          <w:rStyle w:val="a7"/>
          <w:sz w:val="26"/>
          <w:szCs w:val="26"/>
        </w:rPr>
        <w:footnoteReference w:id="14"/>
      </w:r>
      <w:r w:rsidRPr="00934C75">
        <w:rPr>
          <w:sz w:val="26"/>
          <w:szCs w:val="26"/>
        </w:rPr>
        <w:t xml:space="preserve">.  </w:t>
      </w:r>
      <w:r>
        <w:rPr>
          <w:sz w:val="26"/>
          <w:szCs w:val="26"/>
        </w:rPr>
        <w:t xml:space="preserve">Пример формы отзыва рецензента указан в Приложении </w:t>
      </w:r>
      <w:r w:rsidR="00F00EE1">
        <w:rPr>
          <w:sz w:val="26"/>
          <w:szCs w:val="26"/>
        </w:rPr>
        <w:t>5</w:t>
      </w:r>
      <w:r>
        <w:rPr>
          <w:sz w:val="26"/>
          <w:szCs w:val="26"/>
        </w:rPr>
        <w:t xml:space="preserve"> к настоящему Положению.</w:t>
      </w:r>
    </w:p>
    <w:p w:rsidR="00F86068" w:rsidRPr="00934C75" w:rsidRDefault="00F86068" w:rsidP="006C1E73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Учебный офис ОП направляет ВКР на рецензию не позднее, чем через три календарных дня после ее получения. Рецензент составляет и передает ответственному лицу от учебного офиса ОП письменную рецензию на ВКР не позднее, чем за </w:t>
      </w:r>
      <w:r w:rsidR="00B97EE1">
        <w:rPr>
          <w:sz w:val="26"/>
          <w:szCs w:val="26"/>
        </w:rPr>
        <w:t>4</w:t>
      </w:r>
      <w:r w:rsidR="00952DF4">
        <w:rPr>
          <w:sz w:val="26"/>
          <w:szCs w:val="26"/>
        </w:rPr>
        <w:t xml:space="preserve"> дн</w:t>
      </w:r>
      <w:r w:rsidR="00B97EE1">
        <w:rPr>
          <w:sz w:val="26"/>
          <w:szCs w:val="26"/>
        </w:rPr>
        <w:t>я</w:t>
      </w:r>
      <w:r w:rsidRPr="00934C75">
        <w:rPr>
          <w:sz w:val="26"/>
          <w:szCs w:val="26"/>
        </w:rPr>
        <w:t xml:space="preserve"> до даты защиты ВКР.</w:t>
      </w:r>
    </w:p>
    <w:p w:rsidR="00F86068" w:rsidRPr="00934C75" w:rsidRDefault="00F86068" w:rsidP="006C1E73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Содержание рецензии на ВКР доводится учебным офисом ОП до сведения студента не позднее</w:t>
      </w:r>
      <w:r w:rsidR="00C35154">
        <w:rPr>
          <w:sz w:val="26"/>
          <w:szCs w:val="26"/>
        </w:rPr>
        <w:t>,</w:t>
      </w:r>
      <w:r w:rsidRPr="00934C75">
        <w:rPr>
          <w:sz w:val="26"/>
          <w:szCs w:val="26"/>
        </w:rPr>
        <w:t xml:space="preserve"> чем за три </w:t>
      </w:r>
      <w:r w:rsidR="00BA6EDA">
        <w:rPr>
          <w:sz w:val="26"/>
          <w:szCs w:val="26"/>
        </w:rPr>
        <w:t xml:space="preserve">календарных </w:t>
      </w:r>
      <w:r w:rsidRPr="00934C75">
        <w:rPr>
          <w:sz w:val="26"/>
          <w:szCs w:val="26"/>
        </w:rPr>
        <w:t xml:space="preserve">дня до защиты ВКР, чтобы студент мог заранее подготовить ответы по существу сделанных рецензентом замечаний. </w:t>
      </w:r>
    </w:p>
    <w:p w:rsidR="00F86068" w:rsidRPr="00EB12BE" w:rsidRDefault="00F86068" w:rsidP="006C1E73">
      <w:pPr>
        <w:numPr>
          <w:ilvl w:val="2"/>
          <w:numId w:val="1"/>
        </w:numPr>
        <w:tabs>
          <w:tab w:val="left" w:pos="1843"/>
          <w:tab w:val="left" w:pos="1985"/>
          <w:tab w:val="left" w:pos="2268"/>
          <w:tab w:val="left" w:pos="2835"/>
        </w:tabs>
        <w:ind w:left="0" w:right="140" w:firstLine="567"/>
        <w:jc w:val="both"/>
      </w:pPr>
      <w:r w:rsidRPr="00934C75">
        <w:rPr>
          <w:b/>
          <w:sz w:val="26"/>
          <w:szCs w:val="26"/>
        </w:rPr>
        <w:t>ЗащитаВКР</w:t>
      </w:r>
      <w:r w:rsidRPr="00934C75">
        <w:rPr>
          <w:sz w:val="26"/>
          <w:szCs w:val="26"/>
        </w:rPr>
        <w:t xml:space="preserve"> (порядок проведения и процедура защиты) регламентирована Положением о государственной итоговой аттестации выпускников НИУ ВШЭ.</w:t>
      </w:r>
    </w:p>
    <w:p w:rsidR="00F86068" w:rsidRPr="00025B3A" w:rsidRDefault="00F86068" w:rsidP="009F4A34">
      <w:pPr>
        <w:jc w:val="center"/>
        <w:rPr>
          <w:sz w:val="26"/>
          <w:szCs w:val="26"/>
        </w:rPr>
      </w:pPr>
    </w:p>
    <w:p w:rsidR="00F86068" w:rsidRPr="00025B3A" w:rsidRDefault="00F86068" w:rsidP="006220CA">
      <w:pPr>
        <w:numPr>
          <w:ilvl w:val="0"/>
          <w:numId w:val="6"/>
        </w:numPr>
        <w:ind w:left="0" w:firstLine="0"/>
        <w:jc w:val="center"/>
        <w:rPr>
          <w:b/>
          <w:sz w:val="26"/>
          <w:szCs w:val="26"/>
        </w:rPr>
      </w:pPr>
      <w:r w:rsidRPr="00025B3A">
        <w:rPr>
          <w:b/>
          <w:sz w:val="26"/>
          <w:szCs w:val="26"/>
        </w:rPr>
        <w:t xml:space="preserve">РУКОВОДСТВО КУРСОВОЙ РАБОТОЙ И ВКР </w:t>
      </w:r>
    </w:p>
    <w:p w:rsidR="00F86068" w:rsidRPr="00025B3A" w:rsidRDefault="00F86068" w:rsidP="00861496">
      <w:pPr>
        <w:jc w:val="center"/>
        <w:rPr>
          <w:b/>
          <w:sz w:val="26"/>
          <w:szCs w:val="26"/>
        </w:rPr>
      </w:pPr>
    </w:p>
    <w:p w:rsidR="00F86068" w:rsidRPr="00025B3A" w:rsidRDefault="00F86068" w:rsidP="006220CA">
      <w:pPr>
        <w:numPr>
          <w:ilvl w:val="1"/>
          <w:numId w:val="6"/>
        </w:numPr>
        <w:ind w:left="0" w:firstLine="1134"/>
        <w:rPr>
          <w:b/>
          <w:sz w:val="26"/>
          <w:szCs w:val="26"/>
        </w:rPr>
      </w:pPr>
      <w:r w:rsidRPr="00025B3A">
        <w:rPr>
          <w:b/>
          <w:sz w:val="26"/>
          <w:szCs w:val="26"/>
        </w:rPr>
        <w:t xml:space="preserve">Руководство </w:t>
      </w:r>
      <w:r>
        <w:rPr>
          <w:b/>
          <w:sz w:val="26"/>
          <w:szCs w:val="26"/>
        </w:rPr>
        <w:t>к</w:t>
      </w:r>
      <w:r w:rsidRPr="00025B3A">
        <w:rPr>
          <w:b/>
          <w:sz w:val="26"/>
          <w:szCs w:val="26"/>
        </w:rPr>
        <w:t>урсовой работой</w:t>
      </w:r>
    </w:p>
    <w:p w:rsidR="00F86068" w:rsidRPr="00025B3A" w:rsidRDefault="00F86068" w:rsidP="006220CA">
      <w:pPr>
        <w:ind w:left="1134"/>
        <w:rPr>
          <w:b/>
          <w:sz w:val="26"/>
          <w:szCs w:val="26"/>
        </w:rPr>
      </w:pPr>
    </w:p>
    <w:p w:rsidR="00F86068" w:rsidRPr="00934C75" w:rsidRDefault="00F86068" w:rsidP="006220CA">
      <w:pPr>
        <w:numPr>
          <w:ilvl w:val="2"/>
          <w:numId w:val="6"/>
        </w:numPr>
        <w:ind w:left="0" w:firstLine="567"/>
        <w:jc w:val="both"/>
        <w:rPr>
          <w:b/>
          <w:sz w:val="26"/>
          <w:szCs w:val="26"/>
        </w:rPr>
      </w:pPr>
      <w:r w:rsidRPr="00025B3A">
        <w:rPr>
          <w:sz w:val="26"/>
          <w:szCs w:val="26"/>
        </w:rPr>
        <w:t xml:space="preserve">Непосредственное руководство </w:t>
      </w:r>
      <w:r w:rsidR="00B97EE1">
        <w:rPr>
          <w:sz w:val="26"/>
          <w:szCs w:val="26"/>
        </w:rPr>
        <w:t xml:space="preserve">выполнением </w:t>
      </w:r>
      <w:r>
        <w:rPr>
          <w:sz w:val="26"/>
          <w:szCs w:val="26"/>
        </w:rPr>
        <w:t>к</w:t>
      </w:r>
      <w:r w:rsidRPr="00025B3A">
        <w:rPr>
          <w:sz w:val="26"/>
          <w:szCs w:val="26"/>
        </w:rPr>
        <w:t>урсовой работ</w:t>
      </w:r>
      <w:r w:rsidR="00B97EE1">
        <w:rPr>
          <w:sz w:val="26"/>
          <w:szCs w:val="26"/>
        </w:rPr>
        <w:t>ы</w:t>
      </w:r>
      <w:r w:rsidRPr="00025B3A">
        <w:rPr>
          <w:sz w:val="26"/>
          <w:szCs w:val="26"/>
        </w:rPr>
        <w:t xml:space="preserve"> осуществляет руководитель, назначенный приказом </w:t>
      </w:r>
      <w:r w:rsidR="00C35154">
        <w:rPr>
          <w:sz w:val="26"/>
          <w:szCs w:val="26"/>
        </w:rPr>
        <w:t>д</w:t>
      </w:r>
      <w:r w:rsidR="00F618CD" w:rsidRPr="00DA5FB1">
        <w:rPr>
          <w:sz w:val="26"/>
          <w:szCs w:val="26"/>
        </w:rPr>
        <w:t>екана</w:t>
      </w:r>
      <w:r w:rsidR="00B93D0E">
        <w:rPr>
          <w:sz w:val="26"/>
          <w:szCs w:val="26"/>
        </w:rPr>
        <w:t>ф</w:t>
      </w:r>
      <w:r w:rsidR="00361376" w:rsidRPr="00DA5FB1">
        <w:rPr>
          <w:sz w:val="26"/>
          <w:szCs w:val="26"/>
        </w:rPr>
        <w:t>акультета</w:t>
      </w:r>
      <w:r w:rsidRPr="00934C75">
        <w:rPr>
          <w:rStyle w:val="a7"/>
          <w:sz w:val="26"/>
          <w:szCs w:val="26"/>
        </w:rPr>
        <w:footnoteReference w:id="15"/>
      </w:r>
      <w:r w:rsidRPr="00934C75">
        <w:rPr>
          <w:sz w:val="26"/>
          <w:szCs w:val="26"/>
        </w:rPr>
        <w:t>.</w:t>
      </w:r>
    </w:p>
    <w:p w:rsidR="00F86068" w:rsidRPr="00934C75" w:rsidRDefault="00F86068" w:rsidP="006220CA">
      <w:pPr>
        <w:numPr>
          <w:ilvl w:val="2"/>
          <w:numId w:val="6"/>
        </w:numPr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Руководитель обязан осуществлять руководство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работой, в том числе: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оказывать консультационную помощь студенту в определении окончательной темы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работы, в подготовке плана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работы, графика ее выполнения, в подборе литературы и фактического материала;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содействовать </w:t>
      </w:r>
      <w:r w:rsidR="00B97EE1" w:rsidRPr="00934C75">
        <w:rPr>
          <w:sz w:val="26"/>
          <w:szCs w:val="26"/>
        </w:rPr>
        <w:t>студент</w:t>
      </w:r>
      <w:r w:rsidR="00B97EE1">
        <w:rPr>
          <w:sz w:val="26"/>
          <w:szCs w:val="26"/>
        </w:rPr>
        <w:t>у</w:t>
      </w:r>
      <w:r w:rsidRPr="00934C75">
        <w:rPr>
          <w:sz w:val="26"/>
          <w:szCs w:val="26"/>
        </w:rPr>
        <w:t>в выборе методики исследования, методики реализации проекта;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осуществлять систематический контроль за ходом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 в соответствии с планом и графиком ее выполнения;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информировать академического руководителя ОП и учебный офис ОП о случаях несоблюдения студентом графика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давать студенту квалифицированные рекомендации по содержанию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урсовой работы;</w:t>
      </w:r>
    </w:p>
    <w:p w:rsidR="00F86068" w:rsidRPr="00934C75" w:rsidRDefault="00F86068" w:rsidP="006220CA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производить оценку качества выполнения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урсовой работы в соответствии с предъявляемыми к ней требованиями (в т.ч. в виде отзыва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>урсовую работу)</w:t>
      </w:r>
      <w:r>
        <w:rPr>
          <w:sz w:val="26"/>
          <w:szCs w:val="26"/>
        </w:rPr>
        <w:t>;</w:t>
      </w:r>
    </w:p>
    <w:p w:rsidR="00F86068" w:rsidRPr="00211459" w:rsidRDefault="00F86068" w:rsidP="00FA0FE7">
      <w:pPr>
        <w:numPr>
          <w:ilvl w:val="0"/>
          <w:numId w:val="15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составить отзыв на </w:t>
      </w:r>
      <w:r>
        <w:rPr>
          <w:sz w:val="26"/>
          <w:szCs w:val="26"/>
        </w:rPr>
        <w:t>к</w:t>
      </w:r>
      <w:r w:rsidRPr="00934C75">
        <w:rPr>
          <w:sz w:val="26"/>
          <w:szCs w:val="26"/>
        </w:rPr>
        <w:t xml:space="preserve">урсовую работу с оценкой; отзыв оформляется по рекомендованной форме (Приложение </w:t>
      </w:r>
      <w:r>
        <w:rPr>
          <w:sz w:val="26"/>
          <w:szCs w:val="26"/>
        </w:rPr>
        <w:t xml:space="preserve">3 </w:t>
      </w:r>
      <w:r w:rsidRPr="00082A73">
        <w:rPr>
          <w:sz w:val="26"/>
          <w:szCs w:val="26"/>
        </w:rPr>
        <w:t xml:space="preserve">к настоящему Положению), если иное не установлено </w:t>
      </w:r>
      <w:r>
        <w:rPr>
          <w:sz w:val="26"/>
          <w:szCs w:val="26"/>
        </w:rPr>
        <w:t>Правилами</w:t>
      </w:r>
      <w:r w:rsidRPr="00082A73">
        <w:rPr>
          <w:sz w:val="26"/>
          <w:szCs w:val="26"/>
        </w:rPr>
        <w:t>.</w:t>
      </w:r>
    </w:p>
    <w:p w:rsidR="00F86068" w:rsidRPr="00082A73" w:rsidRDefault="00F86068" w:rsidP="006220C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 имеет право: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выбрать удобную для него и студента форму организации взаимодействия, в том числе согласовать график подготовки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 и установить периодичность личных встреч или иных контактов;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по результатам каждой встречи требовать, чтобы студент подготовил и согласовал с ним краткое резюме полученных рекомендаций и намеченных дальнейших шагов по подготовке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работы;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t>требовать, чтобы студент внимательно относился к полученным рекомендациям и являлся на встречи подготовленным;</w:t>
      </w:r>
    </w:p>
    <w:p w:rsidR="00F86068" w:rsidRPr="00082A73" w:rsidRDefault="00F86068" w:rsidP="006220CA">
      <w:pPr>
        <w:numPr>
          <w:ilvl w:val="0"/>
          <w:numId w:val="16"/>
        </w:numPr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при выставлении оценки принять во внимание соблюдение студентом контрольных сроков графика подготовки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>урсовой работы.</w:t>
      </w:r>
    </w:p>
    <w:p w:rsidR="00F86068" w:rsidRPr="00082A73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При условии, что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урсовая работа выполняется как реальный практический/исследовательский проект, может назначаться </w:t>
      </w:r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</w:t>
      </w:r>
      <w:r w:rsidRPr="00082A73"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работы. Соруководителем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 может являться работник сторонней организации, из числа ключевых для данной ОП работодателей, либо работник другой образовательной организации (в случае  реализации совместных </w:t>
      </w:r>
      <w:r w:rsidRPr="00082A73">
        <w:rPr>
          <w:sz w:val="26"/>
          <w:szCs w:val="26"/>
        </w:rPr>
        <w:lastRenderedPageBreak/>
        <w:t xml:space="preserve">ОП). Критерии отбора </w:t>
      </w:r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</w:t>
      </w:r>
      <w:r w:rsidRPr="00082A73">
        <w:rPr>
          <w:sz w:val="26"/>
          <w:szCs w:val="26"/>
        </w:rPr>
        <w:t xml:space="preserve">руководителя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работы, при необходимости назначения таковых, описываются в </w:t>
      </w:r>
      <w:r>
        <w:rPr>
          <w:sz w:val="26"/>
          <w:szCs w:val="26"/>
        </w:rPr>
        <w:t>Правилах</w:t>
      </w:r>
      <w:r w:rsidRPr="00082A73">
        <w:rPr>
          <w:sz w:val="26"/>
          <w:szCs w:val="26"/>
        </w:rPr>
        <w:t xml:space="preserve">. </w:t>
      </w:r>
    </w:p>
    <w:p w:rsidR="00F86068" w:rsidRPr="00082A73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 xml:space="preserve">В целях оказания консультационной помощи могут быть назначены </w:t>
      </w:r>
      <w:r w:rsidR="00B94624"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онсультанты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 из числа преподавателей или научных работников Университета или работников сторонних организаций, профессиональная деятельность и/или научные интересы которых связаны с темой </w:t>
      </w:r>
      <w:r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урсовой работы. </w:t>
      </w:r>
    </w:p>
    <w:p w:rsidR="00F86068" w:rsidRPr="00082A73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B5142F">
        <w:rPr>
          <w:sz w:val="26"/>
          <w:szCs w:val="26"/>
        </w:rPr>
        <w:t xml:space="preserve">Назначение </w:t>
      </w:r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оруководителя</w:t>
      </w:r>
      <w:r w:rsidRPr="00082A73">
        <w:rPr>
          <w:sz w:val="26"/>
          <w:szCs w:val="26"/>
        </w:rPr>
        <w:t xml:space="preserve"> или </w:t>
      </w:r>
      <w:r w:rsidR="00B94624">
        <w:rPr>
          <w:sz w:val="26"/>
          <w:szCs w:val="26"/>
        </w:rPr>
        <w:t>к</w:t>
      </w:r>
      <w:r w:rsidRPr="00082A73">
        <w:rPr>
          <w:sz w:val="26"/>
          <w:szCs w:val="26"/>
        </w:rPr>
        <w:t>онсультанта происходит по предложению академического руководителя ОП</w:t>
      </w:r>
      <w:r>
        <w:rPr>
          <w:sz w:val="26"/>
          <w:szCs w:val="26"/>
        </w:rPr>
        <w:t xml:space="preserve"> (после представления руководителя курсовой работы)</w:t>
      </w:r>
      <w:r w:rsidRPr="00082A73">
        <w:rPr>
          <w:sz w:val="26"/>
          <w:szCs w:val="26"/>
        </w:rPr>
        <w:t xml:space="preserve">, </w:t>
      </w:r>
      <w:r w:rsidR="005C3E65">
        <w:rPr>
          <w:sz w:val="26"/>
          <w:szCs w:val="26"/>
        </w:rPr>
        <w:t>приказомдекана</w:t>
      </w:r>
      <w:r w:rsidR="00B94624">
        <w:rPr>
          <w:sz w:val="26"/>
          <w:szCs w:val="26"/>
        </w:rPr>
        <w:t>ф</w:t>
      </w:r>
      <w:r w:rsidRPr="00082A73">
        <w:rPr>
          <w:sz w:val="26"/>
          <w:szCs w:val="26"/>
        </w:rPr>
        <w:t xml:space="preserve">акультета. Деятельность </w:t>
      </w:r>
      <w:r w:rsidR="00B94624">
        <w:rPr>
          <w:sz w:val="26"/>
          <w:szCs w:val="26"/>
        </w:rPr>
        <w:t>к</w:t>
      </w:r>
      <w:r w:rsidRPr="00082A73">
        <w:rPr>
          <w:sz w:val="26"/>
          <w:szCs w:val="26"/>
        </w:rPr>
        <w:t xml:space="preserve">онсультантов регулируется на уровне </w:t>
      </w:r>
      <w:r w:rsidRPr="00B5142F">
        <w:rPr>
          <w:sz w:val="26"/>
          <w:szCs w:val="26"/>
        </w:rPr>
        <w:t>Ф</w:t>
      </w:r>
      <w:r w:rsidRPr="00082A73">
        <w:rPr>
          <w:sz w:val="26"/>
          <w:szCs w:val="26"/>
        </w:rPr>
        <w:t>акультета.</w:t>
      </w:r>
    </w:p>
    <w:p w:rsidR="00F86068" w:rsidRPr="00DA5FB1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B5142F">
        <w:rPr>
          <w:sz w:val="26"/>
          <w:szCs w:val="26"/>
        </w:rPr>
        <w:t xml:space="preserve">Замена </w:t>
      </w:r>
      <w:r w:rsidR="00336F2B" w:rsidRPr="00B5142F">
        <w:rPr>
          <w:sz w:val="26"/>
          <w:szCs w:val="26"/>
        </w:rPr>
        <w:t>р</w:t>
      </w:r>
      <w:r w:rsidRPr="00B5142F">
        <w:rPr>
          <w:sz w:val="26"/>
          <w:szCs w:val="26"/>
        </w:rPr>
        <w:t xml:space="preserve">уководителя, назначение </w:t>
      </w:r>
      <w:r w:rsidR="00336F2B" w:rsidRPr="00B5142F">
        <w:rPr>
          <w:sz w:val="26"/>
          <w:szCs w:val="26"/>
        </w:rPr>
        <w:t>с</w:t>
      </w:r>
      <w:r w:rsidRPr="00B5142F">
        <w:rPr>
          <w:sz w:val="26"/>
          <w:szCs w:val="26"/>
        </w:rPr>
        <w:t>оруководителей</w:t>
      </w:r>
      <w:r w:rsidRPr="00DA5FB1">
        <w:rPr>
          <w:sz w:val="26"/>
          <w:szCs w:val="26"/>
        </w:rPr>
        <w:t xml:space="preserve"> или </w:t>
      </w:r>
      <w:r w:rsidR="00B94624">
        <w:rPr>
          <w:sz w:val="26"/>
          <w:szCs w:val="26"/>
        </w:rPr>
        <w:t>к</w:t>
      </w:r>
      <w:r w:rsidRPr="00DA5FB1">
        <w:rPr>
          <w:sz w:val="26"/>
          <w:szCs w:val="26"/>
        </w:rPr>
        <w:t xml:space="preserve">онсультантов курсовой работы производится приказом </w:t>
      </w:r>
      <w:r w:rsidR="00B94624">
        <w:rPr>
          <w:sz w:val="26"/>
          <w:szCs w:val="26"/>
        </w:rPr>
        <w:t>д</w:t>
      </w:r>
      <w:r w:rsidR="009C7DAD" w:rsidRPr="00DA5FB1">
        <w:rPr>
          <w:sz w:val="26"/>
          <w:szCs w:val="26"/>
        </w:rPr>
        <w:t>екана</w:t>
      </w:r>
      <w:r w:rsidR="006128F7" w:rsidRPr="00DA5FB1">
        <w:rPr>
          <w:sz w:val="26"/>
          <w:szCs w:val="26"/>
        </w:rPr>
        <w:t xml:space="preserve"> факультета</w:t>
      </w:r>
      <w:r w:rsidRPr="00DA5FB1">
        <w:rPr>
          <w:sz w:val="26"/>
          <w:szCs w:val="26"/>
        </w:rPr>
        <w:t xml:space="preserve"> не позднее, чем за 1 месяц до срока представления итогового варианта курсовой работы, установленного учебным планом.</w:t>
      </w:r>
    </w:p>
    <w:p w:rsidR="00F86068" w:rsidRPr="00082A73" w:rsidRDefault="00F86068" w:rsidP="009F4A34">
      <w:pPr>
        <w:rPr>
          <w:sz w:val="26"/>
          <w:szCs w:val="26"/>
        </w:rPr>
      </w:pPr>
      <w:r w:rsidRPr="00082A73">
        <w:rPr>
          <w:b/>
          <w:sz w:val="26"/>
          <w:szCs w:val="26"/>
        </w:rPr>
        <w:tab/>
      </w:r>
    </w:p>
    <w:p w:rsidR="00F86068" w:rsidRPr="00082A73" w:rsidRDefault="00F86068" w:rsidP="00025B3A">
      <w:pPr>
        <w:numPr>
          <w:ilvl w:val="1"/>
          <w:numId w:val="6"/>
        </w:numPr>
        <w:ind w:left="0" w:firstLine="1134"/>
        <w:rPr>
          <w:sz w:val="26"/>
          <w:szCs w:val="26"/>
        </w:rPr>
      </w:pPr>
      <w:r w:rsidRPr="00082A73">
        <w:rPr>
          <w:b/>
          <w:sz w:val="26"/>
          <w:szCs w:val="26"/>
        </w:rPr>
        <w:t>Руководство ВКР</w:t>
      </w:r>
    </w:p>
    <w:p w:rsidR="00F86068" w:rsidRPr="00082A73" w:rsidRDefault="00F86068" w:rsidP="009F4A34">
      <w:pPr>
        <w:jc w:val="both"/>
        <w:rPr>
          <w:sz w:val="26"/>
          <w:szCs w:val="26"/>
        </w:rPr>
      </w:pPr>
    </w:p>
    <w:p w:rsidR="00F86068" w:rsidRPr="00DA5FB1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DA5FB1">
        <w:rPr>
          <w:sz w:val="26"/>
          <w:szCs w:val="26"/>
        </w:rPr>
        <w:t>Непосредственное руководство ВКР осуществляет научный руководитель, назначенный приказом</w:t>
      </w:r>
      <w:r w:rsidR="00B94624">
        <w:rPr>
          <w:sz w:val="26"/>
          <w:szCs w:val="26"/>
        </w:rPr>
        <w:t>д</w:t>
      </w:r>
      <w:r w:rsidR="009C7DAD" w:rsidRPr="00DA5FB1">
        <w:rPr>
          <w:sz w:val="26"/>
          <w:szCs w:val="26"/>
        </w:rPr>
        <w:t>екана</w:t>
      </w:r>
      <w:r w:rsidR="00D37B16" w:rsidRPr="00DA5FB1">
        <w:rPr>
          <w:sz w:val="26"/>
          <w:szCs w:val="26"/>
        </w:rPr>
        <w:t xml:space="preserve"> факультета</w:t>
      </w:r>
      <w:r w:rsidRPr="00DA5FB1">
        <w:rPr>
          <w:sz w:val="26"/>
          <w:szCs w:val="26"/>
        </w:rPr>
        <w:t xml:space="preserve"> (далее- Руководитель).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082A73">
        <w:rPr>
          <w:sz w:val="26"/>
          <w:szCs w:val="26"/>
        </w:rPr>
        <w:t>Руководителями ВКР преиму</w:t>
      </w:r>
      <w:r w:rsidRPr="00082A73">
        <w:rPr>
          <w:sz w:val="26"/>
          <w:szCs w:val="26"/>
          <w:highlight w:val="white"/>
        </w:rPr>
        <w:t>щест</w:t>
      </w:r>
      <w:r w:rsidRPr="00082A73">
        <w:rPr>
          <w:sz w:val="26"/>
          <w:szCs w:val="26"/>
        </w:rPr>
        <w:t>венно назначаются работники Университета, имеющие ученую степень (доктор наук, PhD, кандидат наук</w:t>
      </w:r>
      <w:r w:rsidRPr="00934C75">
        <w:rPr>
          <w:rStyle w:val="a7"/>
          <w:sz w:val="26"/>
          <w:szCs w:val="26"/>
        </w:rPr>
        <w:footnoteReference w:id="16"/>
      </w:r>
      <w:r w:rsidRPr="00934C75">
        <w:rPr>
          <w:sz w:val="26"/>
          <w:szCs w:val="26"/>
        </w:rPr>
        <w:t xml:space="preserve">), </w:t>
      </w:r>
      <w:r w:rsidRPr="00934C75">
        <w:rPr>
          <w:color w:val="auto"/>
          <w:sz w:val="26"/>
          <w:szCs w:val="26"/>
        </w:rPr>
        <w:t xml:space="preserve">а также практики, имеющие опыт работы в отрасли не менее 3-х лет, </w:t>
      </w:r>
      <w:r w:rsidRPr="00934C75">
        <w:rPr>
          <w:sz w:val="26"/>
          <w:szCs w:val="26"/>
        </w:rPr>
        <w:t xml:space="preserve">в том числе и работающие в Университете на условиях совместительства. 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Руководителями ВКР могут быть работники сторонних организаций, имеющие опыт практической работы в соответствующей отрасли (не менее 3-х лет), или опыт работы на руководящей позиции, и/или ученую степень, свидетельствующие о наличии профессиональной компетентности работников сторонней организации в направлении подготовки или отрасли знаний, соответствующих тематике ВКР, при условии, что основной объем подготовки ВКР студента проходит по месту работы данного Руководителя</w:t>
      </w:r>
      <w:r>
        <w:rPr>
          <w:sz w:val="26"/>
          <w:szCs w:val="26"/>
        </w:rPr>
        <w:t>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Для студентов, имеющих Руководителей, не являющихся работниками Университета, должны назначаться кураторы из числа работников Университета, реализующего данную образовательную программу. Кураторы выполняют функцию контроля за ходом выполнения ВКР и соблюдением требований по ее содержанию и оформлению.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bookmarkStart w:id="1" w:name="h_gjdgxs" w:colFirst="0" w:colLast="0"/>
      <w:bookmarkEnd w:id="1"/>
      <w:r w:rsidRPr="00934C75">
        <w:rPr>
          <w:sz w:val="26"/>
          <w:szCs w:val="26"/>
        </w:rPr>
        <w:t xml:space="preserve">В целях оказания консультационной помощи могут быть назначены консультанты ВКР из числа работников Университета или работников сторонних организаций, профессиональная деятельность и/или научные интересы которых связаны с темой ВКР. Консультанты имеют совещательный голос при разработке ВКР, в их обязанности входит консультационная помощь студенту.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Для работ, выполняемых на стыке направлений, возможно привлечение до двух </w:t>
      </w:r>
      <w:r w:rsidR="00B94624">
        <w:rPr>
          <w:sz w:val="26"/>
          <w:szCs w:val="26"/>
        </w:rPr>
        <w:t>к</w:t>
      </w:r>
      <w:r w:rsidRPr="00934C75">
        <w:rPr>
          <w:sz w:val="26"/>
          <w:szCs w:val="26"/>
        </w:rPr>
        <w:t>онсультантов.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Консультант обязан:</w:t>
      </w:r>
    </w:p>
    <w:p w:rsidR="00F86068" w:rsidRPr="00934C75" w:rsidRDefault="00F86068" w:rsidP="00025B3A">
      <w:pPr>
        <w:numPr>
          <w:ilvl w:val="0"/>
          <w:numId w:val="17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оказывать консультационную помощь студенту в выборе методики исследования/реализации проекта, в подборе литературы и фактического материала;</w:t>
      </w:r>
    </w:p>
    <w:p w:rsidR="00F86068" w:rsidRPr="00934C75" w:rsidRDefault="00F86068" w:rsidP="00025B3A">
      <w:pPr>
        <w:numPr>
          <w:ilvl w:val="0"/>
          <w:numId w:val="17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lastRenderedPageBreak/>
        <w:t>давать студенту рекомендации по содержанию ВКР.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276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Решение о необходимости назначения консультанта(ов) принимает  академический руководитель ОП (</w:t>
      </w:r>
      <w:r>
        <w:rPr>
          <w:sz w:val="26"/>
          <w:szCs w:val="26"/>
        </w:rPr>
        <w:t xml:space="preserve">по представлению Руководителя и </w:t>
      </w:r>
      <w:r w:rsidRPr="00934C75">
        <w:rPr>
          <w:sz w:val="26"/>
          <w:szCs w:val="26"/>
        </w:rPr>
        <w:t xml:space="preserve">по согласованию с руководителем Факультета) на основании заявления студента, завизированного Руководителем. </w:t>
      </w:r>
    </w:p>
    <w:p w:rsidR="00F86068" w:rsidRPr="00DA5FB1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DA5FB1">
        <w:rPr>
          <w:sz w:val="26"/>
          <w:szCs w:val="26"/>
        </w:rPr>
        <w:t xml:space="preserve">Замена Руководителя, назначение консультантов и кураторов ВКР оформляется приказом </w:t>
      </w:r>
      <w:r w:rsidR="00336F2B">
        <w:rPr>
          <w:sz w:val="26"/>
          <w:szCs w:val="26"/>
        </w:rPr>
        <w:t>д</w:t>
      </w:r>
      <w:r w:rsidR="009C7DAD" w:rsidRPr="00DA5FB1">
        <w:rPr>
          <w:sz w:val="26"/>
          <w:szCs w:val="26"/>
        </w:rPr>
        <w:t>екана</w:t>
      </w:r>
      <w:r w:rsidR="0085574F" w:rsidRPr="00DA5FB1">
        <w:rPr>
          <w:sz w:val="26"/>
          <w:szCs w:val="26"/>
        </w:rPr>
        <w:t>ф</w:t>
      </w:r>
      <w:r w:rsidRPr="00DA5FB1">
        <w:rPr>
          <w:sz w:val="26"/>
          <w:szCs w:val="26"/>
        </w:rPr>
        <w:t>акультета</w:t>
      </w:r>
      <w:r w:rsidR="00BE29BE" w:rsidRPr="00DA5FB1">
        <w:rPr>
          <w:sz w:val="26"/>
          <w:szCs w:val="26"/>
        </w:rPr>
        <w:t xml:space="preserve"> по представлениюакадемического руководителя ОП</w:t>
      </w:r>
      <w:r w:rsidRPr="00DA5FB1">
        <w:rPr>
          <w:sz w:val="26"/>
          <w:szCs w:val="26"/>
        </w:rPr>
        <w:t>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Контроль за ходом и качеством подготовки ВКР к защите осуществляется Руководителем и/ или куратором ВКР, а также </w:t>
      </w:r>
      <w:r>
        <w:rPr>
          <w:sz w:val="26"/>
          <w:szCs w:val="26"/>
        </w:rPr>
        <w:t>У</w:t>
      </w:r>
      <w:r w:rsidRPr="00934C75">
        <w:rPr>
          <w:sz w:val="26"/>
          <w:szCs w:val="26"/>
        </w:rPr>
        <w:t>чебным офисом ОП в отношении вопросов, связанных с соблюдением сроков предоставления студентам</w:t>
      </w:r>
      <w:r w:rsidR="00DA5FB1">
        <w:rPr>
          <w:sz w:val="26"/>
          <w:szCs w:val="26"/>
        </w:rPr>
        <w:t>и</w:t>
      </w:r>
      <w:r w:rsidRPr="00934C75">
        <w:rPr>
          <w:sz w:val="26"/>
          <w:szCs w:val="26"/>
        </w:rPr>
        <w:t xml:space="preserve"> необходимых документов и прохождения необходимых этапов подготовки ВКР. 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 xml:space="preserve">Смена Руководителя ВКР допускается не позднее,  чем за 2 месяца до защиты ВКР. 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Руководитель обязан осуществлять руководство подготовкой ВКР, в том числе: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оказывать консультационную помощь студенту в определении окончательной темы ВКР, в подготовке графика выполнения ВКР, проекта ВКР, первого варианта ВКР, в подборе литературы и фактического материала;</w:t>
      </w:r>
    </w:p>
    <w:p w:rsidR="00F86068" w:rsidRPr="00934C75" w:rsidRDefault="00F86068" w:rsidP="00025B3A">
      <w:pPr>
        <w:numPr>
          <w:ilvl w:val="0"/>
          <w:numId w:val="18"/>
        </w:numPr>
        <w:ind w:left="1276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содействовать студенту в выборе методики исследования/ осуществления проекта; совместно со студентом определять примерные этапы работы над темой;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осуществлять систематический контроль хода и качества подготовки ВКР в соответствии с планом и графиком ее выполнения;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информировать Учебный офис ОП в случае несоблюдения студентом графика выполнения ВКР;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давать  студенту рекомендации по содержанию ВКР;</w:t>
      </w:r>
    </w:p>
    <w:p w:rsidR="00F86068" w:rsidRPr="00934C75" w:rsidRDefault="00F86068" w:rsidP="00025B3A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произвести оценку качества выполнения ВКР в соответствии с предъявляемыми к ней требованиями</w:t>
      </w:r>
      <w:r w:rsidR="0092275D">
        <w:rPr>
          <w:sz w:val="26"/>
          <w:szCs w:val="26"/>
        </w:rPr>
        <w:t xml:space="preserve"> (в т.ч. в виде предоставления отзыва)</w:t>
      </w:r>
      <w:r w:rsidRPr="00934C75">
        <w:rPr>
          <w:sz w:val="26"/>
          <w:szCs w:val="26"/>
        </w:rPr>
        <w:t>;</w:t>
      </w:r>
    </w:p>
    <w:p w:rsidR="00F86068" w:rsidRPr="008B550B" w:rsidRDefault="00F86068" w:rsidP="008B550B">
      <w:pPr>
        <w:numPr>
          <w:ilvl w:val="0"/>
          <w:numId w:val="18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согласовать данные о ВКР, подготовленные студентом для размещения на корпоративном портале (сайте) НИУ ВШЭ или других открытых электронных ресурсах.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Руководитель имеет право:</w:t>
      </w:r>
    </w:p>
    <w:p w:rsidR="00F86068" w:rsidRPr="00934C75" w:rsidRDefault="00F86068" w:rsidP="00025B3A">
      <w:pPr>
        <w:numPr>
          <w:ilvl w:val="0"/>
          <w:numId w:val="19"/>
        </w:numPr>
        <w:ind w:left="1276" w:hanging="283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выбрать удобную для него и студента форму организации взаимодействия, в том числе согласовать разработанный студентом план подготовки ВКР и установить периодичность личных встреч или иных контактов;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по результатам каждой встречи требовать, чтобы студент подготовил и согласовал с ним краткое резюме полученных рекомендаций и намеченных дальнейших шагов по подготовке работы;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требовать, чтобы студент внимательно относился к полученным рекомендациям и являлся на встречи подготовленным;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bookmarkStart w:id="2" w:name="h_tckpn6cl8qhr" w:colFirst="0" w:colLast="0"/>
      <w:bookmarkEnd w:id="2"/>
      <w:r w:rsidRPr="00934C75">
        <w:rPr>
          <w:sz w:val="26"/>
          <w:szCs w:val="26"/>
        </w:rPr>
        <w:t xml:space="preserve">при выставлении оценки за ВКР принять во внимание соблюдение студентом контрольных сроков сдачи </w:t>
      </w:r>
      <w:r>
        <w:rPr>
          <w:sz w:val="26"/>
          <w:szCs w:val="26"/>
        </w:rPr>
        <w:t>п</w:t>
      </w:r>
      <w:r w:rsidRPr="00934C75">
        <w:rPr>
          <w:sz w:val="26"/>
          <w:szCs w:val="26"/>
        </w:rPr>
        <w:t xml:space="preserve">роекта </w:t>
      </w:r>
      <w:r>
        <w:rPr>
          <w:sz w:val="26"/>
          <w:szCs w:val="26"/>
        </w:rPr>
        <w:t xml:space="preserve">ВКР </w:t>
      </w:r>
      <w:r w:rsidRPr="00934C75">
        <w:rPr>
          <w:sz w:val="26"/>
          <w:szCs w:val="26"/>
        </w:rPr>
        <w:t xml:space="preserve">и окончательного </w:t>
      </w:r>
      <w:r w:rsidRPr="00934C75">
        <w:rPr>
          <w:sz w:val="26"/>
          <w:szCs w:val="26"/>
        </w:rPr>
        <w:lastRenderedPageBreak/>
        <w:t>текста ВКР, а также выполнение согласованных с Руководителем планов подготовки соответствующих работ;</w:t>
      </w:r>
    </w:p>
    <w:p w:rsidR="00F86068" w:rsidRPr="00934C75" w:rsidRDefault="00F86068" w:rsidP="00025B3A">
      <w:pPr>
        <w:numPr>
          <w:ilvl w:val="0"/>
          <w:numId w:val="19"/>
        </w:numPr>
        <w:ind w:left="1134" w:hanging="141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участвовать в заседании ГЭК при защите ВКР</w:t>
      </w:r>
      <w:r>
        <w:rPr>
          <w:sz w:val="26"/>
          <w:szCs w:val="26"/>
        </w:rPr>
        <w:t>.</w:t>
      </w:r>
    </w:p>
    <w:p w:rsidR="00F86068" w:rsidRPr="00934C75" w:rsidRDefault="00F86068" w:rsidP="00025B3A">
      <w:pPr>
        <w:numPr>
          <w:ilvl w:val="2"/>
          <w:numId w:val="6"/>
        </w:numPr>
        <w:tabs>
          <w:tab w:val="left" w:pos="851"/>
          <w:tab w:val="left" w:pos="993"/>
          <w:tab w:val="left" w:pos="1560"/>
        </w:tabs>
        <w:ind w:left="0" w:firstLine="567"/>
        <w:jc w:val="both"/>
        <w:rPr>
          <w:sz w:val="26"/>
          <w:szCs w:val="26"/>
        </w:rPr>
      </w:pPr>
      <w:r w:rsidRPr="00934C75">
        <w:rPr>
          <w:sz w:val="26"/>
          <w:szCs w:val="26"/>
        </w:rPr>
        <w:t>В случае если Руководитель не является работником Университета,  куратор ВКР, назначенный из числа</w:t>
      </w:r>
      <w:r>
        <w:rPr>
          <w:sz w:val="26"/>
          <w:szCs w:val="26"/>
        </w:rPr>
        <w:t xml:space="preserve"> научно-педагогических работников</w:t>
      </w:r>
      <w:r w:rsidRPr="00934C75">
        <w:rPr>
          <w:sz w:val="26"/>
          <w:szCs w:val="26"/>
        </w:rPr>
        <w:t xml:space="preserve"> Факультета Университета, обязан:</w:t>
      </w:r>
    </w:p>
    <w:p w:rsidR="00F86068" w:rsidRPr="00934C75" w:rsidRDefault="00F86068" w:rsidP="00025B3A">
      <w:pPr>
        <w:numPr>
          <w:ilvl w:val="0"/>
          <w:numId w:val="4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совместно с Руководителем осуществлять систематический контроль за ходом выполнения ВКР в соответствии с планом и графиком ее выполнения;</w:t>
      </w:r>
    </w:p>
    <w:p w:rsidR="00F86068" w:rsidRPr="00934C75" w:rsidRDefault="00F86068" w:rsidP="00025B3A">
      <w:pPr>
        <w:numPr>
          <w:ilvl w:val="0"/>
          <w:numId w:val="4"/>
        </w:numPr>
        <w:jc w:val="both"/>
        <w:rPr>
          <w:sz w:val="26"/>
          <w:szCs w:val="26"/>
        </w:rPr>
      </w:pPr>
      <w:r w:rsidRPr="00934C75">
        <w:rPr>
          <w:sz w:val="26"/>
          <w:szCs w:val="26"/>
        </w:rPr>
        <w:t>информировать Учебный офис ОП, по которой обучается студент, о несоблюдении студентом графика выполнения ВКР.</w:t>
      </w:r>
    </w:p>
    <w:p w:rsidR="00F86068" w:rsidRPr="00025B3A" w:rsidRDefault="00F86068" w:rsidP="00025B3A">
      <w:pPr>
        <w:tabs>
          <w:tab w:val="left" w:pos="851"/>
          <w:tab w:val="left" w:pos="993"/>
          <w:tab w:val="left" w:pos="1560"/>
        </w:tabs>
        <w:jc w:val="both"/>
      </w:pPr>
    </w:p>
    <w:p w:rsidR="00F86068" w:rsidRPr="00934C75" w:rsidRDefault="00F86068" w:rsidP="00025B3A">
      <w:pPr>
        <w:numPr>
          <w:ilvl w:val="0"/>
          <w:numId w:val="6"/>
        </w:numPr>
        <w:tabs>
          <w:tab w:val="left" w:pos="709"/>
          <w:tab w:val="left" w:pos="851"/>
          <w:tab w:val="left" w:pos="993"/>
          <w:tab w:val="left" w:pos="1560"/>
        </w:tabs>
        <w:ind w:left="0" w:firstLine="0"/>
        <w:jc w:val="center"/>
        <w:rPr>
          <w:b/>
          <w:sz w:val="26"/>
          <w:szCs w:val="26"/>
        </w:rPr>
      </w:pPr>
      <w:r w:rsidRPr="00934C75">
        <w:rPr>
          <w:b/>
          <w:sz w:val="26"/>
          <w:szCs w:val="26"/>
        </w:rPr>
        <w:t>ХРАНЕНИЕ И ПУБЛИКАЦИЯ КУРСОВЫХ РАБОТ И ВКР СТУДЕНТОВ</w:t>
      </w:r>
    </w:p>
    <w:p w:rsidR="00F86068" w:rsidRPr="00934C75" w:rsidRDefault="00F86068" w:rsidP="00025B3A">
      <w:pPr>
        <w:tabs>
          <w:tab w:val="left" w:pos="567"/>
          <w:tab w:val="left" w:pos="709"/>
          <w:tab w:val="left" w:pos="851"/>
          <w:tab w:val="left" w:pos="993"/>
          <w:tab w:val="left" w:pos="1560"/>
        </w:tabs>
        <w:jc w:val="center"/>
        <w:rPr>
          <w:b/>
          <w:sz w:val="26"/>
          <w:szCs w:val="26"/>
        </w:rPr>
      </w:pPr>
    </w:p>
    <w:p w:rsidR="00F86068" w:rsidRPr="00934C75" w:rsidRDefault="00F86068" w:rsidP="00025B3A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Курсовые работы хранятся в </w:t>
      </w:r>
      <w:r>
        <w:rPr>
          <w:sz w:val="26"/>
          <w:szCs w:val="26"/>
        </w:rPr>
        <w:t>У</w:t>
      </w:r>
      <w:r w:rsidRPr="00934C75">
        <w:rPr>
          <w:sz w:val="26"/>
          <w:szCs w:val="26"/>
        </w:rPr>
        <w:t xml:space="preserve">чебном офисе ОП </w:t>
      </w:r>
      <w:r>
        <w:rPr>
          <w:sz w:val="26"/>
          <w:szCs w:val="26"/>
        </w:rPr>
        <w:t>в течение двух лет после завершения</w:t>
      </w:r>
      <w:r w:rsidRPr="00934C75">
        <w:rPr>
          <w:sz w:val="26"/>
          <w:szCs w:val="26"/>
        </w:rPr>
        <w:t xml:space="preserve"> обучения студентов</w:t>
      </w:r>
      <w:r>
        <w:rPr>
          <w:sz w:val="26"/>
          <w:szCs w:val="26"/>
        </w:rPr>
        <w:t>.</w:t>
      </w:r>
      <w:r w:rsidRPr="00934C75">
        <w:rPr>
          <w:sz w:val="26"/>
          <w:szCs w:val="26"/>
        </w:rPr>
        <w:t xml:space="preserve"> Формат хранения текстов курсовых работ определяет ОП (электронный в </w:t>
      </w:r>
      <w:r w:rsidRPr="00934C75">
        <w:rPr>
          <w:sz w:val="26"/>
          <w:szCs w:val="26"/>
          <w:lang w:val="en-US"/>
        </w:rPr>
        <w:t>LMS</w:t>
      </w:r>
      <w:r>
        <w:rPr>
          <w:sz w:val="26"/>
          <w:szCs w:val="26"/>
        </w:rPr>
        <w:t>, в</w:t>
      </w:r>
      <w:r w:rsidRPr="00934C75">
        <w:rPr>
          <w:sz w:val="26"/>
          <w:szCs w:val="26"/>
        </w:rPr>
        <w:t xml:space="preserve"> бумажном виде).</w:t>
      </w:r>
    </w:p>
    <w:p w:rsidR="00F86068" w:rsidRPr="00934C75" w:rsidRDefault="00F86068" w:rsidP="00025B3A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Публикация в открытом доступе курсовых работ на портале Университета регламентируется </w:t>
      </w:r>
      <w:r>
        <w:rPr>
          <w:sz w:val="26"/>
          <w:szCs w:val="26"/>
        </w:rPr>
        <w:t>Правилами</w:t>
      </w:r>
      <w:r w:rsidRPr="00934C75">
        <w:rPr>
          <w:sz w:val="26"/>
          <w:szCs w:val="26"/>
        </w:rPr>
        <w:t xml:space="preserve"> ОП.</w:t>
      </w:r>
    </w:p>
    <w:p w:rsidR="00F86068" w:rsidRPr="00934C75" w:rsidRDefault="00F86068" w:rsidP="00025B3A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  <w:rPr>
          <w:b/>
          <w:sz w:val="26"/>
          <w:szCs w:val="26"/>
        </w:rPr>
      </w:pPr>
      <w:r w:rsidRPr="00934C75">
        <w:rPr>
          <w:sz w:val="26"/>
          <w:szCs w:val="26"/>
        </w:rPr>
        <w:t xml:space="preserve"> ВКР, прошедшие процедуру защиты</w:t>
      </w:r>
      <w:r w:rsidR="00E31F43">
        <w:rPr>
          <w:sz w:val="26"/>
          <w:szCs w:val="26"/>
        </w:rPr>
        <w:t>,</w:t>
      </w:r>
      <w:r w:rsidRPr="00934C75">
        <w:rPr>
          <w:sz w:val="26"/>
          <w:szCs w:val="26"/>
        </w:rPr>
        <w:t xml:space="preserve"> на бумажном носителе</w:t>
      </w:r>
      <w:r>
        <w:rPr>
          <w:sz w:val="26"/>
          <w:szCs w:val="26"/>
        </w:rPr>
        <w:t xml:space="preserve"> или в другом материальном виде (например, проекты выпускников ОП по направлению подготовки «Дизайн»)</w:t>
      </w:r>
      <w:r w:rsidRPr="00934C75">
        <w:rPr>
          <w:sz w:val="26"/>
          <w:szCs w:val="26"/>
        </w:rPr>
        <w:t xml:space="preserve"> передаются в </w:t>
      </w:r>
      <w:r>
        <w:rPr>
          <w:sz w:val="26"/>
          <w:szCs w:val="26"/>
        </w:rPr>
        <w:t>У</w:t>
      </w:r>
      <w:r w:rsidRPr="00934C75">
        <w:rPr>
          <w:sz w:val="26"/>
          <w:szCs w:val="26"/>
        </w:rPr>
        <w:t xml:space="preserve">чебные офисы ОП, которые обеспечивают их сохранность в течение 5 лет, а затем сдаются по акту в архив Университета на хранение и по истечении срока хранения подлежат уничтожению. </w:t>
      </w:r>
    </w:p>
    <w:p w:rsidR="00F86068" w:rsidRPr="00640C84" w:rsidRDefault="00F86068" w:rsidP="006B459B">
      <w:pPr>
        <w:numPr>
          <w:ilvl w:val="1"/>
          <w:numId w:val="6"/>
        </w:numPr>
        <w:tabs>
          <w:tab w:val="left" w:pos="142"/>
          <w:tab w:val="left" w:pos="567"/>
          <w:tab w:val="left" w:pos="993"/>
          <w:tab w:val="left" w:pos="1560"/>
        </w:tabs>
        <w:ind w:left="0" w:firstLine="567"/>
        <w:jc w:val="both"/>
      </w:pPr>
      <w:r w:rsidRPr="006B459B">
        <w:rPr>
          <w:sz w:val="26"/>
          <w:szCs w:val="26"/>
        </w:rPr>
        <w:t xml:space="preserve">Публикация в открытом доступе аннотаций и полных текстов ВКР на портале осуществляется в соответствии с </w:t>
      </w:r>
      <w:r w:rsidR="00F00EE1">
        <w:rPr>
          <w:sz w:val="26"/>
          <w:szCs w:val="26"/>
        </w:rPr>
        <w:t>локальными нормативными актами НИУ ВШЭ.</w:t>
      </w:r>
      <w:bookmarkStart w:id="3" w:name="h_u3j1dtv2m9k1" w:colFirst="0" w:colLast="0"/>
      <w:bookmarkStart w:id="4" w:name="h_stkriwv777o0" w:colFirst="0" w:colLast="0"/>
      <w:bookmarkStart w:id="5" w:name="h_ldzahtkgsftb" w:colFirst="0" w:colLast="0"/>
      <w:bookmarkStart w:id="6" w:name="h_astcz1tctbut" w:colFirst="0" w:colLast="0"/>
      <w:bookmarkStart w:id="7" w:name="h_nkubblly69et" w:colFirst="0" w:colLast="0"/>
      <w:bookmarkStart w:id="8" w:name="h_3ynlimw35q3n" w:colFirst="0" w:colLast="0"/>
      <w:bookmarkStart w:id="9" w:name="h_43h98aw91vx0" w:colFirst="0" w:colLast="0"/>
      <w:bookmarkStart w:id="10" w:name="h_30j0zll" w:colFirst="0" w:colLast="0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86068" w:rsidRDefault="00F86068" w:rsidP="00640C84">
      <w:pPr>
        <w:tabs>
          <w:tab w:val="left" w:pos="142"/>
          <w:tab w:val="left" w:pos="567"/>
          <w:tab w:val="left" w:pos="993"/>
          <w:tab w:val="left" w:pos="1560"/>
        </w:tabs>
        <w:jc w:val="both"/>
        <w:rPr>
          <w:sz w:val="26"/>
          <w:szCs w:val="26"/>
        </w:rPr>
      </w:pPr>
    </w:p>
    <w:p w:rsidR="00F86068" w:rsidRDefault="00F86068" w:rsidP="00640C84">
      <w:pPr>
        <w:tabs>
          <w:tab w:val="left" w:pos="142"/>
          <w:tab w:val="left" w:pos="567"/>
          <w:tab w:val="left" w:pos="993"/>
          <w:tab w:val="left" w:pos="1560"/>
        </w:tabs>
        <w:jc w:val="both"/>
        <w:rPr>
          <w:sz w:val="26"/>
          <w:szCs w:val="26"/>
        </w:rPr>
      </w:pPr>
    </w:p>
    <w:p w:rsidR="00F86068" w:rsidRDefault="00F86068" w:rsidP="00640C84">
      <w:pPr>
        <w:tabs>
          <w:tab w:val="left" w:pos="142"/>
          <w:tab w:val="left" w:pos="567"/>
          <w:tab w:val="left" w:pos="993"/>
          <w:tab w:val="left" w:pos="1560"/>
        </w:tabs>
        <w:jc w:val="both"/>
        <w:rPr>
          <w:sz w:val="26"/>
          <w:szCs w:val="26"/>
        </w:rPr>
      </w:pPr>
    </w:p>
    <w:p w:rsidR="00F86068" w:rsidRDefault="00F86068" w:rsidP="00645A0B"/>
    <w:p w:rsidR="00F86068" w:rsidRPr="006915E5" w:rsidRDefault="00F86068" w:rsidP="00BE2B1E">
      <w:pPr>
        <w:tabs>
          <w:tab w:val="left" w:pos="142"/>
          <w:tab w:val="left" w:pos="567"/>
          <w:tab w:val="left" w:pos="993"/>
          <w:tab w:val="left" w:pos="1560"/>
        </w:tabs>
        <w:jc w:val="both"/>
      </w:pPr>
    </w:p>
    <w:sectPr w:rsidR="00F86068" w:rsidRPr="006915E5" w:rsidSect="00C01FE4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744" w:rsidRDefault="005C0744">
      <w:r>
        <w:separator/>
      </w:r>
    </w:p>
  </w:endnote>
  <w:endnote w:type="continuationSeparator" w:id="1">
    <w:p w:rsidR="005C0744" w:rsidRDefault="005C0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29" w:rsidRDefault="00B7395C">
    <w:pPr>
      <w:tabs>
        <w:tab w:val="center" w:pos="4677"/>
        <w:tab w:val="right" w:pos="9355"/>
      </w:tabs>
      <w:jc w:val="center"/>
    </w:pPr>
    <w:r>
      <w:fldChar w:fldCharType="begin"/>
    </w:r>
    <w:r w:rsidR="003E2F29">
      <w:instrText>PAGE</w:instrText>
    </w:r>
    <w:r>
      <w:fldChar w:fldCharType="separate"/>
    </w:r>
    <w:r w:rsidR="004E3AD0">
      <w:rPr>
        <w:noProof/>
      </w:rPr>
      <w:t>1</w:t>
    </w:r>
    <w:r>
      <w:rPr>
        <w:noProof/>
      </w:rPr>
      <w:fldChar w:fldCharType="end"/>
    </w:r>
  </w:p>
  <w:p w:rsidR="003E2F29" w:rsidRDefault="003E2F29">
    <w:pPr>
      <w:tabs>
        <w:tab w:val="center" w:pos="4677"/>
        <w:tab w:val="right" w:pos="935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744" w:rsidRDefault="005C0744">
      <w:r>
        <w:separator/>
      </w:r>
    </w:p>
  </w:footnote>
  <w:footnote w:type="continuationSeparator" w:id="1">
    <w:p w:rsidR="005C0744" w:rsidRDefault="005C0744">
      <w:r>
        <w:continuationSeparator/>
      </w:r>
    </w:p>
  </w:footnote>
  <w:footnote w:id="2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 w:rsidRPr="00787A1E">
        <w:rPr>
          <w:szCs w:val="26"/>
        </w:rPr>
        <w:t xml:space="preserve">Электронные адреса руководителей учебных офисов (менеджеров образовательных программ) указаны на </w:t>
      </w:r>
      <w:r>
        <w:rPr>
          <w:szCs w:val="26"/>
        </w:rPr>
        <w:t>интернет-</w:t>
      </w:r>
      <w:r w:rsidRPr="00E36CD7">
        <w:rPr>
          <w:color w:val="auto"/>
          <w:szCs w:val="26"/>
        </w:rPr>
        <w:t xml:space="preserve">страницах образовательных программ </w:t>
      </w:r>
      <w:r>
        <w:rPr>
          <w:color w:val="auto"/>
          <w:szCs w:val="26"/>
        </w:rPr>
        <w:t>на корпоративном портале (сайте)</w:t>
      </w:r>
      <w:r w:rsidRPr="00787A1E">
        <w:rPr>
          <w:szCs w:val="26"/>
        </w:rPr>
        <w:t xml:space="preserve"> НИУ ВШЭ</w:t>
      </w:r>
      <w:r w:rsidRPr="00934C75">
        <w:rPr>
          <w:sz w:val="26"/>
          <w:szCs w:val="26"/>
        </w:rPr>
        <w:t>.</w:t>
      </w:r>
    </w:p>
  </w:footnote>
  <w:footnote w:id="3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 w:rsidRPr="00A71642">
        <w:t xml:space="preserve">В случае если на подготовку ВКР отводится более одного учебного года, учебная нагрузка руководителю ВКР </w:t>
      </w:r>
      <w:r>
        <w:t xml:space="preserve">за этот вид учебной нагрузки </w:t>
      </w:r>
      <w:r w:rsidRPr="00A71642">
        <w:t>планируется из расчета на один учебный год</w:t>
      </w:r>
      <w:r>
        <w:t>. Она может быть разделена между несколькими годами или указана на последний год руководства работой студента, но не может в совокупности превышать установленного в НИУ ВШЭ норматива для этого вида работы.</w:t>
      </w:r>
    </w:p>
  </w:footnote>
  <w:footnote w:id="4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Рекомендуемый перечень и контрольные сроки выбора и согласования тем курсовых работ и ВКР указаны </w:t>
      </w:r>
      <w:r w:rsidRPr="00CF6489">
        <w:t xml:space="preserve">в Приложении </w:t>
      </w:r>
      <w:r>
        <w:t>1</w:t>
      </w:r>
      <w:r w:rsidRPr="00CF6489">
        <w:t xml:space="preserve"> к настоящему Положению.</w:t>
      </w:r>
    </w:p>
  </w:footnote>
  <w:footnote w:id="5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Тема работы может являться примерной и впоследствии уточняться руководителем и студентом в совместной работе над текстом. </w:t>
      </w:r>
    </w:p>
  </w:footnote>
  <w:footnote w:id="6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Указанные в разделе 4.1 даты не могут быть откорректированы на уровне Правил образовательных программ очной формы обучения.</w:t>
      </w:r>
    </w:p>
  </w:footnote>
  <w:footnote w:id="7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Специальный модуль в </w:t>
      </w:r>
      <w:r>
        <w:rPr>
          <w:lang w:val="en-US"/>
        </w:rPr>
        <w:t>LMS</w:t>
      </w:r>
      <w:r>
        <w:t xml:space="preserve"> позволяет заполнить информацию по шаблону и автоматически разграничить доступ учебным офисам и студентам рекомендованных образовательных программ, а также автоматизировать гиперссылки на персональные страницы руководителей предложенных курсовых работ и ВКР, в случае, если они являются работниками НИУ ВШЭ</w:t>
      </w:r>
    </w:p>
  </w:footnote>
  <w:footnote w:id="8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В случае</w:t>
      </w:r>
      <w:r w:rsidR="00362575">
        <w:t>,</w:t>
      </w:r>
      <w:r>
        <w:t xml:space="preserve"> если переданная учебному офису информация не полна, руководитель учебного офиса имеет право запросить дополнение у Департамента, </w:t>
      </w:r>
      <w:r w:rsidRPr="00EA578A">
        <w:t>научного подразделения</w:t>
      </w:r>
      <w:r>
        <w:t xml:space="preserve"> или отдельного преподавателя, научного работника </w:t>
      </w:r>
      <w:r w:rsidRPr="00DE1C4C">
        <w:rPr>
          <w:color w:val="auto"/>
        </w:rPr>
        <w:t>или представителя работодателя</w:t>
      </w:r>
      <w:r w:rsidRPr="00C5768B">
        <w:rPr>
          <w:color w:val="FF0000"/>
        </w:rPr>
        <w:t>.</w:t>
      </w:r>
    </w:p>
  </w:footnote>
  <w:footnote w:id="9">
    <w:p w:rsidR="003E2F29" w:rsidRDefault="003E2F29">
      <w:pPr>
        <w:pStyle w:val="a5"/>
        <w:jc w:val="both"/>
      </w:pPr>
      <w:r>
        <w:rPr>
          <w:rStyle w:val="a7"/>
        </w:rPr>
        <w:footnoteRef/>
      </w:r>
      <w:r>
        <w:t xml:space="preserve"> Передача информации возможна с помощью  доступа академического руководителя в специальный модуль сопровождения курсовых работ и ВКР в </w:t>
      </w:r>
      <w:r>
        <w:rPr>
          <w:lang w:val="en-US"/>
        </w:rPr>
        <w:t>LMS</w:t>
      </w:r>
      <w:r w:rsidRPr="00D65270">
        <w:t>.</w:t>
      </w:r>
    </w:p>
  </w:footnote>
  <w:footnote w:id="10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П</w:t>
      </w:r>
      <w:r w:rsidRPr="003B0809">
        <w:t>ункты 1), 3), 4), 5), 7) являются обязательными, остальные регламентируются Правилами образовательной программы</w:t>
      </w:r>
    </w:p>
  </w:footnote>
  <w:footnote w:id="11">
    <w:p w:rsidR="003E2F29" w:rsidRDefault="003E2F29" w:rsidP="005A32B3">
      <w:pPr>
        <w:pStyle w:val="aa"/>
        <w:jc w:val="both"/>
      </w:pPr>
      <w:r>
        <w:rPr>
          <w:rStyle w:val="a7"/>
        </w:rPr>
        <w:footnoteRef/>
      </w:r>
      <w:r>
        <w:t xml:space="preserve"> Пример формы для листа оценивания курсовой работы руководителем - Приложение 3 к настоящему Положению.</w:t>
      </w:r>
    </w:p>
  </w:footnote>
  <w:footnote w:id="12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Возможность смены руководителя Курсовой работы в таких случаях устанавливается Правилами.</w:t>
      </w:r>
    </w:p>
  </w:footnote>
  <w:footnote w:id="13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Для некоторых направлений, например, «Дизайн», размещение полнотекстовых вариантов ВКР допустимо на официальном сайте ОП (в случаях, когда это невозможно сделать в системе «Антиплагиат»).</w:t>
      </w:r>
    </w:p>
  </w:footnote>
  <w:footnote w:id="14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Учебный офис обязан уведомить рецензентов о наличии на сайте ОП размещенного текста ОС НИУ ВШЭ по направлению подготовки образовательной программы, в котором содержится список компетенций выпускника ОП.</w:t>
      </w:r>
    </w:p>
  </w:footnote>
  <w:footnote w:id="15">
    <w:p w:rsidR="003E2F29" w:rsidRDefault="003E2F29" w:rsidP="00EA2FE9">
      <w:pPr>
        <w:pStyle w:val="a5"/>
        <w:jc w:val="both"/>
      </w:pPr>
      <w:r>
        <w:rPr>
          <w:rStyle w:val="a7"/>
        </w:rPr>
        <w:footnoteRef/>
      </w:r>
      <w:r>
        <w:t xml:space="preserve"> Для курсовых работ  на программах бакалавриата возможно назначение Руководителем аспирантов; эта норма регулируется Правилами.</w:t>
      </w:r>
    </w:p>
  </w:footnote>
  <w:footnote w:id="16">
    <w:p w:rsidR="003E2F29" w:rsidRDefault="003E2F29" w:rsidP="005A32B3">
      <w:pPr>
        <w:pStyle w:val="a5"/>
        <w:jc w:val="both"/>
      </w:pPr>
      <w:r>
        <w:rPr>
          <w:rStyle w:val="a7"/>
        </w:rPr>
        <w:footnoteRef/>
      </w:r>
      <w:r>
        <w:t xml:space="preserve"> В определенных Правилами случаях руководство ВКР могут осуществлять работники профессорско-преподавательского состава без ученой степени, аспиранты.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29" w:rsidRDefault="003E2F29">
    <w:pPr>
      <w:tabs>
        <w:tab w:val="center" w:pos="4677"/>
        <w:tab w:val="right" w:pos="9355"/>
      </w:tabs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DF478D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87C9C"/>
    <w:multiLevelType w:val="hybridMultilevel"/>
    <w:tmpl w:val="72F0F196"/>
    <w:lvl w:ilvl="0" w:tplc="B1EE9296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2">
    <w:nsid w:val="06186906"/>
    <w:multiLevelType w:val="hybridMultilevel"/>
    <w:tmpl w:val="C5665E6C"/>
    <w:lvl w:ilvl="0" w:tplc="B7DE52F4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">
    <w:nsid w:val="090712D6"/>
    <w:multiLevelType w:val="multilevel"/>
    <w:tmpl w:val="BE902A54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bullet"/>
      <w:lvlText w:val="−"/>
      <w:lvlJc w:val="left"/>
      <w:pPr>
        <w:ind w:left="1224" w:firstLine="4392"/>
      </w:pPr>
      <w:rPr>
        <w:rFonts w:ascii="Arial" w:eastAsia="Times New Roman" w:hAnsi="Arial"/>
      </w:rPr>
    </w:lvl>
    <w:lvl w:ilvl="3">
      <w:start w:val="1"/>
      <w:numFmt w:val="decimal"/>
      <w:lvlText w:val="%1.%2.−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−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−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−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−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−.%4.%5.%6.%7.%8.%9."/>
      <w:lvlJc w:val="left"/>
      <w:pPr>
        <w:ind w:left="4320" w:firstLine="15840"/>
      </w:pPr>
      <w:rPr>
        <w:rFonts w:cs="Times New Roman"/>
      </w:rPr>
    </w:lvl>
  </w:abstractNum>
  <w:abstractNum w:abstractNumId="4">
    <w:nsid w:val="09774025"/>
    <w:multiLevelType w:val="multilevel"/>
    <w:tmpl w:val="E49482E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000000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0AA32FD3"/>
    <w:multiLevelType w:val="multilevel"/>
    <w:tmpl w:val="D1184382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Times New Roman" w:hAnsi="Arial"/>
      </w:rPr>
    </w:lvl>
  </w:abstractNum>
  <w:abstractNum w:abstractNumId="6">
    <w:nsid w:val="0B5B419C"/>
    <w:multiLevelType w:val="multilevel"/>
    <w:tmpl w:val="5A10A27E"/>
    <w:lvl w:ilvl="0">
      <w:start w:val="3"/>
      <w:numFmt w:val="decimal"/>
      <w:lvlText w:val="%1."/>
      <w:lvlJc w:val="left"/>
      <w:pPr>
        <w:ind w:left="-2094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7">
    <w:nsid w:val="0F432BD3"/>
    <w:multiLevelType w:val="multilevel"/>
    <w:tmpl w:val="0D90BA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11517A76"/>
    <w:multiLevelType w:val="multilevel"/>
    <w:tmpl w:val="8E48E2FA"/>
    <w:lvl w:ilvl="0">
      <w:start w:val="2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9">
    <w:nsid w:val="13002941"/>
    <w:multiLevelType w:val="multilevel"/>
    <w:tmpl w:val="CCB24724"/>
    <w:lvl w:ilvl="0">
      <w:start w:val="2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10">
    <w:nsid w:val="1DA75789"/>
    <w:multiLevelType w:val="multilevel"/>
    <w:tmpl w:val="D4C89D42"/>
    <w:lvl w:ilvl="0">
      <w:start w:val="2"/>
      <w:numFmt w:val="decimal"/>
      <w:lvlText w:val="%1"/>
      <w:lvlJc w:val="left"/>
      <w:pPr>
        <w:ind w:left="765" w:firstLine="270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1">
    <w:nsid w:val="20312B55"/>
    <w:multiLevelType w:val="multilevel"/>
    <w:tmpl w:val="215AFDCC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12">
    <w:nsid w:val="2080123C"/>
    <w:multiLevelType w:val="multilevel"/>
    <w:tmpl w:val="938CE44E"/>
    <w:lvl w:ilvl="0">
      <w:start w:val="1"/>
      <w:numFmt w:val="decimal"/>
      <w:lvlText w:val="%1."/>
      <w:lvlJc w:val="left"/>
      <w:pPr>
        <w:ind w:left="1422" w:firstLine="3411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-1883" w:firstLine="2451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7" w:firstLine="3141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647" w:firstLine="3861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647" w:firstLine="3861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007" w:firstLine="4581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007" w:firstLine="4581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367" w:firstLine="5301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727" w:firstLine="6021"/>
      </w:pPr>
      <w:rPr>
        <w:rFonts w:cs="Times New Roman"/>
      </w:rPr>
    </w:lvl>
  </w:abstractNum>
  <w:abstractNum w:abstractNumId="13">
    <w:nsid w:val="208C48CC"/>
    <w:multiLevelType w:val="multilevel"/>
    <w:tmpl w:val="DE2A7E5E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4">
    <w:nsid w:val="21BF4C04"/>
    <w:multiLevelType w:val="multilevel"/>
    <w:tmpl w:val="0604278A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5">
    <w:nsid w:val="22B81F48"/>
    <w:multiLevelType w:val="hybridMultilevel"/>
    <w:tmpl w:val="D7346D54"/>
    <w:lvl w:ilvl="0" w:tplc="23BAF3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24423DD0"/>
    <w:multiLevelType w:val="multilevel"/>
    <w:tmpl w:val="2AF8E20A"/>
    <w:lvl w:ilvl="0">
      <w:start w:val="1"/>
      <w:numFmt w:val="decimal"/>
      <w:lvlText w:val="%1"/>
      <w:lvlJc w:val="left"/>
      <w:pPr>
        <w:ind w:left="375" w:firstLine="75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942" w:firstLine="2451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54" w:firstLine="4842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781" w:firstLine="7263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348" w:firstLine="8964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275" w:firstLine="11385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842" w:firstLine="1308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5769" w:firstLine="15507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6696" w:firstLine="17928"/>
      </w:pPr>
      <w:rPr>
        <w:rFonts w:cs="Times New Roman"/>
      </w:rPr>
    </w:lvl>
  </w:abstractNum>
  <w:abstractNum w:abstractNumId="17">
    <w:nsid w:val="269F5144"/>
    <w:multiLevelType w:val="hybridMultilevel"/>
    <w:tmpl w:val="B0E02A9E"/>
    <w:lvl w:ilvl="0" w:tplc="0419000F">
      <w:start w:val="1"/>
      <w:numFmt w:val="decimal"/>
      <w:lvlText w:val="%1."/>
      <w:lvlJc w:val="left"/>
      <w:pPr>
        <w:ind w:left="81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18">
    <w:nsid w:val="27EE02EB"/>
    <w:multiLevelType w:val="multilevel"/>
    <w:tmpl w:val="86607DB4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19">
    <w:nsid w:val="29E31DB0"/>
    <w:multiLevelType w:val="multilevel"/>
    <w:tmpl w:val="496AB6B0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Times New Roman" w:hAnsi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Times New Roman" w:hAnsi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Times New Roman" w:hAnsi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Times New Roman" w:hAnsi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Times New Roman" w:hAnsi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Times New Roman" w:hAnsi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Times New Roman" w:hAnsi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Times New Roman" w:hAnsi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Times New Roman" w:hAnsi="Arial"/>
        <w:u w:val="none"/>
      </w:rPr>
    </w:lvl>
  </w:abstractNum>
  <w:abstractNum w:abstractNumId="20">
    <w:nsid w:val="2A146E12"/>
    <w:multiLevelType w:val="hybridMultilevel"/>
    <w:tmpl w:val="F8882F2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2D932846"/>
    <w:multiLevelType w:val="hybridMultilevel"/>
    <w:tmpl w:val="6B3E9ECC"/>
    <w:lvl w:ilvl="0" w:tplc="6ECCF8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2D961C18"/>
    <w:multiLevelType w:val="multilevel"/>
    <w:tmpl w:val="0286369E"/>
    <w:lvl w:ilvl="0">
      <w:start w:val="2"/>
      <w:numFmt w:val="decimal"/>
      <w:lvlText w:val="%1"/>
      <w:lvlJc w:val="left"/>
      <w:pPr>
        <w:ind w:left="765" w:firstLine="270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23">
    <w:nsid w:val="356A509B"/>
    <w:multiLevelType w:val="multilevel"/>
    <w:tmpl w:val="10C24D6C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bullet"/>
      <w:lvlText w:val="−"/>
      <w:lvlJc w:val="left"/>
      <w:pPr>
        <w:ind w:left="1224" w:firstLine="4392"/>
      </w:pPr>
      <w:rPr>
        <w:rFonts w:ascii="Arial" w:eastAsia="Times New Roman" w:hAnsi="Arial"/>
      </w:rPr>
    </w:lvl>
    <w:lvl w:ilvl="3">
      <w:start w:val="1"/>
      <w:numFmt w:val="decimal"/>
      <w:lvlText w:val="%1.%2.−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−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−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−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−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−.%4.%5.%6.%7.%8.%9."/>
      <w:lvlJc w:val="left"/>
      <w:pPr>
        <w:ind w:left="4320" w:firstLine="15840"/>
      </w:pPr>
      <w:rPr>
        <w:rFonts w:cs="Times New Roman"/>
      </w:rPr>
    </w:lvl>
  </w:abstractNum>
  <w:abstractNum w:abstractNumId="24">
    <w:nsid w:val="35925D55"/>
    <w:multiLevelType w:val="hybridMultilevel"/>
    <w:tmpl w:val="96D622BC"/>
    <w:lvl w:ilvl="0" w:tplc="16E232E4">
      <w:start w:val="1"/>
      <w:numFmt w:val="russianLower"/>
      <w:lvlText w:val="%1)"/>
      <w:lvlJc w:val="left"/>
      <w:pPr>
        <w:ind w:left="1287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>
    <w:nsid w:val="45644B65"/>
    <w:multiLevelType w:val="multilevel"/>
    <w:tmpl w:val="543011EE"/>
    <w:lvl w:ilvl="0">
      <w:start w:val="3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26">
    <w:nsid w:val="47A13565"/>
    <w:multiLevelType w:val="multilevel"/>
    <w:tmpl w:val="484024B2"/>
    <w:lvl w:ilvl="0">
      <w:start w:val="2"/>
      <w:numFmt w:val="decimal"/>
      <w:lvlText w:val="%1"/>
      <w:lvlJc w:val="left"/>
      <w:pPr>
        <w:ind w:left="375" w:firstLine="7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75" w:firstLine="7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firstLine="144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firstLine="216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firstLine="28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firstLine="28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firstLine="36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firstLine="4320"/>
      </w:pPr>
      <w:rPr>
        <w:rFonts w:cs="Times New Roman"/>
      </w:rPr>
    </w:lvl>
  </w:abstractNum>
  <w:abstractNum w:abstractNumId="27">
    <w:nsid w:val="49D52A07"/>
    <w:multiLevelType w:val="hybridMultilevel"/>
    <w:tmpl w:val="0AB41B8C"/>
    <w:lvl w:ilvl="0" w:tplc="10887D06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28">
    <w:nsid w:val="4AD04C17"/>
    <w:multiLevelType w:val="multilevel"/>
    <w:tmpl w:val="86607DB4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abstractNum w:abstractNumId="29">
    <w:nsid w:val="4C941AED"/>
    <w:multiLevelType w:val="hybridMultilevel"/>
    <w:tmpl w:val="E8244F08"/>
    <w:lvl w:ilvl="0" w:tplc="50C04A16">
      <w:start w:val="1"/>
      <w:numFmt w:val="decimal"/>
      <w:lvlText w:val="%1)"/>
      <w:lvlJc w:val="left"/>
      <w:pPr>
        <w:ind w:left="1290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0">
    <w:nsid w:val="55EB5BFD"/>
    <w:multiLevelType w:val="multilevel"/>
    <w:tmpl w:val="F67E0350"/>
    <w:lvl w:ilvl="0">
      <w:start w:val="1"/>
      <w:numFmt w:val="lowerLetter"/>
      <w:lvlText w:val="%1)"/>
      <w:lvlJc w:val="left"/>
      <w:pPr>
        <w:ind w:left="129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1">
    <w:nsid w:val="5F2728EA"/>
    <w:multiLevelType w:val="multilevel"/>
    <w:tmpl w:val="8178745C"/>
    <w:lvl w:ilvl="0">
      <w:start w:val="1"/>
      <w:numFmt w:val="decimal"/>
      <w:lvlText w:val="%1."/>
      <w:lvlJc w:val="left"/>
      <w:pPr>
        <w:ind w:left="360" w:firstLine="10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firstLine="273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firstLine="6264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firstLine="813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firstLine="100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firstLine="118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firstLine="137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firstLine="15840"/>
      </w:pPr>
      <w:rPr>
        <w:rFonts w:cs="Times New Roman"/>
      </w:rPr>
    </w:lvl>
  </w:abstractNum>
  <w:abstractNum w:abstractNumId="32">
    <w:nsid w:val="61BB069E"/>
    <w:multiLevelType w:val="hybridMultilevel"/>
    <w:tmpl w:val="A434E4E2"/>
    <w:lvl w:ilvl="0" w:tplc="58564FA8">
      <w:start w:val="1"/>
      <w:numFmt w:val="decimal"/>
      <w:lvlText w:val="%1)"/>
      <w:lvlJc w:val="left"/>
      <w:pPr>
        <w:ind w:left="1495" w:hanging="360"/>
      </w:pPr>
      <w:rPr>
        <w:rFonts w:cs="Times New Roman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3">
    <w:nsid w:val="678102D5"/>
    <w:multiLevelType w:val="hybridMultilevel"/>
    <w:tmpl w:val="B63A45B4"/>
    <w:lvl w:ilvl="0" w:tplc="9E2EB7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783614A"/>
    <w:multiLevelType w:val="multilevel"/>
    <w:tmpl w:val="3B6E3E50"/>
    <w:lvl w:ilvl="0">
      <w:start w:val="3"/>
      <w:numFmt w:val="decimal"/>
      <w:lvlText w:val="%1"/>
      <w:lvlJc w:val="left"/>
      <w:pPr>
        <w:ind w:left="1095" w:firstLine="291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95" w:firstLine="291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-1756" w:firstLine="3600"/>
      </w:pPr>
      <w:rPr>
        <w:rFonts w:cs="Times New Roman"/>
        <w:sz w:val="26"/>
        <w:szCs w:val="26"/>
      </w:rPr>
    </w:lvl>
    <w:lvl w:ilvl="3">
      <w:start w:val="1"/>
      <w:numFmt w:val="decimal"/>
      <w:lvlText w:val="%1.%2.%3.%4"/>
      <w:lvlJc w:val="left"/>
      <w:pPr>
        <w:ind w:left="1800" w:firstLine="43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800" w:firstLine="43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160" w:firstLine="50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160" w:firstLine="50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520" w:firstLine="57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880" w:firstLine="6480"/>
      </w:pPr>
      <w:rPr>
        <w:rFonts w:cs="Times New Roman"/>
      </w:rPr>
    </w:lvl>
  </w:abstractNum>
  <w:abstractNum w:abstractNumId="35">
    <w:nsid w:val="69C32295"/>
    <w:multiLevelType w:val="hybridMultilevel"/>
    <w:tmpl w:val="E2A8FA70"/>
    <w:lvl w:ilvl="0" w:tplc="9E2EB7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7EF6A82"/>
    <w:multiLevelType w:val="multilevel"/>
    <w:tmpl w:val="4B18479A"/>
    <w:lvl w:ilvl="0">
      <w:start w:val="4"/>
      <w:numFmt w:val="decimal"/>
      <w:lvlText w:val="%1"/>
      <w:lvlJc w:val="left"/>
      <w:pPr>
        <w:ind w:left="375" w:firstLine="7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25" w:firstLine="2100"/>
      </w:pPr>
      <w:rPr>
        <w:rFonts w:cs="Times New Roman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-3141" w:firstLine="3993"/>
      </w:pPr>
      <w:rPr>
        <w:rFonts w:cs="Times New Roman"/>
        <w:b w:val="0"/>
        <w:sz w:val="26"/>
        <w:szCs w:val="26"/>
      </w:rPr>
    </w:lvl>
    <w:lvl w:ilvl="3">
      <w:start w:val="1"/>
      <w:numFmt w:val="decimal"/>
      <w:lvlText w:val="%1.%2.%3.%4"/>
      <w:lvlJc w:val="left"/>
      <w:pPr>
        <w:ind w:left="2430" w:firstLine="621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firstLine="756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690" w:firstLine="963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140" w:firstLine="109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950" w:firstLine="1305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760" w:firstLine="15120"/>
      </w:pPr>
      <w:rPr>
        <w:rFonts w:cs="Times New Roman"/>
      </w:rPr>
    </w:lvl>
  </w:abstractNum>
  <w:abstractNum w:abstractNumId="37">
    <w:nsid w:val="79CC5A66"/>
    <w:multiLevelType w:val="multilevel"/>
    <w:tmpl w:val="95C8B610"/>
    <w:lvl w:ilvl="0">
      <w:start w:val="1"/>
      <w:numFmt w:val="decimal"/>
      <w:lvlText w:val="%1."/>
      <w:lvlJc w:val="left"/>
      <w:pPr>
        <w:ind w:left="720" w:firstLine="2520"/>
      </w:pPr>
      <w:rPr>
        <w:rFonts w:cs="Times New Roman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num w:numId="1">
    <w:abstractNumId w:val="36"/>
  </w:num>
  <w:num w:numId="2">
    <w:abstractNumId w:val="12"/>
  </w:num>
  <w:num w:numId="3">
    <w:abstractNumId w:val="16"/>
  </w:num>
  <w:num w:numId="4">
    <w:abstractNumId w:val="7"/>
  </w:num>
  <w:num w:numId="5">
    <w:abstractNumId w:val="19"/>
  </w:num>
  <w:num w:numId="6">
    <w:abstractNumId w:val="4"/>
  </w:num>
  <w:num w:numId="7">
    <w:abstractNumId w:val="34"/>
  </w:num>
  <w:num w:numId="8">
    <w:abstractNumId w:val="26"/>
  </w:num>
  <w:num w:numId="9">
    <w:abstractNumId w:val="5"/>
  </w:num>
  <w:num w:numId="10">
    <w:abstractNumId w:val="24"/>
  </w:num>
  <w:num w:numId="11">
    <w:abstractNumId w:val="0"/>
  </w:num>
  <w:num w:numId="12">
    <w:abstractNumId w:val="20"/>
  </w:num>
  <w:num w:numId="13">
    <w:abstractNumId w:val="32"/>
  </w:num>
  <w:num w:numId="14">
    <w:abstractNumId w:val="30"/>
  </w:num>
  <w:num w:numId="15">
    <w:abstractNumId w:val="1"/>
  </w:num>
  <w:num w:numId="16">
    <w:abstractNumId w:val="27"/>
  </w:num>
  <w:num w:numId="17">
    <w:abstractNumId w:val="33"/>
  </w:num>
  <w:num w:numId="18">
    <w:abstractNumId w:val="29"/>
  </w:num>
  <w:num w:numId="19">
    <w:abstractNumId w:val="2"/>
  </w:num>
  <w:num w:numId="20">
    <w:abstractNumId w:val="35"/>
  </w:num>
  <w:num w:numId="21">
    <w:abstractNumId w:val="23"/>
  </w:num>
  <w:num w:numId="22">
    <w:abstractNumId w:val="31"/>
  </w:num>
  <w:num w:numId="23">
    <w:abstractNumId w:val="25"/>
  </w:num>
  <w:num w:numId="24">
    <w:abstractNumId w:val="9"/>
  </w:num>
  <w:num w:numId="25">
    <w:abstractNumId w:val="28"/>
  </w:num>
  <w:num w:numId="26">
    <w:abstractNumId w:val="37"/>
  </w:num>
  <w:num w:numId="27">
    <w:abstractNumId w:val="10"/>
  </w:num>
  <w:num w:numId="28">
    <w:abstractNumId w:val="3"/>
  </w:num>
  <w:num w:numId="29">
    <w:abstractNumId w:val="11"/>
  </w:num>
  <w:num w:numId="30">
    <w:abstractNumId w:val="6"/>
  </w:num>
  <w:num w:numId="31">
    <w:abstractNumId w:val="8"/>
  </w:num>
  <w:num w:numId="32">
    <w:abstractNumId w:val="14"/>
  </w:num>
  <w:num w:numId="33">
    <w:abstractNumId w:val="13"/>
  </w:num>
  <w:num w:numId="34">
    <w:abstractNumId w:val="22"/>
  </w:num>
  <w:num w:numId="35">
    <w:abstractNumId w:val="17"/>
  </w:num>
  <w:num w:numId="36">
    <w:abstractNumId w:val="15"/>
  </w:num>
  <w:num w:numId="37">
    <w:abstractNumId w:val="18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34"/>
    <w:rsid w:val="00000C86"/>
    <w:rsid w:val="00011DAF"/>
    <w:rsid w:val="000121BC"/>
    <w:rsid w:val="0001546C"/>
    <w:rsid w:val="00016773"/>
    <w:rsid w:val="00020009"/>
    <w:rsid w:val="00021B15"/>
    <w:rsid w:val="00025B3A"/>
    <w:rsid w:val="00025D7F"/>
    <w:rsid w:val="00041987"/>
    <w:rsid w:val="00041B89"/>
    <w:rsid w:val="00044451"/>
    <w:rsid w:val="0005583F"/>
    <w:rsid w:val="000571BA"/>
    <w:rsid w:val="0006620E"/>
    <w:rsid w:val="000672D7"/>
    <w:rsid w:val="00074B4B"/>
    <w:rsid w:val="00075A52"/>
    <w:rsid w:val="00076FF7"/>
    <w:rsid w:val="00082A73"/>
    <w:rsid w:val="00084AAF"/>
    <w:rsid w:val="000862DB"/>
    <w:rsid w:val="000920EE"/>
    <w:rsid w:val="000A7C1D"/>
    <w:rsid w:val="000B334F"/>
    <w:rsid w:val="000C2C75"/>
    <w:rsid w:val="000C6586"/>
    <w:rsid w:val="000D19F2"/>
    <w:rsid w:val="000E2059"/>
    <w:rsid w:val="000F5BAA"/>
    <w:rsid w:val="000F5E53"/>
    <w:rsid w:val="00103CDC"/>
    <w:rsid w:val="001059E5"/>
    <w:rsid w:val="00105FBC"/>
    <w:rsid w:val="00106010"/>
    <w:rsid w:val="00123DA9"/>
    <w:rsid w:val="00125B92"/>
    <w:rsid w:val="00130E31"/>
    <w:rsid w:val="001344B3"/>
    <w:rsid w:val="001374E7"/>
    <w:rsid w:val="00143EDB"/>
    <w:rsid w:val="00145AEF"/>
    <w:rsid w:val="001553CF"/>
    <w:rsid w:val="0016240D"/>
    <w:rsid w:val="00163BA0"/>
    <w:rsid w:val="00165773"/>
    <w:rsid w:val="00166935"/>
    <w:rsid w:val="00166C19"/>
    <w:rsid w:val="00170A96"/>
    <w:rsid w:val="00172AB5"/>
    <w:rsid w:val="00176E82"/>
    <w:rsid w:val="00177A60"/>
    <w:rsid w:val="00193FBA"/>
    <w:rsid w:val="001A3044"/>
    <w:rsid w:val="001A326A"/>
    <w:rsid w:val="001A42B5"/>
    <w:rsid w:val="001A75BB"/>
    <w:rsid w:val="001B153E"/>
    <w:rsid w:val="001B55C4"/>
    <w:rsid w:val="001B7D5A"/>
    <w:rsid w:val="001C430B"/>
    <w:rsid w:val="001C651F"/>
    <w:rsid w:val="001D259A"/>
    <w:rsid w:val="001D4FA2"/>
    <w:rsid w:val="001F0D0F"/>
    <w:rsid w:val="001F6918"/>
    <w:rsid w:val="001F71AF"/>
    <w:rsid w:val="00206E8A"/>
    <w:rsid w:val="00211459"/>
    <w:rsid w:val="00212535"/>
    <w:rsid w:val="002166C8"/>
    <w:rsid w:val="002176BD"/>
    <w:rsid w:val="002210B4"/>
    <w:rsid w:val="00221D64"/>
    <w:rsid w:val="00222898"/>
    <w:rsid w:val="00226929"/>
    <w:rsid w:val="002362DC"/>
    <w:rsid w:val="00240109"/>
    <w:rsid w:val="00247A2F"/>
    <w:rsid w:val="002525A8"/>
    <w:rsid w:val="00257D99"/>
    <w:rsid w:val="00260C46"/>
    <w:rsid w:val="00261B94"/>
    <w:rsid w:val="002646E6"/>
    <w:rsid w:val="00266D6E"/>
    <w:rsid w:val="00267A91"/>
    <w:rsid w:val="002732A2"/>
    <w:rsid w:val="0027617E"/>
    <w:rsid w:val="00282C60"/>
    <w:rsid w:val="0028580B"/>
    <w:rsid w:val="00286CAF"/>
    <w:rsid w:val="00286F4A"/>
    <w:rsid w:val="002A1FEA"/>
    <w:rsid w:val="002A5F03"/>
    <w:rsid w:val="002B4FA5"/>
    <w:rsid w:val="002C0944"/>
    <w:rsid w:val="002C5298"/>
    <w:rsid w:val="002C6EB0"/>
    <w:rsid w:val="002C7328"/>
    <w:rsid w:val="002E0679"/>
    <w:rsid w:val="002F7718"/>
    <w:rsid w:val="00300263"/>
    <w:rsid w:val="00300909"/>
    <w:rsid w:val="00300F2E"/>
    <w:rsid w:val="00306A31"/>
    <w:rsid w:val="00327EAF"/>
    <w:rsid w:val="00336F2B"/>
    <w:rsid w:val="00346CC3"/>
    <w:rsid w:val="003514DA"/>
    <w:rsid w:val="00352060"/>
    <w:rsid w:val="00352EE1"/>
    <w:rsid w:val="00354AFE"/>
    <w:rsid w:val="0035707E"/>
    <w:rsid w:val="00361376"/>
    <w:rsid w:val="00362575"/>
    <w:rsid w:val="00363C28"/>
    <w:rsid w:val="00370AAC"/>
    <w:rsid w:val="00370F17"/>
    <w:rsid w:val="00377900"/>
    <w:rsid w:val="003903A7"/>
    <w:rsid w:val="00392D2F"/>
    <w:rsid w:val="00396D79"/>
    <w:rsid w:val="00397CBA"/>
    <w:rsid w:val="003A1455"/>
    <w:rsid w:val="003A2AD5"/>
    <w:rsid w:val="003A43FB"/>
    <w:rsid w:val="003B0809"/>
    <w:rsid w:val="003C5245"/>
    <w:rsid w:val="003C764B"/>
    <w:rsid w:val="003D7B2B"/>
    <w:rsid w:val="003E0CE7"/>
    <w:rsid w:val="003E2F29"/>
    <w:rsid w:val="003E7FD2"/>
    <w:rsid w:val="00400D15"/>
    <w:rsid w:val="00414F9E"/>
    <w:rsid w:val="004162EE"/>
    <w:rsid w:val="00417BA0"/>
    <w:rsid w:val="00430F2C"/>
    <w:rsid w:val="00433D6D"/>
    <w:rsid w:val="00437F45"/>
    <w:rsid w:val="004407C1"/>
    <w:rsid w:val="00443E92"/>
    <w:rsid w:val="004442F7"/>
    <w:rsid w:val="004458C7"/>
    <w:rsid w:val="004502D5"/>
    <w:rsid w:val="0046716E"/>
    <w:rsid w:val="00481904"/>
    <w:rsid w:val="00482EA3"/>
    <w:rsid w:val="004912E6"/>
    <w:rsid w:val="004922F2"/>
    <w:rsid w:val="00492C9E"/>
    <w:rsid w:val="0049354F"/>
    <w:rsid w:val="00494343"/>
    <w:rsid w:val="004A2DA1"/>
    <w:rsid w:val="004A37BD"/>
    <w:rsid w:val="004B6890"/>
    <w:rsid w:val="004C0C38"/>
    <w:rsid w:val="004C5198"/>
    <w:rsid w:val="004D2749"/>
    <w:rsid w:val="004E22C7"/>
    <w:rsid w:val="004E3AD0"/>
    <w:rsid w:val="004F2003"/>
    <w:rsid w:val="004F4AF3"/>
    <w:rsid w:val="0050518D"/>
    <w:rsid w:val="00505BB6"/>
    <w:rsid w:val="005072F3"/>
    <w:rsid w:val="00511C9D"/>
    <w:rsid w:val="00512346"/>
    <w:rsid w:val="00517A18"/>
    <w:rsid w:val="00522FC8"/>
    <w:rsid w:val="005230D5"/>
    <w:rsid w:val="005261FE"/>
    <w:rsid w:val="0053127A"/>
    <w:rsid w:val="00537E9C"/>
    <w:rsid w:val="00541B77"/>
    <w:rsid w:val="0054397A"/>
    <w:rsid w:val="005466D0"/>
    <w:rsid w:val="0055502F"/>
    <w:rsid w:val="00592FD1"/>
    <w:rsid w:val="00597FD8"/>
    <w:rsid w:val="005A126A"/>
    <w:rsid w:val="005A32B3"/>
    <w:rsid w:val="005A343A"/>
    <w:rsid w:val="005A3F54"/>
    <w:rsid w:val="005A773A"/>
    <w:rsid w:val="005B3AA4"/>
    <w:rsid w:val="005B7CB4"/>
    <w:rsid w:val="005C0744"/>
    <w:rsid w:val="005C3E65"/>
    <w:rsid w:val="005C5341"/>
    <w:rsid w:val="005C6F7C"/>
    <w:rsid w:val="005D035F"/>
    <w:rsid w:val="005F1DDD"/>
    <w:rsid w:val="005F7C30"/>
    <w:rsid w:val="00602C60"/>
    <w:rsid w:val="00604349"/>
    <w:rsid w:val="006128F7"/>
    <w:rsid w:val="00614788"/>
    <w:rsid w:val="006220CA"/>
    <w:rsid w:val="00634C65"/>
    <w:rsid w:val="006357E7"/>
    <w:rsid w:val="00635FBC"/>
    <w:rsid w:val="00637A84"/>
    <w:rsid w:val="00640C84"/>
    <w:rsid w:val="00645A0B"/>
    <w:rsid w:val="0065021D"/>
    <w:rsid w:val="0065086E"/>
    <w:rsid w:val="00651A8E"/>
    <w:rsid w:val="00660233"/>
    <w:rsid w:val="00667066"/>
    <w:rsid w:val="00670A13"/>
    <w:rsid w:val="00674F53"/>
    <w:rsid w:val="00680347"/>
    <w:rsid w:val="00686CC2"/>
    <w:rsid w:val="006915E5"/>
    <w:rsid w:val="00692652"/>
    <w:rsid w:val="006A5395"/>
    <w:rsid w:val="006B2AA8"/>
    <w:rsid w:val="006B459B"/>
    <w:rsid w:val="006C1E73"/>
    <w:rsid w:val="006C5B03"/>
    <w:rsid w:val="006C7CB9"/>
    <w:rsid w:val="006D2F20"/>
    <w:rsid w:val="006D31FD"/>
    <w:rsid w:val="006D760C"/>
    <w:rsid w:val="006E2021"/>
    <w:rsid w:val="006E24B0"/>
    <w:rsid w:val="006E5FEF"/>
    <w:rsid w:val="006F3C8B"/>
    <w:rsid w:val="006F6270"/>
    <w:rsid w:val="0070258E"/>
    <w:rsid w:val="007043FF"/>
    <w:rsid w:val="00710E92"/>
    <w:rsid w:val="00712C61"/>
    <w:rsid w:val="00713FFA"/>
    <w:rsid w:val="00716246"/>
    <w:rsid w:val="00722B64"/>
    <w:rsid w:val="00726330"/>
    <w:rsid w:val="00733A05"/>
    <w:rsid w:val="0075473E"/>
    <w:rsid w:val="00754B27"/>
    <w:rsid w:val="007578AE"/>
    <w:rsid w:val="00757AFF"/>
    <w:rsid w:val="007606FB"/>
    <w:rsid w:val="0076298D"/>
    <w:rsid w:val="007667DF"/>
    <w:rsid w:val="00775F5A"/>
    <w:rsid w:val="00780246"/>
    <w:rsid w:val="00780A88"/>
    <w:rsid w:val="00786706"/>
    <w:rsid w:val="00787A1E"/>
    <w:rsid w:val="007A0009"/>
    <w:rsid w:val="007A19B6"/>
    <w:rsid w:val="007A3887"/>
    <w:rsid w:val="007A6AD7"/>
    <w:rsid w:val="007B14E5"/>
    <w:rsid w:val="007B1801"/>
    <w:rsid w:val="007B286B"/>
    <w:rsid w:val="007B63A2"/>
    <w:rsid w:val="007B7130"/>
    <w:rsid w:val="007B7C0D"/>
    <w:rsid w:val="007C64CA"/>
    <w:rsid w:val="007C6857"/>
    <w:rsid w:val="007D1248"/>
    <w:rsid w:val="007D15BA"/>
    <w:rsid w:val="007D1F46"/>
    <w:rsid w:val="007D4408"/>
    <w:rsid w:val="007D577E"/>
    <w:rsid w:val="007E2222"/>
    <w:rsid w:val="007E30DA"/>
    <w:rsid w:val="007E6134"/>
    <w:rsid w:val="007F5C4F"/>
    <w:rsid w:val="00800CF5"/>
    <w:rsid w:val="008042D1"/>
    <w:rsid w:val="00811328"/>
    <w:rsid w:val="00815C7D"/>
    <w:rsid w:val="00816285"/>
    <w:rsid w:val="00817931"/>
    <w:rsid w:val="008219CD"/>
    <w:rsid w:val="00826DF3"/>
    <w:rsid w:val="0083044E"/>
    <w:rsid w:val="0083271C"/>
    <w:rsid w:val="00832EB5"/>
    <w:rsid w:val="00833ABF"/>
    <w:rsid w:val="00835CE7"/>
    <w:rsid w:val="00836BEB"/>
    <w:rsid w:val="00841EEC"/>
    <w:rsid w:val="008456A5"/>
    <w:rsid w:val="00846482"/>
    <w:rsid w:val="0084750D"/>
    <w:rsid w:val="008517A4"/>
    <w:rsid w:val="008534A8"/>
    <w:rsid w:val="00853CFD"/>
    <w:rsid w:val="008544FE"/>
    <w:rsid w:val="0085574F"/>
    <w:rsid w:val="0085616D"/>
    <w:rsid w:val="00861496"/>
    <w:rsid w:val="008718A6"/>
    <w:rsid w:val="008743BE"/>
    <w:rsid w:val="00891552"/>
    <w:rsid w:val="00892C3C"/>
    <w:rsid w:val="008B4315"/>
    <w:rsid w:val="008B4C93"/>
    <w:rsid w:val="008B550B"/>
    <w:rsid w:val="008C621D"/>
    <w:rsid w:val="008D0B31"/>
    <w:rsid w:val="008D390D"/>
    <w:rsid w:val="008D4391"/>
    <w:rsid w:val="008D5B4A"/>
    <w:rsid w:val="008D760A"/>
    <w:rsid w:val="008E0CE6"/>
    <w:rsid w:val="008E2CEC"/>
    <w:rsid w:val="008E2E62"/>
    <w:rsid w:val="008E329B"/>
    <w:rsid w:val="008E3335"/>
    <w:rsid w:val="008F45D6"/>
    <w:rsid w:val="00905B31"/>
    <w:rsid w:val="0091420C"/>
    <w:rsid w:val="00916A74"/>
    <w:rsid w:val="00916B3D"/>
    <w:rsid w:val="00917BB5"/>
    <w:rsid w:val="00921582"/>
    <w:rsid w:val="0092275D"/>
    <w:rsid w:val="009228F3"/>
    <w:rsid w:val="00922BA3"/>
    <w:rsid w:val="00923E2B"/>
    <w:rsid w:val="0093069E"/>
    <w:rsid w:val="00934C75"/>
    <w:rsid w:val="00935093"/>
    <w:rsid w:val="00947BC2"/>
    <w:rsid w:val="00952932"/>
    <w:rsid w:val="00952B28"/>
    <w:rsid w:val="00952DF4"/>
    <w:rsid w:val="0095395D"/>
    <w:rsid w:val="009559E4"/>
    <w:rsid w:val="0096012A"/>
    <w:rsid w:val="009613E6"/>
    <w:rsid w:val="00965092"/>
    <w:rsid w:val="0096520F"/>
    <w:rsid w:val="009664A6"/>
    <w:rsid w:val="00974A92"/>
    <w:rsid w:val="00977D3E"/>
    <w:rsid w:val="00996442"/>
    <w:rsid w:val="00997C04"/>
    <w:rsid w:val="009A1E34"/>
    <w:rsid w:val="009A387C"/>
    <w:rsid w:val="009A7EC6"/>
    <w:rsid w:val="009B12C2"/>
    <w:rsid w:val="009B212C"/>
    <w:rsid w:val="009B4091"/>
    <w:rsid w:val="009B5294"/>
    <w:rsid w:val="009C1E6E"/>
    <w:rsid w:val="009C26C0"/>
    <w:rsid w:val="009C58A0"/>
    <w:rsid w:val="009C7DAD"/>
    <w:rsid w:val="009D396A"/>
    <w:rsid w:val="009D421D"/>
    <w:rsid w:val="009E1DCB"/>
    <w:rsid w:val="009E629D"/>
    <w:rsid w:val="009E6400"/>
    <w:rsid w:val="009F4A34"/>
    <w:rsid w:val="00A0022F"/>
    <w:rsid w:val="00A02943"/>
    <w:rsid w:val="00A05851"/>
    <w:rsid w:val="00A14F9D"/>
    <w:rsid w:val="00A22B53"/>
    <w:rsid w:val="00A251E0"/>
    <w:rsid w:val="00A25CBA"/>
    <w:rsid w:val="00A274FF"/>
    <w:rsid w:val="00A32B94"/>
    <w:rsid w:val="00A34305"/>
    <w:rsid w:val="00A374B6"/>
    <w:rsid w:val="00A3782C"/>
    <w:rsid w:val="00A401E7"/>
    <w:rsid w:val="00A64DAD"/>
    <w:rsid w:val="00A65486"/>
    <w:rsid w:val="00A6562B"/>
    <w:rsid w:val="00A71642"/>
    <w:rsid w:val="00A73315"/>
    <w:rsid w:val="00A775EA"/>
    <w:rsid w:val="00A8012A"/>
    <w:rsid w:val="00A80905"/>
    <w:rsid w:val="00A85ACF"/>
    <w:rsid w:val="00A8633E"/>
    <w:rsid w:val="00A876BF"/>
    <w:rsid w:val="00A91EE8"/>
    <w:rsid w:val="00A96953"/>
    <w:rsid w:val="00A971B0"/>
    <w:rsid w:val="00AA02D9"/>
    <w:rsid w:val="00AA33ED"/>
    <w:rsid w:val="00AA3F80"/>
    <w:rsid w:val="00AB3072"/>
    <w:rsid w:val="00AB3DC6"/>
    <w:rsid w:val="00AC264C"/>
    <w:rsid w:val="00AD34B5"/>
    <w:rsid w:val="00AD6230"/>
    <w:rsid w:val="00AD74C7"/>
    <w:rsid w:val="00AD7D87"/>
    <w:rsid w:val="00AE5EBA"/>
    <w:rsid w:val="00B02638"/>
    <w:rsid w:val="00B2749B"/>
    <w:rsid w:val="00B33C5F"/>
    <w:rsid w:val="00B422E6"/>
    <w:rsid w:val="00B5142F"/>
    <w:rsid w:val="00B55501"/>
    <w:rsid w:val="00B61553"/>
    <w:rsid w:val="00B64FBE"/>
    <w:rsid w:val="00B66263"/>
    <w:rsid w:val="00B7395C"/>
    <w:rsid w:val="00B862E1"/>
    <w:rsid w:val="00B93D0E"/>
    <w:rsid w:val="00B94624"/>
    <w:rsid w:val="00B96486"/>
    <w:rsid w:val="00B97EE1"/>
    <w:rsid w:val="00BA07DF"/>
    <w:rsid w:val="00BA6EDA"/>
    <w:rsid w:val="00BC1622"/>
    <w:rsid w:val="00BC18BF"/>
    <w:rsid w:val="00BC4101"/>
    <w:rsid w:val="00BC4847"/>
    <w:rsid w:val="00BD1548"/>
    <w:rsid w:val="00BE29BE"/>
    <w:rsid w:val="00BE2B1E"/>
    <w:rsid w:val="00BE3473"/>
    <w:rsid w:val="00BE3EBB"/>
    <w:rsid w:val="00BF695B"/>
    <w:rsid w:val="00C01FE4"/>
    <w:rsid w:val="00C07430"/>
    <w:rsid w:val="00C16DB2"/>
    <w:rsid w:val="00C17F3E"/>
    <w:rsid w:val="00C26A29"/>
    <w:rsid w:val="00C315AB"/>
    <w:rsid w:val="00C34B41"/>
    <w:rsid w:val="00C35154"/>
    <w:rsid w:val="00C44897"/>
    <w:rsid w:val="00C45306"/>
    <w:rsid w:val="00C45B43"/>
    <w:rsid w:val="00C46214"/>
    <w:rsid w:val="00C53C5B"/>
    <w:rsid w:val="00C5768B"/>
    <w:rsid w:val="00C62A24"/>
    <w:rsid w:val="00C63D68"/>
    <w:rsid w:val="00C63F7E"/>
    <w:rsid w:val="00C64E92"/>
    <w:rsid w:val="00C6583F"/>
    <w:rsid w:val="00C8218E"/>
    <w:rsid w:val="00C87823"/>
    <w:rsid w:val="00C9157D"/>
    <w:rsid w:val="00CA726C"/>
    <w:rsid w:val="00CB3771"/>
    <w:rsid w:val="00CB5B56"/>
    <w:rsid w:val="00CB6018"/>
    <w:rsid w:val="00CB7D22"/>
    <w:rsid w:val="00CC32E4"/>
    <w:rsid w:val="00CC3739"/>
    <w:rsid w:val="00CD72FC"/>
    <w:rsid w:val="00CE4E12"/>
    <w:rsid w:val="00CE5820"/>
    <w:rsid w:val="00CE5C3B"/>
    <w:rsid w:val="00CE6D55"/>
    <w:rsid w:val="00CF170E"/>
    <w:rsid w:val="00CF4350"/>
    <w:rsid w:val="00CF467B"/>
    <w:rsid w:val="00CF6489"/>
    <w:rsid w:val="00D01604"/>
    <w:rsid w:val="00D02798"/>
    <w:rsid w:val="00D02F87"/>
    <w:rsid w:val="00D105C9"/>
    <w:rsid w:val="00D23663"/>
    <w:rsid w:val="00D254F3"/>
    <w:rsid w:val="00D37B16"/>
    <w:rsid w:val="00D500D2"/>
    <w:rsid w:val="00D60FB4"/>
    <w:rsid w:val="00D61EAD"/>
    <w:rsid w:val="00D65270"/>
    <w:rsid w:val="00D75DAE"/>
    <w:rsid w:val="00D8652F"/>
    <w:rsid w:val="00DA404C"/>
    <w:rsid w:val="00DA5FB1"/>
    <w:rsid w:val="00DB0BA3"/>
    <w:rsid w:val="00DC39BC"/>
    <w:rsid w:val="00DC6471"/>
    <w:rsid w:val="00DD1264"/>
    <w:rsid w:val="00DD551B"/>
    <w:rsid w:val="00DE1C4C"/>
    <w:rsid w:val="00DE3695"/>
    <w:rsid w:val="00DE3891"/>
    <w:rsid w:val="00DE4481"/>
    <w:rsid w:val="00DE644D"/>
    <w:rsid w:val="00DE79AE"/>
    <w:rsid w:val="00DF029F"/>
    <w:rsid w:val="00DF72A6"/>
    <w:rsid w:val="00E01661"/>
    <w:rsid w:val="00E1451B"/>
    <w:rsid w:val="00E14B24"/>
    <w:rsid w:val="00E15D66"/>
    <w:rsid w:val="00E20A23"/>
    <w:rsid w:val="00E22AB7"/>
    <w:rsid w:val="00E273F2"/>
    <w:rsid w:val="00E3199B"/>
    <w:rsid w:val="00E319B5"/>
    <w:rsid w:val="00E31F43"/>
    <w:rsid w:val="00E346D1"/>
    <w:rsid w:val="00E36CD7"/>
    <w:rsid w:val="00E44362"/>
    <w:rsid w:val="00E47CD0"/>
    <w:rsid w:val="00E517DC"/>
    <w:rsid w:val="00E51D8A"/>
    <w:rsid w:val="00E54D0D"/>
    <w:rsid w:val="00E56174"/>
    <w:rsid w:val="00E577CC"/>
    <w:rsid w:val="00E6576B"/>
    <w:rsid w:val="00E661D1"/>
    <w:rsid w:val="00E701CE"/>
    <w:rsid w:val="00E71384"/>
    <w:rsid w:val="00E731C3"/>
    <w:rsid w:val="00E833DE"/>
    <w:rsid w:val="00E84669"/>
    <w:rsid w:val="00E90539"/>
    <w:rsid w:val="00E91B01"/>
    <w:rsid w:val="00E95AB9"/>
    <w:rsid w:val="00E9687D"/>
    <w:rsid w:val="00E97F31"/>
    <w:rsid w:val="00EA2FE9"/>
    <w:rsid w:val="00EA3B73"/>
    <w:rsid w:val="00EA49A5"/>
    <w:rsid w:val="00EA578A"/>
    <w:rsid w:val="00EB12BE"/>
    <w:rsid w:val="00EC57C3"/>
    <w:rsid w:val="00ED11CF"/>
    <w:rsid w:val="00ED1D8B"/>
    <w:rsid w:val="00ED208C"/>
    <w:rsid w:val="00ED3279"/>
    <w:rsid w:val="00ED6507"/>
    <w:rsid w:val="00ED7520"/>
    <w:rsid w:val="00EE19F7"/>
    <w:rsid w:val="00EF58C2"/>
    <w:rsid w:val="00F00EE1"/>
    <w:rsid w:val="00F04E5F"/>
    <w:rsid w:val="00F10CD8"/>
    <w:rsid w:val="00F12C84"/>
    <w:rsid w:val="00F12FDD"/>
    <w:rsid w:val="00F179E6"/>
    <w:rsid w:val="00F219A8"/>
    <w:rsid w:val="00F315EE"/>
    <w:rsid w:val="00F32FD3"/>
    <w:rsid w:val="00F33222"/>
    <w:rsid w:val="00F3645C"/>
    <w:rsid w:val="00F376E4"/>
    <w:rsid w:val="00F37DF7"/>
    <w:rsid w:val="00F4146D"/>
    <w:rsid w:val="00F41ADB"/>
    <w:rsid w:val="00F4233D"/>
    <w:rsid w:val="00F430BA"/>
    <w:rsid w:val="00F43F84"/>
    <w:rsid w:val="00F45785"/>
    <w:rsid w:val="00F45E27"/>
    <w:rsid w:val="00F54356"/>
    <w:rsid w:val="00F57AF5"/>
    <w:rsid w:val="00F618CD"/>
    <w:rsid w:val="00F63D1A"/>
    <w:rsid w:val="00F7033B"/>
    <w:rsid w:val="00F71934"/>
    <w:rsid w:val="00F72704"/>
    <w:rsid w:val="00F76DD1"/>
    <w:rsid w:val="00F80EE3"/>
    <w:rsid w:val="00F81A1D"/>
    <w:rsid w:val="00F86068"/>
    <w:rsid w:val="00F91E34"/>
    <w:rsid w:val="00F97980"/>
    <w:rsid w:val="00FA0FE7"/>
    <w:rsid w:val="00FA32B2"/>
    <w:rsid w:val="00FB6345"/>
    <w:rsid w:val="00FB73B3"/>
    <w:rsid w:val="00FC3EFB"/>
    <w:rsid w:val="00FC5068"/>
    <w:rsid w:val="00FD7E33"/>
    <w:rsid w:val="00FE11F1"/>
    <w:rsid w:val="00FE1C06"/>
    <w:rsid w:val="00FE2D87"/>
    <w:rsid w:val="00FE316C"/>
    <w:rsid w:val="00FF0012"/>
    <w:rsid w:val="00FF0E94"/>
    <w:rsid w:val="00FF5962"/>
    <w:rsid w:val="00FF7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A34"/>
    <w:rPr>
      <w:color w:val="00000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F4A34"/>
    <w:pPr>
      <w:keepNext/>
      <w:keepLines/>
      <w:spacing w:before="240" w:after="60"/>
      <w:ind w:left="432" w:hanging="429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640C84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9F4A34"/>
    <w:pPr>
      <w:keepNext/>
      <w:keepLines/>
      <w:ind w:left="1008" w:hanging="1005"/>
      <w:outlineLvl w:val="4"/>
    </w:pPr>
    <w:rPr>
      <w:rFonts w:ascii="Calibri" w:hAnsi="Calibri" w:cs="Calibri"/>
      <w:b/>
      <w:i/>
      <w:sz w:val="26"/>
    </w:rPr>
  </w:style>
  <w:style w:type="paragraph" w:styleId="6">
    <w:name w:val="heading 6"/>
    <w:basedOn w:val="a"/>
    <w:next w:val="a"/>
    <w:link w:val="60"/>
    <w:uiPriority w:val="99"/>
    <w:qFormat/>
    <w:rsid w:val="00640C84"/>
    <w:pPr>
      <w:keepNext/>
      <w:keepLines/>
      <w:spacing w:before="20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47A2F"/>
    <w:rPr>
      <w:rFonts w:ascii="Cambria" w:eastAsia="MS Gothic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640C84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247A2F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640C84"/>
    <w:rPr>
      <w:rFonts w:ascii="Cambria" w:eastAsia="MS Gothic" w:hAnsi="Cambria" w:cs="Times New Roman"/>
      <w:i/>
      <w:iCs/>
      <w:color w:val="243F60"/>
    </w:rPr>
  </w:style>
  <w:style w:type="paragraph" w:styleId="a3">
    <w:name w:val="Balloon Text"/>
    <w:basedOn w:val="a"/>
    <w:link w:val="a4"/>
    <w:uiPriority w:val="99"/>
    <w:semiHidden/>
    <w:rsid w:val="009F4A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247A2F"/>
    <w:rPr>
      <w:rFonts w:ascii="Tahoma" w:hAnsi="Tahoma" w:cs="Tahoma"/>
      <w:color w:val="000000"/>
      <w:sz w:val="16"/>
      <w:szCs w:val="16"/>
    </w:rPr>
  </w:style>
  <w:style w:type="paragraph" w:styleId="a5">
    <w:name w:val="footnote text"/>
    <w:basedOn w:val="a"/>
    <w:link w:val="a6"/>
    <w:uiPriority w:val="99"/>
    <w:semiHidden/>
    <w:rsid w:val="009F4A34"/>
  </w:style>
  <w:style w:type="character" w:customStyle="1" w:styleId="a6">
    <w:name w:val="Текст сноски Знак"/>
    <w:basedOn w:val="a0"/>
    <w:link w:val="a5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character" w:styleId="a7">
    <w:name w:val="footnote reference"/>
    <w:basedOn w:val="a0"/>
    <w:uiPriority w:val="99"/>
    <w:semiHidden/>
    <w:rsid w:val="009F4A34"/>
    <w:rPr>
      <w:rFonts w:cs="Times New Roman"/>
      <w:vertAlign w:val="superscript"/>
    </w:rPr>
  </w:style>
  <w:style w:type="paragraph" w:styleId="a8">
    <w:name w:val="List Paragraph"/>
    <w:basedOn w:val="a"/>
    <w:uiPriority w:val="99"/>
    <w:qFormat/>
    <w:rsid w:val="009F4A34"/>
    <w:pPr>
      <w:ind w:left="720"/>
    </w:pPr>
  </w:style>
  <w:style w:type="character" w:styleId="a9">
    <w:name w:val="annotation reference"/>
    <w:basedOn w:val="a0"/>
    <w:uiPriority w:val="99"/>
    <w:semiHidden/>
    <w:rsid w:val="009F4A34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semiHidden/>
    <w:rsid w:val="009F4A34"/>
  </w:style>
  <w:style w:type="character" w:customStyle="1" w:styleId="ab">
    <w:name w:val="Текст примечания Знак"/>
    <w:basedOn w:val="a0"/>
    <w:link w:val="aa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paragraph" w:styleId="ac">
    <w:name w:val="annotation subject"/>
    <w:basedOn w:val="aa"/>
    <w:next w:val="aa"/>
    <w:link w:val="ad"/>
    <w:uiPriority w:val="99"/>
    <w:semiHidden/>
    <w:rsid w:val="00FF596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247A2F"/>
    <w:rPr>
      <w:rFonts w:cs="Times New Roman"/>
      <w:b/>
      <w:bCs/>
      <w:color w:val="000000"/>
      <w:lang w:val="ru-RU" w:eastAsia="ru-RU"/>
    </w:rPr>
  </w:style>
  <w:style w:type="table" w:styleId="-1">
    <w:name w:val="Colorful Shading Accent 1"/>
    <w:basedOn w:val="a1"/>
    <w:uiPriority w:val="99"/>
    <w:rsid w:val="00247A2F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ae">
    <w:name w:val="Revision"/>
    <w:hidden/>
    <w:uiPriority w:val="99"/>
    <w:semiHidden/>
    <w:rsid w:val="00D65270"/>
    <w:rPr>
      <w:color w:val="000000"/>
      <w:sz w:val="20"/>
      <w:szCs w:val="20"/>
    </w:rPr>
  </w:style>
  <w:style w:type="paragraph" w:styleId="af">
    <w:name w:val="header"/>
    <w:basedOn w:val="a"/>
    <w:link w:val="af0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94343"/>
    <w:rPr>
      <w:rFonts w:cs="Times New Roman"/>
      <w:color w:val="000000"/>
    </w:rPr>
  </w:style>
  <w:style w:type="paragraph" w:styleId="af1">
    <w:name w:val="footer"/>
    <w:basedOn w:val="a"/>
    <w:link w:val="af2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94343"/>
    <w:rPr>
      <w:rFonts w:cs="Times New Roman"/>
      <w:color w:val="000000"/>
    </w:rPr>
  </w:style>
  <w:style w:type="paragraph" w:customStyle="1" w:styleId="af3">
    <w:name w:val="Рабочий стиль"/>
    <w:basedOn w:val="a"/>
    <w:autoRedefine/>
    <w:uiPriority w:val="99"/>
    <w:rsid w:val="00CF4350"/>
    <w:pPr>
      <w:widowControl w:val="0"/>
      <w:autoSpaceDE w:val="0"/>
      <w:autoSpaceDN w:val="0"/>
      <w:adjustRightInd w:val="0"/>
      <w:jc w:val="both"/>
    </w:pPr>
    <w:rPr>
      <w:color w:val="auto"/>
      <w:sz w:val="26"/>
      <w:szCs w:val="22"/>
      <w:lang w:eastAsia="en-US"/>
    </w:rPr>
  </w:style>
  <w:style w:type="table" w:styleId="af4">
    <w:name w:val="Table Grid"/>
    <w:basedOn w:val="a1"/>
    <w:uiPriority w:val="99"/>
    <w:rsid w:val="00CF4350"/>
    <w:rPr>
      <w:rFonts w:ascii="Calibri" w:hAnsi="Calibr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rsid w:val="00E47CD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EmailStyle391">
    <w:name w:val="EmailStyle391"/>
    <w:basedOn w:val="a0"/>
    <w:uiPriority w:val="99"/>
    <w:semiHidden/>
    <w:rsid w:val="004502D5"/>
    <w:rPr>
      <w:rFonts w:ascii="Arial" w:hAnsi="Arial" w:cs="Arial"/>
      <w:color w:val="000080"/>
      <w:sz w:val="20"/>
      <w:szCs w:val="20"/>
    </w:rPr>
  </w:style>
  <w:style w:type="character" w:styleId="af5">
    <w:name w:val="Hyperlink"/>
    <w:basedOn w:val="a0"/>
    <w:uiPriority w:val="99"/>
    <w:unhideWhenUsed/>
    <w:rsid w:val="00713F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A34"/>
    <w:rPr>
      <w:color w:val="00000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F4A34"/>
    <w:pPr>
      <w:keepNext/>
      <w:keepLines/>
      <w:spacing w:before="240" w:after="60"/>
      <w:ind w:left="432" w:hanging="429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640C84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9F4A34"/>
    <w:pPr>
      <w:keepNext/>
      <w:keepLines/>
      <w:ind w:left="1008" w:hanging="1005"/>
      <w:outlineLvl w:val="4"/>
    </w:pPr>
    <w:rPr>
      <w:rFonts w:ascii="Calibri" w:hAnsi="Calibri" w:cs="Calibri"/>
      <w:b/>
      <w:i/>
      <w:sz w:val="26"/>
    </w:rPr>
  </w:style>
  <w:style w:type="paragraph" w:styleId="6">
    <w:name w:val="heading 6"/>
    <w:basedOn w:val="a"/>
    <w:next w:val="a"/>
    <w:link w:val="60"/>
    <w:uiPriority w:val="99"/>
    <w:qFormat/>
    <w:rsid w:val="00640C84"/>
    <w:pPr>
      <w:keepNext/>
      <w:keepLines/>
      <w:spacing w:before="20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47A2F"/>
    <w:rPr>
      <w:rFonts w:ascii="Cambria" w:eastAsia="MS Gothic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640C84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247A2F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640C84"/>
    <w:rPr>
      <w:rFonts w:ascii="Cambria" w:eastAsia="MS Gothic" w:hAnsi="Cambria" w:cs="Times New Roman"/>
      <w:i/>
      <w:iCs/>
      <w:color w:val="243F60"/>
    </w:rPr>
  </w:style>
  <w:style w:type="paragraph" w:styleId="a3">
    <w:name w:val="Balloon Text"/>
    <w:basedOn w:val="a"/>
    <w:link w:val="a4"/>
    <w:uiPriority w:val="99"/>
    <w:semiHidden/>
    <w:rsid w:val="009F4A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247A2F"/>
    <w:rPr>
      <w:rFonts w:ascii="Tahoma" w:hAnsi="Tahoma" w:cs="Tahoma"/>
      <w:color w:val="000000"/>
      <w:sz w:val="16"/>
      <w:szCs w:val="16"/>
    </w:rPr>
  </w:style>
  <w:style w:type="paragraph" w:styleId="a5">
    <w:name w:val="footnote text"/>
    <w:basedOn w:val="a"/>
    <w:link w:val="a6"/>
    <w:uiPriority w:val="99"/>
    <w:semiHidden/>
    <w:rsid w:val="009F4A34"/>
  </w:style>
  <w:style w:type="character" w:customStyle="1" w:styleId="a6">
    <w:name w:val="Текст сноски Знак"/>
    <w:basedOn w:val="a0"/>
    <w:link w:val="a5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character" w:styleId="a7">
    <w:name w:val="footnote reference"/>
    <w:basedOn w:val="a0"/>
    <w:uiPriority w:val="99"/>
    <w:semiHidden/>
    <w:rsid w:val="009F4A34"/>
    <w:rPr>
      <w:rFonts w:cs="Times New Roman"/>
      <w:vertAlign w:val="superscript"/>
    </w:rPr>
  </w:style>
  <w:style w:type="paragraph" w:styleId="a8">
    <w:name w:val="List Paragraph"/>
    <w:basedOn w:val="a"/>
    <w:uiPriority w:val="99"/>
    <w:qFormat/>
    <w:rsid w:val="009F4A34"/>
    <w:pPr>
      <w:ind w:left="720"/>
    </w:pPr>
  </w:style>
  <w:style w:type="character" w:styleId="a9">
    <w:name w:val="annotation reference"/>
    <w:basedOn w:val="a0"/>
    <w:uiPriority w:val="99"/>
    <w:semiHidden/>
    <w:rsid w:val="009F4A34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semiHidden/>
    <w:rsid w:val="009F4A34"/>
  </w:style>
  <w:style w:type="character" w:customStyle="1" w:styleId="ab">
    <w:name w:val="Текст примечания Знак"/>
    <w:basedOn w:val="a0"/>
    <w:link w:val="aa"/>
    <w:uiPriority w:val="99"/>
    <w:semiHidden/>
    <w:locked/>
    <w:rsid w:val="009F4A34"/>
    <w:rPr>
      <w:rFonts w:cs="Times New Roman"/>
      <w:color w:val="000000"/>
      <w:lang w:val="ru-RU" w:eastAsia="ru-RU"/>
    </w:rPr>
  </w:style>
  <w:style w:type="paragraph" w:styleId="ac">
    <w:name w:val="annotation subject"/>
    <w:basedOn w:val="aa"/>
    <w:next w:val="aa"/>
    <w:link w:val="ad"/>
    <w:uiPriority w:val="99"/>
    <w:semiHidden/>
    <w:rsid w:val="00FF596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247A2F"/>
    <w:rPr>
      <w:rFonts w:cs="Times New Roman"/>
      <w:b/>
      <w:bCs/>
      <w:color w:val="000000"/>
      <w:lang w:val="ru-RU" w:eastAsia="ru-RU"/>
    </w:rPr>
  </w:style>
  <w:style w:type="table" w:styleId="-1">
    <w:name w:val="Colorful Shading Accent 1"/>
    <w:basedOn w:val="a1"/>
    <w:uiPriority w:val="99"/>
    <w:rsid w:val="00247A2F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ae">
    <w:name w:val="Revision"/>
    <w:hidden/>
    <w:uiPriority w:val="99"/>
    <w:semiHidden/>
    <w:rsid w:val="00D65270"/>
    <w:rPr>
      <w:color w:val="000000"/>
      <w:sz w:val="20"/>
      <w:szCs w:val="20"/>
    </w:rPr>
  </w:style>
  <w:style w:type="paragraph" w:styleId="af">
    <w:name w:val="header"/>
    <w:basedOn w:val="a"/>
    <w:link w:val="af0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94343"/>
    <w:rPr>
      <w:rFonts w:cs="Times New Roman"/>
      <w:color w:val="000000"/>
    </w:rPr>
  </w:style>
  <w:style w:type="paragraph" w:styleId="af1">
    <w:name w:val="footer"/>
    <w:basedOn w:val="a"/>
    <w:link w:val="af2"/>
    <w:uiPriority w:val="99"/>
    <w:rsid w:val="0049434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94343"/>
    <w:rPr>
      <w:rFonts w:cs="Times New Roman"/>
      <w:color w:val="000000"/>
    </w:rPr>
  </w:style>
  <w:style w:type="paragraph" w:customStyle="1" w:styleId="af3">
    <w:name w:val="Рабочий стиль"/>
    <w:basedOn w:val="a"/>
    <w:autoRedefine/>
    <w:uiPriority w:val="99"/>
    <w:rsid w:val="00CF4350"/>
    <w:pPr>
      <w:widowControl w:val="0"/>
      <w:autoSpaceDE w:val="0"/>
      <w:autoSpaceDN w:val="0"/>
      <w:adjustRightInd w:val="0"/>
      <w:jc w:val="both"/>
    </w:pPr>
    <w:rPr>
      <w:color w:val="auto"/>
      <w:sz w:val="26"/>
      <w:szCs w:val="22"/>
      <w:lang w:eastAsia="en-US"/>
    </w:rPr>
  </w:style>
  <w:style w:type="table" w:styleId="af4">
    <w:name w:val="Table Grid"/>
    <w:basedOn w:val="a1"/>
    <w:uiPriority w:val="99"/>
    <w:rsid w:val="00CF4350"/>
    <w:rPr>
      <w:rFonts w:ascii="Calibri" w:hAnsi="Calibr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E47CD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EmailStyle391">
    <w:name w:val="EmailStyle391"/>
    <w:basedOn w:val="a0"/>
    <w:uiPriority w:val="99"/>
    <w:semiHidden/>
    <w:rsid w:val="004502D5"/>
    <w:rPr>
      <w:rFonts w:ascii="Arial" w:hAnsi="Arial" w:cs="Arial"/>
      <w:color w:val="000080"/>
      <w:sz w:val="20"/>
      <w:szCs w:val="20"/>
    </w:rPr>
  </w:style>
  <w:style w:type="character" w:styleId="af5">
    <w:name w:val="Hyperlink"/>
    <w:basedOn w:val="a0"/>
    <w:uiPriority w:val="99"/>
    <w:unhideWhenUsed/>
    <w:rsid w:val="00713F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D954-19F6-4768-A72E-393BC19B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4898</Words>
  <Characters>27919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к приказу</vt:lpstr>
    </vt:vector>
  </TitlesOfParts>
  <Company>HSE</Company>
  <LinksUpToDate>false</LinksUpToDate>
  <CharactersWithSpaces>32752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приказу</dc:title>
  <dc:creator>Kolosnitsyn</dc:creator>
  <cp:lastModifiedBy>Пользователь Windows</cp:lastModifiedBy>
  <cp:revision>2</cp:revision>
  <cp:lastPrinted>2015-06-10T12:58:00Z</cp:lastPrinted>
  <dcterms:created xsi:type="dcterms:W3CDTF">2020-12-21T07:15:00Z</dcterms:created>
  <dcterms:modified xsi:type="dcterms:W3CDTF">2020-12-21T07:15:00Z</dcterms:modified>
</cp:coreProperties>
</file>