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чПОЛОЖЕНИЕ (ПРАВИЛА)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«Хакатон Синеус 2025»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Положение (Правила) определяет порядок и регламент проведения соревнования «Хакатон Синеус 2025». Проходя процедуру Регистрации, лицо безоговорочного принимает условия Положения.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Организатор»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Общество с ограниченной ответственностью «Агентство Футбольного Менеджмента Бокс–Ту–Бокс» (ОГРН 1217700510411), а также Общество с ограниченной ответственностью «Скилбокс» (ОГРН 1177746566140). 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интернет-платформа IndieHub.ru в лице Завидия Федора Андреевича.</w:t>
      </w:r>
    </w:p>
    <w:p w:rsidR="00000000" w:rsidDel="00000000" w:rsidP="00000000" w:rsidRDefault="00000000" w:rsidRPr="00000000" w14:paraId="00000006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физическое лицо, достигшее возраста 16 (шестнадцати) лет, зарегистрировавшееся для участия в «Хакатон Синеус 2025» согласно данному Положению.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Платформа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интернет–площадка, на которой проводится Онлайн отборочный тур, расположенная по адресу: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https://indiehub.ru/jam?id=24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Офлайн-площадка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место проведения Офлайн-тура, расположенное по адресу: 3-я ул. Ямского Поля, 2, корп. 6, Москва (Лофт Pulsar). </w:t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форма самостоятельного объединения Участников (от 1 до 5 Участников на одну Команду) для участия в «Хакатон Синеус 2025».</w:t>
        <w:br w:type="textWrapping"/>
        <w:t xml:space="preserve">Финалист – Команда (или Участник), успешно завершившая и попавшая в списки победителей Онлайн отборочного тура, или Команда (Участник), успешно выполнившая Задание и попавшая в списки победителей Офлайн-тура.</w:t>
      </w:r>
    </w:p>
    <w:p w:rsidR="00000000" w:rsidDel="00000000" w:rsidP="00000000" w:rsidRDefault="00000000" w:rsidRPr="00000000" w14:paraId="0000000A">
      <w:pPr>
        <w:widowControl w:val="0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задание, необходимое к выполнению Командами в рамках Мероприятия (определенного тура Мероприятия).</w:t>
      </w:r>
    </w:p>
    <w:p w:rsidR="00000000" w:rsidDel="00000000" w:rsidP="00000000" w:rsidRDefault="00000000" w:rsidRPr="00000000" w14:paraId="0000000B">
      <w:pPr>
        <w:widowControl w:val="0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заполненная и отправленная потенциальным Участником электронная регистрационная форма для регистрации на Платформе.  </w:t>
      </w:r>
    </w:p>
    <w:p w:rsidR="00000000" w:rsidDel="00000000" w:rsidP="00000000" w:rsidRDefault="00000000" w:rsidRPr="00000000" w14:paraId="0000000C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заполненная и отправленная потенциальным Участником электронная регистрационная форма на участие в Мероприятии.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1.10.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Капитан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один из Участников Команды по выбору Команды, организующий общую координацию действий Команды. Выбор Капитана Команды фиксируется на площадке проведения Мероприятия. В случае победы Команды на Мероприятии Капитан Команды получает денежный приз и распределяет его между Участниками. Капитаном Команды не может быть лицо, не обладающее полной дееспособностью (например, не достигшее возраста совершеннолетия).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1.11.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Хакатон Синеус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Мероприятие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соревновательное мероприятие, организуемое Организаторами и проводимое в несколько этапов: Онлайн отборочный тур, Офлайн–тур.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1.12.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Онлайн отборочный тур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первый тур Мероприятия, предусматривающий онлайн-оценку каждой Команды на основе выполненного Задания на Онлайн отборочный тур и выбор лучшей из пары Команд по перечню критериев, определённых в п. 4.3 Положения. По итогам данного этапа формируется список победителей Онлайн отборочного тура, получающих право на участие в Офлайн-туре.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1.13.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Офлайн-тур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второй тур Мероприятия, очный этап соревнований, в котором могут принять участие команды, вошедшие в список победителей по итогам Онлайн отборочного тура.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1.14.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Командное участие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форма участия в Мероприятии, подразумевающая регистрацию уже сформированной Команды (с количеством Участников от 2 до 5) для участия в Мероприятии. 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1.15.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Участвую 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форма участия в Мероприятии, подразумевающая регистрацию Команды с одним Участником в Мероприятии.</w:t>
      </w:r>
    </w:p>
    <w:p w:rsidR="00000000" w:rsidDel="00000000" w:rsidP="00000000" w:rsidRDefault="00000000" w:rsidRPr="00000000" w14:paraId="00000013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1.16.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вознаграждение Финалистов Офлайн-тура, выдаваемое в денежной или натуральной форме. Размер Приза зависит от места Финалистов в общем зачете. 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1.17.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Жюри Мероприятия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судейская команда, проводящая оценку выполненных Заданий и созданных(разработанных) продуктов, представленных Участниками. Состав Жюри Мероприятия определяется Организатором самостоятельно.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1.18.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Победитель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Команда (Участник), являющаяся Финалистом Офлайн-этапа, набравшая наибольшее количество баллов и занявшая первое, второе или третье место соответственно.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1.19.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– настоящее Положение (Правила), определяющее порядок и регламент проведения Мероприятия.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018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Регистрация на Мероприятии осуществляется путем заполнения заявки Участником (Участниками) на платформе Оператора.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По итогу заполнения Заявки Организатор и/или Оператор направляет лицам, подавшим Заявку email–сообщение с подтверждением регистрации на указанный таким лицом адрес электронной почты. Email-сообщение направляется со следующего адреса электронной почты: noreply@indiehub.ru.</w:t>
      </w:r>
    </w:p>
    <w:p w:rsidR="00000000" w:rsidDel="00000000" w:rsidP="00000000" w:rsidRDefault="00000000" w:rsidRPr="00000000" w14:paraId="0000001A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 При заполнении Заявки потенциальному Участнику необходимо указать следующие сведения: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имя, отчество;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электронной почты (e–mail);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контактный телефон;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город;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 в Telegram;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формат участия – «Командное участие» или «Участвую один»;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Команды;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участников в Команде;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участников от Команды, которые планируют участвовать очно в Офлайн-туре (в случае успешного прохождения Онлайн отборочного тура);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дополнительная информация о Команде.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 Сотрудники Организатора и/или Оператора не могут выступать Участниками Мероприятия. При выявлении Заявки от таких лиц Оператор и/или Организатор отклоняет их запрос на регистрацию.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 Подтверждая регистрацию, лицо подтверждает ознакомление с условиями Положения и их безоговорочное принятие. В случае указания неверных данных в Заявке, Организатор и Оператор имеет право отказать такому лицу в допуске к участию в Мероприятии и/или в выдаче Приза.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 Пользователь осуществляет акцепт настоящих Правил путем подтверждения регистрации по инструкции, направленной ему на адрес электронной почты. С момента подтверждения регистрации лицо приобретает статус Участника.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  Направляя Заявку и подтверждая регистрацию, Участник: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2.7.1. подтверждает, что он достиг возраста 16 лет, имеет право на предоставление Организатору и Оператору данных, указанных в Заявке, и такие данные являются полными и действительными на момент их предоставления Организатору и Оператору, или такие данные представляются его законным представителем (родители, опекуны и т.д.);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2.7.2. подтверждает, что действует по собственной доброй воле в личных законных целях и интересах;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2.7.3. гарантирует указание в Заявке достоверной информации, подтверждает, что им не использовались чужие персональные данные (персональные данные третьих лиц, а также вымышленных лиц), не размещался номер телефона / email, права на использование которых отсутствуют у Участника;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2.7.4. выражает    свое   согласие     на      осуществление Организатором и Оператором фотосъемки/ видеозаписи Мероприятия и использование Организатором и Оператором фотографических изображений Участника/видеозаписи, предоставленных Участником и/или полученных в ходе проведения Мероприятия без дополнительного согласия Участника. 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2.7.5. Настоящим Участник дает свое согласие на обнародование и дальнейшее использование фотографических изображений/ видеозаписи, полученных при проведении Мероприятия (ст. 152.1 ГК РФ) любыми способами по усмотрению Организатора и Оператора без предоставления платы Участнику.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2.7.6. Дает свое согласие на передачу Организатору прав на результаты интеллектуальной деятельности, созданные Участником в ходе проведения Мероприятия, в полном объеме и в следующем порядке: безвозмездная неисключительная лицензия, срок действия неисключительной лицензии – срок действия исключительного права, способы использования: запись в память ЭВМ, использование по функциональному назначению, доведение результатов работы до всеобщего сведения исключительно для маркетинговых (рекламных) целей. Организатор и Оператор Мероприятия вправе не направлять отчеты об использовании лицензии.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2.7.7. В случае, если Участник является лицом, не достигшим возраста 18 лет, то указанные в настоящем разделе гарантии предоставляются от имени родителя или иного законного представителя.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 обязуется соблюдать следующие правила Мероприятия: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2.8.1. ознакомиться и соблюдать Положение, ежедневно самостоятельно отслеживать изменения в Положение;</w:t>
      </w:r>
    </w:p>
    <w:p w:rsidR="00000000" w:rsidDel="00000000" w:rsidP="00000000" w:rsidRDefault="00000000" w:rsidRPr="00000000" w14:paraId="0000003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2.8.2 вправе отказаться от участия в Мероприятии до окончания этапа «Регистрация участников», сообщив об этом письменной форме посредством телеграм-чата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https://t.me/+9T3KxQl6uOc3MjRi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направив письмо на адрес электронной почты support@indiehub.ru;</w:t>
      </w:r>
    </w:p>
    <w:p w:rsidR="00000000" w:rsidDel="00000000" w:rsidP="00000000" w:rsidRDefault="00000000" w:rsidRPr="00000000" w14:paraId="00000033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2.8.3. не вправе передавать и/или любым иным образом уступать свои права, связанные с участием в Мероприятии, третьему лицу (лицам);</w:t>
      </w:r>
    </w:p>
    <w:p w:rsidR="00000000" w:rsidDel="00000000" w:rsidP="00000000" w:rsidRDefault="00000000" w:rsidRPr="00000000" w14:paraId="00000034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2.8.4. не использовать программное обеспечение, нарушающее работу Платформы, систем Оператора и создающее возможность изменения результатов Мероприятия. В случае выявления Оператором и/или Организатором попыток выведения из строя систем Оператора или Страницы Мероприятия, Участник, предпринявший такие попытки, лишается прав на участие в Мероприятии и получение Приза.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2.9. Участники гарантируют, что результат выполнения Заданий Онлайн отборочного тура и Офлайн-тура не будет содержать: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элементов порнографии или других материалов сексуального характера;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элементов, пропагандирующих насилие, разжигающие расовую, национальную или религиозную рознь, призывов к свержению конституционного строя;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элементов экстремистского характера, дискредитации ВС РФ или распространения заведомо ложных сведений о ВС РФ или войск национальной гвардии РФ;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пропаганды употребления алкоголя и наркотических средств, табакокурения, в том числе электронных сигарет и испарителей;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иных элементов, запрещенных к распространению согласно законодательству Российской Федерации;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будет содержать изображений, персональных данных, объектов исключительных прав, принадлежащих третьим лицам;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будет нарушать авторских прав третьих лиц;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будет содержать элементы вирусных программ, шпионских, следящих программ и иных аналогичных программ, которые могут нанести вред информационной среде, нарушить конфиденциальность и иные нормы законодательства Российской Федерации.</w:t>
      </w:r>
    </w:p>
    <w:p w:rsidR="00000000" w:rsidDel="00000000" w:rsidP="00000000" w:rsidRDefault="00000000" w:rsidRPr="00000000" w14:paraId="0000003E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2.10. За нарушение пунктов 2.8 и 2.9 Положения, Организатор вправе дисквалифицировать такого Участника без права на восстановление статуса Участника. Приз в таком случае не выплачивается.</w:t>
      </w:r>
    </w:p>
    <w:p w:rsidR="00000000" w:rsidDel="00000000" w:rsidP="00000000" w:rsidRDefault="00000000" w:rsidRPr="00000000" w14:paraId="0000003F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2.11. Организатор и/или Оператор не несут ответственности за убытки, возникшие у Участника в связи с исполнением Положения. В любом случае, размер имущественной ответственности Организатора и Оператора ограничен 1 000 (одной тысячью) рублей.</w:t>
      </w:r>
    </w:p>
    <w:p w:rsidR="00000000" w:rsidDel="00000000" w:rsidP="00000000" w:rsidRDefault="00000000" w:rsidRPr="00000000" w14:paraId="0000004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2.12. Участник информирован, что сведения о проведении Мероприятия, не предусмотренные данным Положением, могут быть размещены на Платформе.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СРОКИ ПРОВЕДЕНИЯ МЕРОПРИЯТИЯ</w:t>
      </w:r>
    </w:p>
    <w:p w:rsidR="00000000" w:rsidDel="00000000" w:rsidP="00000000" w:rsidRDefault="00000000" w:rsidRPr="00000000" w14:paraId="0000004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Этап «Регистрация участников»: 01/09/2025 – 03/10/2025. Полное заполнение Заявки на участие в Меропрятии на платформе.</w:t>
      </w:r>
    </w:p>
    <w:p w:rsidR="00000000" w:rsidDel="00000000" w:rsidP="00000000" w:rsidRDefault="00000000" w:rsidRPr="00000000" w14:paraId="00000043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Этап «Онлайн отборочный тур»: 19/09/2025– 03/10/2025. Открытие заданий для участников Мероприятия, выполнение Командами заданий.</w:t>
      </w:r>
    </w:p>
    <w:p w:rsidR="00000000" w:rsidDel="00000000" w:rsidP="00000000" w:rsidRDefault="00000000" w:rsidRPr="00000000" w14:paraId="00000044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Этап «Оценка работ заданий Онлайн отборочного тура»: 03/10/2025–18/10/2025. Оценка экспертами выполненных заданий Участников, выполненных в рамках Онлайн отборочного тура.</w:t>
      </w:r>
    </w:p>
    <w:p w:rsidR="00000000" w:rsidDel="00000000" w:rsidP="00000000" w:rsidRDefault="00000000" w:rsidRPr="00000000" w14:paraId="00000045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 Этап «Офлайн-тур»: 31/10/2025–02/11/2025. Проведение финального тура Мероприятия, открытие заданий для Участников, выполнение заданий Участниками.</w:t>
      </w:r>
    </w:p>
    <w:p w:rsidR="00000000" w:rsidDel="00000000" w:rsidP="00000000" w:rsidRDefault="00000000" w:rsidRPr="00000000" w14:paraId="00000046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 Презентация итоговых работ Участниками, оценка работ экспертами: 02/10/2025. Презентация Участниками результатов выполнения Заданий Офлайн-тура, их оценка Жюри Мероприятия, подведение итогов и церемония награждения Победителей.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ПРОВЕДЕНИЯ ОНЛАЙН ОТБОРОЧНОГО ТУРА</w:t>
      </w:r>
    </w:p>
    <w:p w:rsidR="00000000" w:rsidDel="00000000" w:rsidP="00000000" w:rsidRDefault="00000000" w:rsidRPr="00000000" w14:paraId="00000048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 Команда выполняет Задание в виде создания презентации согласно указанным в Задании требованиям. </w:t>
      </w:r>
    </w:p>
    <w:p w:rsidR="00000000" w:rsidDel="00000000" w:rsidP="00000000" w:rsidRDefault="00000000" w:rsidRPr="00000000" w14:paraId="00000049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 Жюри Мероприятия оценивает пары из предоставленных капитанами команд презентаций, сравнивая их по определённым заранее критериям, и выбирают лучшую из двух.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4.2.1. Оценка повторяется с новыми парами презентаций последовательно до тех пор, пока все команды не займут своё однозначное место в таблице рейтинга без спорных мест. </w:t>
      </w:r>
    </w:p>
    <w:p w:rsidR="00000000" w:rsidDel="00000000" w:rsidP="00000000" w:rsidRDefault="00000000" w:rsidRPr="00000000" w14:paraId="0000004B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4.2.2. При формировании рейтинга учитывается относительное ранжирование команды, например, если команда №1 выбрана лучшей в паре с командой №2, а команда №3 лучшей в паре с командой №1, тогда команда №3 заведомо занимает более высокое место, чем команда №2.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4.2.3. В режиме отборочного этапа сравнение между парами лучших по рейтингу команд в пределах количества, проходящего на следующий этап, не осуществляется за отсутствием необходимости.</w:t>
      </w:r>
    </w:p>
    <w:p w:rsidR="00000000" w:rsidDel="00000000" w:rsidP="00000000" w:rsidRDefault="00000000" w:rsidRPr="00000000" w14:paraId="0000004D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Жюри Мероприятия оценивает выполненные Командами Задания с учетом следующих критериев (но не ограничиваясь ими):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и ясность подачи;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 и компетенции;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Мотивация и потенциал развития;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Креативность и игровая концепция.</w:t>
      </w:r>
    </w:p>
    <w:p w:rsidR="00000000" w:rsidDel="00000000" w:rsidP="00000000" w:rsidRDefault="00000000" w:rsidRPr="00000000" w14:paraId="0000005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После оценивания выполненных командами Заданий Жюри Мероприятия формирует список Команд - победителей. </w:t>
      </w:r>
    </w:p>
    <w:p w:rsidR="00000000" w:rsidDel="00000000" w:rsidP="00000000" w:rsidRDefault="00000000" w:rsidRPr="00000000" w14:paraId="00000053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 Команды, попавшие в список Победителей Онлайн отборочного этапа, будут уведомлены об этом Организатором и/или Оператором и будут приглашены для дальнейшего участия в Мероприятии в Офлайн-туре.</w:t>
      </w:r>
    </w:p>
    <w:p w:rsidR="00000000" w:rsidDel="00000000" w:rsidP="00000000" w:rsidRDefault="00000000" w:rsidRPr="00000000" w14:paraId="00000054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Каждый Участник, входящий в состав Команд, прошедших в Офлайн-тур Мероприятия, должен пройти регистрацию на платформе проведения Мероприятия.</w:t>
      </w:r>
    </w:p>
    <w:p w:rsidR="00000000" w:rsidDel="00000000" w:rsidP="00000000" w:rsidRDefault="00000000" w:rsidRPr="00000000" w14:paraId="00000055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  Организатор вправе пригласить к участию в Офлайн-туре Команды, не вошедшие в список победителей, если в Офлайн-туре останутся свободные места.</w:t>
      </w:r>
    </w:p>
    <w:p w:rsidR="00000000" w:rsidDel="00000000" w:rsidP="00000000" w:rsidRDefault="00000000" w:rsidRPr="00000000" w14:paraId="00000056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4.8.  Организатор и Оператор не предоставляют Участникам каких–либо услуг, вещей или иным способом не обеспечивают возможность участия в Онлайн отборочном туре за исключением положений, установленных Положением. Участники самостоятельно и за свой счет приобретают необходимые для участия товары и услуги (электронно–вычислительные устройства и программы для них, периферийные устройства и так далее).</w:t>
      </w:r>
    </w:p>
    <w:p w:rsidR="00000000" w:rsidDel="00000000" w:rsidP="00000000" w:rsidRDefault="00000000" w:rsidRPr="00000000" w14:paraId="00000057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4.9. Участникам разрешается использовать любые средства, не запрещенные к использованию в соответствии с законодательством Российской Федерации.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КОМАНД</w:t>
      </w:r>
    </w:p>
    <w:p w:rsidR="00000000" w:rsidDel="00000000" w:rsidP="00000000" w:rsidRDefault="00000000" w:rsidRPr="00000000" w14:paraId="00000059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 Участники, указавшие форму «Командное участие» и ставшие Финалистами Онлайн отборочного этапа, допускаются к участию в Офлайн-туре в составе той же Команды.</w:t>
      </w:r>
    </w:p>
    <w:p w:rsidR="00000000" w:rsidDel="00000000" w:rsidP="00000000" w:rsidRDefault="00000000" w:rsidRPr="00000000" w14:paraId="0000005A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Минимальный состав Команды – 1 Участник, а максимальный – 5 Участников. Выбирая формат «Участвую один», Участник выполняет Задания единолично в составе Команды из одного Участника.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ПРОВЕДЕНИЯ ОФЛАЙН-ТУРА</w:t>
      </w:r>
    </w:p>
    <w:p w:rsidR="00000000" w:rsidDel="00000000" w:rsidP="00000000" w:rsidRDefault="00000000" w:rsidRPr="00000000" w14:paraId="0000005C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 Офлайн-тур проводится очно, на Офлайн-площадке. Для участия в Офлайн-туре Финалист Онлайн отборочного этапа подтверждает свое участие посредством электронной почты, указанной при Регистрации.</w:t>
      </w:r>
    </w:p>
    <w:p w:rsidR="00000000" w:rsidDel="00000000" w:rsidP="00000000" w:rsidRDefault="00000000" w:rsidRPr="00000000" w14:paraId="0000005D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 Организатор обязуется самостоятельно или с участием третьих лиц обеспечить наличие инструментов, необходимых для участия в Офлайн-туре: электронно–вычислительные машины, периферия, доступ к Интернету. Названные инструменты предоставляются по запросу Участника и выдаются ему исключительно по акту приема–передачи, при этом Участник будет нести полную материальную ответственность за сохранность переданного имущества.</w:t>
      </w:r>
    </w:p>
    <w:p w:rsidR="00000000" w:rsidDel="00000000" w:rsidP="00000000" w:rsidRDefault="00000000" w:rsidRPr="00000000" w14:paraId="0000005E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 Организатор не оплачивает проезд и проживание Участников, участвующих в Офлайн-туре Мероприятия.</w:t>
      </w:r>
    </w:p>
    <w:p w:rsidR="00000000" w:rsidDel="00000000" w:rsidP="00000000" w:rsidRDefault="00000000" w:rsidRPr="00000000" w14:paraId="0000005F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  Организатор самостоятельно, или с привлечением третьих лиц обеспечит наличие на Офлайн-туре продуктов питания и раздачу их Участникам.</w:t>
      </w:r>
    </w:p>
    <w:p w:rsidR="00000000" w:rsidDel="00000000" w:rsidP="00000000" w:rsidRDefault="00000000" w:rsidRPr="00000000" w14:paraId="0000006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6.5.  В рамках Офлайн-тура Организатором устанавливается единое Задание для всех Участников. Победителем Офлайн-тура будет являться Участник или Команда, набравшие наибольшее количество баллов.</w:t>
      </w:r>
    </w:p>
    <w:p w:rsidR="00000000" w:rsidDel="00000000" w:rsidP="00000000" w:rsidRDefault="00000000" w:rsidRPr="00000000" w14:paraId="00000061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6.6.  В рамках Задания Участники обязуются разработать видеоигру, соответствующую требованиям технического задания.</w:t>
      </w:r>
    </w:p>
    <w:p w:rsidR="00000000" w:rsidDel="00000000" w:rsidP="00000000" w:rsidRDefault="00000000" w:rsidRPr="00000000" w14:paraId="00000062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6.7.  Результат выполнения Задания оценивается по 30–и балльной системе оценки, где 1 – минимальное значение, 30 – максимальное значение по следующим критериям оценки:</w:t>
      </w:r>
    </w:p>
    <w:p w:rsidR="00000000" w:rsidDel="00000000" w:rsidP="00000000" w:rsidRDefault="00000000" w:rsidRPr="00000000" w14:paraId="00000063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6.7.1. техническая реализация визуальной и графической составляющих: максимально 5 баллов;</w:t>
      </w:r>
    </w:p>
    <w:p w:rsidR="00000000" w:rsidDel="00000000" w:rsidP="00000000" w:rsidRDefault="00000000" w:rsidRPr="00000000" w14:paraId="00000064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6.7.2. соответствие теме, установленной техническим заданием: максимально 5 баллов;</w:t>
      </w:r>
    </w:p>
    <w:p w:rsidR="00000000" w:rsidDel="00000000" w:rsidP="00000000" w:rsidRDefault="00000000" w:rsidRPr="00000000" w14:paraId="00000065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6.7.3. нарратив: максимально 5 баллов;</w:t>
      </w:r>
    </w:p>
    <w:p w:rsidR="00000000" w:rsidDel="00000000" w:rsidP="00000000" w:rsidRDefault="00000000" w:rsidRPr="00000000" w14:paraId="00000066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6.7.4. геймдизайнерская реализация игрового процесса (количество механик в видеоигре, качество их реализации, интеграции механик в игровой процесс и т. д.): максимально 5 баллов;</w:t>
        <w:br w:type="textWrapping"/>
        <w:t xml:space="preserve">6.7.5. оригинальность и самобытность игры (игрового процесса, сюжета, визуальной составляющей): максимально 5 баллов;</w:t>
      </w:r>
    </w:p>
    <w:p w:rsidR="00000000" w:rsidDel="00000000" w:rsidP="00000000" w:rsidRDefault="00000000" w:rsidRPr="00000000" w14:paraId="00000067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6.7.6. техническая реализация видеоигры (качество написания кода, количество багов (ошибок) в коде игры, использованные библиотеки и т. д.): максимально 5 баллов.</w:t>
      </w:r>
    </w:p>
    <w:p w:rsidR="00000000" w:rsidDel="00000000" w:rsidP="00000000" w:rsidRDefault="00000000" w:rsidRPr="00000000" w14:paraId="00000068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член Жюри Мероприятия оценивает результат выполнения Задания исходя из сферы своей компетенции, в связи с чем отдельно взятый член Жюри Мероприятия может оценивать работу не по всем критериям, а по одному критерию или части критериев.</w:t>
      </w:r>
    </w:p>
    <w:p w:rsidR="00000000" w:rsidDel="00000000" w:rsidP="00000000" w:rsidRDefault="00000000" w:rsidRPr="00000000" w14:paraId="00000069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6.8.  Участники Офлайн-тура должны сдать результат выполнения Задания в установленный срок для дальнейшей проверки Жюри Мероприятия.</w:t>
      </w:r>
    </w:p>
    <w:p w:rsidR="00000000" w:rsidDel="00000000" w:rsidP="00000000" w:rsidRDefault="00000000" w:rsidRPr="00000000" w14:paraId="0000006A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6.9.  Срок сдачи результатов выполнения Задания может быть продлен по усмотрению Организатора, но не более, чем на 9 часов.</w:t>
      </w:r>
    </w:p>
    <w:p w:rsidR="00000000" w:rsidDel="00000000" w:rsidP="00000000" w:rsidRDefault="00000000" w:rsidRPr="00000000" w14:paraId="0000006B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6.10.  Участники и Команды должны подготовиться к презентации своих работ для демонстрации результатов выполнения Задания Жюри Мероприятия, а именно: видеодемонстрация, реализация Задания и/или презентационный контент, а также демонстрация работоспособности результатов Задания в реальном времени.</w:t>
      </w:r>
    </w:p>
    <w:p w:rsidR="00000000" w:rsidDel="00000000" w:rsidP="00000000" w:rsidRDefault="00000000" w:rsidRPr="00000000" w14:paraId="0000006C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6.11.  После завершения защиты работ Участников и Команд происходит оценка всех выполненных Работ Жюри Мероприятия. </w:t>
      </w:r>
    </w:p>
    <w:p w:rsidR="00000000" w:rsidDel="00000000" w:rsidP="00000000" w:rsidRDefault="00000000" w:rsidRPr="00000000" w14:paraId="0000006D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6.12. По факту выбора Жюри Мероприятия Победителей Организатор проводит церемонию награждения Победителей, подведения итогов и завершения Мероприятия. В течение 5 (пяти) рабочих дней с даты завершения Мероприятия, всем Участникам Офлайн-тура будет доступна итоговая таблица с результатами оценки выполненных Заданий.</w:t>
      </w:r>
    </w:p>
    <w:p w:rsidR="00000000" w:rsidDel="00000000" w:rsidP="00000000" w:rsidRDefault="00000000" w:rsidRPr="00000000" w14:paraId="0000006E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6.13.  Призы Мероприятия (выдаются Победителям):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место – 600 000 рублей;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место - 250 000 рублей;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место – 150 000 рублей.</w:t>
      </w:r>
    </w:p>
    <w:p w:rsidR="00000000" w:rsidDel="00000000" w:rsidP="00000000" w:rsidRDefault="00000000" w:rsidRPr="00000000" w14:paraId="0000007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 к Призам, указанным выше, Финалистам могут быть выданы дополнительные награды (сувенирная продукция, грамоты), а также материальные призы третьих лиц, не предусмотренные настоящим пунктом.</w:t>
      </w:r>
    </w:p>
    <w:p w:rsidR="00000000" w:rsidDel="00000000" w:rsidP="00000000" w:rsidRDefault="00000000" w:rsidRPr="00000000" w14:paraId="00000073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6.14.  Дополнительные награды будут переданы Финалистам в момент церемонии награждения и/или в течение 14 рабочих дней после завершения Мероприятия.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ВЫДАЧИ ПРИЗА</w:t>
      </w:r>
    </w:p>
    <w:p w:rsidR="00000000" w:rsidDel="00000000" w:rsidP="00000000" w:rsidRDefault="00000000" w:rsidRPr="00000000" w14:paraId="00000075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 Организатор и Оператор оповещают Победителей, используя контактные данные, указанные Участником или Капитаном Команды в Заявке. Организатором и Оператор не несут ответственности за невозможность оповещения такого Капитана Команды или Участника вследствие указания им недостоверной/неполной контактной информации.</w:t>
      </w:r>
    </w:p>
    <w:p w:rsidR="00000000" w:rsidDel="00000000" w:rsidP="00000000" w:rsidRDefault="00000000" w:rsidRPr="00000000" w14:paraId="00000076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 Принятие Приза осуществляется Участником-Победителем или Капитаном Команды Победителя в порядке, установленном Организатором.</w:t>
      </w:r>
    </w:p>
    <w:p w:rsidR="00000000" w:rsidDel="00000000" w:rsidP="00000000" w:rsidRDefault="00000000" w:rsidRPr="00000000" w14:paraId="00000077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  Участник-Победитель или Капитан Команды Победителя, обязаны в течение 30 (тридцати) календарных дней после объявления Победителей связаться с Организатором для получения Приза и предоставить Организатору все необходимые для этого данные, включая следующие:</w:t>
      </w:r>
    </w:p>
    <w:p w:rsidR="00000000" w:rsidDel="00000000" w:rsidP="00000000" w:rsidRDefault="00000000" w:rsidRPr="00000000" w14:paraId="00000078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7.3.1. Копию паспорта гражданина Российской Федерации или иного документа, удостоверяющего личность (все страницы) в соответствии с законодательством Российской Федерации. Если копия документа написана на иностранном языке, дополнительно требуется предоставить его нотариальный перевод.</w:t>
      </w:r>
    </w:p>
    <w:p w:rsidR="00000000" w:rsidDel="00000000" w:rsidP="00000000" w:rsidRDefault="00000000" w:rsidRPr="00000000" w14:paraId="00000079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7.3.2. Копию свидетельства о постановке на учет в налоговом органе физического лица по месту жительства (пребывания) на территории Российской Федерации.</w:t>
        <w:br w:type="textWrapping"/>
        <w:t xml:space="preserve">7.3.3. Реквизиты банковского счета, открытого в российском банке, на который должен быть перечислен денежный Приз (для Победителей). Денежный приз может быть перечислен только на реквизиты российского банка.</w:t>
      </w:r>
    </w:p>
    <w:p w:rsidR="00000000" w:rsidDel="00000000" w:rsidP="00000000" w:rsidRDefault="00000000" w:rsidRPr="00000000" w14:paraId="0000007A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7.4.  Организатор производит перечисление денежного Приза не позднее 30 (тридцати) календарных дней после предоставления Участником-Победителем или Капитаном Команды Победителя необходимых документов. Если в течение 30 (тридцати) календарных дней после объявления Победителя в порядке, предусмотренном Правилами, соответствующий Участник или Капитан Команды не свяжется с Оператором и/или не предоставит все необходимые данные/документы, перечисленные в п. 7.3 Положения, для вручения ему Приза, то будет считаться, что такой Победитель отказались от получения Приза. При отказе Победителя от Приза, соответствующий Приз передается следующей за ним команде в рейтинге.</w:t>
      </w:r>
    </w:p>
    <w:p w:rsidR="00000000" w:rsidDel="00000000" w:rsidP="00000000" w:rsidRDefault="00000000" w:rsidRPr="00000000" w14:paraId="0000007B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7.5.  В случае невозможности перечисления Приза Победителю по причинам, независящим от Оператора и/или Организатора, сумма Приза размещается на депозите нотариуса Московского городского нотариального округа. Из суммы Приза вычитаются все соответствующие издержки Организатора, понесенные в результате осуществления нотариальных действий (в том числе технического и юридического характера).</w:t>
      </w:r>
    </w:p>
    <w:p w:rsidR="00000000" w:rsidDel="00000000" w:rsidP="00000000" w:rsidRDefault="00000000" w:rsidRPr="00000000" w14:paraId="0000007C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7.6.  Организатор не несет ответственности за распределение Приза Капитаном Команды Победителя внутри Команды Победителя.</w:t>
      </w:r>
    </w:p>
    <w:p w:rsidR="00000000" w:rsidDel="00000000" w:rsidP="00000000" w:rsidRDefault="00000000" w:rsidRPr="00000000" w14:paraId="0000007D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7.7. Организатор и Оператор не несут ответственности за невозможность использования Победителями своего Приза.</w:t>
      </w:r>
    </w:p>
    <w:p w:rsidR="00000000" w:rsidDel="00000000" w:rsidP="00000000" w:rsidRDefault="00000000" w:rsidRPr="00000000" w14:paraId="0000007E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7.8. Выдача Приза осуществляется в соответствии с требованиями налогового законодательства РФ.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Организатор оставляет за собой право в любой момент внести изменения в текст Положения. При этом, измененная версия Положения начинает действовать на следующий от даты изменения день.</w:t>
      </w:r>
    </w:p>
    <w:p w:rsidR="00000000" w:rsidDel="00000000" w:rsidP="00000000" w:rsidRDefault="00000000" w:rsidRPr="00000000" w14:paraId="00000081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 Участники самостоятельно несут ответственность за ознакомление с действующей версией Положения. В случае несогласия с внесенными изменениями Участник вправе отказаться от участия в Мероприятии путем направления соответствующего электронного письма посредством электронной почты по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support@indiehub.ru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телеграм-чата: https://t.me/+9T3KxQl6uOc3MjRi. Продолжая принимать участие в Мероприятии, Участник совершает конклюдентные действия по акцепту новой версии Положения и принимает его в полном объеме.</w:t>
      </w:r>
    </w:p>
    <w:p w:rsidR="00000000" w:rsidDel="00000000" w:rsidP="00000000" w:rsidRDefault="00000000" w:rsidRPr="00000000" w14:paraId="0000008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 Все разногласия, возникающие между Участниками и Организатором/Оператором будут решаться путем переговоров и направления письменных претензий. Срок ответа на претензию – 10 рабочих дней с даты получения претензии. В случае невозможности разрешения разногласий в установленном данным пунктом порядке, соответствующая Сторона Положения вправе обратиться в суд по месту нахождения ООО «Агентство Футбольного Менеджмента Бокс–Ту–Бокс» (ОГРН 1217700510411).</w:t>
      </w:r>
    </w:p>
    <w:p w:rsidR="00000000" w:rsidDel="00000000" w:rsidP="00000000" w:rsidRDefault="00000000" w:rsidRPr="00000000" w14:paraId="00000083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No Spacing"/>
    <w:uiPriority w:val="1"/>
    <w:qFormat w:val="1"/>
    <w:pPr>
      <w:spacing w:line="240" w:lineRule="auto"/>
    </w:pPr>
  </w:style>
  <w:style w:type="character" w:styleId="a4" w:customStyle="1">
    <w:name w:val="Заголовок Знак"/>
    <w:basedOn w:val="a0"/>
    <w:link w:val="a5"/>
    <w:uiPriority w:val="10"/>
    <w:rPr>
      <w:sz w:val="48"/>
      <w:szCs w:val="48"/>
    </w:rPr>
  </w:style>
  <w:style w:type="character" w:styleId="a6" w:customStyle="1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8">
    <w:name w:val="Intense Quote"/>
    <w:basedOn w:val="a"/>
    <w:next w:val="a"/>
    <w:link w:val="a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9" w:customStyle="1">
    <w:name w:val="Выделенная цитата Знак"/>
    <w:link w:val="a8"/>
    <w:uiPriority w:val="30"/>
    <w:rPr>
      <w:i w:val="1"/>
    </w:rPr>
  </w:style>
  <w:style w:type="paragraph" w:styleId="aa">
    <w:name w:val="header"/>
    <w:basedOn w:val="a"/>
    <w:link w:val="ab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ab" w:customStyle="1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 w:val="1"/>
    <w:unhideWhenUsed w:val="1"/>
    <w:qFormat w:val="1"/>
    <w:rPr>
      <w:b w:val="1"/>
      <w:bCs w:val="1"/>
      <w:color w:val="4f81bd" w:themeColor="accent1"/>
      <w:sz w:val="18"/>
      <w:szCs w:val="18"/>
    </w:rPr>
  </w:style>
  <w:style w:type="character" w:styleId="ad" w:customStyle="1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000075" w:themeTint="000075" w:val="clear"/>
      </w:tcPr>
    </w:tblStylePr>
    <w:tblStylePr w:type="band1Horz">
      <w:tblPr/>
      <w:tcPr>
        <w:shd w:color="aec4e0" w:fill="aec4e0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000075" w:themeTint="000075" w:val="clear"/>
      </w:tcPr>
    </w:tblStylePr>
    <w:tblStylePr w:type="band1Horz">
      <w:tblPr/>
      <w:tcPr>
        <w:shd w:color="e2aead" w:fill="e2aead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000075" w:themeTint="000075" w:val="clear"/>
      </w:tcPr>
    </w:tblStylePr>
    <w:tblStylePr w:type="band1Horz">
      <w:tblPr/>
      <w:tcPr>
        <w:shd w:color="d0dfb2" w:fill="d0dfb2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000075" w:themeTint="000075" w:val="clear"/>
      </w:tcPr>
    </w:tblStylePr>
    <w:tblStylePr w:type="band1Horz">
      <w:tblPr/>
      <w:tcPr>
        <w:shd w:color="c4b7d4" w:fill="c4b7d4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000075" w:themeTint="000075" w:val="clear"/>
      </w:tcPr>
    </w:tblStylePr>
    <w:tblStylePr w:type="band1Horz">
      <w:tblPr/>
      <w:tcPr>
        <w:shd w:color="acd8e4" w:fill="acd8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000075" w:themeTint="000075" w:val="clear"/>
      </w:tcPr>
    </w:tblStylePr>
    <w:tblStylePr w:type="band1Horz">
      <w:tblPr/>
      <w:tcPr>
        <w:shd w:color="fbceaa" w:fill="fbceaa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6bfdd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9abb59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99d0de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fac396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tblPr/>
      <w:tcPr>
        <w:shd w:color="fde4d0" w:fill="fde4d0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c3d69b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92ccdc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fac090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c3d69b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92ccdc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fac090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paragraph" w:styleId="af0">
    <w:name w:val="footnote text"/>
    <w:basedOn w:val="a"/>
    <w:link w:val="af1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 w:val="1"/>
    <w:rPr>
      <w:vertAlign w:val="superscript"/>
    </w:rPr>
  </w:style>
  <w:style w:type="paragraph" w:styleId="af3">
    <w:name w:val="endnote text"/>
    <w:basedOn w:val="a"/>
    <w:link w:val="af4"/>
    <w:uiPriority w:val="99"/>
    <w:semiHidden w:val="1"/>
    <w:unhideWhenUsed w:val="1"/>
    <w:pPr>
      <w:spacing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6">
    <w:name w:val="TOC Heading"/>
    <w:uiPriority w:val="39"/>
    <w:unhideWhenUsed w:val="1"/>
  </w:style>
  <w:style w:type="paragraph" w:styleId="af7">
    <w:name w:val="table of figures"/>
    <w:basedOn w:val="a"/>
    <w:next w:val="a"/>
    <w:uiPriority w:val="99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f8">
    <w:name w:val="annotation text"/>
    <w:basedOn w:val="a"/>
    <w:link w:val="af9"/>
    <w:uiPriority w:val="99"/>
    <w:unhideWhenUsed w:val="1"/>
    <w:pPr>
      <w:spacing w:line="240" w:lineRule="auto"/>
    </w:pPr>
    <w:rPr>
      <w:sz w:val="20"/>
      <w:szCs w:val="20"/>
    </w:rPr>
  </w:style>
  <w:style w:type="character" w:styleId="af9" w:customStyle="1">
    <w:name w:val="Текст примечания Знак"/>
    <w:basedOn w:val="a0"/>
    <w:link w:val="af8"/>
    <w:uiPriority w:val="99"/>
    <w:rPr>
      <w:sz w:val="20"/>
      <w:szCs w:val="20"/>
    </w:rPr>
  </w:style>
  <w:style w:type="character" w:styleId="afa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fb">
    <w:name w:val="List Paragraph"/>
    <w:basedOn w:val="a"/>
    <w:uiPriority w:val="34"/>
    <w:qFormat w:val="1"/>
    <w:pPr>
      <w:ind w:left="720"/>
      <w:contextualSpacing w:val="1"/>
    </w:pPr>
  </w:style>
  <w:style w:type="character" w:styleId="afc">
    <w:name w:val="Hyperlink"/>
    <w:basedOn w:val="a0"/>
    <w:uiPriority w:val="99"/>
    <w:unhideWhenUsed w:val="1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paragraph" w:styleId="afe">
    <w:name w:val="Revision"/>
    <w:hidden w:val="1"/>
    <w:uiPriority w:val="99"/>
    <w:semiHidden w:val="1"/>
    <w:rsid w:val="00D14BBF"/>
    <w:pPr>
      <w:spacing w:line="240" w:lineRule="auto"/>
    </w:pPr>
  </w:style>
  <w:style w:type="paragraph" w:styleId="aff">
    <w:name w:val="annotation subject"/>
    <w:basedOn w:val="af8"/>
    <w:next w:val="af8"/>
    <w:link w:val="aff0"/>
    <w:uiPriority w:val="99"/>
    <w:semiHidden w:val="1"/>
    <w:unhideWhenUsed w:val="1"/>
    <w:rsid w:val="0076038D"/>
    <w:rPr>
      <w:b w:val="1"/>
      <w:bCs w:val="1"/>
    </w:rPr>
  </w:style>
  <w:style w:type="character" w:styleId="aff0" w:customStyle="1">
    <w:name w:val="Тема примечания Знак"/>
    <w:basedOn w:val="af9"/>
    <w:link w:val="aff"/>
    <w:uiPriority w:val="99"/>
    <w:semiHidden w:val="1"/>
    <w:rsid w:val="0076038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url?q=https://t.me/%2B9T3KxQl6uOc3MjRi&amp;sa=D&amp;source=docs&amp;ust=1756456362262231&amp;usg=AOvVaw1yvzMR62D_W7WuuY3wb6u4" TargetMode="External"/><Relationship Id="rId8" Type="http://schemas.openxmlformats.org/officeDocument/2006/relationships/hyperlink" Target="mailto:support@indiehub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lVL6zrWOYUpuBFOUU7y8bixGA==">CgMxLjA4AHIhMTRReHFSRlI3NUNIdlZ1S2pUbGlNRTVnZE8wWFhEblJU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2025-08-29T10:45:00Z</dcterms:created>
  <dc:creator>Андрей Сивергин</dc:creator>
</cp:coreProperties>
</file>