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3E" w:rsidRPr="00FB6141" w:rsidRDefault="00077F3E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Чернівецький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Юрія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Федьковича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фізико-технічних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наук Кафедра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кібернетики</w:t>
      </w:r>
      <w:proofErr w:type="spellEnd"/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="000954A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4AF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4A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0954AF">
        <w:rPr>
          <w:rFonts w:ascii="Times New Roman" w:hAnsi="Times New Roman" w:cs="Times New Roman"/>
          <w:sz w:val="28"/>
          <w:szCs w:val="28"/>
        </w:rPr>
        <w:t xml:space="preserve"> №6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орієнтоване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С++.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. Протокол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="003F5E97" w:rsidRPr="003F5E97">
        <w:rPr>
          <w:rFonts w:ascii="Times New Roman" w:hAnsi="Times New Roman" w:cs="Times New Roman"/>
          <w:sz w:val="28"/>
          <w:szCs w:val="28"/>
        </w:rPr>
        <w:t>деструктори.</w:t>
      </w:r>
      <w:r w:rsidRPr="00FB6141">
        <w:rPr>
          <w:rFonts w:ascii="Times New Roman" w:hAnsi="Times New Roman" w:cs="Times New Roman"/>
          <w:sz w:val="28"/>
          <w:szCs w:val="28"/>
        </w:rPr>
        <w:t>з</w:t>
      </w:r>
      <w:proofErr w:type="spellEnd"/>
      <w:proofErr w:type="gram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Об’єктно-орієнтоване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>»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AF69A5" w:rsidRDefault="00FB6141" w:rsidP="00FB6141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AF69A5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="00AF69A5">
        <w:rPr>
          <w:rFonts w:ascii="Times New Roman" w:hAnsi="Times New Roman" w:cs="Times New Roman"/>
          <w:sz w:val="28"/>
          <w:szCs w:val="28"/>
        </w:rPr>
        <w:t xml:space="preserve"> студен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>141 А</w:t>
      </w:r>
      <w:r w:rsidR="00AF69A5" w:rsidRPr="005F69CC">
        <w:rPr>
          <w:rFonts w:ascii="Times New Roman" w:hAnsi="Times New Roman" w:cs="Times New Roman"/>
          <w:sz w:val="28"/>
          <w:szCs w:val="28"/>
        </w:rPr>
        <w:t xml:space="preserve">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FB6141" w:rsidRPr="00FB6141" w:rsidRDefault="00FB6141" w:rsidP="00FB6141">
      <w:pPr>
        <w:spacing w:after="0"/>
        <w:ind w:left="3538"/>
        <w:rPr>
          <w:rFonts w:ascii="Times New Roman" w:hAnsi="Times New Roman" w:cs="Times New Roman"/>
          <w:sz w:val="28"/>
          <w:szCs w:val="28"/>
          <w:lang w:val="uk-UA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AF69A5">
        <w:rPr>
          <w:rFonts w:ascii="Times New Roman" w:hAnsi="Times New Roman" w:cs="Times New Roman"/>
          <w:sz w:val="28"/>
          <w:szCs w:val="28"/>
          <w:lang w:val="uk-UA"/>
        </w:rPr>
        <w:t>Книш Володимир Володимирович</w:t>
      </w:r>
    </w:p>
    <w:p w:rsidR="00FB6141" w:rsidRPr="00FB6141" w:rsidRDefault="00FB6141" w:rsidP="00FB6141">
      <w:pPr>
        <w:spacing w:after="0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B6141">
        <w:rPr>
          <w:rFonts w:ascii="Times New Roman" w:hAnsi="Times New Roman" w:cs="Times New Roman"/>
          <w:sz w:val="28"/>
          <w:szCs w:val="28"/>
        </w:rPr>
        <w:t>канд.фіз</w:t>
      </w:r>
      <w:proofErr w:type="spellEnd"/>
      <w:proofErr w:type="gramEnd"/>
      <w:r w:rsidRPr="00FB6141">
        <w:rPr>
          <w:rFonts w:ascii="Times New Roman" w:hAnsi="Times New Roman" w:cs="Times New Roman"/>
          <w:sz w:val="28"/>
          <w:szCs w:val="28"/>
        </w:rPr>
        <w:t xml:space="preserve">.-мат. наук, </w:t>
      </w:r>
    </w:p>
    <w:p w:rsidR="00FB6141" w:rsidRPr="00FB6141" w:rsidRDefault="00FB6141" w:rsidP="00FB6141">
      <w:pPr>
        <w:spacing w:after="0"/>
        <w:ind w:left="3540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FB6141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Лазорик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FB6141" w:rsidRPr="00FB6141" w:rsidRDefault="00FB6141" w:rsidP="00FB6141">
      <w:pPr>
        <w:spacing w:after="0"/>
        <w:ind w:left="3540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6141" w:rsidRPr="00FB6141" w:rsidRDefault="00FB6141" w:rsidP="00FB6141">
      <w:pPr>
        <w:spacing w:after="0"/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FB6141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FB6141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B6141">
        <w:rPr>
          <w:rFonts w:ascii="Times New Roman" w:hAnsi="Times New Roman" w:cs="Times New Roman"/>
          <w:sz w:val="28"/>
          <w:szCs w:val="28"/>
        </w:rPr>
        <w:t>:</w:t>
      </w:r>
    </w:p>
    <w:p w:rsidR="00FB6141" w:rsidRPr="00FB6141" w:rsidRDefault="00FB6141" w:rsidP="00FB6141">
      <w:pPr>
        <w:spacing w:after="0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 w:rsidRPr="00FB614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B6141" w:rsidRPr="00FB6141" w:rsidRDefault="00FB6141" w:rsidP="00FB61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141" w:rsidRPr="00FB6141" w:rsidRDefault="00FB6141" w:rsidP="00FB61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F3E" w:rsidRPr="00FB6141" w:rsidRDefault="00FB6141" w:rsidP="004861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6141">
        <w:rPr>
          <w:rFonts w:ascii="Times New Roman" w:hAnsi="Times New Roman" w:cs="Times New Roman"/>
          <w:sz w:val="28"/>
          <w:szCs w:val="28"/>
          <w:lang w:val="uk-UA"/>
        </w:rPr>
        <w:t>Чернівці 2024</w:t>
      </w:r>
    </w:p>
    <w:p w:rsidR="00077F3E" w:rsidRPr="00FB6141" w:rsidRDefault="00077F3E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7F24" w:rsidRPr="00FB6141" w:rsidRDefault="00E17F24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Default="003F5E97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Default="003F5E97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Default="000954AF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Варіант</w:t>
      </w:r>
      <w:proofErr w:type="spellEnd"/>
      <w:r>
        <w:rPr>
          <w:b/>
          <w:sz w:val="28"/>
          <w:szCs w:val="28"/>
        </w:rPr>
        <w:t xml:space="preserve"> №7</w:t>
      </w:r>
    </w:p>
    <w:p w:rsidR="00CB1BB0" w:rsidRDefault="00CB1BB0" w:rsidP="00CB1B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5E97">
        <w:rPr>
          <w:rFonts w:ascii="Times New Roman" w:hAnsi="Times New Roman" w:cs="Times New Roman"/>
          <w:b/>
          <w:sz w:val="28"/>
          <w:szCs w:val="28"/>
        </w:rPr>
        <w:t xml:space="preserve">Адреса 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репозиторію</w:t>
      </w:r>
      <w:proofErr w:type="spellEnd"/>
      <w:r w:rsidRPr="003F5E97">
        <w:rPr>
          <w:rFonts w:ascii="Times New Roman" w:hAnsi="Times New Roman" w:cs="Times New Roman"/>
          <w:b/>
          <w:sz w:val="28"/>
          <w:szCs w:val="28"/>
        </w:rPr>
        <w:t xml:space="preserve"> де 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виконувал</w:t>
      </w:r>
      <w:proofErr w:type="spellEnd"/>
      <w:r w:rsidRPr="003F5E9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сь</w:t>
      </w:r>
      <w:proofErr w:type="spellEnd"/>
      <w:r w:rsidRPr="003F5E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E97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FD04E9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:rsidR="00CB1BB0" w:rsidRPr="00CB1BB0" w:rsidRDefault="00CB1BB0" w:rsidP="00CB1B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1BB0">
        <w:rPr>
          <w:rFonts w:ascii="Times New Roman" w:hAnsi="Times New Roman" w:cs="Times New Roman"/>
          <w:sz w:val="28"/>
          <w:szCs w:val="28"/>
        </w:rPr>
        <w:t>https://github.com/Volodymyr16e/lab6.git</w:t>
      </w:r>
    </w:p>
    <w:p w:rsidR="000954AF" w:rsidRPr="0031119D" w:rsidRDefault="00FB6141" w:rsidP="000954AF">
      <w:pPr>
        <w:pStyle w:val="Default"/>
        <w:rPr>
          <w:lang w:val="ru-RU"/>
        </w:rPr>
      </w:pPr>
      <w:r w:rsidRPr="0031119D">
        <w:rPr>
          <w:sz w:val="28"/>
          <w:szCs w:val="28"/>
          <w:lang w:val="ru-RU"/>
        </w:rPr>
        <w:t>Тема:</w:t>
      </w:r>
      <w:r w:rsidR="003F5E97" w:rsidRPr="0031119D">
        <w:rPr>
          <w:lang w:val="ru-RU"/>
        </w:rPr>
        <w:t xml:space="preserve"> </w:t>
      </w:r>
    </w:p>
    <w:p w:rsidR="00D429FF" w:rsidRPr="003F5E97" w:rsidRDefault="000954AF" w:rsidP="000954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Спадкування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Віртуальні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класи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Віртуальні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функції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Абстрактні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класи</w:t>
      </w:r>
      <w:proofErr w:type="spellEnd"/>
    </w:p>
    <w:p w:rsidR="00D429FF" w:rsidRDefault="00D429FF" w:rsidP="00FB61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29FF">
        <w:rPr>
          <w:rFonts w:ascii="Times New Roman" w:hAnsi="Times New Roman" w:cs="Times New Roman"/>
          <w:sz w:val="28"/>
          <w:szCs w:val="28"/>
        </w:rPr>
        <w:t>Мета:</w:t>
      </w:r>
      <w:r w:rsidR="003F5E97" w:rsidRPr="003F5E97"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="003F5E97" w:rsidRPr="003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97" w:rsidRPr="003F5E97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D429FF">
        <w:rPr>
          <w:rFonts w:ascii="Times New Roman" w:hAnsi="Times New Roman" w:cs="Times New Roman"/>
          <w:sz w:val="28"/>
          <w:szCs w:val="28"/>
        </w:rPr>
        <w:t>.</w:t>
      </w:r>
    </w:p>
    <w:p w:rsidR="00D429FF" w:rsidRDefault="00D429FF" w:rsidP="00FB61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5E97" w:rsidRPr="003F5E97" w:rsidRDefault="003F5E97" w:rsidP="00FB614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5E97">
        <w:rPr>
          <w:rFonts w:ascii="Times New Roman" w:hAnsi="Times New Roman" w:cs="Times New Roman"/>
          <w:b/>
          <w:sz w:val="28"/>
          <w:szCs w:val="28"/>
          <w:lang w:val="uk-UA"/>
        </w:rPr>
        <w:t>Постановка:</w:t>
      </w:r>
    </w:p>
    <w:p w:rsidR="000954AF" w:rsidRPr="000954AF" w:rsidRDefault="000954AF" w:rsidP="000954AF">
      <w:pPr>
        <w:pStyle w:val="Default"/>
        <w:rPr>
          <w:sz w:val="23"/>
          <w:szCs w:val="23"/>
          <w:lang w:val="ru-RU"/>
        </w:rPr>
      </w:pPr>
      <w:proofErr w:type="spellStart"/>
      <w:r w:rsidRPr="000954AF">
        <w:rPr>
          <w:b/>
          <w:bCs/>
          <w:sz w:val="28"/>
          <w:szCs w:val="28"/>
          <w:lang w:val="ru-RU"/>
        </w:rPr>
        <w:t>Завдання</w:t>
      </w:r>
      <w:proofErr w:type="spellEnd"/>
      <w:r w:rsidRPr="000954AF">
        <w:rPr>
          <w:b/>
          <w:bCs/>
          <w:sz w:val="28"/>
          <w:szCs w:val="28"/>
          <w:lang w:val="ru-RU"/>
        </w:rPr>
        <w:t xml:space="preserve"> 1. </w:t>
      </w:r>
      <w:proofErr w:type="spellStart"/>
      <w:r w:rsidRPr="000954AF">
        <w:rPr>
          <w:b/>
          <w:bCs/>
          <w:sz w:val="28"/>
          <w:szCs w:val="28"/>
          <w:lang w:val="ru-RU"/>
        </w:rPr>
        <w:t>Варіанти</w:t>
      </w:r>
      <w:proofErr w:type="spellEnd"/>
      <w:r w:rsidRPr="000954AF">
        <w:rPr>
          <w:b/>
          <w:bCs/>
          <w:sz w:val="28"/>
          <w:szCs w:val="28"/>
          <w:lang w:val="ru-RU"/>
        </w:rPr>
        <w:t xml:space="preserve"> задач. </w:t>
      </w:r>
      <w:proofErr w:type="spellStart"/>
      <w:r w:rsidRPr="000954AF">
        <w:rPr>
          <w:b/>
          <w:bCs/>
          <w:sz w:val="23"/>
          <w:szCs w:val="23"/>
          <w:lang w:val="ru-RU"/>
        </w:rPr>
        <w:t>Віртуальне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 </w:t>
      </w:r>
      <w:proofErr w:type="spellStart"/>
      <w:r w:rsidRPr="000954AF">
        <w:rPr>
          <w:b/>
          <w:bCs/>
          <w:sz w:val="23"/>
          <w:szCs w:val="23"/>
          <w:lang w:val="ru-RU"/>
        </w:rPr>
        <w:t>успадкування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 </w:t>
      </w:r>
      <w:proofErr w:type="spellStart"/>
      <w:r w:rsidRPr="000954AF">
        <w:rPr>
          <w:b/>
          <w:bCs/>
          <w:sz w:val="23"/>
          <w:szCs w:val="23"/>
          <w:lang w:val="ru-RU"/>
        </w:rPr>
        <w:t>класів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 </w:t>
      </w:r>
      <w:proofErr w:type="spellStart"/>
      <w:r w:rsidRPr="000954AF">
        <w:rPr>
          <w:b/>
          <w:bCs/>
          <w:sz w:val="23"/>
          <w:szCs w:val="23"/>
          <w:lang w:val="ru-RU"/>
        </w:rPr>
        <w:t>класи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. </w:t>
      </w:r>
    </w:p>
    <w:p w:rsidR="003F5E97" w:rsidRDefault="000954AF" w:rsidP="000954AF">
      <w:pPr>
        <w:pStyle w:val="Default"/>
        <w:rPr>
          <w:sz w:val="23"/>
          <w:szCs w:val="23"/>
          <w:lang w:val="ru-RU"/>
        </w:rPr>
      </w:pPr>
      <w:r w:rsidRPr="000954AF">
        <w:rPr>
          <w:sz w:val="23"/>
          <w:szCs w:val="23"/>
          <w:lang w:val="ru-RU"/>
        </w:rPr>
        <w:t xml:space="preserve">Задача. </w:t>
      </w:r>
      <w:proofErr w:type="spellStart"/>
      <w:r w:rsidRPr="000954AF">
        <w:rPr>
          <w:sz w:val="23"/>
          <w:szCs w:val="23"/>
          <w:lang w:val="ru-RU"/>
        </w:rPr>
        <w:t>Створити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дві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ієрархії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класів</w:t>
      </w:r>
      <w:proofErr w:type="spellEnd"/>
      <w:r w:rsidRPr="000954AF">
        <w:rPr>
          <w:sz w:val="23"/>
          <w:szCs w:val="23"/>
          <w:lang w:val="ru-RU"/>
        </w:rPr>
        <w:t xml:space="preserve"> з </w:t>
      </w:r>
      <w:proofErr w:type="spellStart"/>
      <w:r w:rsidRPr="000954AF">
        <w:rPr>
          <w:sz w:val="23"/>
          <w:szCs w:val="23"/>
          <w:lang w:val="ru-RU"/>
        </w:rPr>
        <w:t>віртуальним</w:t>
      </w:r>
      <w:proofErr w:type="spellEnd"/>
      <w:r w:rsidRPr="000954AF">
        <w:rPr>
          <w:sz w:val="23"/>
          <w:szCs w:val="23"/>
          <w:lang w:val="ru-RU"/>
        </w:rPr>
        <w:t xml:space="preserve"> та без </w:t>
      </w:r>
      <w:proofErr w:type="spellStart"/>
      <w:r w:rsidRPr="000954AF">
        <w:rPr>
          <w:sz w:val="23"/>
          <w:szCs w:val="23"/>
          <w:lang w:val="ru-RU"/>
        </w:rPr>
        <w:t>віртуального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успадкуванням</w:t>
      </w:r>
      <w:proofErr w:type="spellEnd"/>
      <w:r w:rsidRPr="000954AF">
        <w:rPr>
          <w:sz w:val="23"/>
          <w:szCs w:val="23"/>
          <w:lang w:val="ru-RU"/>
        </w:rPr>
        <w:t xml:space="preserve"> з </w:t>
      </w:r>
      <w:proofErr w:type="spellStart"/>
      <w:r w:rsidRPr="000954AF">
        <w:rPr>
          <w:sz w:val="23"/>
          <w:szCs w:val="23"/>
          <w:lang w:val="ru-RU"/>
        </w:rPr>
        <w:t>елементами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даних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класів</w:t>
      </w:r>
      <w:proofErr w:type="spellEnd"/>
      <w:r w:rsidRPr="000954AF">
        <w:rPr>
          <w:sz w:val="23"/>
          <w:szCs w:val="23"/>
          <w:lang w:val="ru-RU"/>
        </w:rPr>
        <w:t xml:space="preserve"> у кожному </w:t>
      </w:r>
      <w:proofErr w:type="spellStart"/>
      <w:r w:rsidRPr="000954AF">
        <w:rPr>
          <w:sz w:val="23"/>
          <w:szCs w:val="23"/>
          <w:lang w:val="ru-RU"/>
        </w:rPr>
        <w:t>класі</w:t>
      </w:r>
      <w:proofErr w:type="spellEnd"/>
      <w:r w:rsidRPr="000954AF">
        <w:rPr>
          <w:sz w:val="23"/>
          <w:szCs w:val="23"/>
          <w:lang w:val="ru-RU"/>
        </w:rPr>
        <w:t xml:space="preserve">. Схема </w:t>
      </w:r>
      <w:proofErr w:type="spellStart"/>
      <w:r w:rsidRPr="000954AF">
        <w:rPr>
          <w:sz w:val="23"/>
          <w:szCs w:val="23"/>
          <w:lang w:val="ru-RU"/>
        </w:rPr>
        <w:t>успадкування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gramStart"/>
      <w:r w:rsidRPr="000954AF">
        <w:rPr>
          <w:sz w:val="23"/>
          <w:szCs w:val="23"/>
          <w:lang w:val="ru-RU"/>
        </w:rPr>
        <w:t>на рисунку</w:t>
      </w:r>
      <w:proofErr w:type="gramEnd"/>
      <w:r w:rsidRPr="000954AF">
        <w:rPr>
          <w:sz w:val="23"/>
          <w:szCs w:val="23"/>
          <w:lang w:val="ru-RU"/>
        </w:rPr>
        <w:t xml:space="preserve"> за </w:t>
      </w:r>
      <w:proofErr w:type="spellStart"/>
      <w:r w:rsidRPr="000954AF">
        <w:rPr>
          <w:sz w:val="23"/>
          <w:szCs w:val="23"/>
          <w:lang w:val="ru-RU"/>
        </w:rPr>
        <w:t>варіантами</w:t>
      </w:r>
      <w:proofErr w:type="spellEnd"/>
      <w:r w:rsidRPr="000954AF">
        <w:rPr>
          <w:sz w:val="23"/>
          <w:szCs w:val="23"/>
          <w:lang w:val="ru-RU"/>
        </w:rPr>
        <w:t xml:space="preserve">. </w:t>
      </w:r>
      <w:proofErr w:type="spellStart"/>
      <w:r w:rsidRPr="000954AF">
        <w:rPr>
          <w:sz w:val="23"/>
          <w:szCs w:val="23"/>
          <w:lang w:val="ru-RU"/>
        </w:rPr>
        <w:t>Створити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об’єкти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похідних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класів</w:t>
      </w:r>
      <w:proofErr w:type="spellEnd"/>
      <w:r w:rsidRPr="000954AF">
        <w:rPr>
          <w:sz w:val="23"/>
          <w:szCs w:val="23"/>
          <w:lang w:val="ru-RU"/>
        </w:rPr>
        <w:t xml:space="preserve"> з </w:t>
      </w:r>
      <w:proofErr w:type="spellStart"/>
      <w:r w:rsidRPr="000954AF">
        <w:rPr>
          <w:sz w:val="23"/>
          <w:szCs w:val="23"/>
          <w:lang w:val="ru-RU"/>
        </w:rPr>
        <w:t>віртуальним</w:t>
      </w:r>
      <w:proofErr w:type="spellEnd"/>
      <w:r w:rsidRPr="000954AF">
        <w:rPr>
          <w:sz w:val="23"/>
          <w:szCs w:val="23"/>
          <w:lang w:val="ru-RU"/>
        </w:rPr>
        <w:t xml:space="preserve"> та без </w:t>
      </w:r>
      <w:proofErr w:type="spellStart"/>
      <w:r w:rsidRPr="000954AF">
        <w:rPr>
          <w:sz w:val="23"/>
          <w:szCs w:val="23"/>
          <w:lang w:val="ru-RU"/>
        </w:rPr>
        <w:t>віртуального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успадкуванням</w:t>
      </w:r>
      <w:proofErr w:type="spellEnd"/>
      <w:r w:rsidRPr="000954AF">
        <w:rPr>
          <w:sz w:val="23"/>
          <w:szCs w:val="23"/>
          <w:lang w:val="ru-RU"/>
        </w:rPr>
        <w:t xml:space="preserve">. </w:t>
      </w:r>
      <w:proofErr w:type="spellStart"/>
      <w:r w:rsidRPr="000954AF">
        <w:rPr>
          <w:sz w:val="23"/>
          <w:szCs w:val="23"/>
          <w:lang w:val="ru-RU"/>
        </w:rPr>
        <w:t>Вивести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розміри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об’єктів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даних</w:t>
      </w:r>
      <w:proofErr w:type="spellEnd"/>
      <w:r w:rsidRPr="000954AF">
        <w:rPr>
          <w:sz w:val="23"/>
          <w:szCs w:val="23"/>
          <w:lang w:val="ru-RU"/>
        </w:rPr>
        <w:t xml:space="preserve"> </w:t>
      </w:r>
      <w:proofErr w:type="spellStart"/>
      <w:r w:rsidRPr="000954AF">
        <w:rPr>
          <w:sz w:val="23"/>
          <w:szCs w:val="23"/>
          <w:lang w:val="ru-RU"/>
        </w:rPr>
        <w:t>класів</w:t>
      </w:r>
      <w:proofErr w:type="spellEnd"/>
      <w:r w:rsidRPr="000954AF">
        <w:rPr>
          <w:sz w:val="23"/>
          <w:szCs w:val="23"/>
          <w:lang w:val="ru-RU"/>
        </w:rPr>
        <w:t>.</w:t>
      </w:r>
    </w:p>
    <w:p w:rsidR="000954AF" w:rsidRDefault="000954AF" w:rsidP="000954AF">
      <w:pPr>
        <w:pStyle w:val="Default"/>
        <w:rPr>
          <w:sz w:val="23"/>
          <w:szCs w:val="23"/>
          <w:lang w:val="ru-RU"/>
        </w:rPr>
      </w:pPr>
      <w:r w:rsidRPr="000954AF">
        <w:rPr>
          <w:noProof/>
          <w:sz w:val="23"/>
          <w:szCs w:val="23"/>
        </w:rPr>
        <w:drawing>
          <wp:inline distT="0" distB="0" distL="0" distR="0" wp14:anchorId="2D87757B" wp14:editId="06A50777">
            <wp:extent cx="3829922" cy="4116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068" cy="41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D" w:rsidRPr="00801C06" w:rsidRDefault="0031119D" w:rsidP="000954AF">
      <w:pPr>
        <w:pStyle w:val="Default"/>
        <w:rPr>
          <w:b/>
          <w:sz w:val="23"/>
          <w:szCs w:val="23"/>
          <w:lang w:val="ru-RU"/>
        </w:rPr>
      </w:pPr>
      <w:r w:rsidRPr="0031119D">
        <w:rPr>
          <w:b/>
          <w:sz w:val="23"/>
          <w:szCs w:val="23"/>
          <w:lang w:val="ru-RU"/>
        </w:rPr>
        <w:t xml:space="preserve">Код </w:t>
      </w:r>
      <w:proofErr w:type="spellStart"/>
      <w:proofErr w:type="gramStart"/>
      <w:r w:rsidRPr="0031119D">
        <w:rPr>
          <w:b/>
          <w:sz w:val="23"/>
          <w:szCs w:val="23"/>
          <w:lang w:val="ru-RU"/>
        </w:rPr>
        <w:t>програми</w:t>
      </w:r>
      <w:proofErr w:type="spellEnd"/>
      <w:r w:rsidRPr="0031119D">
        <w:rPr>
          <w:b/>
          <w:sz w:val="23"/>
          <w:szCs w:val="23"/>
          <w:lang w:val="uk-UA"/>
        </w:rPr>
        <w:t>(</w:t>
      </w:r>
      <w:proofErr w:type="gramEnd"/>
      <w:r w:rsidRPr="0031119D">
        <w:rPr>
          <w:b/>
          <w:sz w:val="23"/>
          <w:szCs w:val="23"/>
          <w:lang w:val="uk-UA"/>
        </w:rPr>
        <w:t>1)</w:t>
      </w:r>
      <w:r w:rsidRPr="00801C06">
        <w:rPr>
          <w:b/>
          <w:lang w:val="ru-RU"/>
        </w:rPr>
        <w:t xml:space="preserve"> </w:t>
      </w:r>
      <w:proofErr w:type="spellStart"/>
      <w:r w:rsidRPr="00801C06">
        <w:rPr>
          <w:b/>
          <w:sz w:val="23"/>
          <w:szCs w:val="23"/>
          <w:lang w:val="ru-RU"/>
        </w:rPr>
        <w:t>віртуальне</w:t>
      </w:r>
      <w:proofErr w:type="spellEnd"/>
      <w:r w:rsidRPr="00801C06">
        <w:rPr>
          <w:b/>
          <w:sz w:val="23"/>
          <w:szCs w:val="23"/>
          <w:lang w:val="ru-RU"/>
        </w:rPr>
        <w:t xml:space="preserve"> </w:t>
      </w:r>
      <w:proofErr w:type="spellStart"/>
      <w:r w:rsidRPr="00801C06">
        <w:rPr>
          <w:b/>
          <w:sz w:val="23"/>
          <w:szCs w:val="23"/>
          <w:lang w:val="ru-RU"/>
        </w:rPr>
        <w:t>успадкування</w:t>
      </w:r>
      <w:proofErr w:type="spellEnd"/>
      <w:r w:rsidRPr="00801C06">
        <w:rPr>
          <w:b/>
          <w:sz w:val="23"/>
          <w:szCs w:val="23"/>
          <w:lang w:val="ru-RU"/>
        </w:rPr>
        <w:t>:</w:t>
      </w:r>
    </w:p>
    <w:p w:rsidR="0031119D" w:rsidRPr="00801C06" w:rsidRDefault="0031119D" w:rsidP="000954AF">
      <w:pPr>
        <w:pStyle w:val="Default"/>
        <w:rPr>
          <w:b/>
          <w:sz w:val="23"/>
          <w:szCs w:val="23"/>
          <w:lang w:val="ru-RU"/>
        </w:rPr>
      </w:pPr>
    </w:p>
    <w:p w:rsidR="0031119D" w:rsidRPr="00801C06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C06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01C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1C0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01C0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1119D" w:rsidRPr="00801C06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a(1)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b(1)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b(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b(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c(1)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d(1)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Base: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A: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B: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C: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19D" w:rsidRDefault="0031119D" w:rsidP="0031119D">
      <w:pPr>
        <w:pStyle w:val="Default"/>
        <w:rPr>
          <w:b/>
          <w:sz w:val="23"/>
          <w:szCs w:val="23"/>
          <w:lang w:val="ru-RU"/>
        </w:rPr>
      </w:pPr>
      <w:r w:rsidRPr="0031119D">
        <w:rPr>
          <w:b/>
          <w:sz w:val="23"/>
          <w:szCs w:val="23"/>
          <w:lang w:val="ru-RU"/>
        </w:rPr>
        <w:t xml:space="preserve">Код </w:t>
      </w:r>
      <w:proofErr w:type="spellStart"/>
      <w:proofErr w:type="gramStart"/>
      <w:r w:rsidRPr="0031119D">
        <w:rPr>
          <w:b/>
          <w:sz w:val="23"/>
          <w:szCs w:val="23"/>
          <w:lang w:val="ru-RU"/>
        </w:rPr>
        <w:t>програми</w:t>
      </w:r>
      <w:proofErr w:type="spellEnd"/>
      <w:r>
        <w:rPr>
          <w:b/>
          <w:sz w:val="23"/>
          <w:szCs w:val="23"/>
          <w:lang w:val="uk-UA"/>
        </w:rPr>
        <w:t>(</w:t>
      </w:r>
      <w:proofErr w:type="gramEnd"/>
      <w:r>
        <w:rPr>
          <w:b/>
          <w:sz w:val="23"/>
          <w:szCs w:val="23"/>
          <w:lang w:val="uk-UA"/>
        </w:rPr>
        <w:t>1.2</w:t>
      </w:r>
      <w:r w:rsidRPr="0031119D">
        <w:rPr>
          <w:b/>
          <w:sz w:val="23"/>
          <w:szCs w:val="23"/>
          <w:lang w:val="uk-UA"/>
        </w:rPr>
        <w:t>)</w:t>
      </w:r>
      <w:r w:rsidRPr="0031119D">
        <w:rPr>
          <w:b/>
          <w:lang w:val="ru-RU"/>
        </w:rPr>
        <w:t xml:space="preserve"> </w:t>
      </w:r>
      <w:r>
        <w:rPr>
          <w:b/>
          <w:lang w:val="uk-UA"/>
        </w:rPr>
        <w:t xml:space="preserve">не </w:t>
      </w:r>
      <w:proofErr w:type="spellStart"/>
      <w:r w:rsidRPr="0031119D">
        <w:rPr>
          <w:b/>
          <w:sz w:val="23"/>
          <w:szCs w:val="23"/>
          <w:lang w:val="ru-RU"/>
        </w:rPr>
        <w:t>віртуальне</w:t>
      </w:r>
      <w:proofErr w:type="spellEnd"/>
      <w:r w:rsidRPr="0031119D">
        <w:rPr>
          <w:b/>
          <w:sz w:val="23"/>
          <w:szCs w:val="23"/>
          <w:lang w:val="ru-RU"/>
        </w:rPr>
        <w:t xml:space="preserve"> </w:t>
      </w:r>
      <w:proofErr w:type="spellStart"/>
      <w:r w:rsidRPr="0031119D">
        <w:rPr>
          <w:b/>
          <w:sz w:val="23"/>
          <w:szCs w:val="23"/>
          <w:lang w:val="ru-RU"/>
        </w:rPr>
        <w:t>успадкування</w:t>
      </w:r>
      <w:proofErr w:type="spellEnd"/>
      <w:r w:rsidRPr="0031119D">
        <w:rPr>
          <w:b/>
          <w:sz w:val="23"/>
          <w:szCs w:val="23"/>
          <w:lang w:val="ru-RU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Базовий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даних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(1)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за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>// конструктор з параметром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успадкований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віртуальним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успадкуванням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даних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(1)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за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>// конструктор з параметром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 параметрами для базового і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похідного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успадкований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віртуальним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успадкуванням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даних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(1)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за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>// конструктор з параметром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 параметрами для базового і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похідного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успадкований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віртуальним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успадкуванням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даних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(1)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за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>// конструктор з параметром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 параметрами для базового і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похідного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успадкований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і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даних</w:t>
      </w:r>
      <w:proofErr w:type="spellEnd"/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(1)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за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>// конструктор з параметром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dtA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dtB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dtC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з параметрами для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всіх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базових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і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похідного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119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об'єкту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</w:t>
      </w:r>
    </w:p>
    <w:p w:rsidR="0031119D" w:rsidRP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Виведення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розмірів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об'єктів</w:t>
      </w:r>
      <w:proofErr w:type="spellEnd"/>
      <w:r w:rsidRPr="0031119D">
        <w:rPr>
          <w:rFonts w:ascii="Cascadia Mono" w:hAnsi="Cascadia Mono" w:cs="Cascadia Mono"/>
          <w:color w:val="008000"/>
          <w:sz w:val="19"/>
          <w:szCs w:val="19"/>
        </w:rPr>
        <w:t xml:space="preserve"> кожного </w:t>
      </w:r>
      <w:proofErr w:type="spellStart"/>
      <w:r w:rsidRPr="0031119D"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31119D" w:rsidRPr="00801C06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1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C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Size</w:t>
      </w:r>
      <w:r w:rsidRPr="00801C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r w:rsidRPr="00801C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Base</w:t>
      </w:r>
      <w:r w:rsidRPr="00801C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1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A: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B: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C: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"Size of 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19D" w:rsidRPr="00801C06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1C0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1119D" w:rsidRPr="00801C06" w:rsidRDefault="0031119D" w:rsidP="0031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C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19D" w:rsidRDefault="0031119D" w:rsidP="0031119D">
      <w:pPr>
        <w:pStyle w:val="Default"/>
        <w:rPr>
          <w:b/>
          <w:sz w:val="23"/>
          <w:szCs w:val="23"/>
          <w:lang w:val="ru-RU"/>
        </w:rPr>
      </w:pPr>
    </w:p>
    <w:p w:rsidR="0031119D" w:rsidRPr="00801C06" w:rsidRDefault="0031119D" w:rsidP="0031119D">
      <w:pPr>
        <w:pStyle w:val="Default"/>
        <w:rPr>
          <w:b/>
          <w:sz w:val="23"/>
          <w:szCs w:val="23"/>
          <w:lang w:val="ru-RU"/>
        </w:rPr>
      </w:pPr>
      <w:proofErr w:type="spellStart"/>
      <w:r>
        <w:rPr>
          <w:b/>
          <w:sz w:val="23"/>
          <w:szCs w:val="23"/>
          <w:lang w:val="ru-RU"/>
        </w:rPr>
        <w:t>Скріншоти</w:t>
      </w:r>
      <w:proofErr w:type="spellEnd"/>
      <w:r w:rsidRPr="00801C06">
        <w:rPr>
          <w:b/>
          <w:sz w:val="23"/>
          <w:szCs w:val="23"/>
          <w:lang w:val="ru-RU"/>
        </w:rPr>
        <w:t>:</w:t>
      </w:r>
    </w:p>
    <w:p w:rsidR="0031119D" w:rsidRPr="00801C06" w:rsidRDefault="0031119D" w:rsidP="0031119D">
      <w:pPr>
        <w:pStyle w:val="Default"/>
        <w:rPr>
          <w:b/>
          <w:sz w:val="23"/>
          <w:szCs w:val="23"/>
          <w:lang w:val="ru-RU"/>
        </w:rPr>
      </w:pPr>
    </w:p>
    <w:p w:rsidR="0031119D" w:rsidRPr="00801C06" w:rsidRDefault="0031119D" w:rsidP="0031119D">
      <w:pPr>
        <w:pStyle w:val="Default"/>
        <w:rPr>
          <w:b/>
          <w:sz w:val="23"/>
          <w:szCs w:val="23"/>
          <w:lang w:val="ru-RU"/>
        </w:rPr>
      </w:pPr>
      <w:r>
        <w:rPr>
          <w:b/>
          <w:sz w:val="23"/>
          <w:szCs w:val="23"/>
          <w:lang w:val="uk-UA"/>
        </w:rPr>
        <w:t>Віртуальне</w:t>
      </w:r>
      <w:r w:rsidRPr="00801C06">
        <w:rPr>
          <w:b/>
          <w:sz w:val="23"/>
          <w:szCs w:val="23"/>
          <w:lang w:val="ru-RU"/>
        </w:rPr>
        <w:t xml:space="preserve"> </w:t>
      </w:r>
      <w:r>
        <w:rPr>
          <w:b/>
          <w:sz w:val="23"/>
          <w:szCs w:val="23"/>
          <w:lang w:val="uk-UA"/>
        </w:rPr>
        <w:t>успадкування</w:t>
      </w:r>
      <w:r w:rsidRPr="00801C06">
        <w:rPr>
          <w:b/>
          <w:sz w:val="23"/>
          <w:szCs w:val="23"/>
          <w:lang w:val="ru-RU"/>
        </w:rPr>
        <w:t>:</w:t>
      </w:r>
    </w:p>
    <w:p w:rsidR="0031119D" w:rsidRPr="00801C06" w:rsidRDefault="00801C06" w:rsidP="0031119D">
      <w:pPr>
        <w:pStyle w:val="Default"/>
        <w:rPr>
          <w:b/>
          <w:sz w:val="23"/>
          <w:szCs w:val="23"/>
          <w:lang w:val="ru-RU"/>
        </w:rPr>
      </w:pPr>
      <w:r w:rsidRPr="00801C06">
        <w:rPr>
          <w:b/>
          <w:noProof/>
          <w:sz w:val="23"/>
          <w:szCs w:val="23"/>
        </w:rPr>
        <w:lastRenderedPageBreak/>
        <w:drawing>
          <wp:inline distT="0" distB="0" distL="0" distR="0" wp14:anchorId="43865813" wp14:editId="08B05425">
            <wp:extent cx="6120765" cy="3514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D" w:rsidRDefault="0031119D" w:rsidP="000954AF">
      <w:pPr>
        <w:pStyle w:val="Default"/>
        <w:rPr>
          <w:b/>
          <w:sz w:val="23"/>
          <w:szCs w:val="23"/>
          <w:lang w:val="ru-RU"/>
        </w:rPr>
      </w:pPr>
    </w:p>
    <w:p w:rsidR="0031119D" w:rsidRPr="00801C06" w:rsidRDefault="0031119D" w:rsidP="000954AF">
      <w:pPr>
        <w:pStyle w:val="Default"/>
        <w:rPr>
          <w:b/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 xml:space="preserve">Без </w:t>
      </w:r>
      <w:proofErr w:type="spellStart"/>
      <w:r>
        <w:rPr>
          <w:b/>
          <w:sz w:val="23"/>
          <w:szCs w:val="23"/>
          <w:lang w:val="ru-RU"/>
        </w:rPr>
        <w:t>віртуального</w:t>
      </w:r>
      <w:proofErr w:type="spellEnd"/>
      <w:r>
        <w:rPr>
          <w:b/>
          <w:sz w:val="23"/>
          <w:szCs w:val="23"/>
          <w:lang w:val="ru-RU"/>
        </w:rPr>
        <w:t xml:space="preserve"> </w:t>
      </w:r>
      <w:proofErr w:type="spellStart"/>
      <w:r>
        <w:rPr>
          <w:b/>
          <w:sz w:val="23"/>
          <w:szCs w:val="23"/>
          <w:lang w:val="ru-RU"/>
        </w:rPr>
        <w:t>успадкування</w:t>
      </w:r>
      <w:proofErr w:type="spellEnd"/>
      <w:r w:rsidRPr="00801C06">
        <w:rPr>
          <w:b/>
          <w:sz w:val="23"/>
          <w:szCs w:val="23"/>
          <w:lang w:val="ru-RU"/>
        </w:rPr>
        <w:t>:</w:t>
      </w:r>
    </w:p>
    <w:p w:rsidR="0031119D" w:rsidRPr="0031119D" w:rsidRDefault="0031119D" w:rsidP="000954AF">
      <w:pPr>
        <w:pStyle w:val="Default"/>
        <w:rPr>
          <w:b/>
          <w:sz w:val="23"/>
          <w:szCs w:val="23"/>
          <w:lang w:val="ru-RU"/>
        </w:rPr>
      </w:pPr>
      <w:r w:rsidRPr="0031119D">
        <w:rPr>
          <w:b/>
          <w:noProof/>
          <w:sz w:val="23"/>
          <w:szCs w:val="23"/>
        </w:rPr>
        <w:drawing>
          <wp:inline distT="0" distB="0" distL="0" distR="0" wp14:anchorId="43002F51" wp14:editId="6F892CF7">
            <wp:extent cx="6120765" cy="35388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97" w:rsidRPr="003F5E97" w:rsidRDefault="003F5E97" w:rsidP="003F5E97">
      <w:pPr>
        <w:pStyle w:val="Default"/>
        <w:rPr>
          <w:sz w:val="23"/>
          <w:szCs w:val="23"/>
          <w:lang w:val="ru-RU"/>
        </w:rPr>
      </w:pPr>
    </w:p>
    <w:p w:rsidR="000954AF" w:rsidRPr="000954AF" w:rsidRDefault="000954AF" w:rsidP="000954AF">
      <w:pPr>
        <w:pStyle w:val="Default"/>
        <w:rPr>
          <w:sz w:val="23"/>
          <w:szCs w:val="23"/>
          <w:lang w:val="ru-RU"/>
        </w:rPr>
      </w:pPr>
      <w:proofErr w:type="spellStart"/>
      <w:r w:rsidRPr="000954AF">
        <w:rPr>
          <w:b/>
          <w:bCs/>
          <w:sz w:val="28"/>
          <w:szCs w:val="28"/>
          <w:lang w:val="ru-RU"/>
        </w:rPr>
        <w:t>Завдання</w:t>
      </w:r>
      <w:proofErr w:type="spellEnd"/>
      <w:r w:rsidRPr="000954AF">
        <w:rPr>
          <w:b/>
          <w:bCs/>
          <w:sz w:val="28"/>
          <w:szCs w:val="28"/>
          <w:lang w:val="ru-RU"/>
        </w:rPr>
        <w:t xml:space="preserve"> 2. </w:t>
      </w:r>
      <w:proofErr w:type="spellStart"/>
      <w:r w:rsidRPr="000954AF">
        <w:rPr>
          <w:b/>
          <w:bCs/>
          <w:sz w:val="28"/>
          <w:szCs w:val="28"/>
          <w:lang w:val="ru-RU"/>
        </w:rPr>
        <w:t>Варіанти</w:t>
      </w:r>
      <w:proofErr w:type="spellEnd"/>
      <w:r w:rsidRPr="000954AF">
        <w:rPr>
          <w:b/>
          <w:bCs/>
          <w:sz w:val="28"/>
          <w:szCs w:val="28"/>
          <w:lang w:val="ru-RU"/>
        </w:rPr>
        <w:t xml:space="preserve"> задач. </w:t>
      </w:r>
      <w:proofErr w:type="spellStart"/>
      <w:r w:rsidRPr="000954AF">
        <w:rPr>
          <w:b/>
          <w:bCs/>
          <w:sz w:val="23"/>
          <w:szCs w:val="23"/>
          <w:lang w:val="ru-RU"/>
        </w:rPr>
        <w:t>Віртуальні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 </w:t>
      </w:r>
      <w:proofErr w:type="spellStart"/>
      <w:r w:rsidRPr="000954AF">
        <w:rPr>
          <w:b/>
          <w:bCs/>
          <w:sz w:val="23"/>
          <w:szCs w:val="23"/>
          <w:lang w:val="ru-RU"/>
        </w:rPr>
        <w:t>функції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 та </w:t>
      </w:r>
      <w:proofErr w:type="spellStart"/>
      <w:r w:rsidRPr="000954AF">
        <w:rPr>
          <w:b/>
          <w:bCs/>
          <w:sz w:val="23"/>
          <w:szCs w:val="23"/>
          <w:lang w:val="ru-RU"/>
        </w:rPr>
        <w:t>абстрактні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 </w:t>
      </w:r>
      <w:proofErr w:type="spellStart"/>
      <w:r w:rsidRPr="000954AF">
        <w:rPr>
          <w:b/>
          <w:bCs/>
          <w:sz w:val="23"/>
          <w:szCs w:val="23"/>
          <w:lang w:val="ru-RU"/>
        </w:rPr>
        <w:t>класи</w:t>
      </w:r>
      <w:proofErr w:type="spellEnd"/>
      <w:r w:rsidRPr="000954AF">
        <w:rPr>
          <w:b/>
          <w:bCs/>
          <w:sz w:val="23"/>
          <w:szCs w:val="23"/>
          <w:lang w:val="ru-RU"/>
        </w:rPr>
        <w:t xml:space="preserve">. </w:t>
      </w:r>
    </w:p>
    <w:p w:rsidR="00CB1BB0" w:rsidRDefault="000954AF" w:rsidP="003111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54AF">
        <w:rPr>
          <w:rFonts w:ascii="Times New Roman" w:hAnsi="Times New Roman" w:cs="Times New Roman"/>
          <w:b/>
          <w:sz w:val="28"/>
          <w:szCs w:val="28"/>
        </w:rPr>
        <w:t xml:space="preserve">Задача 2.7.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абстрактний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працівник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віртуальною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нарахування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зарплати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службовець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погодинною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оплатою,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службовець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штаті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службовець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процентною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ставкою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>.</w:t>
      </w:r>
    </w:p>
    <w:p w:rsidR="003F5E97" w:rsidRPr="00CB1BB0" w:rsidRDefault="00D429FF" w:rsidP="003111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119D">
        <w:rPr>
          <w:rFonts w:ascii="Times New Roman" w:hAnsi="Times New Roman" w:cs="Times New Roman"/>
          <w:sz w:val="28"/>
          <w:szCs w:val="28"/>
        </w:rPr>
        <w:br/>
      </w:r>
      <w:r w:rsidR="003F5E97">
        <w:rPr>
          <w:b/>
          <w:sz w:val="28"/>
          <w:szCs w:val="28"/>
        </w:rPr>
        <w:t>Код</w:t>
      </w:r>
      <w:r w:rsidR="003F5E97" w:rsidRPr="00CB1BB0">
        <w:rPr>
          <w:b/>
          <w:sz w:val="28"/>
          <w:szCs w:val="28"/>
        </w:rPr>
        <w:t xml:space="preserve"> </w:t>
      </w:r>
      <w:proofErr w:type="spellStart"/>
      <w:proofErr w:type="gramStart"/>
      <w:r w:rsidR="003F5E97">
        <w:rPr>
          <w:b/>
          <w:sz w:val="28"/>
          <w:szCs w:val="28"/>
        </w:rPr>
        <w:t>програми</w:t>
      </w:r>
      <w:proofErr w:type="spellEnd"/>
      <w:r w:rsidR="003F5E97">
        <w:rPr>
          <w:b/>
          <w:sz w:val="28"/>
          <w:szCs w:val="28"/>
          <w:lang w:val="uk-UA"/>
        </w:rPr>
        <w:t>(</w:t>
      </w:r>
      <w:proofErr w:type="gramEnd"/>
      <w:r w:rsidR="003F5E97">
        <w:rPr>
          <w:b/>
          <w:sz w:val="28"/>
          <w:szCs w:val="28"/>
          <w:lang w:val="uk-UA"/>
        </w:rPr>
        <w:t>2)</w:t>
      </w:r>
      <w:r w:rsidR="003F5E97" w:rsidRPr="00CB1BB0">
        <w:rPr>
          <w:b/>
          <w:sz w:val="28"/>
          <w:szCs w:val="28"/>
        </w:rPr>
        <w:t>:</w:t>
      </w:r>
    </w:p>
    <w:p w:rsidR="003F5E97" w:rsidRPr="00CB1BB0" w:rsidRDefault="003F5E97" w:rsidP="003F5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4AF" w:rsidRPr="00801C06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C0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0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C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01C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Абстрактний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базовий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Employee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// Чисто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віртуальна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нарахування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зарплати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4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імені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працівника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54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4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Віртуальний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деструктор для правильного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видалення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вказівник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на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базовий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4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Похідний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HourlyEmployee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HourlyEmployee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HourlyEmployee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Реалізація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методу для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нарахування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зарплати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погодинно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оплачуваного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працівника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4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Похідний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SalariedEmployee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SalariedEmployee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SalariedEmployee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Реалізація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методу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нарахування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зарплати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працівника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фіксованою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зарплатою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Похідний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CommissionEmployee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CommissionEmployee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commissionRate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CommissionEmployee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salesAmount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commissionRate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salesAmount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commissionRate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commissionRate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Реалізація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методу для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нарахування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зарплати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працівника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відсотковою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ставкою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4A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commissionRate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100.0);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Приклад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використання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класів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HourlyEmployee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hourlyEmp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Василя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15.0, 40.0);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Погодинно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оплачуваний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працівник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SalariedEmployee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salariedEmp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Андрія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50000.0);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Працівник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фіксованою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зарплатою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CommissionEmployee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commissionEmp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Івана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10000.0, 10.0);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Працівник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відсотковою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ставкою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зарплат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кожного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працівника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погодинна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оплата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hourlyEmp.getName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становить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hourlyEmp.calculateSalary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долларів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місяна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зарплата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salariedEmp.getName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становить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salariedEmp.calculateSalary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Долларів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процентна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ставка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commissionEmp.getName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становить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commissionEmp.calculateSalary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Долларів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1BB0" w:rsidRDefault="00CB1BB0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</w:p>
    <w:p w:rsidR="003F5E97" w:rsidRDefault="003F5E97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Скріншоти</w:t>
      </w:r>
      <w:proofErr w:type="spellEnd"/>
      <w:r>
        <w:rPr>
          <w:b/>
          <w:sz w:val="28"/>
          <w:szCs w:val="28"/>
          <w:lang w:val="en-US"/>
        </w:rPr>
        <w:t>:</w:t>
      </w:r>
    </w:p>
    <w:p w:rsidR="000954AF" w:rsidRDefault="000954AF" w:rsidP="003F5E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  <w:lang w:val="en-US"/>
        </w:rPr>
      </w:pPr>
      <w:r w:rsidRPr="000954AF">
        <w:rPr>
          <w:b/>
          <w:noProof/>
          <w:sz w:val="28"/>
          <w:szCs w:val="28"/>
          <w:lang w:val="en-US"/>
        </w:rPr>
        <w:drawing>
          <wp:inline distT="0" distB="0" distL="0" distR="0" wp14:anchorId="573B37FF" wp14:editId="76538DD0">
            <wp:extent cx="6120765" cy="3528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0" w:rsidRDefault="00CB1BB0" w:rsidP="00CB1B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954A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0954AF">
        <w:rPr>
          <w:rFonts w:ascii="Times New Roman" w:hAnsi="Times New Roman" w:cs="Times New Roman"/>
          <w:b/>
          <w:sz w:val="28"/>
          <w:szCs w:val="28"/>
        </w:rPr>
        <w:t xml:space="preserve"> 3.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задач.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Множинне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успадковувати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деструктори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похідному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успадковане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Продумати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таким чином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успадковував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множинне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F5E97" w:rsidRPr="00CB1BB0" w:rsidRDefault="00CB1BB0" w:rsidP="00CB1BB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  <w:r w:rsidRPr="000954AF">
        <w:rPr>
          <w:rFonts w:ascii="Times New Roman" w:hAnsi="Times New Roman" w:cs="Times New Roman"/>
          <w:sz w:val="28"/>
          <w:szCs w:val="28"/>
        </w:rPr>
        <w:lastRenderedPageBreak/>
        <w:t xml:space="preserve">Задача 3.7.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геометрична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фігура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, коло, квадрат та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вписане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 xml:space="preserve"> коло в </w:t>
      </w:r>
      <w:proofErr w:type="spellStart"/>
      <w:r w:rsidRPr="000954AF">
        <w:rPr>
          <w:rFonts w:ascii="Times New Roman" w:hAnsi="Times New Roman" w:cs="Times New Roman"/>
          <w:sz w:val="28"/>
          <w:szCs w:val="28"/>
        </w:rPr>
        <w:t>квадраті</w:t>
      </w:r>
      <w:proofErr w:type="spellEnd"/>
      <w:r w:rsidRPr="000954AF">
        <w:rPr>
          <w:rFonts w:ascii="Times New Roman" w:hAnsi="Times New Roman" w:cs="Times New Roman"/>
          <w:sz w:val="28"/>
          <w:szCs w:val="28"/>
        </w:rPr>
        <w:t>.</w:t>
      </w:r>
    </w:p>
    <w:p w:rsidR="00D43900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4AF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програми(3)</w:t>
      </w:r>
      <w:r w:rsidRPr="000954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54AF" w:rsidRPr="000954AF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900" w:rsidRDefault="00D43900" w:rsidP="00E073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Pr="0031119D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1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Pr="0031119D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</w:t>
      </w:r>
      <w:r w:rsidRPr="000954A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PI</w:t>
      </w: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не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визначений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визначимо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його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M_PI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3.14159265358979323846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Базовий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Геометрична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фігура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GeometricFigure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Чисто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віртуальна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площі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Чисто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віртуальна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периметру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GeometricFigure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Віртуальний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деструктор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Коло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успадковується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Геометрична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фігура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GeometricFigure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radius(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radius;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54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4A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Квадрат,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успадковується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Геометрична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фігура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GeometricFigure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side(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 * side;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* side;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54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4A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54AF" w:rsidRP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Вписане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коло в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квадраті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успадковується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54AF"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0954AF">
        <w:rPr>
          <w:rFonts w:ascii="Cascadia Mono" w:hAnsi="Cascadia Mono" w:cs="Cascadia Mono"/>
          <w:color w:val="008000"/>
          <w:sz w:val="19"/>
          <w:szCs w:val="19"/>
        </w:rPr>
        <w:t xml:space="preserve"> Коло та Квадрат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InscribedCircleInSquare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InscribedCircleInSquare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GeometricFigure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Площа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вписаного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кола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Периметр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вписаного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кола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Площа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квадрата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getSquareArea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Периметр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квадрата</w:t>
      </w:r>
      <w:proofErr w:type="spellEnd"/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getSquarePerimeter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 = 4.0;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InscribedCircleInSquare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(side);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Сторона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квадрата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inscribedCircle.getSide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Площа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квадрата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inscribedCircle.getSquareArea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квадратних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одиниць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Периметр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квадрата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inscribedCircle.getSquarePerimeter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одиниць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Радіус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вписаного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inscribedCircle.getRadius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Площа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вписаного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inscribedCircle.getArea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квадратних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одиниць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Периметр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вписаного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inscribedCircle.getPerimeter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одиниць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954AF" w:rsidRDefault="000954AF" w:rsidP="00095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1AB0" w:rsidRDefault="005A1AB0" w:rsidP="00E073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954AF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954AF"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  <w:proofErr w:type="spellEnd"/>
      <w:r w:rsidRPr="000954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54AF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54AF" w:rsidRPr="000954AF" w:rsidRDefault="000954AF" w:rsidP="00E073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4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96E1579" wp14:editId="0D04DA98">
            <wp:extent cx="6120765" cy="35382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2" w:rsidRDefault="00737F62" w:rsidP="00737F6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C65" w:rsidRDefault="00A91C65" w:rsidP="00737F6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7F62" w:rsidRDefault="000954AF" w:rsidP="00737F6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4A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0954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1BB0" w:rsidRPr="00CB1BB0" w:rsidRDefault="00CB1BB0" w:rsidP="00737F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№6 ми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розглянули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C++.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вивчили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абстрактні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1 ми створили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віртуальним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та без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віртуального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віртуального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завданн</w:t>
      </w:r>
      <w:bookmarkStart w:id="0" w:name="_GoBack"/>
      <w:bookmarkEnd w:id="0"/>
      <w:r w:rsidRPr="00CB1B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2 ми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реалізували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абстрактний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нарахування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зарплати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продемонструвало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3 ми створили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множинним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успадкуванням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складніші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допомогло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та набути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B1BB0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CB1BB0">
        <w:rPr>
          <w:rFonts w:ascii="Times New Roman" w:hAnsi="Times New Roman" w:cs="Times New Roman"/>
          <w:sz w:val="28"/>
          <w:szCs w:val="28"/>
        </w:rPr>
        <w:t xml:space="preserve"> на C++.</w:t>
      </w:r>
    </w:p>
    <w:sectPr w:rsidR="00CB1BB0" w:rsidRPr="00CB1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AA6"/>
    <w:multiLevelType w:val="hybridMultilevel"/>
    <w:tmpl w:val="9E2C7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60EA"/>
    <w:multiLevelType w:val="hybridMultilevel"/>
    <w:tmpl w:val="2CC8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BFC"/>
    <w:multiLevelType w:val="hybridMultilevel"/>
    <w:tmpl w:val="826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C76"/>
    <w:multiLevelType w:val="hybridMultilevel"/>
    <w:tmpl w:val="2FFC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4DAA"/>
    <w:multiLevelType w:val="hybridMultilevel"/>
    <w:tmpl w:val="70FE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45A9"/>
    <w:multiLevelType w:val="hybridMultilevel"/>
    <w:tmpl w:val="AB60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94DFA"/>
    <w:multiLevelType w:val="multilevel"/>
    <w:tmpl w:val="460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47247"/>
    <w:multiLevelType w:val="multilevel"/>
    <w:tmpl w:val="C71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56EB"/>
    <w:multiLevelType w:val="hybridMultilevel"/>
    <w:tmpl w:val="0952C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A2BE5"/>
    <w:multiLevelType w:val="multilevel"/>
    <w:tmpl w:val="52B2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562663"/>
    <w:multiLevelType w:val="hybridMultilevel"/>
    <w:tmpl w:val="2C1C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B7021"/>
    <w:multiLevelType w:val="hybridMultilevel"/>
    <w:tmpl w:val="630E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D264F"/>
    <w:multiLevelType w:val="hybridMultilevel"/>
    <w:tmpl w:val="33D2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A2B19"/>
    <w:multiLevelType w:val="hybridMultilevel"/>
    <w:tmpl w:val="82FE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F6F90"/>
    <w:multiLevelType w:val="hybridMultilevel"/>
    <w:tmpl w:val="6B0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5743B"/>
    <w:multiLevelType w:val="multilevel"/>
    <w:tmpl w:val="92E6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11823"/>
    <w:multiLevelType w:val="multilevel"/>
    <w:tmpl w:val="62B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426BD"/>
    <w:multiLevelType w:val="hybridMultilevel"/>
    <w:tmpl w:val="C1CAF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AC5C52"/>
    <w:multiLevelType w:val="hybridMultilevel"/>
    <w:tmpl w:val="A7DE6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6474BF"/>
    <w:multiLevelType w:val="multilevel"/>
    <w:tmpl w:val="043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6"/>
  </w:num>
  <w:num w:numId="5">
    <w:abstractNumId w:val="4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18"/>
  </w:num>
  <w:num w:numId="14">
    <w:abstractNumId w:val="11"/>
  </w:num>
  <w:num w:numId="15">
    <w:abstractNumId w:val="14"/>
  </w:num>
  <w:num w:numId="16">
    <w:abstractNumId w:val="0"/>
  </w:num>
  <w:num w:numId="17">
    <w:abstractNumId w:val="5"/>
  </w:num>
  <w:num w:numId="18">
    <w:abstractNumId w:val="17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1A"/>
    <w:rsid w:val="00077F3E"/>
    <w:rsid w:val="000954AF"/>
    <w:rsid w:val="001F661A"/>
    <w:rsid w:val="0031119D"/>
    <w:rsid w:val="00327A34"/>
    <w:rsid w:val="0034582E"/>
    <w:rsid w:val="003F5E97"/>
    <w:rsid w:val="004861D5"/>
    <w:rsid w:val="005A1AB0"/>
    <w:rsid w:val="005F69CC"/>
    <w:rsid w:val="00737F62"/>
    <w:rsid w:val="00801C06"/>
    <w:rsid w:val="00A63F6D"/>
    <w:rsid w:val="00A91C65"/>
    <w:rsid w:val="00AF69A5"/>
    <w:rsid w:val="00C730C3"/>
    <w:rsid w:val="00CB1BB0"/>
    <w:rsid w:val="00D429FF"/>
    <w:rsid w:val="00D43900"/>
    <w:rsid w:val="00E07300"/>
    <w:rsid w:val="00E17F24"/>
    <w:rsid w:val="00FB6141"/>
    <w:rsid w:val="00FD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EFD9"/>
  <w15:chartTrackingRefBased/>
  <w15:docId w15:val="{C877D470-E59E-4DE5-87CC-3AC2B0E5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7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17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7F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7F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7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7F2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17F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17F2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429F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69A5"/>
    <w:rPr>
      <w:color w:val="0563C1" w:themeColor="hyperlink"/>
      <w:u w:val="single"/>
    </w:rPr>
  </w:style>
  <w:style w:type="paragraph" w:customStyle="1" w:styleId="Default">
    <w:name w:val="Default"/>
    <w:rsid w:val="003F5E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3F5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324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586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932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8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4604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737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93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540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24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43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461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3853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020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633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7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307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0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59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199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857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069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85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7960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425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5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39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35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6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malaniuk</dc:creator>
  <cp:keywords/>
  <dc:description/>
  <cp:lastModifiedBy>admin</cp:lastModifiedBy>
  <cp:revision>13</cp:revision>
  <dcterms:created xsi:type="dcterms:W3CDTF">2024-03-10T19:55:00Z</dcterms:created>
  <dcterms:modified xsi:type="dcterms:W3CDTF">2024-06-26T07:59:00Z</dcterms:modified>
</cp:coreProperties>
</file>