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1478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національний університет</w:t>
      </w:r>
    </w:p>
    <w:p w14:paraId="37C37AB6" w14:textId="512FC676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 імені Івана Огієнка </w:t>
      </w:r>
    </w:p>
    <w:p w14:paraId="6D9A9602" w14:textId="30DD8A7D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E16AD49" w14:textId="07029520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91FAAAB" w14:textId="1EE324E2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0AC5E0" w14:textId="3755D8B3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36718F3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11A61D5" w14:textId="55351EE2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КАФЕДРА КОМП’ЮТЕРНИХ НАУК </w:t>
      </w:r>
    </w:p>
    <w:p w14:paraId="71EEA0A3" w14:textId="6A957391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F7A5485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DFF6D8D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Навчальна дисципліна «Об’єктно-орієнтоване програмування» </w:t>
      </w:r>
    </w:p>
    <w:p w14:paraId="7B1AA524" w14:textId="24B451F5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ЛАБОРАТОРНА РОБОТА #01</w:t>
      </w:r>
      <w:r w:rsidR="005A10D4">
        <w:rPr>
          <w:rFonts w:ascii="Times New Roman" w:eastAsia="Times New Roman" w:hAnsi="Times New Roman" w:cs="Times New Roman"/>
          <w:color w:val="000000"/>
          <w:sz w:val="28"/>
        </w:rPr>
        <w:t>04</w:t>
      </w:r>
    </w:p>
    <w:p w14:paraId="483E5E13" w14:textId="30C65BD3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5A10D4">
        <w:rPr>
          <w:rFonts w:ascii="Times New Roman" w:eastAsia="Times New Roman" w:hAnsi="Times New Roman" w:cs="Times New Roman"/>
          <w:color w:val="000000"/>
          <w:sz w:val="28"/>
        </w:rPr>
        <w:t>Поліморфізм</w:t>
      </w:r>
    </w:p>
    <w:p w14:paraId="1BABCC75" w14:textId="52370BD8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Варіант </w:t>
      </w:r>
      <w:r w:rsidRPr="00DA4AFE">
        <w:rPr>
          <w:rFonts w:ascii="Times New Roman" w:eastAsia="Segoe UI Symbol" w:hAnsi="Times New Roman" w:cs="Times New Roman"/>
          <w:color w:val="000000"/>
          <w:sz w:val="28"/>
        </w:rPr>
        <w:t>№</w:t>
      </w:r>
      <w:r w:rsidRPr="00DA4AFE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14:paraId="26487161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CF57E8" w14:textId="19DA11E4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Виконав:</w:t>
      </w:r>
    </w:p>
    <w:p w14:paraId="356C29FC" w14:textId="350B2C0E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студент 1-го курсу </w:t>
      </w:r>
    </w:p>
    <w:p w14:paraId="1193860F" w14:textId="6C8961F8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групи KNms1-B21 </w:t>
      </w:r>
    </w:p>
    <w:p w14:paraId="49FA2DE8" w14:textId="77777777" w:rsidR="0024389B" w:rsidRDefault="0024389B" w:rsidP="0024389B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Волошин В.Ю.</w:t>
      </w:r>
    </w:p>
    <w:p w14:paraId="5C40483F" w14:textId="77777777" w:rsidR="00C67573" w:rsidRPr="00DA4AFE" w:rsidRDefault="00C67573" w:rsidP="00C6757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9207979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Прийняла: </w:t>
      </w:r>
    </w:p>
    <w:p w14:paraId="5DE0CF9A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старший викладач,</w:t>
      </w:r>
    </w:p>
    <w:p w14:paraId="14892D13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Мястковська М.О. </w:t>
      </w:r>
    </w:p>
    <w:p w14:paraId="6D92FB7B" w14:textId="77777777" w:rsidR="00C67573" w:rsidRPr="00DA4AFE" w:rsidRDefault="00C67573" w:rsidP="00C67573">
      <w:pPr>
        <w:spacing w:after="240" w:line="360" w:lineRule="auto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sz w:val="28"/>
        </w:rPr>
        <w:br/>
      </w:r>
    </w:p>
    <w:p w14:paraId="3AC685C2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86DEC97" w14:textId="77777777" w:rsidR="00C67573" w:rsidRPr="00DA4AFE" w:rsidRDefault="00C67573" w:rsidP="00C67573">
      <w:pPr>
        <w:tabs>
          <w:tab w:val="left" w:pos="5895"/>
        </w:tabs>
        <w:spacing w:after="3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5CA31A2" w14:textId="34DA700C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078B485A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5F165572" w14:textId="220E27AE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– 2023</w:t>
      </w:r>
    </w:p>
    <w:p w14:paraId="0B25F220" w14:textId="6BB1DC64" w:rsidR="00E325FB" w:rsidRPr="005A10D4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A10D4">
        <w:rPr>
          <w:rFonts w:ascii="Times New Roman" w:eastAsia="Times New Roman" w:hAnsi="Times New Roman" w:cs="Times New Roman"/>
          <w:b/>
          <w:bCs/>
          <w:sz w:val="28"/>
        </w:rPr>
        <w:lastRenderedPageBreak/>
        <w:t>Хід роботи.</w:t>
      </w:r>
    </w:p>
    <w:p w14:paraId="752DFB19" w14:textId="77777777" w:rsidR="005A10D4" w:rsidRPr="005A10D4" w:rsidRDefault="005A10D4" w:rsidP="005A10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Поліморфізм є ключовою концепцією в об'єктно-орієнтованому програмуванні, яка дозволяє об'єктам вести себе по-різному в залежності від контексту використання. Термін "поліморфізм" означає багато форм, вказуючи на здатність об'єктів приймати різні форми або використовуватися по-різному в різних ситуаціях.</w:t>
      </w:r>
    </w:p>
    <w:p w14:paraId="0006D989" w14:textId="1CD06BBC" w:rsidR="005A10D4" w:rsidRPr="005A10D4" w:rsidRDefault="005A10D4" w:rsidP="005A10D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У мові програмування C# існують три основні варіанти поліморфізму:</w:t>
      </w:r>
    </w:p>
    <w:p w14:paraId="21D3FC2B" w14:textId="77777777" w:rsidR="005A10D4" w:rsidRPr="005A10D4" w:rsidRDefault="005A10D4" w:rsidP="005A10D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Компіляційний поліморфізм (Статичний поліморфізм):</w:t>
      </w:r>
    </w:p>
    <w:p w14:paraId="5C7DB538" w14:textId="77777777" w:rsidR="005A10D4" w:rsidRPr="005A10D4" w:rsidRDefault="005A10D4" w:rsidP="005A10D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Рішення приймається на етапі компіляції.</w:t>
      </w:r>
    </w:p>
    <w:p w14:paraId="5D9E0447" w14:textId="77777777" w:rsidR="005A10D4" w:rsidRPr="005A10D4" w:rsidRDefault="005A10D4" w:rsidP="005A10D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Включає в себе перевантажені методи, оператори або властивості.</w:t>
      </w:r>
    </w:p>
    <w:p w14:paraId="1216F6F4" w14:textId="77777777" w:rsidR="005A10D4" w:rsidRPr="005A10D4" w:rsidRDefault="005A10D4" w:rsidP="005A10D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Приклад: перевантаження методу за його сигнатурою.</w:t>
      </w:r>
    </w:p>
    <w:p w14:paraId="160CBC58" w14:textId="26E3124C" w:rsidR="005A10D4" w:rsidRPr="005A10D4" w:rsidRDefault="005A10D4" w:rsidP="005A10D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Ранньо-зв'язаний поліморфізм (Визначення типу під час компіляції):</w:t>
      </w:r>
    </w:p>
    <w:p w14:paraId="01A23D4F" w14:textId="77777777" w:rsidR="005A10D4" w:rsidRPr="005A10D4" w:rsidRDefault="005A10D4" w:rsidP="005A10D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Тип об'єкта відомий на етапі компіляції.</w:t>
      </w:r>
    </w:p>
    <w:p w14:paraId="4816C229" w14:textId="77777777" w:rsidR="005A10D4" w:rsidRPr="005A10D4" w:rsidRDefault="005A10D4" w:rsidP="005A10D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Включає використання віртуальних методів та перевантажених операторів.</w:t>
      </w:r>
    </w:p>
    <w:p w14:paraId="2C237D28" w14:textId="0C54E75B" w:rsidR="005A10D4" w:rsidRPr="005A10D4" w:rsidRDefault="005A10D4" w:rsidP="005A10D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Пізньо-зв'язаний поліморфізм (Визначення типу під час виконання):</w:t>
      </w:r>
    </w:p>
    <w:p w14:paraId="688539CD" w14:textId="77777777" w:rsidR="005A10D4" w:rsidRPr="005A10D4" w:rsidRDefault="005A10D4" w:rsidP="005A10D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Тип об'єкта визначається під час виконання програми.</w:t>
      </w:r>
    </w:p>
    <w:p w14:paraId="5A07583F" w14:textId="77777777" w:rsidR="005A10D4" w:rsidRPr="005A10D4" w:rsidRDefault="005A10D4" w:rsidP="005A10D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Включає використання віртуальних методів та концепцію абстрактного класу.</w:t>
      </w:r>
    </w:p>
    <w:p w14:paraId="66D13C81" w14:textId="77777777" w:rsidR="005A10D4" w:rsidRPr="005A10D4" w:rsidRDefault="005A10D4" w:rsidP="005A10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Віртуальні методи та абстрактні класи є ключовими засобами реалізації раннього та пізнього зв'язування. Віртуальні методи можуть бути перевизначені в похідних класах, що надає гнучкість у визначенні функціональності. Абстрактні класи, з своєю чергою, визначають абстрактні методи, які повинні бути реалізовані в похідних класах.</w:t>
      </w:r>
    </w:p>
    <w:p w14:paraId="57BB6F15" w14:textId="0DBF75A9" w:rsidR="005A10D4" w:rsidRPr="005A10D4" w:rsidRDefault="005A10D4" w:rsidP="005A10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Використання поліморфізму сприяє гнучкості коду, повторному використанню та сховищу деталей реалізації. Ця концепція дозволяє створювати більш чистий та розширюваний код, зменшуючи залежність від конкретних класів та підтримуючи принципи ООП.</w:t>
      </w:r>
    </w:p>
    <w:p w14:paraId="13D01722" w14:textId="7D0CAAB5" w:rsidR="00DA4AFE" w:rsidRPr="005A10D4" w:rsidRDefault="00DA4AFE" w:rsidP="005A10D4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A10D4">
        <w:rPr>
          <w:rFonts w:ascii="Times New Roman" w:eastAsia="Times New Roman" w:hAnsi="Times New Roman" w:cs="Times New Roman"/>
          <w:b/>
          <w:bCs/>
          <w:sz w:val="28"/>
        </w:rPr>
        <w:lastRenderedPageBreak/>
        <w:t>Завдання до виконання.</w:t>
      </w:r>
    </w:p>
    <w:p w14:paraId="22B6E1A0" w14:textId="5191A4D8" w:rsidR="005A10D4" w:rsidRPr="005A10D4" w:rsidRDefault="005A10D4" w:rsidP="005A10D4">
      <w:pPr>
        <w:spacing w:after="300" w:line="360" w:lineRule="auto"/>
        <w:ind w:left="360" w:firstLine="348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Завдання 1.</w:t>
      </w:r>
    </w:p>
    <w:p w14:paraId="05B9156E" w14:textId="77777777" w:rsidR="005A10D4" w:rsidRPr="005A10D4" w:rsidRDefault="005A10D4" w:rsidP="005A10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Створити додаток, який задовольняє вимогам, наведеним в завданні. Успадкування застосовувати тільки в тих завданнях, в яких це логічно обґрунтоване. Аргументувати приналежність класу кожного створюваного методу і коректно перевизначити для кожного класу методи equals(), hashCode(), toString().</w:t>
      </w:r>
    </w:p>
    <w:p w14:paraId="2877CCEB" w14:textId="001B715E" w:rsidR="005A10D4" w:rsidRPr="005A10D4" w:rsidRDefault="005A10D4" w:rsidP="005A10D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Створити об'єкт класу Літак, використовуючи класи Крило, Шасі, Двигун. Методи: літати, задавати маршрут, вивести на консоль маршрут.</w:t>
      </w:r>
    </w:p>
    <w:p w14:paraId="22AD0868" w14:textId="38CBD723" w:rsidR="00DA4AFE" w:rsidRPr="005A10D4" w:rsidRDefault="005A10D4" w:rsidP="005A10D4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</w:rPr>
      </w:pPr>
      <w:r w:rsidRPr="005A10D4">
        <w:rPr>
          <w:rFonts w:ascii="Times New Roman" w:eastAsia="Times New Roman" w:hAnsi="Times New Roman" w:cs="Times New Roman"/>
          <w:b/>
          <w:bCs/>
          <w:sz w:val="28"/>
        </w:rPr>
        <w:t>Завдання 2.</w:t>
      </w:r>
    </w:p>
    <w:p w14:paraId="1C514AF4" w14:textId="77777777" w:rsidR="005A10D4" w:rsidRPr="005A10D4" w:rsidRDefault="005A10D4" w:rsidP="005A10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z w:val="28"/>
          <w:szCs w:val="28"/>
        </w:rPr>
        <w:t>У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кожному</w:t>
      </w:r>
      <w:r w:rsidRPr="005A10D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варіанті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завдання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при</w:t>
      </w:r>
      <w:r w:rsidRPr="005A10D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описі</w:t>
      </w:r>
      <w:r w:rsidRPr="005A10D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класів</w:t>
      </w:r>
      <w:r w:rsidRPr="005A10D4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самостійно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визначити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необхідні</w:t>
      </w:r>
      <w:r w:rsidRPr="005A10D4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поля,</w:t>
      </w:r>
      <w:r w:rsidRPr="005A10D4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властивості</w:t>
      </w:r>
      <w:r w:rsidRPr="005A10D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та</w:t>
      </w:r>
      <w:r w:rsidRPr="005A10D4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методи</w:t>
      </w:r>
      <w:r w:rsidRPr="005A10D4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вводу/виводу.</w:t>
      </w:r>
      <w:r w:rsidRPr="005A10D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Деякі</w:t>
      </w:r>
      <w:r w:rsidRPr="005A10D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методи</w:t>
      </w:r>
      <w:r w:rsidRPr="005A10D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класу-предка</w:t>
      </w:r>
      <w:r w:rsidRPr="005A10D4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повинні</w:t>
      </w:r>
      <w:r w:rsidRPr="005A10D4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бути</w:t>
      </w:r>
      <w:r w:rsidRPr="005A10D4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віртуальними</w:t>
      </w:r>
      <w:r w:rsidRPr="005A10D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і</w:t>
      </w:r>
      <w:r w:rsidRPr="005A10D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абстрактними.</w:t>
      </w:r>
      <w:r w:rsidRPr="005A10D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У</w:t>
      </w:r>
      <w:r w:rsidRPr="005A10D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програмі-клієнті</w:t>
      </w:r>
      <w:r w:rsidRPr="005A10D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для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збереження</w:t>
      </w:r>
      <w:r w:rsidRPr="005A10D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сукупності</w:t>
      </w:r>
      <w:r w:rsidRPr="005A10D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об’єктів</w:t>
      </w:r>
      <w:r w:rsidRPr="005A10D4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використати</w:t>
      </w:r>
      <w:r w:rsidRPr="005A10D4">
        <w:rPr>
          <w:rFonts w:ascii="Times New Roman" w:hAnsi="Times New Roman" w:cs="Times New Roman"/>
          <w:sz w:val="28"/>
          <w:szCs w:val="28"/>
        </w:rPr>
        <w:t xml:space="preserve"> масив.</w:t>
      </w:r>
    </w:p>
    <w:p w14:paraId="4E2954F5" w14:textId="727B6754" w:rsidR="00DA4AFE" w:rsidRPr="005A10D4" w:rsidRDefault="005A10D4" w:rsidP="005A10D4">
      <w:pPr>
        <w:spacing w:after="200" w:line="360" w:lineRule="auto"/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0D4">
        <w:rPr>
          <w:rFonts w:ascii="Times New Roman" w:hAnsi="Times New Roman" w:cs="Times New Roman"/>
          <w:spacing w:val="-1"/>
          <w:sz w:val="28"/>
          <w:szCs w:val="28"/>
        </w:rPr>
        <w:t>Створити</w:t>
      </w:r>
      <w:r w:rsidRPr="005A10D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клас</w:t>
      </w:r>
      <w:r w:rsidRPr="005A10D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A10D4">
        <w:rPr>
          <w:rFonts w:ascii="Times New Roman" w:eastAsia="Arial" w:hAnsi="Times New Roman" w:cs="Times New Roman"/>
          <w:spacing w:val="-1"/>
          <w:sz w:val="28"/>
          <w:szCs w:val="28"/>
        </w:rPr>
        <w:t>TBody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5A10D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який</w:t>
      </w:r>
      <w:r w:rsidRPr="005A10D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представляє</w:t>
      </w:r>
      <w:r w:rsidRPr="005A10D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просторову</w:t>
      </w:r>
      <w:r w:rsidRPr="005A10D4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геометричну</w:t>
      </w:r>
      <w:r w:rsidRPr="005A10D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фігуру</w:t>
      </w:r>
      <w:r w:rsidRPr="005A10D4">
        <w:rPr>
          <w:rFonts w:ascii="Times New Roman" w:hAnsi="Times New Roman" w:cs="Times New Roman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з</w:t>
      </w:r>
      <w:r w:rsidRPr="005A10D4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методами</w:t>
      </w:r>
      <w:r w:rsidRPr="005A10D4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обчислення</w:t>
      </w:r>
      <w:r w:rsidRPr="005A10D4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площі</w:t>
      </w:r>
      <w:r w:rsidRPr="005A10D4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поверхні</w:t>
      </w:r>
      <w:r w:rsidRPr="005A10D4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та</w:t>
      </w:r>
      <w:r w:rsidRPr="005A10D4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об’єму.</w:t>
      </w:r>
      <w:r w:rsidRPr="005A10D4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На</w:t>
      </w:r>
      <w:r w:rsidRPr="005A10D4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основі</w:t>
      </w:r>
      <w:r w:rsidRPr="005A10D4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цього</w:t>
      </w:r>
      <w:r w:rsidRPr="005A10D4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класу</w:t>
      </w:r>
      <w:r w:rsidRPr="005A10D4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створити</w:t>
      </w:r>
      <w:r w:rsidRPr="005A10D4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класи</w:t>
      </w:r>
      <w:r w:rsidRPr="005A10D4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нащадки</w:t>
      </w:r>
      <w:r w:rsidRPr="005A10D4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5A10D4">
        <w:rPr>
          <w:rFonts w:ascii="Times New Roman" w:eastAsia="Arial" w:hAnsi="Times New Roman" w:cs="Times New Roman"/>
          <w:spacing w:val="-1"/>
          <w:sz w:val="28"/>
          <w:szCs w:val="28"/>
        </w:rPr>
        <w:t>TParallelepiped</w:t>
      </w:r>
      <w:r w:rsidRPr="005A10D4">
        <w:rPr>
          <w:rFonts w:ascii="Times New Roman" w:eastAsia="Arial" w:hAnsi="Times New Roman" w:cs="Times New Roman"/>
          <w:spacing w:val="24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та</w:t>
      </w:r>
      <w:r w:rsidRPr="005A10D4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5A10D4">
        <w:rPr>
          <w:rFonts w:ascii="Times New Roman" w:eastAsia="Arial" w:hAnsi="Times New Roman" w:cs="Times New Roman"/>
          <w:spacing w:val="-1"/>
          <w:sz w:val="28"/>
          <w:szCs w:val="28"/>
        </w:rPr>
        <w:t>TBall.</w:t>
      </w:r>
      <w:r w:rsidRPr="005A10D4">
        <w:rPr>
          <w:rFonts w:ascii="Times New Roman" w:eastAsia="Arial" w:hAnsi="Times New Roman" w:cs="Times New Roman"/>
          <w:spacing w:val="18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Випадковим</w:t>
      </w:r>
      <w:r w:rsidRPr="005A10D4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чином</w:t>
      </w:r>
      <w:r w:rsidRPr="005A10D4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створити</w:t>
      </w:r>
      <w:r w:rsidRPr="005A10D4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певну</w:t>
      </w:r>
      <w:r w:rsidRPr="005A10D4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кількість</w:t>
      </w:r>
      <w:r w:rsidRPr="005A10D4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паралелепіпедів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та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куль,</w:t>
      </w:r>
      <w:r w:rsidRPr="005A10D4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щоб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їх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сумарна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кількість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дорівнювала</w:t>
      </w:r>
      <w:r w:rsidRPr="005A10D4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i/>
          <w:sz w:val="28"/>
          <w:szCs w:val="28"/>
        </w:rPr>
        <w:t>n</w:t>
      </w:r>
      <w:r w:rsidRPr="005A10D4">
        <w:rPr>
          <w:rFonts w:ascii="Times New Roman" w:hAnsi="Times New Roman" w:cs="Times New Roman"/>
          <w:i/>
          <w:spacing w:val="-27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.</w:t>
      </w:r>
      <w:r w:rsidRPr="005A10D4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Знайти</w:t>
      </w:r>
      <w:r w:rsidRPr="005A10D4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сумарну</w:t>
      </w:r>
      <w:r w:rsidRPr="005A10D4">
        <w:rPr>
          <w:rFonts w:ascii="Times New Roman" w:hAnsi="Times New Roman" w:cs="Times New Roman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площу</w:t>
      </w:r>
      <w:r w:rsidRPr="005A10D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поверхонь</w:t>
      </w:r>
      <w:r w:rsidRPr="005A10D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 xml:space="preserve">усіх </w:t>
      </w:r>
      <w:r w:rsidRPr="005A10D4">
        <w:rPr>
          <w:rFonts w:ascii="Times New Roman" w:hAnsi="Times New Roman" w:cs="Times New Roman"/>
          <w:spacing w:val="-1"/>
          <w:sz w:val="28"/>
          <w:szCs w:val="28"/>
        </w:rPr>
        <w:t>геометричних</w:t>
      </w:r>
      <w:r w:rsidRPr="005A10D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A10D4">
        <w:rPr>
          <w:rFonts w:ascii="Times New Roman" w:hAnsi="Times New Roman" w:cs="Times New Roman"/>
          <w:sz w:val="28"/>
          <w:szCs w:val="28"/>
        </w:rPr>
        <w:t>тіл.</w:t>
      </w:r>
    </w:p>
    <w:p w14:paraId="0230299D" w14:textId="546CF7B3" w:rsidR="00DA4AFE" w:rsidRPr="005A10D4" w:rsidRDefault="00DA4AFE" w:rsidP="005A10D4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A10D4">
        <w:rPr>
          <w:rFonts w:ascii="Times New Roman" w:eastAsia="Times New Roman" w:hAnsi="Times New Roman" w:cs="Times New Roman"/>
          <w:b/>
          <w:bCs/>
          <w:sz w:val="28"/>
        </w:rPr>
        <w:t>Лістинг програми.</w:t>
      </w:r>
    </w:p>
    <w:p w14:paraId="079F84D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Wing</w:t>
      </w:r>
    </w:p>
    <w:p w14:paraId="3B0705D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777A3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Представляє довжину крила</w:t>
      </w:r>
    </w:p>
    <w:p w14:paraId="5D97A46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1D8A23B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89BED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Конструктор для ініціалізації довжини крила</w:t>
      </w:r>
    </w:p>
    <w:p w14:paraId="5A6BD66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Wing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0D67D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B5579F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426D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C2A53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87DF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Equals для власного порівняння за довжиною крила</w:t>
      </w:r>
    </w:p>
    <w:p w14:paraId="6615C19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B117D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03EBBC3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9F62A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98FCC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275E0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GetType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GetType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74E06C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6800B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F19F8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Wing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Wing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155C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C5AB5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4BB50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6B8CE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GetHashCode для генерації хеш-коду об'єкта крила</w:t>
      </w:r>
    </w:p>
    <w:p w14:paraId="550953D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GetHashCode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1E1EB0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301F41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HashCode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FDBE9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85957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C33A8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ToString для отримання рядкового представлення об'єкта крила</w:t>
      </w:r>
    </w:p>
    <w:p w14:paraId="24A8965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29C973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C63073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$"Крила: Довжина - {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1936E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5B247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93A5A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46D42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Chassis</w:t>
      </w:r>
    </w:p>
    <w:p w14:paraId="0A44D56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BA803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Представляє тип шасі (посадкового обладнання) літака</w:t>
      </w:r>
    </w:p>
    <w:p w14:paraId="46D4BA1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69F483A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6AD84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Конструктор для ініціалізації типу шасі</w:t>
      </w:r>
    </w:p>
    <w:p w14:paraId="71F83AB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F1624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954624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A72B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1FB05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BC0B7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Equals для власного порівняння за типом шасі</w:t>
      </w:r>
    </w:p>
    <w:p w14:paraId="1F10874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21BD3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1643FA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EA68E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C7E04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2F22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GetType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GetType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D3FD7F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4E1CB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B0729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2A04F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0C80F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BC87C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0D2E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GetHashCode для генерації хеш-коду об'єкта шасі</w:t>
      </w:r>
    </w:p>
    <w:p w14:paraId="7297AEF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GetHashCode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01F989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2E8E1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HashCode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0DADA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57CC647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381AD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ToString для отримання рядкового представлення об'єкта шасі</w:t>
      </w:r>
    </w:p>
    <w:p w14:paraId="1E6AF84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8C4C3B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F96301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$"Двигун: Тип Ходова: Тип - {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BF6A3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5AE96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B8959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50A4A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</w:p>
    <w:p w14:paraId="4FC9040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ACD30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Представляє тип двигуна літака</w:t>
      </w:r>
    </w:p>
    <w:p w14:paraId="1A28231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10D5D1C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DDF5F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Конструктор для ініціалізації типу двигуна</w:t>
      </w:r>
    </w:p>
    <w:p w14:paraId="5F31FEC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08612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884D45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D3C58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4DD2C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9B737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Equals для власного порівняння за типом двигуна</w:t>
      </w:r>
    </w:p>
    <w:p w14:paraId="7BA9299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AC864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A738B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379AC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3A678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A2F46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GetType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GetType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386A9A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28034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13765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AED6F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AB8C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0E557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F2C86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GetHashCode для генерації хеш-коду об'єкта двигуна</w:t>
      </w:r>
    </w:p>
    <w:p w14:paraId="40FDB92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GetHashCode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0B5FD4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0C2E91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HashCode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74A55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F8DFB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AB3DC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ToString для отримання рядкового представлення об'єкта двигуна</w:t>
      </w:r>
    </w:p>
    <w:p w14:paraId="1F6DF46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844F51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87B7AF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$"Двигун: Тип - {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2999D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FECE5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3E397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78F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Wing</w:t>
      </w:r>
    </w:p>
    <w:p w14:paraId="1A40D42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416D08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49A88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D2F75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7BC9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Конструктор для ініціалізації об'єкта літака зазначеною довжиною крила, шасі та двигуном</w:t>
      </w:r>
    </w:p>
    <w:p w14:paraId="64B9D91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wingLength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CA666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wingLength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C8555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B7EBA1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B66CE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7DDF7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3F2E5D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6874D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Метод, що виводить повідомлення про польот</w:t>
      </w:r>
    </w:p>
    <w:p w14:paraId="3A57797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Fly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8DB421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E82415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"Літак летить!"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12A00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91B6B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1C18B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Метод для встановлення маршруту</w:t>
      </w:r>
    </w:p>
    <w:p w14:paraId="48EE380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SetRoute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E8E3F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27EA97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$"Набір маршруту: {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38042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00563A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CBFF3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Метод для відображення маршруту на консолі</w:t>
      </w:r>
    </w:p>
    <w:p w14:paraId="6209BD4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DisplayRoute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AAE919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61487C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"Маршрут, що відображається на консолі."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A8C38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62697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74B60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Equals для власного порівняння об'єктів літака</w:t>
      </w:r>
    </w:p>
    <w:p w14:paraId="6377DC1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427AD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96FCEA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57546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4EB45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691FC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GetType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GetType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7F6167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C9FF3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50F58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2E9769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76903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86506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CE3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_chassis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_engine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3F20C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D90B0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88966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GetHashCode для генерації хеш-коду об'єкта літака</w:t>
      </w:r>
    </w:p>
    <w:p w14:paraId="62FEFA9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GetHashCode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AE0080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FA210C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HashCode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GetHashCode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6B4AE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26911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8BFF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Перевизначає метод ToString для отримання рядкового представлення об'єкта літака</w:t>
      </w:r>
    </w:p>
    <w:p w14:paraId="5308A7A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E141AA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44FCEA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$"Літак: {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()}, {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_chassis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}, {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_engine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B8209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C7B3C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48884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E1AC9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TBody</w:t>
      </w:r>
    </w:p>
    <w:p w14:paraId="0DA73F2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42E7F4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Абстрактний клас, який представляє тіло</w:t>
      </w:r>
    </w:p>
    <w:p w14:paraId="66D5A4E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CalculateSurfaceArea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Абстрактний метод для розрахунку площі поверхні</w:t>
      </w:r>
    </w:p>
    <w:p w14:paraId="2D24112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Абстрактний метод для розрахунку об'єму</w:t>
      </w:r>
    </w:p>
    <w:p w14:paraId="5BB2D9D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5BCA5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Віртуальний метод для відображення інформації про тіло</w:t>
      </w:r>
    </w:p>
    <w:p w14:paraId="176D94F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1F988A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CFC20D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$"Область поверхні: {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CalculateSurfaceArea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85D95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$"Об'єм: {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EEA4C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347AE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5AC4A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64BD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TParallelepiped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TBody</w:t>
      </w:r>
    </w:p>
    <w:p w14:paraId="0908AB3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C9DE9C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Клас, який представляє паралелепіпед</w:t>
      </w:r>
    </w:p>
    <w:p w14:paraId="411D332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183F64A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530581E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15558B4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CE0A0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Конструктор для ініціалізації довжини, ширини та висоти паралелепіпеда</w:t>
      </w:r>
    </w:p>
    <w:p w14:paraId="3462739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TParallelepiped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F9870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2BD03B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44288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D25FA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ABBF5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D83F4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FF618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Реалізація абстрактного методу для розрахунку площі поверхні паралелепіпеда</w:t>
      </w:r>
    </w:p>
    <w:p w14:paraId="174C50E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CalculateSurfaceArea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5C7985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2CEC5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73CD8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A07A8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8A4A2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Реалізація абстрактного методу для розрахунку об'єму паралелепіпеда</w:t>
      </w:r>
    </w:p>
    <w:p w14:paraId="4F4B158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E85BCB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A5050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BDD95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48DB7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1848C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AD17B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TBall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TBody</w:t>
      </w:r>
    </w:p>
    <w:p w14:paraId="1173B96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9B5C9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Клас, який представляє кулю</w:t>
      </w:r>
    </w:p>
    <w:p w14:paraId="263BAFA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14:paraId="5ACD4B6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D212F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Конструктор для ініціалізації радіусу кулі</w:t>
      </w:r>
    </w:p>
    <w:p w14:paraId="662F880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TBall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82EBC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19D278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037E1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098D8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8744F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Реалізація абстрактного методу для розрахунку площі поверхні кулі</w:t>
      </w:r>
    </w:p>
    <w:p w14:paraId="076D982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CalculateSurfaceArea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73545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D7708E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CB54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E3ED5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5F0F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Реалізація абстрактного методу для розрахунку об'єму кулі</w:t>
      </w:r>
    </w:p>
    <w:p w14:paraId="33C8ED1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CalculateVolume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E3C9D9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6777F7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6162C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182E4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B3876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67736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1FC2FE8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6AA444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D0B029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A6FDCD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Завдання 1</w:t>
      </w:r>
    </w:p>
    <w:p w14:paraId="4077C02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12894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об'єктів для кожного компонента літака</w:t>
      </w:r>
    </w:p>
    <w:p w14:paraId="5B295A1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71CA0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"Пасажирський"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60EFD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"Турбоджет"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DE283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A357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об'єкта літака та ініціалізація його компонентами</w:t>
      </w:r>
    </w:p>
    <w:p w14:paraId="00A16AB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871A6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0D0FA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Виклик методів для демонстрації роботи літака</w:t>
      </w:r>
    </w:p>
    <w:p w14:paraId="251D5E7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Fly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BEDAC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SetRoute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"Київ - Париж"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DC817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DisplayRoute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C5FF62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73A91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Виведення інформації про кожен компонент</w:t>
      </w:r>
    </w:p>
    <w:p w14:paraId="682A862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wing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26AA71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09829E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88BED3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ToString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6B1730B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B4B3F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Порівняння об'єктів за допомогою Equals</w:t>
      </w:r>
    </w:p>
    <w:p w14:paraId="766A1D7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$"Чи рівні крила? {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wing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Equals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Wing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))}"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F96AB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$"Чи рівні літаки? {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Equals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Airplane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chassis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))}"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8004D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0475AF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9971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Завдання 2</w:t>
      </w:r>
    </w:p>
    <w:p w14:paraId="7FA518C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46D9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Масив об'єктів типу TBody</w:t>
      </w:r>
    </w:p>
    <w:p w14:paraId="53DC6DC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TBody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bodies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TBody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A6D43B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CC839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Ініціалізація об'єктів масиву з випадковими значеннями</w:t>
      </w:r>
    </w:p>
    <w:p w14:paraId="2CE0770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A43B64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B41D4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bodies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D50191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0A9F56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389FE7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E5B23D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Якщо випадкове число дорівнює 0, створюється об'єкт паралелепіпеда</w:t>
      </w:r>
    </w:p>
    <w:p w14:paraId="297A5DB9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6A56A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8B135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71E62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97D93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bodies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TParallelepiped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75B5E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D12AD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B65BA4C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8A8CBE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Якщо випадкове число дорівнює 1, створюється об'єкт кулі</w:t>
      </w:r>
    </w:p>
    <w:p w14:paraId="1EA4268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66E44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51675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bodies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TBall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F5663D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2602DD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CC733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6CEF7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Підрахунок загальної площі поверхні</w:t>
      </w:r>
    </w:p>
    <w:p w14:paraId="722B133F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totalSurfaceArea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8E5D7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A532CA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Виведення інформації про кожен об'єкт масиву</w:t>
      </w:r>
    </w:p>
    <w:p w14:paraId="0D9A5A0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A10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bodies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7BC46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82AC723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$"Тип фігури: {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GetType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265F36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DisplayInfo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71F57C2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totalSurfaceArea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CalculateSurfaceArea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768FB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"--------------------"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73F19E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608EC3B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5B3EE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6A9955"/>
          <w:sz w:val="21"/>
          <w:szCs w:val="21"/>
        </w:rPr>
        <w:t>// Виведення загальної площі поверхні всіх об'єктів</w:t>
      </w:r>
    </w:p>
    <w:p w14:paraId="0A889828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A1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$"Загальна площа поверхні всіх тіл: {</w:t>
      </w:r>
      <w:r w:rsidRPr="005A10D4">
        <w:rPr>
          <w:rFonts w:ascii="Consolas" w:eastAsia="Times New Roman" w:hAnsi="Consolas" w:cs="Times New Roman"/>
          <w:color w:val="9CDCFE"/>
          <w:sz w:val="21"/>
          <w:szCs w:val="21"/>
        </w:rPr>
        <w:t>totalSurfaceArea</w:t>
      </w:r>
      <w:r w:rsidRPr="005A10D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41FC84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812075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10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C6ED70" w14:textId="77777777" w:rsidR="005A10D4" w:rsidRPr="005A10D4" w:rsidRDefault="005A10D4" w:rsidP="005A1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769E3" w14:textId="002DC084" w:rsidR="00DA4AFE" w:rsidRPr="005A10D4" w:rsidRDefault="00DA4AFE" w:rsidP="005A10D4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763F282B" w14:textId="6FF4FDDE" w:rsidR="005A10D4" w:rsidRDefault="005A10D4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24BC2CCE" w14:textId="620F97C0" w:rsidR="005A10D4" w:rsidRDefault="005A10D4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0B3D9471" w14:textId="547477E9" w:rsidR="005A10D4" w:rsidRDefault="005A10D4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1328FCB7" w14:textId="2673AE81" w:rsidR="005A10D4" w:rsidRDefault="005A10D4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EFA6347" w14:textId="77777777" w:rsidR="005A10D4" w:rsidRPr="005A10D4" w:rsidRDefault="005A10D4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</w:p>
    <w:p w14:paraId="3FC32B4D" w14:textId="4BC16DBE" w:rsidR="00DA4AFE" w:rsidRPr="005A10D4" w:rsidRDefault="00DA4AFE" w:rsidP="005A10D4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A10D4">
        <w:rPr>
          <w:rFonts w:ascii="Times New Roman" w:eastAsia="Times New Roman" w:hAnsi="Times New Roman" w:cs="Times New Roman"/>
          <w:b/>
          <w:bCs/>
          <w:sz w:val="28"/>
        </w:rPr>
        <w:t>Результат роботи.</w:t>
      </w:r>
    </w:p>
    <w:p w14:paraId="569BFB26" w14:textId="6CFDD98C" w:rsidR="00DA4AFE" w:rsidRPr="005A10D4" w:rsidRDefault="005A10D4" w:rsidP="00DA4AFE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618FB456" wp14:editId="4488371D">
            <wp:extent cx="5829300" cy="471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2235" cy="47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81E6" w14:textId="13C62F2D" w:rsidR="00DA4AFE" w:rsidRPr="005A10D4" w:rsidRDefault="00DA4AFE" w:rsidP="005A10D4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A10D4">
        <w:rPr>
          <w:rFonts w:ascii="Times New Roman" w:eastAsia="Times New Roman" w:hAnsi="Times New Roman" w:cs="Times New Roman"/>
          <w:b/>
          <w:bCs/>
          <w:sz w:val="28"/>
        </w:rPr>
        <w:t>Посилання на проект.</w:t>
      </w:r>
    </w:p>
    <w:sectPr w:rsidR="00DA4AFE" w:rsidRPr="005A10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1F1"/>
    <w:multiLevelType w:val="multilevel"/>
    <w:tmpl w:val="3682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5FF8"/>
    <w:multiLevelType w:val="hybridMultilevel"/>
    <w:tmpl w:val="87B6C1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63EF"/>
    <w:multiLevelType w:val="hybridMultilevel"/>
    <w:tmpl w:val="46348F3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683B40"/>
    <w:multiLevelType w:val="hybridMultilevel"/>
    <w:tmpl w:val="65C6EF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F5D63"/>
    <w:multiLevelType w:val="hybridMultilevel"/>
    <w:tmpl w:val="F154B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376F8"/>
    <w:multiLevelType w:val="hybridMultilevel"/>
    <w:tmpl w:val="D35C0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6" w15:restartNumberingAfterBreak="0">
    <w:nsid w:val="37FC71F0"/>
    <w:multiLevelType w:val="hybridMultilevel"/>
    <w:tmpl w:val="CA32531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82776BF"/>
    <w:multiLevelType w:val="hybridMultilevel"/>
    <w:tmpl w:val="A62ECF1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F33148"/>
    <w:multiLevelType w:val="hybridMultilevel"/>
    <w:tmpl w:val="9B6E6188"/>
    <w:lvl w:ilvl="0" w:tplc="0422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8"/>
    <w:rsid w:val="0024389B"/>
    <w:rsid w:val="005A10D4"/>
    <w:rsid w:val="00C67573"/>
    <w:rsid w:val="00DA4AFE"/>
    <w:rsid w:val="00E325FB"/>
    <w:rsid w:val="00E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6A85"/>
  <w15:chartTrackingRefBased/>
  <w15:docId w15:val="{85FA40EB-064F-4049-A86A-A8A7BBB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73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675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A1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7492</Words>
  <Characters>4271</Characters>
  <Application>Microsoft Office Word</Application>
  <DocSecurity>0</DocSecurity>
  <Lines>35</Lines>
  <Paragraphs>23</Paragraphs>
  <ScaleCrop>false</ScaleCrop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6</cp:revision>
  <dcterms:created xsi:type="dcterms:W3CDTF">2023-12-02T22:12:00Z</dcterms:created>
  <dcterms:modified xsi:type="dcterms:W3CDTF">2023-12-07T19:50:00Z</dcterms:modified>
</cp:coreProperties>
</file>