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AICP Core v0.1 (Normative)</w:t>
      </w:r>
    </w:p>
    <w:p>
      <w:pPr>
        <w:jc w:val="center"/>
      </w:pPr>
      <w:r>
        <w:t>Version: 0.1.0  |  Status: Draft (Normative Core)</w:t>
        <w:br/>
      </w:r>
    </w:p>
    <w:p>
      <w:pPr>
        <w:pStyle w:val="Heading1"/>
      </w:pPr>
      <w:r>
        <w:t>1. Scope</w:t>
      </w:r>
    </w:p>
    <w:p>
      <w:r>
        <w:t>This document specifies the normative Core of the Agent Interconnector Protocol (AICP). It is transport-agnostic and enforceable by third-party enforcers via deterministic hashing, signatures, and conformance tests.</w:t>
      </w:r>
    </w:p>
    <w:p>
      <w:pPr>
        <w:pStyle w:val="Heading1"/>
      </w:pPr>
      <w:r>
        <w:t>2. Terminology</w:t>
      </w:r>
    </w:p>
    <w:p>
      <w:pPr>
        <w:pStyle w:val="ListBullet"/>
      </w:pPr>
      <w:r>
        <w:t>Session: A logical conversation/workspace identified by session_id.</w:t>
      </w:r>
    </w:p>
    <w:p>
      <w:pPr>
        <w:pStyle w:val="ListBullet"/>
      </w:pPr>
      <w:r>
        <w:t>Contract: A machine-checkable agreement for the session: goal, roles, policies, and extension hooks.</w:t>
      </w:r>
    </w:p>
    <w:p>
      <w:pPr>
        <w:pStyle w:val="ListBullet"/>
      </w:pPr>
      <w:r>
        <w:t>Contract Reference (contract_ref): A tuple {branch_id, base_version, head_version} describing the local view of contract evolution.</w:t>
      </w:r>
    </w:p>
    <w:p>
      <w:pPr>
        <w:pStyle w:val="ListBullet"/>
      </w:pPr>
      <w:r>
        <w:t>Message: A JSON object envelope with message_type and payload; optionally signed.</w:t>
      </w:r>
    </w:p>
    <w:p>
      <w:pPr>
        <w:pStyle w:val="ListBullet"/>
      </w:pPr>
      <w:r>
        <w:t>Enforcer: An optional external component that verifies compliance with policies, signatures, and state-machine rules.</w:t>
      </w:r>
    </w:p>
    <w:p>
      <w:pPr>
        <w:pStyle w:val="ListBullet"/>
      </w:pPr>
      <w:r>
        <w:t>Observer: An optional read-only participant permitted to verify transcripts and attestations.</w:t>
      </w:r>
    </w:p>
    <w:p>
      <w:pPr>
        <w:pStyle w:val="Heading1"/>
      </w:pPr>
      <w:r>
        <w:t>3. Canonicalization, Hashing, and Signatures</w:t>
      </w:r>
    </w:p>
    <w:p>
      <w:r>
        <w:t>Canonical JSON: deterministic JSON encoding with lexicographic key ordering and no whitespace (JCS-compatible for fixtures; floats avoided).</w:t>
      </w:r>
    </w:p>
    <w:p>
      <w:r>
        <w:t>object_hash (AICP-HASH-SHA256-1): preimage = b"AICP1\0" + object_type + b"\0" + canonical_json; digest = SHA-256; encoding = base64url; prefix = "sha256:".</w:t>
      </w:r>
    </w:p>
    <w:p>
      <w:r>
        <w:t>Signing input (AICP-SIG-ED25519-1): bytes("AICP1\0SIG\0" + object_hash). Signatures are Ed25519 over signing input.</w:t>
      </w:r>
    </w:p>
    <w:p>
      <w:r>
        <w:t>message_hash (AICP-MSGCHAIN-1): object_hash of the message envelope with fields signatures/signature/message_hash excluded.</w:t>
      </w:r>
    </w:p>
    <w:p>
      <w:pPr>
        <w:pStyle w:val="Heading1"/>
      </w:pPr>
      <w:r>
        <w:t>4. Message Envelope</w:t>
      </w:r>
    </w:p>
    <w:p>
      <w:r>
        <w:t>Required fields: session_id, message_id, timestamp, sender, message_type, payload.</w:t>
      </w:r>
    </w:p>
    <w:p>
      <w:r>
        <w:t>Optional fields: contract_id, contract_ref, prev_msg_hash, message_hash, signatures (array), extensions/ext, in_reply_to, related_to.</w:t>
      </w:r>
    </w:p>
    <w:p>
      <w:r>
        <w:t>If signatures are present, implementations MUST verify signature(s) against message_hash.</w:t>
      </w:r>
    </w:p>
    <w:p>
      <w:pPr>
        <w:pStyle w:val="Heading1"/>
      </w:pPr>
      <w:r>
        <w:t>5. Core Message Types</w:t>
      </w:r>
    </w:p>
    <w:p>
      <w:pPr>
        <w:pStyle w:val="ListBullet"/>
      </w:pPr>
      <w:r>
        <w:t>CONTRACT_PROPOSE: Propose a contract (or contract hash) for the session.</w:t>
      </w:r>
    </w:p>
    <w:p>
      <w:pPr>
        <w:pStyle w:val="ListBullet"/>
      </w:pPr>
      <w:r>
        <w:t>CONTRACT_ACCEPT: Accept the current proposed contract.</w:t>
      </w:r>
    </w:p>
    <w:p>
      <w:pPr>
        <w:pStyle w:val="ListBullet"/>
      </w:pPr>
      <w:r>
        <w:t>CONTRACT_REJECT: Reject the proposed contract (include reason).</w:t>
      </w:r>
    </w:p>
    <w:p>
      <w:pPr>
        <w:pStyle w:val="ListBullet"/>
      </w:pPr>
      <w:r>
        <w:t>CONTEXT_AMEND: Propose an amendment to the shared context/contract state.</w:t>
      </w:r>
    </w:p>
    <w:p>
      <w:pPr>
        <w:pStyle w:val="ListBullet"/>
      </w:pPr>
      <w:r>
        <w:t>ATTEST_ACTION: Attest that an agent performed an action under some authority/scope.</w:t>
      </w:r>
    </w:p>
    <w:p>
      <w:pPr>
        <w:pStyle w:val="ListBullet"/>
      </w:pPr>
      <w:r>
        <w:t>RESOLVE_CONFLICT: Resolve detected conflicts (choose/merge) with a verifiable record.</w:t>
      </w:r>
    </w:p>
    <w:p>
      <w:pPr>
        <w:pStyle w:val="ListBullet"/>
      </w:pPr>
      <w:r>
        <w:t>ERROR: Standard error envelope for recovery (SHOULD support).</w:t>
      </w:r>
    </w:p>
    <w:p>
      <w:pPr>
        <w:pStyle w:val="Heading1"/>
      </w:pPr>
      <w:r>
        <w:t>6. Conformance</w:t>
      </w:r>
    </w:p>
    <w:p>
      <w:r>
        <w:t>Implementations claiming AICP-Core-0.1 compatibility SHOULD pass: CT-01..CT-12 (hashing/signatures/msgchain) and the golden transcripts replay checks.</w:t>
      </w:r>
    </w:p>
    <w:p>
      <w:pPr>
        <w:pStyle w:val="Heading1"/>
      </w:pPr>
      <w:r>
        <w:t>Appendix A. Test Vectors</w:t>
      </w:r>
    </w:p>
    <w:p>
      <w:r>
        <w:t>See fixtures/core_tv.json (TV-01..TV-03).</w:t>
      </w:r>
    </w:p>
    <w:p>
      <w:pPr>
        <w:pStyle w:val="Heading1"/>
      </w:pPr>
      <w:r>
        <w:t>Appendix B. Golden Transcripts</w:t>
      </w:r>
    </w:p>
    <w:p>
      <w:r>
        <w:t>See fixtures/golden_transcripts/GT-01_happy_path_signed.jsonl and GT-02_conflict_choose_signed.jsonl.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AICP Core v0.1 (Normative)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