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45" w:rsidRDefault="00512CFB" w:rsidP="0021708A">
      <w:pPr>
        <w:pStyle w:val="Heading1"/>
      </w:pPr>
      <w:r>
        <w:t xml:space="preserve">Chapitre 1 - </w:t>
      </w:r>
      <w:r w:rsidR="0021708A" w:rsidRPr="0021708A">
        <w:t>Introduction Java:</w:t>
      </w:r>
    </w:p>
    <w:p w:rsidR="0021708A" w:rsidRPr="0021708A" w:rsidRDefault="0021708A" w:rsidP="0021708A">
      <w:pPr>
        <w:pStyle w:val="Heading2"/>
      </w:pPr>
      <w:r>
        <w:t>Intro :</w:t>
      </w:r>
    </w:p>
    <w:p w:rsidR="0021708A" w:rsidRDefault="0021708A" w:rsidP="0021708A">
      <w:pPr>
        <w:pStyle w:val="NoSpacing"/>
      </w:pPr>
      <w:r w:rsidRPr="0021708A">
        <w:t xml:space="preserve">Java a </w:t>
      </w:r>
      <w:r>
        <w:t>été créée par  Sun Microsystems en 1995. Il est encore très populaire</w:t>
      </w:r>
    </w:p>
    <w:p w:rsidR="0021708A" w:rsidRDefault="0021708A" w:rsidP="0021708A">
      <w:pPr>
        <w:pStyle w:val="NoSpacing"/>
      </w:pPr>
      <w:r>
        <w:t xml:space="preserve">Sur Java il compile en </w:t>
      </w:r>
      <w:proofErr w:type="spellStart"/>
      <w:r>
        <w:t>bytecode</w:t>
      </w:r>
      <w:proofErr w:type="spellEnd"/>
      <w:r>
        <w:t xml:space="preserve">, sur </w:t>
      </w:r>
      <w:proofErr w:type="spellStart"/>
      <w:r>
        <w:t>Android</w:t>
      </w:r>
      <w:proofErr w:type="spellEnd"/>
      <w:r>
        <w:t xml:space="preserve"> c’est différent. (</w:t>
      </w:r>
      <w:proofErr w:type="gramStart"/>
      <w:r>
        <w:t>plus</w:t>
      </w:r>
      <w:proofErr w:type="gramEnd"/>
      <w:r>
        <w:t xml:space="preserve"> efficace).</w:t>
      </w:r>
    </w:p>
    <w:p w:rsidR="0021708A" w:rsidRDefault="0021708A" w:rsidP="0021708A">
      <w:pPr>
        <w:pStyle w:val="NoSpacing"/>
      </w:pPr>
      <w:r>
        <w:t>Il est un langage orienté objet</w:t>
      </w:r>
    </w:p>
    <w:p w:rsidR="0021708A" w:rsidRDefault="0021708A" w:rsidP="0021708A">
      <w:pPr>
        <w:pStyle w:val="NoSpacing"/>
      </w:pPr>
    </w:p>
    <w:p w:rsidR="00702756" w:rsidRPr="00702756" w:rsidRDefault="0021708A" w:rsidP="00702756">
      <w:pPr>
        <w:pStyle w:val="Heading2"/>
      </w:pPr>
      <w:r>
        <w:t>Structure d’un programme Java</w:t>
      </w:r>
    </w:p>
    <w:p w:rsidR="00A1172B" w:rsidRDefault="00153FC9" w:rsidP="00A1172B">
      <w:pPr>
        <w:pStyle w:val="NoSpacing"/>
        <w:rPr>
          <w:rStyle w:val="SubtleEmphasis"/>
        </w:rPr>
      </w:pPr>
      <w:r>
        <w:t>Un programme est composé d’une ou plusieurs classes</w:t>
      </w:r>
      <w:r>
        <w:br/>
        <w:t>Une classe contient une ou plusieurs méthodes</w:t>
      </w:r>
      <w:r>
        <w:br/>
        <w:t>Une méthode contient des instructions</w:t>
      </w:r>
      <w:r>
        <w:br/>
        <w:t>Une Application Java contient généralement une méthode appelée main</w:t>
      </w:r>
      <w:r>
        <w:br/>
      </w:r>
      <w:r w:rsidRPr="00153FC9">
        <w:rPr>
          <w:rStyle w:val="SubtleEmphasis"/>
        </w:rPr>
        <w:t>Voir lincoln.java</w:t>
      </w:r>
    </w:p>
    <w:p w:rsidR="00A1172B" w:rsidRDefault="00A1172B" w:rsidP="00A1172B">
      <w:pPr>
        <w:pStyle w:val="Heading3"/>
      </w:pPr>
      <w:r>
        <w:t>Commentaires</w:t>
      </w:r>
    </w:p>
    <w:p w:rsidR="00702756" w:rsidRDefault="00702756" w:rsidP="00702756">
      <w:pPr>
        <w:pStyle w:val="NoSpacing"/>
      </w:pPr>
      <w:r w:rsidRPr="00702756">
        <w:t>Les commentaires dans un programme sont appelés documenta</w:t>
      </w:r>
      <w:r>
        <w:t>tion interne, i</w:t>
      </w:r>
      <w:r w:rsidRPr="00702756">
        <w:t>ls expliquent le but du programme et déc</w:t>
      </w:r>
      <w:r>
        <w:t>rivent les étapes de traitement mais n</w:t>
      </w:r>
      <w:r w:rsidRPr="00702756">
        <w:t>’influence</w:t>
      </w:r>
      <w:r>
        <w:t>nt pas l’exécution du programme.</w:t>
      </w:r>
    </w:p>
    <w:p w:rsidR="00A1172B" w:rsidRPr="00702756" w:rsidRDefault="00A1172B" w:rsidP="00702756">
      <w:pPr>
        <w:pStyle w:val="NoSpacing"/>
      </w:pPr>
    </w:p>
    <w:p w:rsidR="00702756" w:rsidRPr="00702756" w:rsidRDefault="00A1172B" w:rsidP="00702756">
      <w:pPr>
        <w:pStyle w:val="NoSpacing"/>
      </w:pPr>
      <w:r>
        <w:tab/>
      </w:r>
      <w:r w:rsidR="00702756" w:rsidRPr="00702756">
        <w:t>Ils peuvent prendre 3 formes :</w:t>
      </w:r>
    </w:p>
    <w:p w:rsidR="00702756" w:rsidRPr="00702756" w:rsidRDefault="00A1172B" w:rsidP="00702756">
      <w:pPr>
        <w:pStyle w:val="NoSpacing"/>
      </w:pPr>
      <w:r>
        <w:tab/>
      </w:r>
      <w:r w:rsidR="00702756" w:rsidRPr="00702756">
        <w:t xml:space="preserve">// </w:t>
      </w:r>
      <w:proofErr w:type="gramStart"/>
      <w:r w:rsidR="00702756" w:rsidRPr="00702756">
        <w:t>commentaire</w:t>
      </w:r>
      <w:proofErr w:type="gramEnd"/>
      <w:r w:rsidR="00702756" w:rsidRPr="00702756">
        <w:t xml:space="preserve"> qui s’étend sur le reste de la ligne</w:t>
      </w:r>
    </w:p>
    <w:p w:rsidR="00702756" w:rsidRPr="00702756" w:rsidRDefault="00A1172B" w:rsidP="00702756">
      <w:pPr>
        <w:pStyle w:val="NoSpacing"/>
      </w:pPr>
      <w:r>
        <w:tab/>
      </w:r>
      <w:r w:rsidR="00702756" w:rsidRPr="00702756">
        <w:t>/* commentaire qui peut s’étendre sur</w:t>
      </w:r>
      <w:r>
        <w:t xml:space="preserve"> </w:t>
      </w:r>
      <w:r w:rsidR="00702756" w:rsidRPr="00702756">
        <w:t>plusieurs lignes */</w:t>
      </w:r>
    </w:p>
    <w:p w:rsidR="00702756" w:rsidRDefault="00A1172B" w:rsidP="00702756">
      <w:pPr>
        <w:pStyle w:val="NoSpacing"/>
      </w:pPr>
      <w:r>
        <w:tab/>
      </w:r>
      <w:r w:rsidR="00702756" w:rsidRPr="00702756">
        <w:t xml:space="preserve">/** commentaire pour </w:t>
      </w:r>
      <w:proofErr w:type="spellStart"/>
      <w:r w:rsidR="00702756" w:rsidRPr="00702756">
        <w:t>javadoc</w:t>
      </w:r>
      <w:proofErr w:type="spellEnd"/>
    </w:p>
    <w:p w:rsidR="00702756" w:rsidRDefault="00A1172B" w:rsidP="00A1172B">
      <w:pPr>
        <w:pStyle w:val="Heading3"/>
      </w:pPr>
      <w:r>
        <w:t>Variables</w:t>
      </w:r>
    </w:p>
    <w:p w:rsidR="00702756" w:rsidRPr="00702756" w:rsidRDefault="00702756" w:rsidP="00702756">
      <w:pPr>
        <w:pStyle w:val="NoSpacing"/>
      </w:pPr>
      <w:r w:rsidRPr="00702756">
        <w:t>Les identificateurs sont des mo</w:t>
      </w:r>
      <w:r w:rsidR="00A1172B">
        <w:t>ts utilisés par le programmeur, c</w:t>
      </w:r>
      <w:r w:rsidRPr="00702756">
        <w:t>omposés de lettres, de chiffres, tiret bas et signe de dollar</w:t>
      </w:r>
      <w:r w:rsidR="00A1172B">
        <w:t>. Ils n</w:t>
      </w:r>
      <w:r w:rsidRPr="00702756">
        <w:t>e peuvent commencer par un chiffre</w:t>
      </w:r>
      <w:r w:rsidRPr="00702756">
        <w:br/>
      </w:r>
    </w:p>
    <w:p w:rsidR="00702756" w:rsidRPr="00702756" w:rsidRDefault="00702756" w:rsidP="00702756">
      <w:pPr>
        <w:pStyle w:val="NoSpacing"/>
      </w:pPr>
      <w:r w:rsidRPr="00702756">
        <w:t>Java fait la différence entre majuscules et minuscules</w:t>
      </w:r>
      <w:r w:rsidRPr="00702756">
        <w:br/>
      </w:r>
    </w:p>
    <w:p w:rsidR="00702756" w:rsidRPr="00702756" w:rsidRDefault="00702756" w:rsidP="00702756">
      <w:pPr>
        <w:pStyle w:val="NoSpacing"/>
      </w:pPr>
      <w:r w:rsidRPr="00702756">
        <w:t>Par convention :</w:t>
      </w:r>
    </w:p>
    <w:p w:rsidR="00702756" w:rsidRDefault="00702756" w:rsidP="00702756">
      <w:pPr>
        <w:pStyle w:val="NoSpacing"/>
      </w:pPr>
      <w:r w:rsidRPr="00702756">
        <w:t>Le nom des classes débutent par une majuscule</w:t>
      </w:r>
    </w:p>
    <w:p w:rsidR="00A1172B" w:rsidRDefault="00A1172B" w:rsidP="00A1172B">
      <w:pPr>
        <w:pStyle w:val="NoSpacing"/>
      </w:pPr>
      <w:r w:rsidRPr="00702756">
        <w:t>Le nom d’une constante est tout en majuscule</w:t>
      </w:r>
    </w:p>
    <w:p w:rsidR="00A1172B" w:rsidRDefault="00A1172B" w:rsidP="00702756">
      <w:pPr>
        <w:pStyle w:val="NoSpacing"/>
      </w:pPr>
    </w:p>
    <w:p w:rsidR="00A1172B" w:rsidRDefault="00A1172B" w:rsidP="00A1172B">
      <w:pPr>
        <w:pStyle w:val="Heading3"/>
      </w:pPr>
      <w:r>
        <w:t>Mots réservés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</w:tblGrid>
      <w:tr w:rsidR="00A1172B" w:rsidRPr="00A1172B" w:rsidTr="00A1172B">
        <w:trPr>
          <w:trHeight w:val="58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abstract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proofErr w:type="spellStart"/>
            <w:r w:rsidRPr="00A1172B">
              <w:rPr>
                <w:lang w:val="en-US"/>
              </w:rPr>
              <w:t>boolean</w:t>
            </w:r>
            <w:proofErr w:type="spellEnd"/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break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byte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case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catch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char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class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proofErr w:type="spellStart"/>
            <w:r w:rsidRPr="00A1172B">
              <w:rPr>
                <w:lang w:val="en-US"/>
              </w:rPr>
              <w:t>const</w:t>
            </w:r>
            <w:proofErr w:type="spellEnd"/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continue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default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do</w:t>
            </w:r>
          </w:p>
          <w:p w:rsidR="00000000" w:rsidRPr="00A1172B" w:rsidRDefault="00A1172B" w:rsidP="00A1172B">
            <w:pPr>
              <w:pStyle w:val="NoSpacing"/>
            </w:pPr>
            <w:r w:rsidRPr="00A1172B">
              <w:t>double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else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extends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false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final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finally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float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for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proofErr w:type="spellStart"/>
            <w:r w:rsidRPr="00A1172B">
              <w:rPr>
                <w:lang w:val="en-US"/>
              </w:rPr>
              <w:t>goto</w:t>
            </w:r>
            <w:proofErr w:type="spellEnd"/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if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implements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import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proofErr w:type="spellStart"/>
            <w:r w:rsidRPr="00A1172B">
              <w:rPr>
                <w:lang w:val="en-US"/>
              </w:rPr>
              <w:t>instanceof</w:t>
            </w:r>
            <w:proofErr w:type="spellEnd"/>
          </w:p>
          <w:p w:rsidR="00000000" w:rsidRPr="00A1172B" w:rsidRDefault="00A1172B" w:rsidP="00A1172B">
            <w:pPr>
              <w:pStyle w:val="NoSpacing"/>
            </w:pPr>
            <w:proofErr w:type="spellStart"/>
            <w:r w:rsidRPr="00A1172B">
              <w:t>int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interface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long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native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new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null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package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private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protected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public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return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static</w:t>
            </w:r>
          </w:p>
          <w:p w:rsidR="00000000" w:rsidRPr="00A1172B" w:rsidRDefault="00A1172B" w:rsidP="00A1172B">
            <w:pPr>
              <w:pStyle w:val="NoSpacing"/>
              <w:rPr>
                <w:lang w:val="en-US"/>
              </w:rPr>
            </w:pPr>
            <w:proofErr w:type="spellStart"/>
            <w:r w:rsidRPr="00A1172B">
              <w:rPr>
                <w:lang w:val="en-US"/>
              </w:rPr>
              <w:t>strictfp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super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switch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synchronized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this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throw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throws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transient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true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try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lastRenderedPageBreak/>
              <w:t>void</w:t>
            </w:r>
          </w:p>
          <w:p w:rsidR="00A1172B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volatile</w:t>
            </w:r>
          </w:p>
          <w:p w:rsidR="00000000" w:rsidRPr="00A1172B" w:rsidRDefault="00A1172B" w:rsidP="00A1172B">
            <w:pPr>
              <w:pStyle w:val="NoSpacing"/>
              <w:rPr>
                <w:lang w:val="en-US"/>
              </w:rPr>
            </w:pPr>
            <w:r w:rsidRPr="00A1172B">
              <w:rPr>
                <w:lang w:val="en-US"/>
              </w:rPr>
              <w:t>while</w:t>
            </w:r>
          </w:p>
        </w:tc>
      </w:tr>
    </w:tbl>
    <w:p w:rsidR="00A1172B" w:rsidRDefault="00A1172B" w:rsidP="00702756">
      <w:pPr>
        <w:pStyle w:val="NoSpacing"/>
        <w:rPr>
          <w:rFonts w:eastAsiaTheme="minorEastAsia" w:hAnsi="Calibri"/>
          <w:color w:val="000000" w:themeColor="text1"/>
          <w:kern w:val="24"/>
          <w:sz w:val="36"/>
          <w:szCs w:val="36"/>
          <w:lang w:eastAsia="fr-CA"/>
        </w:rPr>
      </w:pPr>
    </w:p>
    <w:p w:rsidR="00A1172B" w:rsidRDefault="00A1172B" w:rsidP="00A1172B">
      <w:pPr>
        <w:pStyle w:val="Heading3"/>
        <w:rPr>
          <w:rFonts w:eastAsiaTheme="minorEastAsia"/>
          <w:lang w:eastAsia="fr-CA"/>
        </w:rPr>
      </w:pPr>
      <w:r>
        <w:rPr>
          <w:rFonts w:eastAsiaTheme="minorEastAsia"/>
          <w:lang w:eastAsia="fr-CA"/>
        </w:rPr>
        <w:t>Séparateurs</w:t>
      </w:r>
    </w:p>
    <w:p w:rsidR="00A1172B" w:rsidRPr="00A1172B" w:rsidRDefault="00A1172B" w:rsidP="00A1172B">
      <w:pPr>
        <w:pStyle w:val="NoSpacing"/>
      </w:pPr>
      <w:r w:rsidRPr="00A1172B">
        <w:t>Séparateur :</w:t>
      </w:r>
      <w:r>
        <w:t xml:space="preserve"> espace, ligne vide, tabulation</w:t>
      </w:r>
    </w:p>
    <w:p w:rsidR="00A1172B" w:rsidRPr="00A1172B" w:rsidRDefault="00A1172B" w:rsidP="00A1172B">
      <w:pPr>
        <w:pStyle w:val="NoSpacing"/>
      </w:pPr>
      <w:r w:rsidRPr="00A1172B">
        <w:t>Un séparateur est utilisé pour séparer des mots et</w:t>
      </w:r>
      <w:r>
        <w:t xml:space="preserve"> des symboles</w:t>
      </w:r>
    </w:p>
    <w:p w:rsidR="00A1172B" w:rsidRPr="00A1172B" w:rsidRDefault="00A1172B" w:rsidP="00A1172B">
      <w:pPr>
        <w:pStyle w:val="NoSpacing"/>
      </w:pPr>
      <w:r w:rsidRPr="00A1172B">
        <w:t>Les s</w:t>
      </w:r>
      <w:r>
        <w:t>éparateurs en trop sont ignorés</w:t>
      </w:r>
    </w:p>
    <w:p w:rsidR="00A1172B" w:rsidRPr="00A1172B" w:rsidRDefault="00A1172B" w:rsidP="00A1172B">
      <w:pPr>
        <w:pStyle w:val="NoSpacing"/>
      </w:pPr>
      <w:r w:rsidRPr="00A1172B">
        <w:t>Un programme peut êtr</w:t>
      </w:r>
      <w:r>
        <w:t>e formaté de différentes façons</w:t>
      </w:r>
    </w:p>
    <w:p w:rsidR="00A1172B" w:rsidRPr="00A1172B" w:rsidRDefault="00A1172B" w:rsidP="00A1172B">
      <w:pPr>
        <w:pStyle w:val="NoSpacing"/>
      </w:pPr>
      <w:r w:rsidRPr="00A1172B">
        <w:t>Les programmes doivent être formatés de façon à augmenter la lisibilité en uti</w:t>
      </w:r>
      <w:r>
        <w:t>lisant une indentation adéquate</w:t>
      </w:r>
    </w:p>
    <w:p w:rsidR="00A1172B" w:rsidRPr="00A1172B" w:rsidRDefault="00A1172B" w:rsidP="00A1172B">
      <w:pPr>
        <w:pStyle w:val="NoSpacing"/>
        <w:rPr>
          <w:rStyle w:val="SubtleEmphasis"/>
        </w:rPr>
      </w:pPr>
      <w:r w:rsidRPr="00A1172B">
        <w:rPr>
          <w:rStyle w:val="SubtleEmphasis"/>
        </w:rPr>
        <w:t>Voir Lincoln2 et Lincoln3</w:t>
      </w:r>
    </w:p>
    <w:p w:rsidR="00A1172B" w:rsidRPr="00A1172B" w:rsidRDefault="00A1172B" w:rsidP="00A1172B">
      <w:pPr>
        <w:pStyle w:val="NoSpacing"/>
      </w:pPr>
    </w:p>
    <w:p w:rsidR="0021708A" w:rsidRDefault="0021708A" w:rsidP="00702756">
      <w:pPr>
        <w:pStyle w:val="NoSpacing"/>
      </w:pPr>
      <w:r>
        <w:rPr>
          <w:noProof/>
          <w:lang w:eastAsia="fr-CA"/>
        </w:rPr>
        <w:drawing>
          <wp:inline distT="0" distB="0" distL="0" distR="0" wp14:anchorId="3A127286" wp14:editId="70C0561E">
            <wp:extent cx="54864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2B" w:rsidRDefault="00A1172B" w:rsidP="00702756">
      <w:pPr>
        <w:pStyle w:val="NoSpacing"/>
      </w:pPr>
    </w:p>
    <w:p w:rsidR="00A1172B" w:rsidRDefault="00A1172B" w:rsidP="00A1172B">
      <w:pPr>
        <w:pStyle w:val="Heading2"/>
      </w:pPr>
      <w:r>
        <w:t>Niveaux des langages</w:t>
      </w:r>
    </w:p>
    <w:p w:rsidR="00A1172B" w:rsidRDefault="00A1172B" w:rsidP="00A1172B">
      <w:pPr>
        <w:pStyle w:val="NoSpacing"/>
      </w:pPr>
      <w:r w:rsidRPr="00A1172B">
        <w:t>Le compilateur Java trad</w:t>
      </w:r>
      <w:r>
        <w:t xml:space="preserve">uit le code source en </w:t>
      </w:r>
      <w:proofErr w:type="spellStart"/>
      <w:r>
        <w:t>bytecode</w:t>
      </w:r>
      <w:proofErr w:type="spellEnd"/>
      <w:r>
        <w:br/>
      </w:r>
      <w:r w:rsidRPr="00A1172B">
        <w:t xml:space="preserve">Le </w:t>
      </w:r>
      <w:proofErr w:type="spellStart"/>
      <w:r w:rsidRPr="00A1172B">
        <w:t>bytecode</w:t>
      </w:r>
      <w:proofErr w:type="spellEnd"/>
      <w:r w:rsidRPr="00A1172B">
        <w:t xml:space="preserve"> n’e</w:t>
      </w:r>
      <w:r>
        <w:t>st pas un langage machine</w:t>
      </w:r>
      <w:r>
        <w:br/>
      </w:r>
      <w:r w:rsidRPr="00A1172B">
        <w:t xml:space="preserve">Un interpréteur traduit le </w:t>
      </w:r>
      <w:proofErr w:type="spellStart"/>
      <w:r w:rsidRPr="00A1172B">
        <w:t>bytecode</w:t>
      </w:r>
      <w:proofErr w:type="spellEnd"/>
      <w:r w:rsidRPr="00A1172B">
        <w:t xml:space="preserve"> e</w:t>
      </w:r>
      <w:r>
        <w:t>n langage machine et l’exécute</w:t>
      </w:r>
      <w:r>
        <w:br/>
      </w:r>
      <w:r w:rsidRPr="00A1172B">
        <w:t>Donc, un compilateur Java n’est pas lié à une</w:t>
      </w:r>
      <w:r>
        <w:t xml:space="preserve"> architecture CPU particulière</w:t>
      </w:r>
      <w:r>
        <w:br/>
      </w:r>
      <w:r w:rsidRPr="00A1172B">
        <w:t>On dit donc que Java est PORTABLE</w:t>
      </w:r>
    </w:p>
    <w:p w:rsidR="00A1172B" w:rsidRDefault="00A1172B" w:rsidP="00A1172B">
      <w:pPr>
        <w:pStyle w:val="NoSpacing"/>
      </w:pPr>
    </w:p>
    <w:p w:rsidR="00A1172B" w:rsidRDefault="00A1172B" w:rsidP="00A1172B">
      <w:pPr>
        <w:pStyle w:val="NoSpacing"/>
      </w:pPr>
    </w:p>
    <w:p w:rsidR="00A1172B" w:rsidRDefault="00A1172B" w:rsidP="00A1172B">
      <w:pPr>
        <w:pStyle w:val="Heading2"/>
      </w:pPr>
      <w:r>
        <w:lastRenderedPageBreak/>
        <w:t>Environnement de développement</w:t>
      </w:r>
    </w:p>
    <w:p w:rsidR="00A1172B" w:rsidRPr="00A1172B" w:rsidRDefault="00A1172B" w:rsidP="00A1172B">
      <w:pPr>
        <w:pStyle w:val="NoSpacing"/>
      </w:pPr>
      <w:r w:rsidRPr="00A1172B">
        <w:t>Il y a plusieurs environnements pour développer des logiciels</w:t>
      </w:r>
      <w:r>
        <w:t xml:space="preserve"> Java :</w:t>
      </w:r>
    </w:p>
    <w:p w:rsidR="00A1172B" w:rsidRPr="00A1172B" w:rsidRDefault="00A1172B" w:rsidP="00A1172B">
      <w:pPr>
        <w:pStyle w:val="NoSpacing"/>
        <w:rPr>
          <w:lang w:val="en-US"/>
        </w:rPr>
      </w:pPr>
      <w:r w:rsidRPr="00A1172B">
        <w:tab/>
      </w:r>
      <w:r w:rsidRPr="00A1172B">
        <w:rPr>
          <w:lang w:val="en-US"/>
        </w:rPr>
        <w:t>Eclipse</w:t>
      </w:r>
    </w:p>
    <w:p w:rsidR="00A1172B" w:rsidRPr="00A1172B" w:rsidRDefault="00A1172B" w:rsidP="00A1172B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1172B">
        <w:rPr>
          <w:lang w:val="en-US"/>
        </w:rPr>
        <w:t>jGRASP</w:t>
      </w:r>
      <w:proofErr w:type="spellEnd"/>
      <w:proofErr w:type="gramEnd"/>
    </w:p>
    <w:p w:rsidR="00A1172B" w:rsidRPr="00A1172B" w:rsidRDefault="00A1172B" w:rsidP="00A1172B">
      <w:pPr>
        <w:pStyle w:val="NoSpacing"/>
        <w:rPr>
          <w:lang w:val="en-US"/>
        </w:rPr>
      </w:pPr>
      <w:r>
        <w:rPr>
          <w:lang w:val="en-US"/>
        </w:rPr>
        <w:tab/>
      </w:r>
      <w:r w:rsidRPr="00A1172B">
        <w:rPr>
          <w:lang w:val="en-US"/>
        </w:rPr>
        <w:t>Sun Java Development kit (JDK)</w:t>
      </w:r>
    </w:p>
    <w:p w:rsidR="00A1172B" w:rsidRPr="00A1172B" w:rsidRDefault="00A1172B" w:rsidP="00A1172B">
      <w:pPr>
        <w:pStyle w:val="NoSpacing"/>
        <w:rPr>
          <w:lang w:val="en-US"/>
        </w:rPr>
      </w:pPr>
      <w:r>
        <w:rPr>
          <w:lang w:val="en-US"/>
        </w:rPr>
        <w:tab/>
      </w:r>
      <w:r w:rsidRPr="00A1172B">
        <w:rPr>
          <w:lang w:val="en-US"/>
        </w:rPr>
        <w:t>Sun Forte for Java</w:t>
      </w:r>
    </w:p>
    <w:p w:rsidR="00A1172B" w:rsidRPr="00A1172B" w:rsidRDefault="00A1172B" w:rsidP="00A1172B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 w:rsidRPr="00A1172B">
        <w:rPr>
          <w:lang w:val="en-US"/>
        </w:rPr>
        <w:t>Monash</w:t>
      </w:r>
      <w:proofErr w:type="spellEnd"/>
      <w:r w:rsidRPr="00A1172B">
        <w:rPr>
          <w:lang w:val="en-US"/>
        </w:rPr>
        <w:t xml:space="preserve"> </w:t>
      </w:r>
      <w:proofErr w:type="spellStart"/>
      <w:r w:rsidRPr="00A1172B">
        <w:rPr>
          <w:lang w:val="en-US"/>
        </w:rPr>
        <w:t>BlueJ</w:t>
      </w:r>
      <w:proofErr w:type="spellEnd"/>
    </w:p>
    <w:p w:rsidR="00A1172B" w:rsidRPr="00A1172B" w:rsidRDefault="00A1172B" w:rsidP="00A1172B">
      <w:pPr>
        <w:pStyle w:val="NoSpacing"/>
      </w:pPr>
      <w:r>
        <w:tab/>
      </w:r>
      <w:r w:rsidRPr="00A1172B">
        <w:t>Microsoft Visual J++</w:t>
      </w:r>
    </w:p>
    <w:p w:rsidR="00A1172B" w:rsidRDefault="00A1172B" w:rsidP="00A1172B">
      <w:pPr>
        <w:pStyle w:val="NoSpacing"/>
      </w:pPr>
      <w:r>
        <w:tab/>
      </w:r>
      <w:proofErr w:type="spellStart"/>
      <w:r w:rsidRPr="00A1172B">
        <w:t>Netbeans</w:t>
      </w:r>
      <w:proofErr w:type="spellEnd"/>
    </w:p>
    <w:p w:rsidR="00A1172B" w:rsidRDefault="00A1172B" w:rsidP="00A1172B">
      <w:pPr>
        <w:pStyle w:val="NoSpacing"/>
      </w:pPr>
    </w:p>
    <w:p w:rsidR="00A1172B" w:rsidRDefault="00A1172B" w:rsidP="00AF32C1">
      <w:pPr>
        <w:pStyle w:val="Heading2"/>
      </w:pPr>
      <w:r>
        <w:t>Syntaxe et sémantique</w:t>
      </w:r>
      <w:r w:rsidR="00AF32C1">
        <w:t> :</w:t>
      </w:r>
    </w:p>
    <w:p w:rsidR="00AF32C1" w:rsidRPr="00AF32C1" w:rsidRDefault="00AF32C1" w:rsidP="00AF32C1">
      <w:pPr>
        <w:pStyle w:val="NoSpacing"/>
      </w:pPr>
      <w:r w:rsidRPr="00AF32C1">
        <w:t>Les règles de syntaxe définissent comment nous pouvons combiner des symboles, des mots réservés et des identificateurs pour faire un programme valide</w:t>
      </w:r>
    </w:p>
    <w:p w:rsidR="00AF32C1" w:rsidRPr="00AF32C1" w:rsidRDefault="00AF32C1" w:rsidP="00AF32C1">
      <w:pPr>
        <w:pStyle w:val="NoSpacing"/>
      </w:pPr>
    </w:p>
    <w:p w:rsidR="00AF32C1" w:rsidRPr="00AF32C1" w:rsidRDefault="00AF32C1" w:rsidP="00AF32C1">
      <w:pPr>
        <w:pStyle w:val="NoSpacing"/>
      </w:pPr>
      <w:r w:rsidRPr="00AF32C1">
        <w:t>La sémantique définit la signification des instructions</w:t>
      </w:r>
      <w:r w:rsidRPr="00AF32C1">
        <w:br/>
      </w:r>
    </w:p>
    <w:p w:rsidR="00AF32C1" w:rsidRPr="00AF32C1" w:rsidRDefault="00AF32C1" w:rsidP="00AF32C1">
      <w:pPr>
        <w:pStyle w:val="NoSpacing"/>
      </w:pPr>
      <w:r w:rsidRPr="00AF32C1">
        <w:t>Autrement dit, un programme peut être correct au niveau de la syntaxe sans l’être au niveau du sens (sémantique)</w:t>
      </w:r>
      <w:r w:rsidRPr="00AF32C1">
        <w:br/>
      </w:r>
    </w:p>
    <w:p w:rsidR="00AF32C1" w:rsidRDefault="00AF32C1" w:rsidP="00AF32C1">
      <w:pPr>
        <w:pStyle w:val="NoSpacing"/>
      </w:pPr>
      <w:r w:rsidRPr="00AF32C1">
        <w:t>Un programme fait ce qu’on lui dit de faire et non ce qu’on pensait lui dire de faire</w:t>
      </w:r>
    </w:p>
    <w:p w:rsidR="00512CFB" w:rsidRPr="00512CFB" w:rsidRDefault="00512CFB" w:rsidP="00512CFB">
      <w:pPr>
        <w:pStyle w:val="Heading3"/>
      </w:pPr>
      <w:r>
        <w:t>On voit 3 types d’erreurs :</w:t>
      </w:r>
    </w:p>
    <w:p w:rsidR="00512CFB" w:rsidRPr="00512CFB" w:rsidRDefault="00512CFB" w:rsidP="00512CFB">
      <w:pPr>
        <w:pStyle w:val="NoSpacing"/>
      </w:pPr>
      <w:r w:rsidRPr="00512CFB">
        <w:t>Erreurs de compilation : le compilateur les trouve et les signale.</w:t>
      </w:r>
      <w:r w:rsidR="000F5FE5">
        <w:t xml:space="preserve">  L’exécutable n’est pas généré</w:t>
      </w:r>
    </w:p>
    <w:p w:rsidR="000F5FE5" w:rsidRPr="00512CFB" w:rsidRDefault="000F5FE5" w:rsidP="00512CFB">
      <w:pPr>
        <w:pStyle w:val="NoSpacing"/>
      </w:pPr>
      <w:r>
        <w:t>Erreur d’exécution</w:t>
      </w:r>
    </w:p>
    <w:p w:rsidR="00512CFB" w:rsidRDefault="00512CFB" w:rsidP="00512CFB">
      <w:pPr>
        <w:pStyle w:val="NoSpacing"/>
      </w:pPr>
      <w:r w:rsidRPr="00512CFB">
        <w:t>Erreur de logique</w:t>
      </w:r>
    </w:p>
    <w:p w:rsidR="00512CFB" w:rsidRPr="00512CFB" w:rsidRDefault="00512CFB" w:rsidP="00512CFB">
      <w:pPr>
        <w:pStyle w:val="NoSpacing"/>
        <w:rPr>
          <w:lang w:val="en-US"/>
        </w:rPr>
      </w:pPr>
      <w:proofErr w:type="spellStart"/>
      <w:r w:rsidRPr="00512CFB">
        <w:rPr>
          <w:lang w:val="en-US"/>
        </w:rPr>
        <w:t>Erreur</w:t>
      </w:r>
      <w:proofErr w:type="spellEnd"/>
      <w:r w:rsidRPr="00512CFB">
        <w:rPr>
          <w:lang w:val="en-US"/>
        </w:rPr>
        <w:t xml:space="preserve"> </w:t>
      </w:r>
      <w:proofErr w:type="spellStart"/>
      <w:r w:rsidRPr="00512CFB">
        <w:rPr>
          <w:lang w:val="en-US"/>
        </w:rPr>
        <w:t>d’allocation</w:t>
      </w:r>
      <w:proofErr w:type="spellEnd"/>
      <w:r w:rsidRPr="00512CFB">
        <w:rPr>
          <w:lang w:val="en-US"/>
        </w:rPr>
        <w:t xml:space="preserve"> (new to create, </w:t>
      </w:r>
      <w:r>
        <w:rPr>
          <w:lang w:val="en-US"/>
        </w:rPr>
        <w:t xml:space="preserve">garbage collector to delete) Le garbage collector </w:t>
      </w:r>
    </w:p>
    <w:p w:rsidR="00512CFB" w:rsidRDefault="00512CFB" w:rsidP="00512CFB">
      <w:pPr>
        <w:pStyle w:val="NoSpacing"/>
      </w:pPr>
      <w:r>
        <w:t>Erreur de dépassement</w:t>
      </w:r>
    </w:p>
    <w:p w:rsidR="00512CFB" w:rsidRDefault="00512CFB" w:rsidP="00512CFB">
      <w:pPr>
        <w:pStyle w:val="Heading1"/>
      </w:pPr>
      <w:r w:rsidRPr="00512CFB">
        <w:t>Chapitre 2</w:t>
      </w:r>
      <w:r>
        <w:t xml:space="preserve"> - </w:t>
      </w:r>
      <w:r w:rsidRPr="00512CFB">
        <w:t>Données et expressions</w:t>
      </w:r>
      <w:r>
        <w:t> :</w:t>
      </w:r>
    </w:p>
    <w:p w:rsidR="00202C5C" w:rsidRPr="00202C5C" w:rsidRDefault="00202C5C" w:rsidP="00202C5C">
      <w:pPr>
        <w:pStyle w:val="Heading2"/>
      </w:pPr>
      <w:r>
        <w:t>Chaines de caractères</w:t>
      </w:r>
    </w:p>
    <w:p w:rsidR="00202C5C" w:rsidRDefault="006E2995" w:rsidP="00202C5C">
      <w:pPr>
        <w:pStyle w:val="NoSpacing"/>
      </w:pPr>
      <w:r w:rsidRPr="00512CFB">
        <w:t>Chaque chaîne de caractères est un objet en Java, défini la classe String</w:t>
      </w:r>
    </w:p>
    <w:p w:rsidR="00512CFB" w:rsidRDefault="006E2995" w:rsidP="00512CFB">
      <w:pPr>
        <w:pStyle w:val="NoSpacing"/>
      </w:pPr>
      <w:r w:rsidRPr="00512CFB">
        <w:t xml:space="preserve">Chaque chaîne littérale (entre </w:t>
      </w:r>
      <w:proofErr w:type="spellStart"/>
      <w:r w:rsidRPr="00512CFB">
        <w:t>guillements</w:t>
      </w:r>
      <w:proofErr w:type="spellEnd"/>
      <w:r w:rsidRPr="00512CFB">
        <w:t xml:space="preserve"> anglais) représente un objet String</w:t>
      </w:r>
    </w:p>
    <w:p w:rsidR="00202C5C" w:rsidRDefault="00202C5C" w:rsidP="00202C5C">
      <w:pPr>
        <w:pStyle w:val="Heading2"/>
      </w:pPr>
      <w:r>
        <w:t>Utilisation d’objets</w:t>
      </w:r>
    </w:p>
    <w:p w:rsidR="00000000" w:rsidRPr="00202C5C" w:rsidRDefault="006E2995" w:rsidP="00202C5C">
      <w:pPr>
        <w:pStyle w:val="NoSpacing"/>
      </w:pPr>
      <w:r w:rsidRPr="00202C5C">
        <w:t xml:space="preserve">L’objet </w:t>
      </w:r>
      <w:proofErr w:type="spellStart"/>
      <w:r w:rsidRPr="00202C5C">
        <w:t>System.out</w:t>
      </w:r>
      <w:proofErr w:type="spellEnd"/>
      <w:r w:rsidRPr="00202C5C">
        <w:t xml:space="preserve"> représente une destination v</w:t>
      </w:r>
      <w:r w:rsidRPr="00202C5C">
        <w:t xml:space="preserve">ers </w:t>
      </w:r>
      <w:proofErr w:type="spellStart"/>
      <w:r w:rsidRPr="00202C5C">
        <w:t>la quelle</w:t>
      </w:r>
      <w:proofErr w:type="spellEnd"/>
      <w:r w:rsidRPr="00202C5C">
        <w:t xml:space="preserve"> nous pouvons envoyer des sorties</w:t>
      </w:r>
    </w:p>
    <w:p w:rsidR="00000000" w:rsidRPr="00202C5C" w:rsidRDefault="006E2995" w:rsidP="00202C5C">
      <w:pPr>
        <w:pStyle w:val="NoSpacing"/>
      </w:pPr>
      <w:r w:rsidRPr="00202C5C">
        <w:t xml:space="preserve">Dans Lincoln, on invoque la méthode </w:t>
      </w:r>
      <w:proofErr w:type="spellStart"/>
      <w:r w:rsidRPr="00202C5C">
        <w:t>println</w:t>
      </w:r>
      <w:proofErr w:type="spellEnd"/>
      <w:r w:rsidRPr="00202C5C">
        <w:t xml:space="preserve"> pour l’objet </w:t>
      </w:r>
      <w:proofErr w:type="spellStart"/>
      <w:r w:rsidRPr="00202C5C">
        <w:t>System.out</w:t>
      </w:r>
      <w:proofErr w:type="spellEnd"/>
    </w:p>
    <w:p w:rsidR="00202C5C" w:rsidRDefault="00202C5C" w:rsidP="00512CFB">
      <w:pPr>
        <w:pStyle w:val="NoSpacing"/>
      </w:pPr>
    </w:p>
    <w:p w:rsidR="00202C5C" w:rsidRDefault="00202C5C" w:rsidP="00512CFB">
      <w:pPr>
        <w:pStyle w:val="NoSpacing"/>
      </w:pPr>
      <w:r>
        <w:rPr>
          <w:noProof/>
          <w:lang w:eastAsia="fr-CA"/>
        </w:rPr>
        <w:lastRenderedPageBreak/>
        <w:drawing>
          <wp:inline distT="0" distB="0" distL="0" distR="0" wp14:anchorId="5B23A6F8" wp14:editId="2456041E">
            <wp:extent cx="54864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C" w:rsidRDefault="00202C5C" w:rsidP="00202C5C">
      <w:pPr>
        <w:pStyle w:val="Heading2"/>
      </w:pPr>
      <w:r>
        <w:t xml:space="preserve">La méthode </w:t>
      </w:r>
      <w:proofErr w:type="spellStart"/>
      <w:r>
        <w:t>print</w:t>
      </w:r>
      <w:proofErr w:type="spellEnd"/>
    </w:p>
    <w:p w:rsidR="00000000" w:rsidRPr="00202C5C" w:rsidRDefault="006E2995" w:rsidP="00202C5C">
      <w:pPr>
        <w:pStyle w:val="NoSpacing"/>
      </w:pPr>
      <w:r w:rsidRPr="00202C5C">
        <w:t xml:space="preserve">L’objet </w:t>
      </w:r>
      <w:proofErr w:type="spellStart"/>
      <w:r w:rsidRPr="00202C5C">
        <w:t>System.out</w:t>
      </w:r>
      <w:proofErr w:type="spellEnd"/>
      <w:r w:rsidRPr="00202C5C">
        <w:t xml:space="preserve"> offre un autre service</w:t>
      </w:r>
    </w:p>
    <w:p w:rsidR="00000000" w:rsidRPr="00202C5C" w:rsidRDefault="006E2995" w:rsidP="00202C5C">
      <w:pPr>
        <w:pStyle w:val="NoSpacing"/>
      </w:pPr>
      <w:proofErr w:type="spellStart"/>
      <w:proofErr w:type="gramStart"/>
      <w:r w:rsidRPr="00202C5C">
        <w:t>print</w:t>
      </w:r>
      <w:proofErr w:type="spellEnd"/>
      <w:proofErr w:type="gramEnd"/>
      <w:r w:rsidRPr="00202C5C">
        <w:t xml:space="preserve"> ressemble à </w:t>
      </w:r>
      <w:proofErr w:type="spellStart"/>
      <w:r w:rsidRPr="00202C5C">
        <w:t>println</w:t>
      </w:r>
      <w:proofErr w:type="spellEnd"/>
      <w:r w:rsidRPr="00202C5C">
        <w:t xml:space="preserve"> mais elle ne fait pas de saut de ligne</w:t>
      </w:r>
    </w:p>
    <w:p w:rsidR="00000000" w:rsidRPr="00202C5C" w:rsidRDefault="006E2995" w:rsidP="00202C5C">
      <w:pPr>
        <w:pStyle w:val="NoSpacing"/>
      </w:pPr>
      <w:r w:rsidRPr="00202C5C">
        <w:t xml:space="preserve">Donc, tous les affichages avec </w:t>
      </w:r>
      <w:proofErr w:type="spellStart"/>
      <w:r w:rsidRPr="00202C5C">
        <w:t>print</w:t>
      </w:r>
      <w:proofErr w:type="spellEnd"/>
      <w:r w:rsidRPr="00202C5C">
        <w:t xml:space="preserve"> apparaissent sur la même ligne</w:t>
      </w:r>
    </w:p>
    <w:p w:rsidR="00202C5C" w:rsidRPr="00202C5C" w:rsidRDefault="006E2995" w:rsidP="00512CFB">
      <w:pPr>
        <w:pStyle w:val="NoSpacing"/>
        <w:rPr>
          <w:rStyle w:val="SubtleEmphasis"/>
        </w:rPr>
      </w:pPr>
      <w:r w:rsidRPr="00202C5C">
        <w:rPr>
          <w:rStyle w:val="SubtleEmphasis"/>
        </w:rPr>
        <w:t>Voi</w:t>
      </w:r>
      <w:r w:rsidRPr="00202C5C">
        <w:rPr>
          <w:rStyle w:val="SubtleEmphasis"/>
        </w:rPr>
        <w:t>r Countdown.java</w:t>
      </w:r>
    </w:p>
    <w:p w:rsidR="00202C5C" w:rsidRDefault="00202C5C" w:rsidP="00202C5C">
      <w:pPr>
        <w:pStyle w:val="Heading2"/>
      </w:pPr>
      <w:r>
        <w:t>Chaîne de caractères</w:t>
      </w:r>
    </w:p>
    <w:p w:rsidR="00000000" w:rsidRPr="00202C5C" w:rsidRDefault="006E2995" w:rsidP="00202C5C">
      <w:pPr>
        <w:pStyle w:val="NoSpacing"/>
      </w:pPr>
      <w:r w:rsidRPr="00202C5C">
        <w:t>L’opération de concaténation (+) permet de coller une chaîne à une autre</w:t>
      </w:r>
    </w:p>
    <w:p w:rsidR="00000000" w:rsidRPr="00202C5C" w:rsidRDefault="006E2995" w:rsidP="00202C5C">
      <w:pPr>
        <w:pStyle w:val="NoSpacing"/>
      </w:pPr>
      <w:r w:rsidRPr="00202C5C">
        <w:t>Une chaîne ne peut être divisée entre 2 lignes dans un programme</w:t>
      </w:r>
    </w:p>
    <w:p w:rsidR="00000000" w:rsidRPr="00202C5C" w:rsidRDefault="006E2995" w:rsidP="00202C5C">
      <w:pPr>
        <w:pStyle w:val="NoSpacing"/>
        <w:rPr>
          <w:rStyle w:val="SubtleEmphasis"/>
        </w:rPr>
      </w:pPr>
      <w:r w:rsidRPr="00202C5C">
        <w:rPr>
          <w:rStyle w:val="SubtleEmphasis"/>
        </w:rPr>
        <w:t>Voir Facts.java</w:t>
      </w:r>
    </w:p>
    <w:p w:rsidR="00202C5C" w:rsidRDefault="00202C5C" w:rsidP="00512CFB">
      <w:pPr>
        <w:pStyle w:val="NoSpacing"/>
      </w:pPr>
    </w:p>
    <w:p w:rsidR="00000000" w:rsidRPr="00202C5C" w:rsidRDefault="006E2995" w:rsidP="00202C5C">
      <w:pPr>
        <w:pStyle w:val="NoSpacing"/>
      </w:pPr>
      <w:r w:rsidRPr="00202C5C">
        <w:t>L’opérateur + est aussi utilisé pour l’addition</w:t>
      </w:r>
    </w:p>
    <w:p w:rsidR="00000000" w:rsidRPr="00202C5C" w:rsidRDefault="006E2995" w:rsidP="00202C5C">
      <w:pPr>
        <w:pStyle w:val="NoSpacing"/>
      </w:pPr>
      <w:r w:rsidRPr="00202C5C">
        <w:t>La fonction de cet opérateur dépend du contexte</w:t>
      </w:r>
    </w:p>
    <w:p w:rsidR="00000000" w:rsidRPr="00202C5C" w:rsidRDefault="006E2995" w:rsidP="00202C5C">
      <w:pPr>
        <w:pStyle w:val="NoSpacing"/>
      </w:pPr>
      <w:r w:rsidRPr="00202C5C">
        <w:t>L’opérateur + est évalué de gauche à droite</w:t>
      </w:r>
    </w:p>
    <w:p w:rsidR="00000000" w:rsidRPr="00202C5C" w:rsidRDefault="006E2995" w:rsidP="00202C5C">
      <w:pPr>
        <w:pStyle w:val="NoSpacing"/>
      </w:pPr>
      <w:r w:rsidRPr="00202C5C">
        <w:t>Cet ordre peut être modifié à l’aide de parenthèses</w:t>
      </w:r>
    </w:p>
    <w:p w:rsidR="00202C5C" w:rsidRDefault="006E2995" w:rsidP="00512CFB">
      <w:pPr>
        <w:pStyle w:val="NoSpacing"/>
      </w:pPr>
      <w:r w:rsidRPr="00202C5C">
        <w:t>Voir Addition.java</w:t>
      </w:r>
    </w:p>
    <w:p w:rsidR="00202C5C" w:rsidRDefault="00202C5C" w:rsidP="00202C5C">
      <w:pPr>
        <w:pStyle w:val="Heading2"/>
      </w:pPr>
      <w:r w:rsidRPr="00202C5C">
        <w:t>Séquences Échappe</w:t>
      </w:r>
    </w:p>
    <w:p w:rsidR="00000000" w:rsidRPr="00202C5C" w:rsidRDefault="006E2995" w:rsidP="00202C5C">
      <w:pPr>
        <w:pStyle w:val="NoSpacing"/>
      </w:pPr>
      <w:r w:rsidRPr="00202C5C">
        <w:t xml:space="preserve">L’instruction ci-dessous est ambiguë pour le compilateur : </w:t>
      </w:r>
    </w:p>
    <w:p w:rsidR="00000000" w:rsidRDefault="006E2995" w:rsidP="00202C5C">
      <w:pPr>
        <w:pStyle w:val="NoSpacing"/>
        <w:ind w:left="720"/>
      </w:pPr>
      <w:proofErr w:type="spellStart"/>
      <w:proofErr w:type="gramStart"/>
      <w:r w:rsidRPr="00202C5C">
        <w:t>System.out.println</w:t>
      </w:r>
      <w:proofErr w:type="spellEnd"/>
      <w:r w:rsidRPr="00202C5C">
        <w:t>(</w:t>
      </w:r>
      <w:proofErr w:type="gramEnd"/>
      <w:r w:rsidRPr="00202C5C">
        <w:t>"il a dit " bonjour" aux gens");</w:t>
      </w:r>
    </w:p>
    <w:p w:rsidR="00202C5C" w:rsidRPr="00202C5C" w:rsidRDefault="00202C5C" w:rsidP="00202C5C">
      <w:pPr>
        <w:pStyle w:val="NoSpacing"/>
        <w:ind w:left="720"/>
      </w:pPr>
    </w:p>
    <w:p w:rsidR="00000000" w:rsidRDefault="006E2995" w:rsidP="00202C5C">
      <w:pPr>
        <w:pStyle w:val="NoSpacing"/>
      </w:pPr>
      <w:r w:rsidRPr="00202C5C">
        <w:t>Une séquence Échappe est une série de caractères qui représente un caractère spécial</w:t>
      </w:r>
    </w:p>
    <w:p w:rsidR="00202C5C" w:rsidRPr="00202C5C" w:rsidRDefault="00202C5C" w:rsidP="00202C5C">
      <w:pPr>
        <w:pStyle w:val="NoSpacing"/>
      </w:pPr>
    </w:p>
    <w:p w:rsidR="00000000" w:rsidRPr="00202C5C" w:rsidRDefault="006E2995" w:rsidP="00202C5C">
      <w:pPr>
        <w:pStyle w:val="NoSpacing"/>
      </w:pPr>
      <w:r w:rsidRPr="00202C5C">
        <w:t>Une telle séquence commence par une barre oblique inversée indiquant que le caractère qui suit est spécial</w:t>
      </w:r>
    </w:p>
    <w:p w:rsidR="00000000" w:rsidRDefault="006E2995" w:rsidP="00202C5C">
      <w:pPr>
        <w:pStyle w:val="NoSpacing"/>
        <w:ind w:left="708"/>
      </w:pPr>
      <w:proofErr w:type="spellStart"/>
      <w:proofErr w:type="gramStart"/>
      <w:r w:rsidRPr="00202C5C">
        <w:t>System.out.println</w:t>
      </w:r>
      <w:proofErr w:type="spellEnd"/>
      <w:r w:rsidRPr="00202C5C">
        <w:t>(</w:t>
      </w:r>
      <w:proofErr w:type="gramEnd"/>
      <w:r w:rsidRPr="00202C5C">
        <w:t>"Il a dit \"</w:t>
      </w:r>
      <w:r w:rsidRPr="00202C5C">
        <w:t>bonjour\" aux gens");</w:t>
      </w:r>
    </w:p>
    <w:p w:rsidR="00202C5C" w:rsidRPr="00202C5C" w:rsidRDefault="00202C5C" w:rsidP="00202C5C">
      <w:pPr>
        <w:pStyle w:val="NoSpacing"/>
        <w:ind w:left="708"/>
      </w:pPr>
    </w:p>
    <w:p w:rsidR="00202C5C" w:rsidRDefault="00202C5C" w:rsidP="00512CFB">
      <w:pPr>
        <w:pStyle w:val="NoSpacing"/>
      </w:pPr>
      <w:r>
        <w:rPr>
          <w:noProof/>
          <w:lang w:eastAsia="fr-CA"/>
        </w:rPr>
        <w:drawing>
          <wp:inline distT="0" distB="0" distL="0" distR="0" wp14:anchorId="0A1F6164" wp14:editId="0C57ADCE">
            <wp:extent cx="2311603" cy="1454510"/>
            <wp:effectExtent l="0" t="0" r="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31" cy="14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C" w:rsidRDefault="00202C5C" w:rsidP="00512CFB">
      <w:pPr>
        <w:pStyle w:val="NoSpacing"/>
      </w:pPr>
    </w:p>
    <w:p w:rsidR="00202C5C" w:rsidRPr="00202C5C" w:rsidRDefault="00202C5C" w:rsidP="00512CFB">
      <w:pPr>
        <w:pStyle w:val="NoSpacing"/>
        <w:rPr>
          <w:rStyle w:val="SubtleEmphasis"/>
        </w:rPr>
      </w:pPr>
      <w:r w:rsidRPr="00202C5C">
        <w:rPr>
          <w:rStyle w:val="SubtleEmphasis"/>
        </w:rPr>
        <w:t>Voir Roses.java</w:t>
      </w:r>
    </w:p>
    <w:p w:rsidR="00202C5C" w:rsidRDefault="00202C5C" w:rsidP="00202C5C">
      <w:pPr>
        <w:pStyle w:val="Heading2"/>
      </w:pPr>
      <w:r w:rsidRPr="00202C5C">
        <w:lastRenderedPageBreak/>
        <w:t>Variables</w:t>
      </w:r>
    </w:p>
    <w:p w:rsidR="00000000" w:rsidRPr="00202C5C" w:rsidRDefault="006E2995" w:rsidP="00202C5C">
      <w:r w:rsidRPr="00202C5C">
        <w:t>Une variable est un nom pour une zone en mémoire</w:t>
      </w:r>
      <w:r w:rsidR="00202C5C">
        <w:br/>
      </w:r>
      <w:r w:rsidR="00202C5C" w:rsidRPr="00202C5C">
        <w:br/>
      </w:r>
      <w:r w:rsidRPr="00202C5C">
        <w:t>Une variable doit être déclarée en spécifiant :</w:t>
      </w:r>
      <w:r w:rsidR="00202C5C">
        <w:br/>
      </w:r>
      <w:r w:rsidR="00202C5C">
        <w:tab/>
      </w:r>
      <w:r w:rsidRPr="00202C5C">
        <w:t>son nom</w:t>
      </w:r>
      <w:r w:rsidR="00202C5C">
        <w:br/>
      </w:r>
      <w:r w:rsidR="00202C5C">
        <w:tab/>
      </w:r>
      <w:r w:rsidRPr="00202C5C">
        <w:t>le type de donnée</w:t>
      </w:r>
      <w:r w:rsidRPr="00202C5C">
        <w:t xml:space="preserve"> qu'elle contiendra</w:t>
      </w:r>
    </w:p>
    <w:p w:rsidR="00202C5C" w:rsidRDefault="00202C5C" w:rsidP="00202C5C">
      <w:r w:rsidRPr="00202C5C">
        <w:t>Une variable peut recevoir une valeur initiale dans la déclaration</w:t>
      </w:r>
      <w:r>
        <w:br/>
      </w:r>
      <w:r>
        <w:tab/>
      </w:r>
      <w:proofErr w:type="spellStart"/>
      <w:r w:rsidRPr="00202C5C">
        <w:t>int</w:t>
      </w:r>
      <w:proofErr w:type="spellEnd"/>
      <w:r w:rsidRPr="00202C5C">
        <w:t xml:space="preserve"> </w:t>
      </w:r>
      <w:proofErr w:type="spellStart"/>
      <w:r w:rsidRPr="00202C5C">
        <w:t>sum</w:t>
      </w:r>
      <w:proofErr w:type="spellEnd"/>
      <w:r w:rsidRPr="00202C5C">
        <w:t xml:space="preserve"> = 0;</w:t>
      </w:r>
      <w:r>
        <w:br/>
      </w:r>
      <w:r>
        <w:tab/>
      </w:r>
      <w:proofErr w:type="spellStart"/>
      <w:r w:rsidRPr="00202C5C">
        <w:t>int</w:t>
      </w:r>
      <w:proofErr w:type="spellEnd"/>
      <w:r w:rsidRPr="00202C5C">
        <w:t xml:space="preserve"> min = 7, max = 149;</w:t>
      </w:r>
    </w:p>
    <w:p w:rsidR="00202C5C" w:rsidRPr="00202C5C" w:rsidRDefault="00202C5C" w:rsidP="00202C5C">
      <w:pPr>
        <w:pStyle w:val="NoSpacing"/>
      </w:pPr>
      <w:r w:rsidRPr="00202C5C">
        <w:t>Quand une variable est référencée dans un programme, sa valeur courante est utilisée</w:t>
      </w:r>
    </w:p>
    <w:p w:rsidR="00202C5C" w:rsidRPr="00202C5C" w:rsidRDefault="00202C5C" w:rsidP="00202C5C">
      <w:pPr>
        <w:pStyle w:val="NoSpacing"/>
        <w:rPr>
          <w:i/>
          <w:iCs/>
          <w:color w:val="808080" w:themeColor="text1" w:themeTint="7F"/>
        </w:rPr>
      </w:pPr>
      <w:r w:rsidRPr="00202C5C">
        <w:rPr>
          <w:rStyle w:val="SubtleEmphasis"/>
        </w:rPr>
        <w:t>Voir PianoKeys.java</w:t>
      </w:r>
    </w:p>
    <w:p w:rsidR="00202C5C" w:rsidRDefault="00202C5C" w:rsidP="00202C5C">
      <w:pPr>
        <w:pStyle w:val="Heading2"/>
      </w:pPr>
      <w:r w:rsidRPr="00202C5C">
        <w:t>Constantes</w:t>
      </w:r>
    </w:p>
    <w:p w:rsidR="00202C5C" w:rsidRDefault="00202C5C" w:rsidP="00202C5C">
      <w:pPr>
        <w:pStyle w:val="NoSpacing"/>
      </w:pPr>
      <w:r w:rsidRPr="00202C5C">
        <w:t>Une constante est un identificateur qui ressemble à une variable sauf qu'elle garde UNE valeur tant que le programme est actif</w:t>
      </w:r>
    </w:p>
    <w:p w:rsidR="00202C5C" w:rsidRPr="00202C5C" w:rsidRDefault="00202C5C" w:rsidP="00202C5C">
      <w:pPr>
        <w:pStyle w:val="NoSpacing"/>
      </w:pPr>
    </w:p>
    <w:p w:rsidR="00202C5C" w:rsidRDefault="00202C5C" w:rsidP="00202C5C">
      <w:pPr>
        <w:pStyle w:val="NoSpacing"/>
      </w:pPr>
      <w:r w:rsidRPr="00202C5C">
        <w:t>Si on tente de modifier sa valeur, il y aura une erreur de compilation</w:t>
      </w:r>
    </w:p>
    <w:p w:rsidR="00202C5C" w:rsidRPr="00202C5C" w:rsidRDefault="00202C5C" w:rsidP="00202C5C">
      <w:pPr>
        <w:pStyle w:val="NoSpacing"/>
      </w:pPr>
    </w:p>
    <w:p w:rsidR="00202C5C" w:rsidRDefault="00202C5C" w:rsidP="00202C5C">
      <w:pPr>
        <w:pStyle w:val="NoSpacing"/>
      </w:pPr>
      <w:r w:rsidRPr="00202C5C">
        <w:t>En Java, on utilise final pour déclarer une constante</w:t>
      </w:r>
    </w:p>
    <w:p w:rsidR="00202C5C" w:rsidRPr="00202C5C" w:rsidRDefault="00202C5C" w:rsidP="00202C5C">
      <w:pPr>
        <w:pStyle w:val="NoSpacing"/>
      </w:pPr>
    </w:p>
    <w:p w:rsidR="00202C5C" w:rsidRPr="00202C5C" w:rsidRDefault="00202C5C" w:rsidP="00202C5C">
      <w:pPr>
        <w:pStyle w:val="NoSpacing"/>
      </w:pPr>
      <w:r w:rsidRPr="00202C5C">
        <w:t xml:space="preserve">Constantes : </w:t>
      </w:r>
    </w:p>
    <w:p w:rsidR="00202C5C" w:rsidRPr="00202C5C" w:rsidRDefault="00202C5C" w:rsidP="00202C5C">
      <w:pPr>
        <w:pStyle w:val="NoSpacing"/>
      </w:pPr>
      <w:r>
        <w:tab/>
      </w:r>
      <w:r w:rsidRPr="00202C5C">
        <w:t>Nomment des valeurs littérales</w:t>
      </w:r>
    </w:p>
    <w:p w:rsidR="00202C5C" w:rsidRPr="00202C5C" w:rsidRDefault="00202C5C" w:rsidP="00202C5C">
      <w:pPr>
        <w:pStyle w:val="NoSpacing"/>
      </w:pPr>
      <w:r>
        <w:tab/>
      </w:r>
      <w:r w:rsidRPr="00202C5C">
        <w:t>Facilitent la modification de valeurs utilisées plusieurs fois dans le programme</w:t>
      </w:r>
    </w:p>
    <w:p w:rsidR="000F5FE5" w:rsidRDefault="00202C5C" w:rsidP="00202C5C">
      <w:pPr>
        <w:pStyle w:val="NoSpacing"/>
      </w:pPr>
      <w:r>
        <w:tab/>
      </w:r>
      <w:r w:rsidRPr="00202C5C">
        <w:t>Permettent d'éviter des modifications accidentelles de valeurs</w:t>
      </w:r>
    </w:p>
    <w:p w:rsidR="000F5FE5" w:rsidRDefault="000F5FE5" w:rsidP="000F5FE5">
      <w:pPr>
        <w:pStyle w:val="Heading2"/>
      </w:pPr>
      <w:r w:rsidRPr="000F5FE5">
        <w:t>Types primitifs</w:t>
      </w:r>
    </w:p>
    <w:p w:rsidR="000F5FE5" w:rsidRPr="000F5FE5" w:rsidRDefault="000F5FE5" w:rsidP="000F5FE5">
      <w:pPr>
        <w:pStyle w:val="NoSpacing"/>
      </w:pPr>
      <w:r w:rsidRPr="000F5FE5">
        <w:t>Il y a exactement 8 types primitifs en Java</w:t>
      </w:r>
    </w:p>
    <w:p w:rsidR="000F5FE5" w:rsidRPr="000F5FE5" w:rsidRDefault="000F5FE5" w:rsidP="000F5FE5">
      <w:pPr>
        <w:pStyle w:val="NoSpacing"/>
      </w:pPr>
      <w:r w:rsidRPr="000F5FE5">
        <w:t xml:space="preserve">Quatre représentent les entiers : </w:t>
      </w:r>
    </w:p>
    <w:p w:rsidR="000F5FE5" w:rsidRPr="000F5FE5" w:rsidRDefault="000F5FE5" w:rsidP="000F5FE5">
      <w:pPr>
        <w:pStyle w:val="NoSpacing"/>
      </w:pPr>
      <w:r>
        <w:tab/>
      </w:r>
      <w:proofErr w:type="gramStart"/>
      <w:r w:rsidRPr="000F5FE5">
        <w:t>byte</w:t>
      </w:r>
      <w:proofErr w:type="gramEnd"/>
      <w:r w:rsidRPr="000F5FE5">
        <w:t xml:space="preserve">, short, </w:t>
      </w:r>
      <w:proofErr w:type="spellStart"/>
      <w:r w:rsidRPr="000F5FE5">
        <w:t>int</w:t>
      </w:r>
      <w:proofErr w:type="spellEnd"/>
      <w:r w:rsidRPr="000F5FE5">
        <w:t>, long</w:t>
      </w:r>
    </w:p>
    <w:p w:rsidR="000F5FE5" w:rsidRPr="000F5FE5" w:rsidRDefault="000F5FE5" w:rsidP="000F5FE5">
      <w:pPr>
        <w:pStyle w:val="NoSpacing"/>
      </w:pPr>
      <w:r w:rsidRPr="000F5FE5">
        <w:t>Deux représentent les réels :</w:t>
      </w:r>
    </w:p>
    <w:p w:rsidR="000F5FE5" w:rsidRPr="000F5FE5" w:rsidRDefault="000F5FE5" w:rsidP="000F5FE5">
      <w:pPr>
        <w:pStyle w:val="NoSpacing"/>
      </w:pPr>
      <w:r>
        <w:tab/>
      </w:r>
      <w:proofErr w:type="spellStart"/>
      <w:proofErr w:type="gramStart"/>
      <w:r w:rsidRPr="000F5FE5">
        <w:t>float</w:t>
      </w:r>
      <w:proofErr w:type="spellEnd"/>
      <w:proofErr w:type="gramEnd"/>
      <w:r w:rsidRPr="000F5FE5">
        <w:t>, double</w:t>
      </w:r>
    </w:p>
    <w:p w:rsidR="000F5FE5" w:rsidRPr="000F5FE5" w:rsidRDefault="000F5FE5" w:rsidP="000F5FE5">
      <w:pPr>
        <w:pStyle w:val="NoSpacing"/>
      </w:pPr>
      <w:r w:rsidRPr="000F5FE5">
        <w:t>Un représente les caractères :</w:t>
      </w:r>
    </w:p>
    <w:p w:rsidR="000F5FE5" w:rsidRPr="000F5FE5" w:rsidRDefault="000F5FE5" w:rsidP="000F5FE5">
      <w:pPr>
        <w:pStyle w:val="NoSpacing"/>
      </w:pPr>
      <w:r>
        <w:tab/>
      </w:r>
      <w:proofErr w:type="gramStart"/>
      <w:r w:rsidRPr="000F5FE5">
        <w:t>char</w:t>
      </w:r>
      <w:proofErr w:type="gramEnd"/>
    </w:p>
    <w:p w:rsidR="000F5FE5" w:rsidRPr="000F5FE5" w:rsidRDefault="000F5FE5" w:rsidP="000F5FE5">
      <w:pPr>
        <w:pStyle w:val="NoSpacing"/>
      </w:pPr>
      <w:r w:rsidRPr="000F5FE5">
        <w:t>Un représente les booléens :</w:t>
      </w:r>
    </w:p>
    <w:p w:rsidR="000F5FE5" w:rsidRDefault="000F5FE5" w:rsidP="000F5FE5">
      <w:pPr>
        <w:pStyle w:val="NoSpacing"/>
      </w:pPr>
      <w:r>
        <w:tab/>
      </w:r>
      <w:proofErr w:type="spellStart"/>
      <w:r w:rsidRPr="000F5FE5">
        <w:t>Boolean</w:t>
      </w:r>
      <w:proofErr w:type="spellEnd"/>
    </w:p>
    <w:p w:rsidR="000F5FE5" w:rsidRDefault="000F5FE5" w:rsidP="000F5FE5">
      <w:pPr>
        <w:pStyle w:val="NoSpacing"/>
      </w:pPr>
    </w:p>
    <w:p w:rsidR="000F5FE5" w:rsidRDefault="000F5FE5" w:rsidP="000F5FE5">
      <w:pPr>
        <w:pStyle w:val="NoSpacing"/>
      </w:pPr>
      <w:r w:rsidRPr="000F5FE5">
        <w:t>Ce qui différencie les types primitifs numériques est leur taille :</w:t>
      </w:r>
    </w:p>
    <w:p w:rsidR="000F5FE5" w:rsidRDefault="000F5FE5" w:rsidP="000F5FE5">
      <w:pPr>
        <w:pStyle w:val="NoSpacing"/>
      </w:pPr>
      <w:r>
        <w:rPr>
          <w:noProof/>
          <w:lang w:eastAsia="fr-CA"/>
        </w:rPr>
        <w:drawing>
          <wp:inline distT="0" distB="0" distL="0" distR="0" wp14:anchorId="32EC2FF1" wp14:editId="2CB6245D">
            <wp:extent cx="3811219" cy="1614916"/>
            <wp:effectExtent l="0" t="0" r="0" b="4445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219" cy="16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E5" w:rsidRDefault="000F5FE5" w:rsidP="000F5FE5">
      <w:pPr>
        <w:pStyle w:val="Heading2"/>
      </w:pPr>
      <w:r w:rsidRPr="000F5FE5">
        <w:lastRenderedPageBreak/>
        <w:t>Caractères</w:t>
      </w:r>
    </w:p>
    <w:p w:rsidR="000F5FE5" w:rsidRDefault="000F5FE5" w:rsidP="000F5FE5">
      <w:pPr>
        <w:pStyle w:val="NoSpacing"/>
      </w:pPr>
      <w:r>
        <w:t>U</w:t>
      </w:r>
      <w:r w:rsidRPr="000F5FE5">
        <w:t>ne variable char contient un caractère de l'ensemble Unicode</w:t>
      </w:r>
    </w:p>
    <w:p w:rsidR="000F5FE5" w:rsidRPr="000F5FE5" w:rsidRDefault="000F5FE5" w:rsidP="000F5FE5">
      <w:pPr>
        <w:pStyle w:val="NoSpacing"/>
      </w:pPr>
    </w:p>
    <w:p w:rsidR="000F5FE5" w:rsidRDefault="000F5FE5" w:rsidP="000F5FE5">
      <w:pPr>
        <w:pStyle w:val="NoSpacing"/>
      </w:pPr>
      <w:r w:rsidRPr="000F5FE5">
        <w:t>Chaque caractère correspond à un nombre unique</w:t>
      </w:r>
    </w:p>
    <w:p w:rsidR="000F5FE5" w:rsidRPr="000F5FE5" w:rsidRDefault="000F5FE5" w:rsidP="000F5FE5">
      <w:pPr>
        <w:pStyle w:val="NoSpacing"/>
      </w:pPr>
    </w:p>
    <w:p w:rsidR="000F5FE5" w:rsidRDefault="000F5FE5" w:rsidP="000F5FE5">
      <w:pPr>
        <w:pStyle w:val="NoSpacing"/>
      </w:pPr>
      <w:r w:rsidRPr="000F5FE5">
        <w:t>L'ensemble Unicode utilise 16 bits, donc il contient 65 536 caractères différents</w:t>
      </w:r>
    </w:p>
    <w:p w:rsidR="000F5FE5" w:rsidRPr="000F5FE5" w:rsidRDefault="000F5FE5" w:rsidP="000F5FE5">
      <w:pPr>
        <w:pStyle w:val="NoSpacing"/>
      </w:pPr>
    </w:p>
    <w:p w:rsidR="000F5FE5" w:rsidRDefault="000F5FE5" w:rsidP="000F5FE5">
      <w:pPr>
        <w:pStyle w:val="NoSpacing"/>
      </w:pPr>
      <w:r w:rsidRPr="000F5FE5">
        <w:t>C'est un ensemble international</w:t>
      </w:r>
    </w:p>
    <w:p w:rsidR="000F5FE5" w:rsidRPr="000F5FE5" w:rsidRDefault="000F5FE5" w:rsidP="000F5FE5">
      <w:pPr>
        <w:pStyle w:val="NoSpacing"/>
      </w:pPr>
    </w:p>
    <w:p w:rsidR="000F5FE5" w:rsidRDefault="000F5FE5" w:rsidP="000F5FE5">
      <w:pPr>
        <w:pStyle w:val="NoSpacing"/>
      </w:pPr>
      <w:r w:rsidRPr="000F5FE5">
        <w:t>Un caractère littéral est mis entre apostrophes</w:t>
      </w:r>
    </w:p>
    <w:p w:rsidR="000F5FE5" w:rsidRDefault="000F5FE5" w:rsidP="000F5FE5">
      <w:pPr>
        <w:pStyle w:val="NoSpacing"/>
      </w:pPr>
    </w:p>
    <w:p w:rsidR="000F5FE5" w:rsidRDefault="000F5FE5" w:rsidP="000F5FE5">
      <w:pPr>
        <w:pStyle w:val="NoSpacing"/>
      </w:pPr>
      <w:r w:rsidRPr="000F5FE5">
        <w:t>L'ensemble de caractères ASCII est plus vieux et plus petit qu'Unicode, cependant, il est encore populaire.</w:t>
      </w:r>
    </w:p>
    <w:p w:rsidR="000F5FE5" w:rsidRPr="000F5FE5" w:rsidRDefault="000F5FE5" w:rsidP="000F5FE5">
      <w:pPr>
        <w:pStyle w:val="NoSpacing"/>
      </w:pPr>
    </w:p>
    <w:p w:rsidR="000F5FE5" w:rsidRPr="000F5FE5" w:rsidRDefault="000F5FE5" w:rsidP="000F5FE5">
      <w:pPr>
        <w:pStyle w:val="NoSpacing"/>
      </w:pPr>
      <w:r w:rsidRPr="000F5FE5">
        <w:t>Les caractères ASCII sont un sous-ensemble de l'ensemble Unicode, incluant :</w:t>
      </w:r>
    </w:p>
    <w:p w:rsidR="000F5FE5" w:rsidRPr="000F5FE5" w:rsidRDefault="000F5FE5" w:rsidP="000F5FE5">
      <w:pPr>
        <w:pStyle w:val="NoSpacing"/>
      </w:pPr>
      <w:r>
        <w:tab/>
      </w:r>
      <w:proofErr w:type="gramStart"/>
      <w:r w:rsidRPr="000F5FE5">
        <w:t>lettres</w:t>
      </w:r>
      <w:proofErr w:type="gramEnd"/>
      <w:r w:rsidRPr="000F5FE5">
        <w:t xml:space="preserve"> majuscules et minuscules</w:t>
      </w:r>
    </w:p>
    <w:p w:rsidR="000F5FE5" w:rsidRPr="000F5FE5" w:rsidRDefault="000F5FE5" w:rsidP="000F5FE5">
      <w:pPr>
        <w:pStyle w:val="NoSpacing"/>
      </w:pPr>
      <w:r>
        <w:tab/>
      </w:r>
      <w:proofErr w:type="gramStart"/>
      <w:r w:rsidRPr="000F5FE5">
        <w:t>ponctuation</w:t>
      </w:r>
      <w:proofErr w:type="gramEnd"/>
    </w:p>
    <w:p w:rsidR="000F5FE5" w:rsidRPr="000F5FE5" w:rsidRDefault="000F5FE5" w:rsidP="000F5FE5">
      <w:pPr>
        <w:pStyle w:val="NoSpacing"/>
      </w:pPr>
      <w:r>
        <w:tab/>
      </w:r>
      <w:proofErr w:type="gramStart"/>
      <w:r w:rsidRPr="000F5FE5">
        <w:t>chiffres</w:t>
      </w:r>
      <w:proofErr w:type="gramEnd"/>
    </w:p>
    <w:p w:rsidR="000F5FE5" w:rsidRPr="000F5FE5" w:rsidRDefault="000F5FE5" w:rsidP="000F5FE5">
      <w:pPr>
        <w:pStyle w:val="NoSpacing"/>
      </w:pPr>
      <w:r>
        <w:tab/>
      </w:r>
      <w:proofErr w:type="gramStart"/>
      <w:r w:rsidRPr="000F5FE5">
        <w:t>symboles</w:t>
      </w:r>
      <w:proofErr w:type="gramEnd"/>
      <w:r w:rsidRPr="000F5FE5">
        <w:t xml:space="preserve"> spéciaux</w:t>
      </w:r>
    </w:p>
    <w:p w:rsidR="000F5FE5" w:rsidRDefault="000F5FE5" w:rsidP="000F5FE5">
      <w:pPr>
        <w:pStyle w:val="NoSpacing"/>
      </w:pPr>
      <w:r>
        <w:tab/>
      </w:r>
      <w:proofErr w:type="gramStart"/>
      <w:r w:rsidRPr="000F5FE5">
        <w:t>caractères</w:t>
      </w:r>
      <w:proofErr w:type="gramEnd"/>
      <w:r w:rsidRPr="000F5FE5">
        <w:t xml:space="preserve"> de contrôle (retour, tabulation…)</w:t>
      </w:r>
    </w:p>
    <w:p w:rsidR="007F7561" w:rsidRDefault="007F7561" w:rsidP="000F5FE5">
      <w:pPr>
        <w:pStyle w:val="NoSpacing"/>
      </w:pPr>
    </w:p>
    <w:p w:rsidR="007F7561" w:rsidRDefault="007F7561" w:rsidP="00BE7916">
      <w:pPr>
        <w:pStyle w:val="Heading2"/>
      </w:pPr>
      <w:r w:rsidRPr="007F7561">
        <w:t>Booléens</w:t>
      </w:r>
    </w:p>
    <w:p w:rsidR="007F7561" w:rsidRDefault="007F7561" w:rsidP="007F7561">
      <w:pPr>
        <w:pStyle w:val="NoSpacing"/>
      </w:pPr>
      <w:r w:rsidRPr="007F7561">
        <w:t xml:space="preserve">Une valeur booléenne est : </w:t>
      </w:r>
      <w:proofErr w:type="gramStart"/>
      <w:r w:rsidRPr="007F7561">
        <w:t>vrai</w:t>
      </w:r>
      <w:proofErr w:type="gramEnd"/>
      <w:r w:rsidRPr="007F7561">
        <w:t xml:space="preserve"> ou fausse</w:t>
      </w:r>
    </w:p>
    <w:p w:rsidR="007F7561" w:rsidRPr="007F7561" w:rsidRDefault="007F7561" w:rsidP="007F7561">
      <w:pPr>
        <w:pStyle w:val="NoSpacing"/>
      </w:pPr>
    </w:p>
    <w:p w:rsidR="007F7561" w:rsidRDefault="007F7561" w:rsidP="007F7561">
      <w:pPr>
        <w:pStyle w:val="NoSpacing"/>
      </w:pPr>
      <w:r w:rsidRPr="007F7561">
        <w:t>Exemple : ampoule allumée ou éteinte</w:t>
      </w:r>
    </w:p>
    <w:p w:rsidR="007F7561" w:rsidRPr="007F7561" w:rsidRDefault="007F7561" w:rsidP="007F7561">
      <w:pPr>
        <w:pStyle w:val="NoSpacing"/>
      </w:pPr>
    </w:p>
    <w:p w:rsidR="00BE7916" w:rsidRDefault="007F7561" w:rsidP="007F7561">
      <w:pPr>
        <w:pStyle w:val="NoSpacing"/>
      </w:pPr>
      <w:r w:rsidRPr="007F7561">
        <w:t xml:space="preserve">Exemple : </w:t>
      </w:r>
      <w:proofErr w:type="spellStart"/>
      <w:r w:rsidRPr="007F7561">
        <w:t>boolean</w:t>
      </w:r>
      <w:proofErr w:type="spellEnd"/>
      <w:r w:rsidRPr="007F7561">
        <w:t xml:space="preserve"> fini = false;</w:t>
      </w:r>
    </w:p>
    <w:p w:rsidR="00A611E7" w:rsidRDefault="00A611E7" w:rsidP="00A611E7">
      <w:pPr>
        <w:pStyle w:val="Heading2"/>
      </w:pPr>
      <w:r w:rsidRPr="00A611E7">
        <w:t>Expressions arithmétiques</w:t>
      </w:r>
    </w:p>
    <w:p w:rsidR="00A611E7" w:rsidRDefault="00A611E7" w:rsidP="00A611E7">
      <w:pPr>
        <w:pStyle w:val="NoSpacing"/>
      </w:pPr>
      <w:r w:rsidRPr="00A611E7">
        <w:t>Une expression est une combinaison d'un ou plusieurs opérandes et leurs opérateurs</w:t>
      </w:r>
    </w:p>
    <w:p w:rsidR="00A611E7" w:rsidRPr="00A611E7" w:rsidRDefault="00A611E7" w:rsidP="00A611E7">
      <w:pPr>
        <w:pStyle w:val="NoSpacing"/>
      </w:pPr>
    </w:p>
    <w:p w:rsidR="00A611E7" w:rsidRDefault="00A611E7" w:rsidP="00A611E7">
      <w:pPr>
        <w:pStyle w:val="NoSpacing"/>
      </w:pPr>
      <w:r w:rsidRPr="00A611E7">
        <w:t>Une expression arithmétique fait un calcul numérique en utilisant : +, -, *, /, %</w:t>
      </w:r>
    </w:p>
    <w:p w:rsidR="00A611E7" w:rsidRPr="00A611E7" w:rsidRDefault="00A611E7" w:rsidP="00A611E7">
      <w:pPr>
        <w:pStyle w:val="NoSpacing"/>
      </w:pPr>
    </w:p>
    <w:p w:rsidR="00A611E7" w:rsidRDefault="00A611E7" w:rsidP="00A611E7">
      <w:pPr>
        <w:pStyle w:val="NoSpacing"/>
      </w:pPr>
      <w:r w:rsidRPr="00A611E7">
        <w:t>Si l'un des opérandes est réel, le résultat sera réel</w:t>
      </w:r>
    </w:p>
    <w:p w:rsidR="00A611E7" w:rsidRDefault="00A611E7" w:rsidP="007F7561">
      <w:pPr>
        <w:pStyle w:val="NoSpacing"/>
      </w:pPr>
    </w:p>
    <w:p w:rsidR="00A611E7" w:rsidRDefault="00A611E7" w:rsidP="007F7561">
      <w:pPr>
        <w:pStyle w:val="NoSpacing"/>
      </w:pPr>
      <w:r w:rsidRPr="00A611E7">
        <w:t>Les opérateurs peuvent être combinés dans des expressions complexes</w:t>
      </w:r>
    </w:p>
    <w:p w:rsidR="00A611E7" w:rsidRPr="00A611E7" w:rsidRDefault="00A611E7" w:rsidP="00A611E7">
      <w:pPr>
        <w:pStyle w:val="NoSpacing"/>
      </w:pPr>
      <w:r>
        <w:tab/>
      </w:r>
      <w:proofErr w:type="spellStart"/>
      <w:proofErr w:type="gramStart"/>
      <w:r w:rsidRPr="00A611E7">
        <w:t>resultat</w:t>
      </w:r>
      <w:proofErr w:type="spellEnd"/>
      <w:proofErr w:type="gramEnd"/>
      <w:r w:rsidRPr="00A611E7">
        <w:t xml:space="preserve"> = total + compteur / max - offset</w:t>
      </w:r>
    </w:p>
    <w:p w:rsidR="00A611E7" w:rsidRDefault="00A611E7" w:rsidP="007F7561">
      <w:pPr>
        <w:pStyle w:val="NoSpacing"/>
      </w:pPr>
    </w:p>
    <w:p w:rsidR="00A611E7" w:rsidRPr="00A611E7" w:rsidRDefault="00A611E7" w:rsidP="00A611E7">
      <w:pPr>
        <w:pStyle w:val="NoSpacing"/>
      </w:pPr>
      <w:r w:rsidRPr="00A611E7">
        <w:t>Les opérateurs ont un ordre de priorité précis</w:t>
      </w:r>
    </w:p>
    <w:p w:rsidR="00A611E7" w:rsidRDefault="00A611E7" w:rsidP="00A611E7">
      <w:pPr>
        <w:pStyle w:val="NoSpacing"/>
      </w:pPr>
      <w:r w:rsidRPr="00A611E7">
        <w:t>*, /, % sont plus prioritaires que + et –</w:t>
      </w:r>
    </w:p>
    <w:p w:rsidR="00A611E7" w:rsidRDefault="00A611E7" w:rsidP="00A611E7">
      <w:pPr>
        <w:pStyle w:val="NoSpacing"/>
      </w:pPr>
      <w:r w:rsidRPr="00A611E7">
        <w:t>Les opérateurs ayant la même priorité sont évalués de gauche à droite</w:t>
      </w:r>
    </w:p>
    <w:p w:rsidR="00A611E7" w:rsidRDefault="00A611E7" w:rsidP="00A611E7">
      <w:pPr>
        <w:pStyle w:val="NoSpacing"/>
      </w:pPr>
      <w:r w:rsidRPr="00A611E7">
        <w:t>Les parenthèses permettent de changer les priorités</w:t>
      </w:r>
    </w:p>
    <w:p w:rsidR="00A611E7" w:rsidRDefault="00A611E7" w:rsidP="00A611E7">
      <w:pPr>
        <w:pStyle w:val="NoSpacing"/>
      </w:pPr>
    </w:p>
    <w:p w:rsidR="00A611E7" w:rsidRDefault="00A611E7" w:rsidP="00A611E7">
      <w:pPr>
        <w:pStyle w:val="NoSpacing"/>
      </w:pPr>
      <w:r w:rsidRPr="00A611E7">
        <w:t>L'opérateur d'affectation a une priorité plus basse que les opérateurs arithmétiques</w:t>
      </w:r>
      <w:r>
        <w:br/>
      </w:r>
      <w:r>
        <w:tab/>
      </w:r>
      <w:proofErr w:type="spellStart"/>
      <w:r w:rsidRPr="00A611E7">
        <w:t>resultat</w:t>
      </w:r>
      <w:proofErr w:type="spellEnd"/>
      <w:r w:rsidRPr="00A611E7">
        <w:t xml:space="preserve"> = somme / 4 + MAX * petit;</w:t>
      </w:r>
    </w:p>
    <w:p w:rsidR="00A611E7" w:rsidRDefault="00A611E7" w:rsidP="00A611E7">
      <w:pPr>
        <w:pStyle w:val="NoSpacing"/>
      </w:pPr>
    </w:p>
    <w:p w:rsidR="00A611E7" w:rsidRDefault="00A611E7" w:rsidP="00A611E7">
      <w:pPr>
        <w:pStyle w:val="NoSpacing"/>
      </w:pPr>
      <w:r w:rsidRPr="00A611E7">
        <w:lastRenderedPageBreak/>
        <w:t>Les côtés gauche et droit de l'affectation p</w:t>
      </w:r>
      <w:r>
        <w:t>euvent contenir la même variable</w:t>
      </w:r>
      <w:r>
        <w:br/>
      </w:r>
      <w:r>
        <w:tab/>
      </w:r>
      <w:r w:rsidRPr="00A611E7">
        <w:t>compteur = compteur + 1;</w:t>
      </w:r>
    </w:p>
    <w:p w:rsidR="00A611E7" w:rsidRDefault="00A611E7" w:rsidP="00A611E7">
      <w:pPr>
        <w:pStyle w:val="NoSpacing"/>
      </w:pPr>
    </w:p>
    <w:p w:rsidR="00A611E7" w:rsidRPr="00A611E7" w:rsidRDefault="00A611E7" w:rsidP="00A611E7">
      <w:pPr>
        <w:pStyle w:val="NoSpacing"/>
      </w:pPr>
      <w:r w:rsidRPr="00A611E7">
        <w:t>Ces opérateurs sont arithmétiques et unaires</w:t>
      </w:r>
    </w:p>
    <w:p w:rsidR="00A611E7" w:rsidRPr="00A611E7" w:rsidRDefault="00A611E7" w:rsidP="00A611E7">
      <w:pPr>
        <w:pStyle w:val="NoSpacing"/>
      </w:pPr>
      <w:r w:rsidRPr="00A611E7">
        <w:t>++ incrémente de 1</w:t>
      </w:r>
    </w:p>
    <w:p w:rsidR="00A611E7" w:rsidRPr="00A611E7" w:rsidRDefault="00A611E7" w:rsidP="00A611E7">
      <w:pPr>
        <w:pStyle w:val="NoSpacing"/>
      </w:pPr>
      <w:r w:rsidRPr="00A611E7">
        <w:t>-- décrémente de 1</w:t>
      </w:r>
    </w:p>
    <w:p w:rsidR="00A611E7" w:rsidRPr="00A611E7" w:rsidRDefault="00A611E7" w:rsidP="00A611E7">
      <w:pPr>
        <w:pStyle w:val="NoSpacing"/>
      </w:pPr>
      <w:r w:rsidRPr="00A611E7">
        <w:t>compteur++; est équivalent à :</w:t>
      </w:r>
    </w:p>
    <w:p w:rsidR="00A611E7" w:rsidRDefault="00A611E7" w:rsidP="00A611E7">
      <w:pPr>
        <w:pStyle w:val="NoSpacing"/>
      </w:pPr>
      <w:proofErr w:type="gramStart"/>
      <w:r w:rsidRPr="00A611E7">
        <w:t>compteur</w:t>
      </w:r>
      <w:proofErr w:type="gramEnd"/>
      <w:r w:rsidRPr="00A611E7">
        <w:t xml:space="preserve"> = compteur + 1;</w:t>
      </w:r>
    </w:p>
    <w:p w:rsidR="006E2995" w:rsidRDefault="006E2995" w:rsidP="00A611E7">
      <w:pPr>
        <w:pStyle w:val="NoSpacing"/>
      </w:pPr>
    </w:p>
    <w:p w:rsidR="006E2995" w:rsidRPr="006E2995" w:rsidRDefault="006E2995" w:rsidP="006E2995">
      <w:pPr>
        <w:pStyle w:val="NoSpacing"/>
      </w:pPr>
      <w:r w:rsidRPr="006E2995">
        <w:t>Il y a 2 formes pour ++ et –</w:t>
      </w:r>
    </w:p>
    <w:p w:rsidR="006E2995" w:rsidRPr="006E2995" w:rsidRDefault="006E2995" w:rsidP="006E2995">
      <w:pPr>
        <w:pStyle w:val="NoSpacing"/>
      </w:pPr>
      <w:r>
        <w:tab/>
      </w:r>
      <w:proofErr w:type="spellStart"/>
      <w:r w:rsidRPr="006E2995">
        <w:t>Postfixe</w:t>
      </w:r>
      <w:proofErr w:type="spellEnd"/>
      <w:r w:rsidRPr="006E2995">
        <w:t xml:space="preserve"> : compteur++;  ou compteur--;</w:t>
      </w:r>
    </w:p>
    <w:p w:rsidR="006E2995" w:rsidRDefault="006E2995" w:rsidP="006E2995">
      <w:pPr>
        <w:pStyle w:val="NoSpacing"/>
      </w:pPr>
      <w:r>
        <w:tab/>
      </w:r>
      <w:r w:rsidRPr="006E2995">
        <w:t>Préfixe : ++compteur; ou --compteur;</w:t>
      </w:r>
    </w:p>
    <w:p w:rsidR="006E2995" w:rsidRDefault="006E2995" w:rsidP="006E2995">
      <w:pPr>
        <w:pStyle w:val="NoSpacing"/>
      </w:pPr>
    </w:p>
    <w:p w:rsidR="006E2995" w:rsidRDefault="006E2995" w:rsidP="006E2995">
      <w:pPr>
        <w:pStyle w:val="NoSpacing"/>
        <w:rPr>
          <w:noProof/>
          <w:lang w:eastAsia="fr-CA"/>
        </w:rPr>
      </w:pPr>
      <w:r w:rsidRPr="006E2995">
        <w:t>Quand les opérateurs ++ et -- sont utilisés dans une expression plus grande, les 2 formes ont des effets différents</w:t>
      </w:r>
      <w:r w:rsidRPr="006E2995">
        <w:rPr>
          <w:noProof/>
          <w:lang w:eastAsia="fr-CA"/>
        </w:rPr>
        <w:t xml:space="preserve"> </w:t>
      </w:r>
      <w:r>
        <w:rPr>
          <w:noProof/>
          <w:lang w:eastAsia="fr-CA"/>
        </w:rPr>
        <w:drawing>
          <wp:inline distT="0" distB="0" distL="0" distR="0" wp14:anchorId="2E6DC592" wp14:editId="152EA943">
            <wp:extent cx="5486400" cy="1409700"/>
            <wp:effectExtent l="0" t="0" r="0" b="0"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95" w:rsidRDefault="006E2995" w:rsidP="006E2995">
      <w:pPr>
        <w:pStyle w:val="NoSpacing"/>
        <w:rPr>
          <w:noProof/>
          <w:lang w:eastAsia="fr-CA"/>
        </w:rPr>
      </w:pPr>
    </w:p>
    <w:p w:rsidR="006E2995" w:rsidRPr="006E2995" w:rsidRDefault="006E2995" w:rsidP="006E2995">
      <w:pPr>
        <w:pStyle w:val="NoSpacing"/>
      </w:pPr>
      <w:r w:rsidRPr="006E2995">
        <w:t>Souvent nous effectuons une opération sur une variable et nous stockons ensuite le résultat dans la variable</w:t>
      </w:r>
    </w:p>
    <w:p w:rsidR="006E2995" w:rsidRPr="006E2995" w:rsidRDefault="006E2995" w:rsidP="006E2995">
      <w:pPr>
        <w:pStyle w:val="NoSpacing"/>
      </w:pPr>
      <w:r w:rsidRPr="006E2995">
        <w:t>Java offre des opérateurs d'assignation qui simplifient ce processus</w:t>
      </w:r>
    </w:p>
    <w:p w:rsidR="006E2995" w:rsidRPr="006E2995" w:rsidRDefault="006E2995" w:rsidP="006E2995">
      <w:pPr>
        <w:pStyle w:val="NoSpacing"/>
      </w:pPr>
      <w:r w:rsidRPr="006E2995">
        <w:t>Par exemple, les instructions suivantes donnent le même résultat</w:t>
      </w:r>
      <w:r w:rsidRPr="006E2995">
        <w:rPr>
          <w:rFonts w:eastAsiaTheme="minorEastAsia" w:hAnsi="Gill Sans MT"/>
          <w:color w:val="000000" w:themeColor="text1"/>
          <w:kern w:val="24"/>
          <w:sz w:val="36"/>
          <w:szCs w:val="36"/>
          <w:lang w:eastAsia="fr-CA"/>
        </w:rPr>
        <w:t xml:space="preserve"> </w:t>
      </w:r>
      <w:r>
        <w:rPr>
          <w:rFonts w:eastAsiaTheme="minorEastAsia" w:hAnsi="Gill Sans MT"/>
          <w:color w:val="000000" w:themeColor="text1"/>
          <w:kern w:val="24"/>
          <w:sz w:val="36"/>
          <w:szCs w:val="36"/>
          <w:lang w:eastAsia="fr-CA"/>
        </w:rPr>
        <w:br/>
      </w:r>
      <w:r>
        <w:rPr>
          <w:rFonts w:eastAsiaTheme="minorEastAsia" w:hAnsi="Gill Sans MT"/>
          <w:color w:val="000000" w:themeColor="text1"/>
          <w:kern w:val="24"/>
          <w:sz w:val="36"/>
          <w:szCs w:val="36"/>
          <w:lang w:eastAsia="fr-CA"/>
        </w:rPr>
        <w:tab/>
      </w:r>
      <w:r w:rsidRPr="006E2995">
        <w:t>nombre += compteur;</w:t>
      </w:r>
    </w:p>
    <w:p w:rsidR="006E2995" w:rsidRPr="006E2995" w:rsidRDefault="006E2995" w:rsidP="006E2995">
      <w:pPr>
        <w:pStyle w:val="NoSpacing"/>
      </w:pPr>
      <w:r>
        <w:tab/>
      </w:r>
      <w:proofErr w:type="gramStart"/>
      <w:r w:rsidRPr="006E2995">
        <w:t>nombre</w:t>
      </w:r>
      <w:proofErr w:type="gramEnd"/>
      <w:r w:rsidRPr="006E2995">
        <w:t xml:space="preserve"> = nombre + compteur;</w:t>
      </w:r>
    </w:p>
    <w:p w:rsid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Il y a plusieurs opérateurs d'assignation.</w:t>
      </w:r>
    </w:p>
    <w:p w:rsidR="006E2995" w:rsidRDefault="006E2995" w:rsidP="006E2995">
      <w:pPr>
        <w:pStyle w:val="NoSpacing"/>
      </w:pPr>
      <w:r>
        <w:rPr>
          <w:noProof/>
          <w:lang w:eastAsia="fr-CA"/>
        </w:rPr>
        <w:drawing>
          <wp:inline distT="0" distB="0" distL="0" distR="0" wp14:anchorId="24285338" wp14:editId="3A0D579F">
            <wp:extent cx="2642227" cy="1097280"/>
            <wp:effectExtent l="0" t="0" r="6350" b="7620"/>
            <wp:docPr id="1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768" cy="10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  <w:r w:rsidRPr="006E2995">
        <w:t>Le côté droit de l'opérateur est entièrement évalué d'abord, ensuite le résultat est combiné avec la valeur initiale de la variable</w:t>
      </w:r>
    </w:p>
    <w:p w:rsidR="006E2995" w:rsidRPr="006E2995" w:rsidRDefault="006E2995" w:rsidP="006E2995">
      <w:pPr>
        <w:pStyle w:val="NoSpacing"/>
      </w:pPr>
      <w:r w:rsidRPr="006E2995">
        <w:t>Le comportement de ces opérateurs dépend du type des opérandes</w:t>
      </w:r>
    </w:p>
    <w:p w:rsidR="006E2995" w:rsidRDefault="006E2995" w:rsidP="006E2995">
      <w:pPr>
        <w:pStyle w:val="NoSpacing"/>
      </w:pPr>
      <w:r w:rsidRPr="006E2995">
        <w:t>Si les opérandes de += sont des chaînes de caractères, ce sera une concaténation</w:t>
      </w:r>
    </w:p>
    <w:p w:rsidR="006E2995" w:rsidRDefault="006E2995" w:rsidP="006E2995">
      <w:pPr>
        <w:pStyle w:val="NoSpacing"/>
      </w:pPr>
    </w:p>
    <w:p w:rsidR="006E2995" w:rsidRDefault="006E2995" w:rsidP="006E2995">
      <w:pPr>
        <w:pStyle w:val="Heading2"/>
      </w:pPr>
      <w:r w:rsidRPr="006E2995">
        <w:lastRenderedPageBreak/>
        <w:t>Conversions</w:t>
      </w:r>
    </w:p>
    <w:p w:rsidR="006E2995" w:rsidRDefault="006E2995" w:rsidP="006E2995">
      <w:pPr>
        <w:pStyle w:val="NoSpacing"/>
      </w:pPr>
      <w:r w:rsidRPr="006E2995">
        <w:t>Parfois, il est pratique de convertir les données d'un type à un autre type</w:t>
      </w:r>
      <w:r>
        <w:br/>
      </w:r>
      <w:r>
        <w:tab/>
      </w:r>
      <w:r w:rsidRPr="006E2995">
        <w:t>Exemple : entier vers réel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Les conversions peuvent faire perdre de l'information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Les conversions de type "promotion numérique" sont sécuritaires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 xml:space="preserve">Les conversions "dégradantes" peuvent faire perdre de l'information (ex : </w:t>
      </w:r>
      <w:proofErr w:type="spellStart"/>
      <w:r w:rsidRPr="006E2995">
        <w:t>int</w:t>
      </w:r>
      <w:proofErr w:type="spellEnd"/>
      <w:r w:rsidRPr="006E2995">
        <w:t xml:space="preserve"> vers short)</w:t>
      </w:r>
    </w:p>
    <w:p w:rsid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  <w:r w:rsidRPr="006E2995">
        <w:t xml:space="preserve">En Java, les conversions peuvent se faire de 3 façons : </w:t>
      </w:r>
    </w:p>
    <w:p w:rsidR="006E2995" w:rsidRPr="006E2995" w:rsidRDefault="006E2995" w:rsidP="006E2995">
      <w:pPr>
        <w:pStyle w:val="NoSpacing"/>
      </w:pPr>
      <w:r>
        <w:tab/>
      </w:r>
      <w:proofErr w:type="gramStart"/>
      <w:r w:rsidRPr="006E2995">
        <w:t>affectation</w:t>
      </w:r>
      <w:proofErr w:type="gramEnd"/>
    </w:p>
    <w:p w:rsidR="006E2995" w:rsidRPr="006E2995" w:rsidRDefault="006E2995" w:rsidP="006E2995">
      <w:pPr>
        <w:pStyle w:val="NoSpacing"/>
      </w:pPr>
      <w:r>
        <w:tab/>
      </w:r>
      <w:proofErr w:type="gramStart"/>
      <w:r w:rsidRPr="006E2995">
        <w:t>promotion</w:t>
      </w:r>
      <w:proofErr w:type="gramEnd"/>
      <w:r w:rsidRPr="006E2995">
        <w:t xml:space="preserve"> arithmétique</w:t>
      </w:r>
    </w:p>
    <w:p w:rsidR="006E2995" w:rsidRDefault="006E2995" w:rsidP="006E2995">
      <w:pPr>
        <w:pStyle w:val="NoSpacing"/>
      </w:pPr>
      <w:r>
        <w:tab/>
      </w:r>
      <w:proofErr w:type="spellStart"/>
      <w:proofErr w:type="gramStart"/>
      <w:r w:rsidRPr="006E2995">
        <w:t>cast</w:t>
      </w:r>
      <w:proofErr w:type="spellEnd"/>
      <w:proofErr w:type="gramEnd"/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Conversion par affectation pour promotion numérique seulement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La promotion arithmétique se fait automatiquement quand les opérateurs convertissent leurs opérandes</w:t>
      </w:r>
    </w:p>
    <w:p w:rsid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  <w:r w:rsidRPr="006E2995">
        <w:t xml:space="preserve">Le </w:t>
      </w:r>
      <w:proofErr w:type="spellStart"/>
      <w:r w:rsidRPr="006E2995">
        <w:t>cast</w:t>
      </w:r>
      <w:proofErr w:type="spellEnd"/>
      <w:r w:rsidRPr="006E2995">
        <w:t xml:space="preserve"> est puissant mais dangereux</w:t>
      </w:r>
    </w:p>
    <w:p w:rsidR="006E2995" w:rsidRPr="006E2995" w:rsidRDefault="006E2995" w:rsidP="006E2995">
      <w:pPr>
        <w:pStyle w:val="NoSpacing"/>
      </w:pPr>
      <w:r>
        <w:tab/>
      </w:r>
      <w:r w:rsidRPr="006E2995">
        <w:t>Exemple : total et compteur étant des nombres entiers, on</w:t>
      </w:r>
      <w:r>
        <w:t xml:space="preserve"> peut avoir une division réelle </w:t>
      </w:r>
    </w:p>
    <w:p w:rsidR="006E2995" w:rsidRDefault="006E2995" w:rsidP="006E2995">
      <w:pPr>
        <w:pStyle w:val="NoSpacing"/>
      </w:pPr>
      <w:r>
        <w:tab/>
      </w:r>
      <w:proofErr w:type="spellStart"/>
      <w:proofErr w:type="gramStart"/>
      <w:r w:rsidRPr="006E2995">
        <w:t>resultat</w:t>
      </w:r>
      <w:proofErr w:type="spellEnd"/>
      <w:proofErr w:type="gramEnd"/>
      <w:r w:rsidRPr="006E2995">
        <w:t xml:space="preserve"> = (</w:t>
      </w:r>
      <w:proofErr w:type="spellStart"/>
      <w:r w:rsidRPr="006E2995">
        <w:t>float</w:t>
      </w:r>
      <w:proofErr w:type="spellEnd"/>
      <w:r w:rsidRPr="006E2995">
        <w:t>) total/compteur</w:t>
      </w:r>
    </w:p>
    <w:p w:rsidR="006E2995" w:rsidRDefault="006E2995" w:rsidP="006E2995">
      <w:pPr>
        <w:pStyle w:val="NoSpacing"/>
      </w:pPr>
    </w:p>
    <w:p w:rsidR="006E2995" w:rsidRDefault="006E2995" w:rsidP="006E2995">
      <w:pPr>
        <w:pStyle w:val="Heading2"/>
      </w:pPr>
      <w:r w:rsidRPr="006E2995">
        <w:t>Programmes interactifs</w:t>
      </w:r>
    </w:p>
    <w:p w:rsidR="006E2995" w:rsidRDefault="006E2995" w:rsidP="006E2995">
      <w:pPr>
        <w:pStyle w:val="NoSpacing"/>
      </w:pPr>
      <w:r w:rsidRPr="006E2995">
        <w:t>Généralement, les programmes ont besoin de lire des données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La classe Scanner fournit des méthodes pratiques pour lire des valeurs de différents types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Un objet Scanner peut lire des données à partir de différentes sources, incluant le clavier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Les entrées à partir du clavier sont représentées par l'objet System.in</w:t>
      </w:r>
    </w:p>
    <w:p w:rsid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La ligne suivante crée un objet Scanner qui lit à partir du clavier :</w:t>
      </w:r>
    </w:p>
    <w:p w:rsidR="006E2995" w:rsidRPr="006E2995" w:rsidRDefault="006E2995" w:rsidP="006E2995">
      <w:pPr>
        <w:pStyle w:val="NoSpacing"/>
      </w:pPr>
      <w:r>
        <w:rPr>
          <w:lang w:val="en-US"/>
        </w:rPr>
        <w:tab/>
      </w:r>
      <w:r w:rsidRPr="006E2995">
        <w:t>Scanner  scan = new Scanner (System.in);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L'opérateur new crée l'objet Scanner</w:t>
      </w: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  <w:r w:rsidRPr="006E2995">
        <w:t>Une fois créé, l'objet Scanner peut être utilisé pour appeler différentes méthodes de lecture :</w:t>
      </w:r>
    </w:p>
    <w:p w:rsidR="006E2995" w:rsidRPr="006E2995" w:rsidRDefault="006E2995" w:rsidP="006E2995">
      <w:pPr>
        <w:pStyle w:val="NoSpacing"/>
      </w:pPr>
      <w:r>
        <w:tab/>
      </w:r>
      <w:proofErr w:type="spellStart"/>
      <w:r w:rsidRPr="006E2995">
        <w:t>answer</w:t>
      </w:r>
      <w:proofErr w:type="spellEnd"/>
      <w:r w:rsidRPr="006E2995">
        <w:t xml:space="preserve"> = </w:t>
      </w:r>
      <w:proofErr w:type="spellStart"/>
      <w:proofErr w:type="gramStart"/>
      <w:r w:rsidRPr="006E2995">
        <w:t>scan.nextLine</w:t>
      </w:r>
      <w:proofErr w:type="spellEnd"/>
      <w:r w:rsidRPr="006E2995">
        <w:t>(</w:t>
      </w:r>
      <w:proofErr w:type="gramEnd"/>
      <w:r w:rsidRPr="006E2995">
        <w:t>);</w:t>
      </w:r>
    </w:p>
    <w:p w:rsid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 xml:space="preserve">La classe Scanner fait partie de la librairie de classes </w:t>
      </w:r>
      <w:proofErr w:type="spellStart"/>
      <w:r w:rsidRPr="006E2995">
        <w:t>java.util</w:t>
      </w:r>
      <w:proofErr w:type="spellEnd"/>
      <w:r w:rsidRPr="006E2995">
        <w:t>, et doit être importée dans un programme pour être utilisée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proofErr w:type="gramStart"/>
      <w:r w:rsidRPr="006E2995">
        <w:t>la</w:t>
      </w:r>
      <w:proofErr w:type="gramEnd"/>
      <w:r w:rsidRPr="006E2995">
        <w:t xml:space="preserve"> méthode </w:t>
      </w:r>
      <w:proofErr w:type="spellStart"/>
      <w:r w:rsidRPr="006E2995">
        <w:t>nextLine</w:t>
      </w:r>
      <w:proofErr w:type="spellEnd"/>
      <w:r w:rsidRPr="006E2995">
        <w:t xml:space="preserve"> lit toute une ligne</w:t>
      </w: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  <w:r w:rsidRPr="006E2995">
        <w:t>Les détails concernant la création des objets sera présenté au chapitre 3</w:t>
      </w:r>
    </w:p>
    <w:p w:rsidR="006E2995" w:rsidRPr="006E2995" w:rsidRDefault="006E2995" w:rsidP="006E2995">
      <w:pPr>
        <w:pStyle w:val="NoSpacing"/>
        <w:rPr>
          <w:rStyle w:val="SubtleEmphasis"/>
        </w:rPr>
      </w:pPr>
      <w:r w:rsidRPr="006E2995">
        <w:rPr>
          <w:rStyle w:val="SubtleEmphasis"/>
        </w:rPr>
        <w:lastRenderedPageBreak/>
        <w:t>Voir Echo.java</w:t>
      </w:r>
      <w:bookmarkStart w:id="0" w:name="_GoBack"/>
      <w:bookmarkEnd w:id="0"/>
    </w:p>
    <w:p w:rsid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 xml:space="preserve">Les séparateurs sont utilisés pour </w:t>
      </w:r>
      <w:proofErr w:type="gramStart"/>
      <w:r w:rsidRPr="006E2995">
        <w:t>séparer le éléments (</w:t>
      </w:r>
      <w:proofErr w:type="spellStart"/>
      <w:r w:rsidRPr="006E2995">
        <w:t>Tokens</w:t>
      </w:r>
      <w:proofErr w:type="spellEnd"/>
      <w:r w:rsidRPr="006E2995">
        <w:t xml:space="preserve">) </w:t>
      </w:r>
      <w:proofErr w:type="gramEnd"/>
      <w:r w:rsidRPr="006E2995">
        <w:t xml:space="preserve"> lors de la lecture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>Les séparateurs incluent les espaces, la tabulation et le saut de ligne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 xml:space="preserve">La méthode </w:t>
      </w:r>
      <w:proofErr w:type="spellStart"/>
      <w:r w:rsidRPr="006E2995">
        <w:t>next</w:t>
      </w:r>
      <w:proofErr w:type="spellEnd"/>
      <w:r w:rsidRPr="006E2995">
        <w:t xml:space="preserve"> de la classe Scanner lit le </w:t>
      </w:r>
      <w:proofErr w:type="spellStart"/>
      <w:r w:rsidRPr="006E2995">
        <w:t>token</w:t>
      </w:r>
      <w:proofErr w:type="spellEnd"/>
      <w:r w:rsidRPr="006E2995">
        <w:t xml:space="preserve"> suivant et le retourne dans une chaîne de caractères</w:t>
      </w:r>
    </w:p>
    <w:p w:rsidR="006E2995" w:rsidRPr="006E2995" w:rsidRDefault="006E2995" w:rsidP="006E2995">
      <w:pPr>
        <w:pStyle w:val="NoSpacing"/>
      </w:pPr>
    </w:p>
    <w:p w:rsidR="006E2995" w:rsidRDefault="006E2995" w:rsidP="006E2995">
      <w:pPr>
        <w:pStyle w:val="NoSpacing"/>
      </w:pPr>
      <w:r w:rsidRPr="006E2995">
        <w:t xml:space="preserve">Des méthodes comme </w:t>
      </w:r>
      <w:proofErr w:type="spellStart"/>
      <w:r w:rsidRPr="006E2995">
        <w:t>nextint</w:t>
      </w:r>
      <w:proofErr w:type="spellEnd"/>
      <w:r w:rsidRPr="006E2995">
        <w:t xml:space="preserve"> et </w:t>
      </w:r>
      <w:proofErr w:type="spellStart"/>
      <w:r w:rsidRPr="006E2995">
        <w:t>nextDouble</w:t>
      </w:r>
      <w:proofErr w:type="spellEnd"/>
      <w:r w:rsidRPr="006E2995">
        <w:t xml:space="preserve"> lisent des données d'un type particulier</w:t>
      </w: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  <w:rPr>
          <w:rStyle w:val="SubtleEmphasis"/>
        </w:rPr>
      </w:pPr>
      <w:r w:rsidRPr="006E2995">
        <w:rPr>
          <w:rStyle w:val="SubtleEmphasis"/>
        </w:rPr>
        <w:t>Voir GasMileage.java</w:t>
      </w: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</w:p>
    <w:p w:rsidR="006E2995" w:rsidRPr="006E2995" w:rsidRDefault="006E2995" w:rsidP="006E2995">
      <w:pPr>
        <w:pStyle w:val="NoSpacing"/>
      </w:pPr>
    </w:p>
    <w:p w:rsidR="00A611E7" w:rsidRDefault="00A611E7" w:rsidP="00A611E7">
      <w:pPr>
        <w:pStyle w:val="Heading1"/>
      </w:pPr>
      <w:r>
        <w:t>Questionnaires :</w:t>
      </w:r>
    </w:p>
    <w:p w:rsidR="00A611E7" w:rsidRDefault="00A611E7" w:rsidP="00A611E7">
      <w:pPr>
        <w:pStyle w:val="Heading2"/>
      </w:pPr>
      <w:r>
        <w:t>Quiz 1 :</w:t>
      </w:r>
    </w:p>
    <w:p w:rsidR="00BE7916" w:rsidRDefault="00A611E7" w:rsidP="007F7561">
      <w:pPr>
        <w:pStyle w:val="NoSpacing"/>
      </w:pPr>
      <w:r>
        <w:rPr>
          <w:noProof/>
          <w:lang w:eastAsia="fr-CA"/>
        </w:rPr>
        <w:drawing>
          <wp:inline distT="0" distB="0" distL="0" distR="0" wp14:anchorId="4BA73C46" wp14:editId="09EAED31">
            <wp:extent cx="548640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E7" w:rsidRDefault="00A611E7" w:rsidP="007F7561">
      <w:pPr>
        <w:pStyle w:val="NoSpacing"/>
      </w:pPr>
      <w:r>
        <w:rPr>
          <w:noProof/>
          <w:lang w:eastAsia="fr-CA"/>
        </w:rPr>
        <w:drawing>
          <wp:inline distT="0" distB="0" distL="0" distR="0" wp14:anchorId="727E19B0" wp14:editId="492F200C">
            <wp:extent cx="5486400" cy="932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E7" w:rsidRDefault="00A611E7" w:rsidP="007F7561">
      <w:pPr>
        <w:pStyle w:val="NoSpacing"/>
      </w:pPr>
      <w:r>
        <w:rPr>
          <w:noProof/>
          <w:lang w:eastAsia="fr-CA"/>
        </w:rPr>
        <w:drawing>
          <wp:inline distT="0" distB="0" distL="0" distR="0" wp14:anchorId="44F5C062" wp14:editId="710A5DBA">
            <wp:extent cx="5486400" cy="1102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E7" w:rsidRDefault="00A611E7" w:rsidP="007F7561">
      <w:pPr>
        <w:pStyle w:val="NoSpacing"/>
      </w:pPr>
      <w:r>
        <w:rPr>
          <w:noProof/>
          <w:lang w:eastAsia="fr-CA"/>
        </w:rPr>
        <w:lastRenderedPageBreak/>
        <w:drawing>
          <wp:inline distT="0" distB="0" distL="0" distR="0" wp14:anchorId="4B83232C" wp14:editId="7EFC803A">
            <wp:extent cx="5486400" cy="1310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E7" w:rsidRPr="00202C5C" w:rsidRDefault="00A611E7" w:rsidP="007F7561">
      <w:pPr>
        <w:pStyle w:val="NoSpacing"/>
      </w:pPr>
      <w:r>
        <w:rPr>
          <w:noProof/>
          <w:lang w:eastAsia="fr-CA"/>
        </w:rPr>
        <w:drawing>
          <wp:inline distT="0" distB="0" distL="0" distR="0" wp14:anchorId="2F16C24C" wp14:editId="0DE201AC">
            <wp:extent cx="5486400" cy="991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E7" w:rsidRPr="00202C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7B1"/>
    <w:multiLevelType w:val="hybridMultilevel"/>
    <w:tmpl w:val="67D84A70"/>
    <w:lvl w:ilvl="0" w:tplc="333CF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65302">
      <w:start w:val="130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668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4F0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23B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61C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445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2CC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623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E86F90"/>
    <w:multiLevelType w:val="hybridMultilevel"/>
    <w:tmpl w:val="8A346A2A"/>
    <w:lvl w:ilvl="0" w:tplc="6D62C4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43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EE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EA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A3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6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022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E2F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B67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7C0C2E"/>
    <w:multiLevelType w:val="hybridMultilevel"/>
    <w:tmpl w:val="E26A9CB4"/>
    <w:lvl w:ilvl="0" w:tplc="3C4CA2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844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9A65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2F1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873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084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06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0BA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AD5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943553"/>
    <w:multiLevelType w:val="hybridMultilevel"/>
    <w:tmpl w:val="E3B680A4"/>
    <w:lvl w:ilvl="0" w:tplc="AE6008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038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2A1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A3D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8E9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214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E42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0F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A3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F133DF"/>
    <w:multiLevelType w:val="hybridMultilevel"/>
    <w:tmpl w:val="3D0AF16C"/>
    <w:lvl w:ilvl="0" w:tplc="6CA467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C9B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2C6F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E2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EC6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B69F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62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C58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4BB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412EC1"/>
    <w:multiLevelType w:val="hybridMultilevel"/>
    <w:tmpl w:val="D1B006CE"/>
    <w:lvl w:ilvl="0" w:tplc="5B6A64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EF4F0">
      <w:start w:val="130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C44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898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630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A7D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6D0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ABB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EF4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AE1DC8"/>
    <w:multiLevelType w:val="hybridMultilevel"/>
    <w:tmpl w:val="75F23D1A"/>
    <w:lvl w:ilvl="0" w:tplc="9A0AFD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C883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877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875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C90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48C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A8C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02E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EDB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2F"/>
    <w:rsid w:val="000E0D45"/>
    <w:rsid w:val="000F5FE5"/>
    <w:rsid w:val="00153FC9"/>
    <w:rsid w:val="00202C5C"/>
    <w:rsid w:val="0021708A"/>
    <w:rsid w:val="00512CFB"/>
    <w:rsid w:val="006E2995"/>
    <w:rsid w:val="00702756"/>
    <w:rsid w:val="007F7561"/>
    <w:rsid w:val="00A1172B"/>
    <w:rsid w:val="00A611E7"/>
    <w:rsid w:val="00AF32C1"/>
    <w:rsid w:val="00BE7916"/>
    <w:rsid w:val="00E07C67"/>
    <w:rsid w:val="00E7457E"/>
    <w:rsid w:val="00EB1606"/>
    <w:rsid w:val="00F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8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53FC9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A117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1172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E7457E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8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53FC9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A117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1172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00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25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11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01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57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65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70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00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02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60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08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76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06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61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33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72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74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4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91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57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80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15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34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67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9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09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072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87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51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38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31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34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15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93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72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19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552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332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0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812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52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29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05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41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29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93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14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14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35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727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94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25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48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96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15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72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34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14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78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58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55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65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7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49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79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49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85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20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25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43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342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01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45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92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76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882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82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11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63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608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13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35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83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468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4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16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23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8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29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52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19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99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38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85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05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47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753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82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25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87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60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89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80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55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363">
          <w:marLeft w:val="0"/>
          <w:marRight w:val="7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661">
          <w:marLeft w:val="0"/>
          <w:marRight w:val="7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78">
          <w:marLeft w:val="0"/>
          <w:marRight w:val="7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383">
          <w:marLeft w:val="0"/>
          <w:marRight w:val="7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14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46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62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45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49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96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3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14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88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73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35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35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9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32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61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92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78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37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75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1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33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34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38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18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6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66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54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2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86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90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89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38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53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629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92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16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00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85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21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65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12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912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9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64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060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96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168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79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17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9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40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94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6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3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38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12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448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1569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13</cp:revision>
  <dcterms:created xsi:type="dcterms:W3CDTF">2016-08-22T12:52:00Z</dcterms:created>
  <dcterms:modified xsi:type="dcterms:W3CDTF">2016-08-22T14:18:00Z</dcterms:modified>
</cp:coreProperties>
</file>