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73B1" w14:textId="77777777" w:rsidR="00766076" w:rsidRPr="00766076" w:rsidRDefault="00766076" w:rsidP="00766076">
      <w:pPr>
        <w:rPr>
          <w:b/>
          <w:bCs/>
        </w:rPr>
      </w:pPr>
      <w:r w:rsidRPr="00766076">
        <w:rPr>
          <w:rFonts w:ascii="Segoe UI Emoji" w:hAnsi="Segoe UI Emoji" w:cs="Segoe UI Emoji"/>
          <w:b/>
          <w:bCs/>
        </w:rPr>
        <w:t>📊</w:t>
      </w:r>
      <w:r w:rsidRPr="00766076">
        <w:rPr>
          <w:b/>
          <w:bCs/>
        </w:rPr>
        <w:t xml:space="preserve"> GIMS RBAC &amp; Workflow Framework — Slide Deck Outline</w:t>
      </w:r>
    </w:p>
    <w:p w14:paraId="4BD41442" w14:textId="77777777" w:rsidR="00766076" w:rsidRPr="00766076" w:rsidRDefault="00766076" w:rsidP="00766076">
      <w:r w:rsidRPr="00766076">
        <w:pict w14:anchorId="10ACFE35">
          <v:rect id="_x0000_i1080" style="width:0;height:1.5pt" o:hralign="center" o:hrstd="t" o:hr="t" fillcolor="#a0a0a0" stroked="f"/>
        </w:pict>
      </w:r>
    </w:p>
    <w:p w14:paraId="221A0258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1 — Title</w:t>
      </w:r>
    </w:p>
    <w:p w14:paraId="5AD89FB1" w14:textId="77777777" w:rsidR="00766076" w:rsidRPr="00766076" w:rsidRDefault="00766076" w:rsidP="00766076">
      <w:r w:rsidRPr="00766076">
        <w:rPr>
          <w:b/>
          <w:bCs/>
        </w:rPr>
        <w:t>GIMS Role-Based Access Control (RBAC) &amp; Workflow Framework</w:t>
      </w:r>
    </w:p>
    <w:p w14:paraId="43732C35" w14:textId="77777777" w:rsidR="00766076" w:rsidRPr="00766076" w:rsidRDefault="00766076" w:rsidP="00766076">
      <w:pPr>
        <w:numPr>
          <w:ilvl w:val="0"/>
          <w:numId w:val="1"/>
        </w:numPr>
      </w:pPr>
      <w:r w:rsidRPr="00766076">
        <w:t>Ensuring clarity, compliance, and collaboration across departments</w:t>
      </w:r>
    </w:p>
    <w:p w14:paraId="3473BE1A" w14:textId="77777777" w:rsidR="00766076" w:rsidRPr="00766076" w:rsidRDefault="00766076" w:rsidP="00766076">
      <w:r w:rsidRPr="00766076">
        <w:pict w14:anchorId="57A0FDE9">
          <v:rect id="_x0000_i1081" style="width:0;height:1.5pt" o:hralign="center" o:hrstd="t" o:hr="t" fillcolor="#a0a0a0" stroked="f"/>
        </w:pict>
      </w:r>
    </w:p>
    <w:p w14:paraId="5750C4E9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2 — Introduction</w:t>
      </w:r>
    </w:p>
    <w:p w14:paraId="509EF3D6" w14:textId="77777777" w:rsidR="00766076" w:rsidRPr="00766076" w:rsidRDefault="00766076" w:rsidP="00766076">
      <w:pPr>
        <w:numPr>
          <w:ilvl w:val="0"/>
          <w:numId w:val="2"/>
        </w:numPr>
      </w:pPr>
      <w:r w:rsidRPr="00766076">
        <w:t>Purpose: Define how GIMS manages roles, responsibilities, and transactions</w:t>
      </w:r>
    </w:p>
    <w:p w14:paraId="7CFD46BC" w14:textId="77777777" w:rsidR="00766076" w:rsidRPr="00766076" w:rsidRDefault="00766076" w:rsidP="00766076">
      <w:pPr>
        <w:numPr>
          <w:ilvl w:val="0"/>
          <w:numId w:val="2"/>
        </w:numPr>
      </w:pPr>
      <w:r w:rsidRPr="00766076">
        <w:t>Focus: Separation of duties (</w:t>
      </w:r>
      <w:proofErr w:type="spellStart"/>
      <w:r w:rsidRPr="00766076">
        <w:t>SoD</w:t>
      </w:r>
      <w:proofErr w:type="spellEnd"/>
      <w:r w:rsidRPr="00766076">
        <w:t>) and cross</w:t>
      </w:r>
      <w:r w:rsidRPr="00766076">
        <w:noBreakHyphen/>
        <w:t>department workflows</w:t>
      </w:r>
    </w:p>
    <w:p w14:paraId="1B8F8D04" w14:textId="77777777" w:rsidR="00766076" w:rsidRPr="00766076" w:rsidRDefault="00766076" w:rsidP="00766076">
      <w:pPr>
        <w:numPr>
          <w:ilvl w:val="0"/>
          <w:numId w:val="2"/>
        </w:numPr>
      </w:pPr>
      <w:r w:rsidRPr="00766076">
        <w:t>Goal: Build confidence in secure, compliant, scalable operations</w:t>
      </w:r>
    </w:p>
    <w:p w14:paraId="6D218986" w14:textId="77777777" w:rsidR="00766076" w:rsidRPr="00766076" w:rsidRDefault="00766076" w:rsidP="00766076">
      <w:r w:rsidRPr="00766076">
        <w:pict w14:anchorId="5639B87F">
          <v:rect id="_x0000_i1082" style="width:0;height:1.5pt" o:hralign="center" o:hrstd="t" o:hr="t" fillcolor="#a0a0a0" stroked="f"/>
        </w:pict>
      </w:r>
    </w:p>
    <w:p w14:paraId="3AA5C6ED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3 — Roles Overview</w:t>
      </w:r>
    </w:p>
    <w:p w14:paraId="04CD45A6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System Admin:</w:t>
      </w:r>
      <w:r w:rsidRPr="00766076">
        <w:t xml:space="preserve"> Manages users, roles, modules</w:t>
      </w:r>
    </w:p>
    <w:p w14:paraId="51F592B9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CSR:</w:t>
      </w:r>
      <w:r w:rsidRPr="00766076">
        <w:t xml:space="preserve"> Initiates workflows across modules</w:t>
      </w:r>
    </w:p>
    <w:p w14:paraId="550A9D7F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Claim Dept:</w:t>
      </w:r>
      <w:r w:rsidRPr="00766076">
        <w:t xml:space="preserve"> Reviews and approves claims</w:t>
      </w:r>
    </w:p>
    <w:p w14:paraId="1348E642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Compliance:</w:t>
      </w:r>
      <w:r w:rsidRPr="00766076">
        <w:t xml:space="preserve"> Independent auditing and enforcement</w:t>
      </w:r>
    </w:p>
    <w:p w14:paraId="6EB632A3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Finance:</w:t>
      </w:r>
      <w:r w:rsidRPr="00766076">
        <w:t xml:space="preserve"> Billing, payments, reporting</w:t>
      </w:r>
    </w:p>
    <w:p w14:paraId="5EC18E0D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Underwriters:</w:t>
      </w:r>
      <w:r w:rsidRPr="00766076">
        <w:t xml:space="preserve"> Risk assessment, policy approval</w:t>
      </w:r>
    </w:p>
    <w:p w14:paraId="427365DC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Adjusters:</w:t>
      </w:r>
      <w:r w:rsidRPr="00766076">
        <w:t xml:space="preserve"> Claim investigation, settlement recommendations</w:t>
      </w:r>
    </w:p>
    <w:p w14:paraId="60177A4B" w14:textId="77777777" w:rsidR="00766076" w:rsidRPr="00766076" w:rsidRDefault="00766076" w:rsidP="00766076">
      <w:pPr>
        <w:numPr>
          <w:ilvl w:val="0"/>
          <w:numId w:val="3"/>
        </w:numPr>
      </w:pPr>
      <w:r w:rsidRPr="00766076">
        <w:rPr>
          <w:b/>
          <w:bCs/>
        </w:rPr>
        <w:t>Guest/Viewer:</w:t>
      </w:r>
      <w:r w:rsidRPr="00766076">
        <w:t xml:space="preserve"> Read</w:t>
      </w:r>
      <w:r w:rsidRPr="00766076">
        <w:noBreakHyphen/>
        <w:t>only access</w:t>
      </w:r>
    </w:p>
    <w:p w14:paraId="7FBB731F" w14:textId="77777777" w:rsidR="00766076" w:rsidRPr="00766076" w:rsidRDefault="00766076" w:rsidP="00766076">
      <w:r w:rsidRPr="00766076">
        <w:pict w14:anchorId="7F67CCB4">
          <v:rect id="_x0000_i1083" style="width:0;height:1.5pt" o:hralign="center" o:hrstd="t" o:hr="t" fillcolor="#a0a0a0" stroked="f"/>
        </w:pict>
      </w:r>
    </w:p>
    <w:p w14:paraId="553C7155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4 — Separation of Duties (</w:t>
      </w:r>
      <w:proofErr w:type="spellStart"/>
      <w:r w:rsidRPr="00766076">
        <w:rPr>
          <w:b/>
          <w:bCs/>
        </w:rPr>
        <w:t>SoD</w:t>
      </w:r>
      <w:proofErr w:type="spellEnd"/>
      <w:r w:rsidRPr="00766076">
        <w:rPr>
          <w:b/>
          <w:bCs/>
        </w:rPr>
        <w:t>)</w:t>
      </w:r>
    </w:p>
    <w:p w14:paraId="0AD4BA80" w14:textId="77777777" w:rsidR="00766076" w:rsidRPr="00766076" w:rsidRDefault="00766076" w:rsidP="00766076">
      <w:pPr>
        <w:numPr>
          <w:ilvl w:val="0"/>
          <w:numId w:val="4"/>
        </w:numPr>
      </w:pPr>
      <w:r w:rsidRPr="00766076">
        <w:t>Principle: No single role completes an end</w:t>
      </w:r>
      <w:r w:rsidRPr="00766076">
        <w:noBreakHyphen/>
        <w:t>to</w:t>
      </w:r>
      <w:r w:rsidRPr="00766076">
        <w:noBreakHyphen/>
        <w:t>end process</w:t>
      </w:r>
    </w:p>
    <w:p w14:paraId="1E037434" w14:textId="77777777" w:rsidR="00766076" w:rsidRPr="00766076" w:rsidRDefault="00766076" w:rsidP="00766076">
      <w:pPr>
        <w:numPr>
          <w:ilvl w:val="0"/>
          <w:numId w:val="4"/>
        </w:numPr>
      </w:pPr>
      <w:r w:rsidRPr="00766076">
        <w:t xml:space="preserve">Example: </w:t>
      </w:r>
    </w:p>
    <w:p w14:paraId="058DAF1C" w14:textId="77777777" w:rsidR="00766076" w:rsidRPr="00766076" w:rsidRDefault="00766076" w:rsidP="00766076">
      <w:pPr>
        <w:numPr>
          <w:ilvl w:val="1"/>
          <w:numId w:val="4"/>
        </w:numPr>
      </w:pPr>
      <w:r w:rsidRPr="00766076">
        <w:t>CSR initiates → Underwriter approves → Finance executes → Compliance audits</w:t>
      </w:r>
    </w:p>
    <w:p w14:paraId="27836BD6" w14:textId="77777777" w:rsidR="00766076" w:rsidRPr="00766076" w:rsidRDefault="00766076" w:rsidP="00766076">
      <w:pPr>
        <w:numPr>
          <w:ilvl w:val="0"/>
          <w:numId w:val="4"/>
        </w:numPr>
      </w:pPr>
      <w:r w:rsidRPr="00766076">
        <w:lastRenderedPageBreak/>
        <w:t>Benefits: Security, compliance, accountability</w:t>
      </w:r>
    </w:p>
    <w:p w14:paraId="77CCC017" w14:textId="77777777" w:rsidR="00766076" w:rsidRPr="00766076" w:rsidRDefault="00766076" w:rsidP="00766076">
      <w:r w:rsidRPr="00766076">
        <w:pict w14:anchorId="4C251D29">
          <v:rect id="_x0000_i1084" style="width:0;height:1.5pt" o:hralign="center" o:hrstd="t" o:hr="t" fillcolor="#a0a0a0" stroked="f"/>
        </w:pict>
      </w:r>
    </w:p>
    <w:p w14:paraId="04F219E9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5 — Core Workflows</w:t>
      </w:r>
    </w:p>
    <w:p w14:paraId="56D8B451" w14:textId="77777777" w:rsidR="00766076" w:rsidRPr="00766076" w:rsidRDefault="00766076" w:rsidP="00766076">
      <w:r w:rsidRPr="00766076">
        <w:rPr>
          <w:b/>
          <w:bCs/>
        </w:rPr>
        <w:t>New Business</w:t>
      </w:r>
    </w:p>
    <w:p w14:paraId="528A7BDD" w14:textId="77777777" w:rsidR="00766076" w:rsidRPr="00766076" w:rsidRDefault="00766076" w:rsidP="00766076">
      <w:pPr>
        <w:numPr>
          <w:ilvl w:val="0"/>
          <w:numId w:val="5"/>
        </w:numPr>
      </w:pPr>
      <w:r w:rsidRPr="00766076">
        <w:t>CSR initiates → Underwriter approves → Finance bills → Compliance audits</w:t>
      </w:r>
    </w:p>
    <w:p w14:paraId="25BEB177" w14:textId="77777777" w:rsidR="00766076" w:rsidRPr="00766076" w:rsidRDefault="00766076" w:rsidP="00766076">
      <w:r w:rsidRPr="00766076">
        <w:rPr>
          <w:b/>
          <w:bCs/>
        </w:rPr>
        <w:t>Claims</w:t>
      </w:r>
    </w:p>
    <w:p w14:paraId="1FAAF674" w14:textId="77777777" w:rsidR="00766076" w:rsidRPr="00766076" w:rsidRDefault="00766076" w:rsidP="00766076">
      <w:pPr>
        <w:numPr>
          <w:ilvl w:val="0"/>
          <w:numId w:val="6"/>
        </w:numPr>
      </w:pPr>
      <w:r w:rsidRPr="00766076">
        <w:t>CSR logs claim → Adjuster investigates → Claim Dept approves → Finance pays → Compliance audits</w:t>
      </w:r>
    </w:p>
    <w:p w14:paraId="7CBD79E8" w14:textId="77777777" w:rsidR="00766076" w:rsidRPr="00766076" w:rsidRDefault="00766076" w:rsidP="00766076">
      <w:r w:rsidRPr="00766076">
        <w:rPr>
          <w:b/>
          <w:bCs/>
        </w:rPr>
        <w:t>Renewals</w:t>
      </w:r>
    </w:p>
    <w:p w14:paraId="0BFABB36" w14:textId="77777777" w:rsidR="00766076" w:rsidRPr="00766076" w:rsidRDefault="00766076" w:rsidP="00766076">
      <w:pPr>
        <w:numPr>
          <w:ilvl w:val="0"/>
          <w:numId w:val="7"/>
        </w:numPr>
      </w:pPr>
      <w:r w:rsidRPr="00766076">
        <w:t>CSR initiates → Underwriter reassesses → Finance updates billing → Compliance audits</w:t>
      </w:r>
    </w:p>
    <w:p w14:paraId="2CECB8E5" w14:textId="77777777" w:rsidR="00766076" w:rsidRPr="00766076" w:rsidRDefault="00766076" w:rsidP="00766076">
      <w:r w:rsidRPr="00766076">
        <w:rPr>
          <w:b/>
          <w:bCs/>
        </w:rPr>
        <w:t>Adjustments</w:t>
      </w:r>
    </w:p>
    <w:p w14:paraId="107DFE77" w14:textId="77777777" w:rsidR="00766076" w:rsidRPr="00766076" w:rsidRDefault="00766076" w:rsidP="00766076">
      <w:pPr>
        <w:numPr>
          <w:ilvl w:val="0"/>
          <w:numId w:val="8"/>
        </w:numPr>
      </w:pPr>
      <w:r w:rsidRPr="00766076">
        <w:t>CSR initiates → Underwriter approves risk change → Finance adjusts premium → Compliance audits</w:t>
      </w:r>
    </w:p>
    <w:p w14:paraId="4C97C377" w14:textId="77777777" w:rsidR="00766076" w:rsidRPr="00766076" w:rsidRDefault="00766076" w:rsidP="00766076">
      <w:r w:rsidRPr="00766076">
        <w:rPr>
          <w:b/>
          <w:bCs/>
        </w:rPr>
        <w:t>Refunds</w:t>
      </w:r>
    </w:p>
    <w:p w14:paraId="75329AD2" w14:textId="77777777" w:rsidR="00766076" w:rsidRPr="00766076" w:rsidRDefault="00766076" w:rsidP="00766076">
      <w:pPr>
        <w:numPr>
          <w:ilvl w:val="0"/>
          <w:numId w:val="9"/>
        </w:numPr>
      </w:pPr>
      <w:r w:rsidRPr="00766076">
        <w:t>CSR initiates → Claim Dept validates → Finance executes refund → Compliance audits</w:t>
      </w:r>
    </w:p>
    <w:p w14:paraId="316A6E64" w14:textId="77777777" w:rsidR="00766076" w:rsidRPr="00766076" w:rsidRDefault="00766076" w:rsidP="00766076">
      <w:r w:rsidRPr="00766076">
        <w:pict w14:anchorId="46DC8CD4">
          <v:rect id="_x0000_i1085" style="width:0;height:1.5pt" o:hralign="center" o:hrstd="t" o:hr="t" fillcolor="#a0a0a0" stroked="f"/>
        </w:pict>
      </w:r>
    </w:p>
    <w:p w14:paraId="5B19AECB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6 — Financial &amp; Coverage Transactions</w:t>
      </w:r>
    </w:p>
    <w:p w14:paraId="035391FE" w14:textId="77777777" w:rsidR="00766076" w:rsidRPr="00766076" w:rsidRDefault="00766076" w:rsidP="00766076">
      <w:pPr>
        <w:numPr>
          <w:ilvl w:val="0"/>
          <w:numId w:val="10"/>
        </w:numPr>
      </w:pPr>
      <w:r w:rsidRPr="00766076">
        <w:rPr>
          <w:b/>
          <w:bCs/>
        </w:rPr>
        <w:t>Annual Coverage Basis:</w:t>
      </w:r>
      <w:r w:rsidRPr="00766076">
        <w:t xml:space="preserve"> Premiums calculated yearly, partial payments allowed</w:t>
      </w:r>
    </w:p>
    <w:p w14:paraId="3814747F" w14:textId="77777777" w:rsidR="00766076" w:rsidRPr="00766076" w:rsidRDefault="00766076" w:rsidP="00766076">
      <w:pPr>
        <w:numPr>
          <w:ilvl w:val="0"/>
          <w:numId w:val="10"/>
        </w:numPr>
      </w:pPr>
      <w:r w:rsidRPr="00766076">
        <w:rPr>
          <w:b/>
          <w:bCs/>
        </w:rPr>
        <w:t>AP (Additional Premium):</w:t>
      </w:r>
      <w:r w:rsidRPr="00766076">
        <w:t xml:space="preserve"> Adjusts premium only</w:t>
      </w:r>
    </w:p>
    <w:p w14:paraId="03C600F6" w14:textId="77777777" w:rsidR="00766076" w:rsidRPr="00766076" w:rsidRDefault="00766076" w:rsidP="00766076">
      <w:pPr>
        <w:numPr>
          <w:ilvl w:val="0"/>
          <w:numId w:val="10"/>
        </w:numPr>
      </w:pPr>
      <w:r w:rsidRPr="00766076">
        <w:rPr>
          <w:b/>
          <w:bCs/>
        </w:rPr>
        <w:t>AC (Additional Coverage):</w:t>
      </w:r>
      <w:r w:rsidRPr="00766076">
        <w:t xml:space="preserve"> Adjusts premium + sum insured</w:t>
      </w:r>
    </w:p>
    <w:p w14:paraId="5E1F9929" w14:textId="77777777" w:rsidR="00766076" w:rsidRPr="00766076" w:rsidRDefault="00766076" w:rsidP="00766076">
      <w:pPr>
        <w:numPr>
          <w:ilvl w:val="0"/>
          <w:numId w:val="10"/>
        </w:numPr>
      </w:pPr>
      <w:r w:rsidRPr="00766076">
        <w:rPr>
          <w:b/>
          <w:bCs/>
        </w:rPr>
        <w:t>Risk-Based Transactions:</w:t>
      </w:r>
      <w:r w:rsidRPr="00766076">
        <w:t xml:space="preserve"> Mid-term changes, endorsements, cancellations, refunds</w:t>
      </w:r>
    </w:p>
    <w:p w14:paraId="7D4391C8" w14:textId="77777777" w:rsidR="00766076" w:rsidRPr="00766076" w:rsidRDefault="00766076" w:rsidP="00766076">
      <w:r w:rsidRPr="00766076">
        <w:rPr>
          <w:b/>
          <w:bCs/>
        </w:rPr>
        <w:t>Unified Pattern:</w:t>
      </w:r>
      <w:r w:rsidRPr="00766076">
        <w:br/>
      </w:r>
      <w:r w:rsidRPr="00766076">
        <w:rPr>
          <w:b/>
          <w:bCs/>
        </w:rPr>
        <w:t>Initiate → Approve/Validate → Execute → Audit</w:t>
      </w:r>
    </w:p>
    <w:p w14:paraId="243CA855" w14:textId="77777777" w:rsidR="00766076" w:rsidRPr="00766076" w:rsidRDefault="00766076" w:rsidP="00766076">
      <w:r w:rsidRPr="00766076">
        <w:pict w14:anchorId="1613802D">
          <v:rect id="_x0000_i1086" style="width:0;height:1.5pt" o:hralign="center" o:hrstd="t" o:hr="t" fillcolor="#a0a0a0" stroked="f"/>
        </w:pict>
      </w:r>
    </w:p>
    <w:p w14:paraId="46129653" w14:textId="77777777" w:rsidR="00766076" w:rsidRPr="00766076" w:rsidRDefault="00766076" w:rsidP="00766076">
      <w:pPr>
        <w:rPr>
          <w:b/>
          <w:bCs/>
        </w:rPr>
      </w:pPr>
      <w:r w:rsidRPr="00766076">
        <w:rPr>
          <w:b/>
          <w:bCs/>
        </w:rPr>
        <w:t>Slide 7 — Collaboration Notes</w:t>
      </w:r>
    </w:p>
    <w:p w14:paraId="521DD900" w14:textId="77777777" w:rsidR="00766076" w:rsidRPr="00766076" w:rsidRDefault="00766076" w:rsidP="00766076">
      <w:pPr>
        <w:numPr>
          <w:ilvl w:val="0"/>
          <w:numId w:val="11"/>
        </w:numPr>
      </w:pPr>
      <w:r w:rsidRPr="00766076">
        <w:lastRenderedPageBreak/>
        <w:t>Framework is scalable for new roles (e.g., Brokers, Agents)</w:t>
      </w:r>
    </w:p>
    <w:p w14:paraId="5E1AAF96" w14:textId="77777777" w:rsidR="00766076" w:rsidRPr="00766076" w:rsidRDefault="00766076" w:rsidP="00766076">
      <w:pPr>
        <w:numPr>
          <w:ilvl w:val="0"/>
          <w:numId w:val="11"/>
        </w:numPr>
      </w:pPr>
      <w:r w:rsidRPr="00766076">
        <w:t>Stakeholder input needed to refine role boundaries and workflows</w:t>
      </w:r>
    </w:p>
    <w:p w14:paraId="40CEFE7C" w14:textId="77777777" w:rsidR="00766076" w:rsidRPr="00766076" w:rsidRDefault="00766076" w:rsidP="00766076">
      <w:pPr>
        <w:numPr>
          <w:ilvl w:val="0"/>
          <w:numId w:val="11"/>
        </w:numPr>
      </w:pPr>
      <w:r w:rsidRPr="00766076">
        <w:t>Ensures compliance, efficiency, and clarity across departments</w:t>
      </w:r>
    </w:p>
    <w:sectPr w:rsidR="00766076" w:rsidRPr="00766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BCF"/>
    <w:multiLevelType w:val="multilevel"/>
    <w:tmpl w:val="AC8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2549"/>
    <w:multiLevelType w:val="multilevel"/>
    <w:tmpl w:val="586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348C"/>
    <w:multiLevelType w:val="multilevel"/>
    <w:tmpl w:val="59B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75809"/>
    <w:multiLevelType w:val="multilevel"/>
    <w:tmpl w:val="2EF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77A86"/>
    <w:multiLevelType w:val="multilevel"/>
    <w:tmpl w:val="5EB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95E55"/>
    <w:multiLevelType w:val="multilevel"/>
    <w:tmpl w:val="6FE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24933"/>
    <w:multiLevelType w:val="multilevel"/>
    <w:tmpl w:val="BA1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10E92"/>
    <w:multiLevelType w:val="multilevel"/>
    <w:tmpl w:val="539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F413C"/>
    <w:multiLevelType w:val="multilevel"/>
    <w:tmpl w:val="A88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65CAC"/>
    <w:multiLevelType w:val="multilevel"/>
    <w:tmpl w:val="FE0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0379A"/>
    <w:multiLevelType w:val="multilevel"/>
    <w:tmpl w:val="B6E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5586">
    <w:abstractNumId w:val="6"/>
  </w:num>
  <w:num w:numId="2" w16cid:durableId="1605962477">
    <w:abstractNumId w:val="3"/>
  </w:num>
  <w:num w:numId="3" w16cid:durableId="1300306684">
    <w:abstractNumId w:val="9"/>
  </w:num>
  <w:num w:numId="4" w16cid:durableId="2023317992">
    <w:abstractNumId w:val="10"/>
  </w:num>
  <w:num w:numId="5" w16cid:durableId="671371572">
    <w:abstractNumId w:val="7"/>
  </w:num>
  <w:num w:numId="6" w16cid:durableId="1982535633">
    <w:abstractNumId w:val="0"/>
  </w:num>
  <w:num w:numId="7" w16cid:durableId="217321129">
    <w:abstractNumId w:val="8"/>
  </w:num>
  <w:num w:numId="8" w16cid:durableId="2087533927">
    <w:abstractNumId w:val="2"/>
  </w:num>
  <w:num w:numId="9" w16cid:durableId="1871802022">
    <w:abstractNumId w:val="5"/>
  </w:num>
  <w:num w:numId="10" w16cid:durableId="1187791747">
    <w:abstractNumId w:val="1"/>
  </w:num>
  <w:num w:numId="11" w16cid:durableId="823811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76"/>
    <w:rsid w:val="00334A9C"/>
    <w:rsid w:val="0076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439A"/>
  <w15:chartTrackingRefBased/>
  <w15:docId w15:val="{3202349D-86AF-4222-9ABC-29B0547E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1850</Characters>
  <Application>Microsoft Office Word</Application>
  <DocSecurity>0</DocSecurity>
  <Lines>56</Lines>
  <Paragraphs>45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1</cp:revision>
  <dcterms:created xsi:type="dcterms:W3CDTF">2026-02-04T14:25:00Z</dcterms:created>
  <dcterms:modified xsi:type="dcterms:W3CDTF">2026-02-04T14:30:00Z</dcterms:modified>
</cp:coreProperties>
</file>