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63958729"/>
        <w:docPartObj>
          <w:docPartGallery w:val="Cover Pages"/>
          <w:docPartUnique/>
        </w:docPartObj>
      </w:sdtPr>
      <w:sdtEndP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sdtEndPr>
      <w:sdtContent>
        <w:p w14:paraId="4CE82C42" w14:textId="1934E9CA" w:rsidR="00037D60" w:rsidRDefault="005B0CFC" w:rsidP="0092514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94007C" wp14:editId="31D4EC5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6399893" cy="3795214"/>
                    <wp:effectExtent l="0" t="0" r="127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399893" cy="3795214"/>
                              <a:chOff x="522723" y="3522980"/>
                              <a:chExt cx="5358436" cy="1803910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522723" y="3522980"/>
                                <a:ext cx="5358436" cy="1803910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9C985DD" w14:textId="18A473A0" w:rsidR="00037D60" w:rsidRDefault="00000000" w:rsidP="0092514E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Segoe UI Emoji" w:eastAsia="Times New Roman" w:hAnsi="Segoe UI Emoji" w:cs="Segoe UI Emoji"/>
                                        <w:b/>
                                        <w:bCs/>
                                        <w:kern w:val="36"/>
                                        <w:sz w:val="48"/>
                                        <w:szCs w:val="48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A05224" w:rsidRPr="00037D60">
                                        <w:rPr>
                                          <w:rFonts w:ascii="Segoe UI Emoji" w:eastAsia="Times New Roman" w:hAnsi="Segoe UI Emoji" w:cs="Segoe UI Emoji"/>
                                          <w:b/>
                                          <w:bCs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>GENERAL INSURANCE</w:t>
                                      </w:r>
                                      <w:r w:rsidR="00A05224">
                                        <w:rPr>
                                          <w:rFonts w:ascii="Segoe UI Emoji" w:eastAsia="Times New Roman" w:hAnsi="Segoe UI Emoji" w:cs="Segoe UI Emoji"/>
                                          <w:b/>
                                          <w:bCs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 xml:space="preserve"> </w:t>
                                      </w:r>
                                      <w:r w:rsidR="00A05224" w:rsidRPr="00037D60">
                                        <w:rPr>
                                          <w:rFonts w:ascii="Segoe UI Emoji" w:eastAsia="Times New Roman" w:hAnsi="Segoe UI Emoji" w:cs="Segoe UI Emoji"/>
                                          <w:b/>
                                          <w:bCs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>MANAGEMENT</w:t>
                                      </w:r>
                                      <w:r w:rsidR="00A05224">
                                        <w:rPr>
                                          <w:rFonts w:ascii="Segoe UI Emoji" w:eastAsia="Times New Roman" w:hAnsi="Segoe UI Emoji" w:cs="Segoe UI Emoji"/>
                                          <w:b/>
                                          <w:bCs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 xml:space="preserve"> </w:t>
                                      </w:r>
                                      <w:r w:rsidR="0092514E">
                                        <w:rPr>
                                          <w:rFonts w:ascii="Segoe UI Emoji" w:eastAsia="Times New Roman" w:hAnsi="Segoe UI Emoji" w:cs="Segoe UI Emoji"/>
                                          <w:b/>
                                          <w:bCs/>
                                          <w:kern w:val="36"/>
                                          <w:sz w:val="48"/>
                                          <w:szCs w:val="48"/>
                                        </w:rPr>
                                        <w:t>SYSTEM</w:t>
                                      </w:r>
                                    </w:sdtContent>
                                  </w:sdt>
                                  <w:r w:rsidR="0092514E">
                                    <w:rPr>
                                      <w:rFonts w:ascii="Segoe UI Emoji" w:eastAsia="Times New Roman" w:hAnsi="Segoe UI Emoji" w:cs="Segoe UI Emoji"/>
                                      <w:b/>
                                      <w:bCs/>
                                      <w:kern w:val="36"/>
                                      <w:sz w:val="48"/>
                                      <w:szCs w:val="48"/>
                                    </w:rPr>
                                    <w:t xml:space="preserve">      GIMS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094007C" id="Group 126" o:spid="_x0000_s1026" style="position:absolute;margin-left:452.75pt;margin-top:0;width:503.95pt;height:298.85pt;z-index:-251657216;mso-position-horizontal:right;mso-position-horizontal-relative:page;mso-position-vertical:top;mso-position-vertical-relative:page;mso-width-relative:margin" coordorigin="5227,35229" coordsize="53584,18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">
                    <o:lock v:ext="edit" aspectratio="t"/>
                    <v:shape id="Freeform 10" o:spid="_x0000_s1027" style="position:absolute;left:5227;top:35229;width:53584;height:18039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" adj="-11796480,,5400" path="m,c,644,,644,,644v23,6,62,14,113,21c250,685,476,700,720,644v,-27,,-27,,-27c720,,720,,720,,,,,,,e" fillcolor="#3c515b [2898]" stroked="f">
                      <v:fill color2="#2a393f [3074]" rotate="t" focusposition=".5,.5" focussize="-.5,-.5" focus="100%" type="gradientRadial"/>
                      <v:stroke joinstyle="miter"/>
                      <v:formulas/>
                      <v:path arrowok="t" o:connecttype="custom" o:connectlocs="0,0;0,1659597;840977,1713714;5358436,1659597;5358436,1590018;5358436,0;0,0" o:connectangles="0,0,0,0,0,0,0" textboxrect="0,0,720,700"/>
                      <v:textbox inset="1in,86.4pt,86.4pt,86.4pt">
                        <w:txbxContent>
                          <w:p w14:paraId="59C985DD" w14:textId="18A473A0" w:rsidR="00037D60" w:rsidRDefault="00000000" w:rsidP="0092514E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Segoe UI Emoji" w:eastAsia="Times New Roman" w:hAnsi="Segoe UI Emoji" w:cs="Segoe UI Emoji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05224" w:rsidRPr="00037D60">
                                  <w:rPr>
                                    <w:rFonts w:ascii="Segoe UI Emoji" w:eastAsia="Times New Roman" w:hAnsi="Segoe UI Emoji" w:cs="Segoe UI Emoji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</w:rPr>
                                  <w:t>GENERAL INSURANCE</w:t>
                                </w:r>
                                <w:r w:rsidR="00A05224">
                                  <w:rPr>
                                    <w:rFonts w:ascii="Segoe UI Emoji" w:eastAsia="Times New Roman" w:hAnsi="Segoe UI Emoji" w:cs="Segoe UI Emoji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  <w:r w:rsidR="00A05224" w:rsidRPr="00037D60">
                                  <w:rPr>
                                    <w:rFonts w:ascii="Segoe UI Emoji" w:eastAsia="Times New Roman" w:hAnsi="Segoe UI Emoji" w:cs="Segoe UI Emoji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</w:rPr>
                                  <w:t>MANAGEMENT</w:t>
                                </w:r>
                                <w:r w:rsidR="00A05224">
                                  <w:rPr>
                                    <w:rFonts w:ascii="Segoe UI Emoji" w:eastAsia="Times New Roman" w:hAnsi="Segoe UI Emoji" w:cs="Segoe UI Emoji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  <w:r w:rsidR="0092514E">
                                  <w:rPr>
                                    <w:rFonts w:ascii="Segoe UI Emoji" w:eastAsia="Times New Roman" w:hAnsi="Segoe UI Emoji" w:cs="Segoe UI Emoji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</w:rPr>
                                  <w:t>SYSTEM</w:t>
                                </w:r>
                              </w:sdtContent>
                            </w:sdt>
                            <w:r w:rsidR="0092514E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kern w:val="36"/>
                                <w:sz w:val="48"/>
                                <w:szCs w:val="48"/>
                              </w:rPr>
                              <w:t xml:space="preserve">      GIMS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644942A" w14:textId="7CE285D3" w:rsidR="0092514E" w:rsidRPr="00E324A3" w:rsidRDefault="001D5EB2" w:rsidP="00C91FA0">
          <w:pPr>
            <w:tabs>
              <w:tab w:val="left" w:pos="5000"/>
            </w:tabs>
            <w:spacing w:beforeAutospacing="1" w:after="100" w:afterAutospacing="1" w:line="240" w:lineRule="auto"/>
            <w:outlineLvl w:val="0"/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tab/>
          </w:r>
        </w:p>
        <w:p w14:paraId="63B9C5E5" w14:textId="50E4244C" w:rsidR="0092514E" w:rsidRDefault="0092514E">
          <w:pPr>
            <w:rPr>
              <w:rFonts w:ascii="Times New Roman" w:eastAsia="Times New Roman" w:hAnsi="Times New Roman" w:cs="Times New Roman"/>
              <w:b/>
              <w:bCs/>
            </w:rPr>
          </w:pPr>
        </w:p>
        <w:p w14:paraId="4A4AFB9E" w14:textId="41107A1C" w:rsidR="00037D60" w:rsidRDefault="00000000">
          <w:pPr>
            <w:rPr>
              <w:rFonts w:ascii="Segoe UI Emoji" w:eastAsia="Times New Roman" w:hAnsi="Segoe UI Emoji" w:cs="Segoe UI Emoji"/>
              <w:b/>
              <w:bCs/>
              <w:kern w:val="36"/>
              <w:sz w:val="48"/>
              <w:szCs w:val="48"/>
            </w:rPr>
          </w:pPr>
        </w:p>
      </w:sdtContent>
    </w:sdt>
    <w:p w14:paraId="31068A72" w14:textId="11086D64" w:rsidR="00680FEC" w:rsidRDefault="00680FEC" w:rsidP="001034B3">
      <w:pPr>
        <w:spacing w:beforeAutospacing="1" w:after="100" w:afterAutospacing="1" w:line="240" w:lineRule="auto"/>
        <w:jc w:val="center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D554938" w14:textId="5A898D34" w:rsidR="00680FEC" w:rsidRDefault="00680FEC" w:rsidP="001034B3">
      <w:pPr>
        <w:spacing w:beforeAutospacing="1" w:after="100" w:afterAutospacing="1" w:line="240" w:lineRule="auto"/>
        <w:jc w:val="center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D4E0598" w14:textId="7286A185" w:rsidR="00680FEC" w:rsidRDefault="00680FEC" w:rsidP="00E324A3">
      <w:pPr>
        <w:spacing w:beforeAutospacing="1" w:after="100" w:afterAutospacing="1" w:line="240" w:lineRule="auto"/>
        <w:jc w:val="center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B176792" w14:textId="4237D22B" w:rsidR="0092514E" w:rsidRDefault="00E324A3" w:rsidP="00D76105">
      <w:pPr>
        <w:spacing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4A3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VOLUME 1</w:t>
      </w:r>
    </w:p>
    <w:p w14:paraId="3DFC7460" w14:textId="3789FF46" w:rsidR="00E324A3" w:rsidRPr="00E324A3" w:rsidRDefault="00555EFA" w:rsidP="00732808">
      <w:pPr>
        <w:spacing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GIMS </w:t>
      </w:r>
      <w:r w:rsidR="00E324A3"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PLATFORM ARCHITECTURE</w:t>
      </w:r>
    </w:p>
    <w:p w14:paraId="7E7FB726" w14:textId="77777777" w:rsidR="00680FEC" w:rsidRDefault="00E324A3" w:rsidP="001034B3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324A3">
        <w:rPr>
          <w:rFonts w:ascii="Times New Roman" w:eastAsia="Times New Roman" w:hAnsi="Times New Roman" w:cs="Times New Roman"/>
          <w:b/>
          <w:bCs/>
        </w:rPr>
        <w:t>VoltsWare</w:t>
      </w:r>
      <w:r w:rsidRPr="00E324A3">
        <w:rPr>
          <w:rFonts w:ascii="Times New Roman" w:eastAsia="Times New Roman" w:hAnsi="Times New Roman" w:cs="Times New Roman"/>
        </w:rPr>
        <w:br/>
      </w:r>
      <w:r w:rsidRPr="00E324A3">
        <w:rPr>
          <w:rFonts w:ascii="Times New Roman" w:eastAsia="Times New Roman" w:hAnsi="Times New Roman" w:cs="Times New Roman"/>
          <w:b/>
          <w:bCs/>
        </w:rPr>
        <w:t>Your Information Pathway</w:t>
      </w:r>
      <w:r w:rsidRPr="00E324A3">
        <w:rPr>
          <w:rFonts w:ascii="Times New Roman" w:eastAsia="Times New Roman" w:hAnsi="Times New Roman" w:cs="Times New Roman"/>
        </w:rPr>
        <w:br/>
      </w:r>
      <w:r w:rsidRPr="00E324A3">
        <w:rPr>
          <w:rFonts w:ascii="Times New Roman" w:eastAsia="Times New Roman" w:hAnsi="Times New Roman" w:cs="Times New Roman"/>
          <w:b/>
          <w:bCs/>
        </w:rPr>
        <w:t>Version 1.0</w:t>
      </w:r>
      <w:r w:rsidRPr="00E324A3">
        <w:rPr>
          <w:rFonts w:ascii="Times New Roman" w:eastAsia="Times New Roman" w:hAnsi="Times New Roman" w:cs="Times New Roman"/>
        </w:rPr>
        <w:br/>
      </w:r>
      <w:r w:rsidRPr="00E324A3">
        <w:rPr>
          <w:rFonts w:ascii="Times New Roman" w:eastAsia="Times New Roman" w:hAnsi="Times New Roman" w:cs="Times New Roman"/>
          <w:b/>
          <w:bCs/>
        </w:rPr>
        <w:t>Author: Voltan</w:t>
      </w:r>
      <w:r w:rsidR="00680FEC">
        <w:rPr>
          <w:rFonts w:ascii="Times New Roman" w:eastAsia="Times New Roman" w:hAnsi="Times New Roman" w:cs="Times New Roman"/>
          <w:b/>
          <w:bCs/>
        </w:rPr>
        <w:t xml:space="preserve"> RICHARDSON</w:t>
      </w:r>
    </w:p>
    <w:p w14:paraId="49EF6BF4" w14:textId="684D749E" w:rsidR="00680FEC" w:rsidRDefault="00680FEC" w:rsidP="001034B3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Copyright: Voltan Ric</w:t>
      </w:r>
      <w:r w:rsidRPr="00680FEC">
        <w:rPr>
          <w:rStyle w:val="BookTitle"/>
        </w:rPr>
        <w:t>h</w:t>
      </w:r>
      <w:r>
        <w:rPr>
          <w:rFonts w:ascii="Times New Roman" w:eastAsia="Times New Roman" w:hAnsi="Times New Roman" w:cs="Times New Roman"/>
          <w:b/>
          <w:bCs/>
        </w:rPr>
        <w:t>ardson</w:t>
      </w:r>
    </w:p>
    <w:p w14:paraId="2AE96481" w14:textId="77777777" w:rsidR="00E324A3" w:rsidRDefault="00E324A3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4A0AA179" w14:textId="0F14D0CC" w:rsidR="0092514E" w:rsidRDefault="0092514E">
      <w:pPr>
        <w:rPr>
          <w:rFonts w:ascii="Times New Roman" w:eastAsia="Times New Roman" w:hAnsi="Times New Roman" w:cs="Times New Roman"/>
        </w:rPr>
      </w:pPr>
    </w:p>
    <w:p w14:paraId="06103C3E" w14:textId="3BED08CE" w:rsidR="00E324A3" w:rsidRPr="00E324A3" w:rsidRDefault="00E324A3" w:rsidP="00E324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7E3CB0D" w14:textId="77777777" w:rsidR="00E324A3" w:rsidRPr="00E324A3" w:rsidRDefault="00E324A3" w:rsidP="001034B3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14:paraId="38F171DD" w14:textId="77777777" w:rsidR="00E324A3" w:rsidRDefault="00E324A3" w:rsidP="0086094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Platform Overview</w:t>
      </w:r>
    </w:p>
    <w:p w14:paraId="1C824E24" w14:textId="22964F72" w:rsidR="00860942" w:rsidRPr="00860942" w:rsidRDefault="00860942" w:rsidP="00860942">
      <w:pPr>
        <w:pStyle w:val="ListParagraph"/>
        <w:spacing w:before="0" w:after="0" w:line="240" w:lineRule="auto"/>
        <w:rPr>
          <w:rFonts w:ascii="Times New Roman" w:eastAsia="Times New Roman" w:hAnsi="Times New Roman" w:cs="Times New Roman"/>
        </w:rPr>
      </w:pPr>
      <w:r w:rsidRPr="00860942">
        <w:rPr>
          <w:rFonts w:ascii="Times New Roman" w:eastAsia="Times New Roman" w:hAnsi="Times New Roman" w:cs="Times New Roman"/>
        </w:rPr>
        <w:t>1.1 Portal Shell</w:t>
      </w:r>
    </w:p>
    <w:p w14:paraId="21A9F158" w14:textId="77777777" w:rsidR="00E324A3" w:rsidRPr="00E324A3" w:rsidRDefault="00E324A3" w:rsidP="00860942">
      <w:pPr>
        <w:numPr>
          <w:ilvl w:val="0"/>
          <w:numId w:val="1"/>
        </w:numPr>
        <w:spacing w:before="0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Workspace Shell Architecture </w:t>
      </w:r>
    </w:p>
    <w:p w14:paraId="0F9C9071" w14:textId="77777777" w:rsidR="00E324A3" w:rsidRPr="00E324A3" w:rsidRDefault="00E324A3" w:rsidP="00E324A3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2.1 Single Workspace Per User</w:t>
      </w:r>
    </w:p>
    <w:p w14:paraId="045DFFDE" w14:textId="77777777" w:rsidR="00E324A3" w:rsidRPr="00E324A3" w:rsidRDefault="00E324A3" w:rsidP="00E324A3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2.2 AppState</w:t>
      </w:r>
    </w:p>
    <w:p w14:paraId="252D9FB2" w14:textId="77777777" w:rsidR="00E324A3" w:rsidRPr="00E324A3" w:rsidRDefault="00E324A3" w:rsidP="00E324A3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2.3 Tab System</w:t>
      </w:r>
    </w:p>
    <w:p w14:paraId="62544468" w14:textId="77777777" w:rsidR="00E324A3" w:rsidRPr="00E324A3" w:rsidRDefault="00E324A3" w:rsidP="00E324A3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2.4 Dynamic Module Loader</w:t>
      </w:r>
    </w:p>
    <w:p w14:paraId="55D13454" w14:textId="77777777" w:rsidR="00E324A3" w:rsidRPr="00E324A3" w:rsidRDefault="00E324A3" w:rsidP="00E324A3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2.5 Workspace Views</w:t>
      </w:r>
    </w:p>
    <w:p w14:paraId="55D15F98" w14:textId="77777777" w:rsidR="00E324A3" w:rsidRPr="00E324A3" w:rsidRDefault="00E324A3" w:rsidP="00E324A3">
      <w:pPr>
        <w:numPr>
          <w:ilvl w:val="1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Diagrams</w:t>
      </w:r>
    </w:p>
    <w:p w14:paraId="5C4D2555" w14:textId="77777777" w:rsidR="00E324A3" w:rsidRPr="00E324A3" w:rsidRDefault="00E324A3" w:rsidP="00E324A3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Clean Architecture Backend</w:t>
      </w:r>
    </w:p>
    <w:p w14:paraId="169E02ED" w14:textId="77777777" w:rsidR="00E324A3" w:rsidRPr="00E324A3" w:rsidRDefault="00E324A3" w:rsidP="00E324A3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Boundary Rules</w:t>
      </w:r>
    </w:p>
    <w:p w14:paraId="46E2F7CB" w14:textId="77777777" w:rsidR="00E324A3" w:rsidRPr="00E324A3" w:rsidRDefault="00E324A3" w:rsidP="00E324A3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Phase 1 Summary</w:t>
      </w:r>
    </w:p>
    <w:p w14:paraId="0C48FB58" w14:textId="77777777" w:rsidR="00E324A3" w:rsidRPr="00E324A3" w:rsidRDefault="00E324A3" w:rsidP="00E324A3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Phase 2 Roadmap (Platform</w:t>
      </w:r>
      <w:r w:rsidRPr="00E324A3">
        <w:rPr>
          <w:rFonts w:ascii="Times New Roman" w:eastAsia="Times New Roman" w:hAnsi="Times New Roman" w:cs="Times New Roman"/>
        </w:rPr>
        <w:noBreakHyphen/>
        <w:t>Specific)</w:t>
      </w:r>
    </w:p>
    <w:p w14:paraId="66DF1537" w14:textId="6F52DA49" w:rsidR="00680FEC" w:rsidRDefault="00680FE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88D1888" w14:textId="77777777" w:rsidR="00E324A3" w:rsidRPr="00E324A3" w:rsidRDefault="00E324A3" w:rsidP="00E324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73DCC4E" w14:textId="77777777" w:rsidR="00E324A3" w:rsidRPr="00E324A3" w:rsidRDefault="00E324A3" w:rsidP="00E324A3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PLATFORM OVERVIEW</w:t>
      </w:r>
    </w:p>
    <w:p w14:paraId="38D38056" w14:textId="13659061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The </w:t>
      </w:r>
      <w:r w:rsidR="006653C8">
        <w:rPr>
          <w:rFonts w:ascii="Times New Roman" w:eastAsia="Times New Roman" w:hAnsi="Times New Roman" w:cs="Times New Roman"/>
        </w:rPr>
        <w:t xml:space="preserve">General </w:t>
      </w:r>
      <w:r w:rsidRPr="00E324A3">
        <w:rPr>
          <w:rFonts w:ascii="Times New Roman" w:eastAsia="Times New Roman" w:hAnsi="Times New Roman" w:cs="Times New Roman"/>
        </w:rPr>
        <w:t xml:space="preserve">Insurance </w:t>
      </w:r>
      <w:r w:rsidR="006653C8">
        <w:rPr>
          <w:rFonts w:ascii="Times New Roman" w:eastAsia="Times New Roman" w:hAnsi="Times New Roman" w:cs="Times New Roman"/>
        </w:rPr>
        <w:t xml:space="preserve">Management System   [GIMS]  </w:t>
      </w:r>
      <w:r w:rsidRPr="00E324A3">
        <w:rPr>
          <w:rFonts w:ascii="Times New Roman" w:eastAsia="Times New Roman" w:hAnsi="Times New Roman" w:cs="Times New Roman"/>
        </w:rPr>
        <w:t>Platform is a modular, workspace</w:t>
      </w:r>
      <w:r w:rsidRPr="00E324A3">
        <w:rPr>
          <w:rFonts w:ascii="Times New Roman" w:eastAsia="Times New Roman" w:hAnsi="Times New Roman" w:cs="Times New Roman"/>
        </w:rPr>
        <w:noBreakHyphen/>
        <w:t>driven enterprise application built on:</w:t>
      </w:r>
    </w:p>
    <w:p w14:paraId="4245F839" w14:textId="77777777" w:rsidR="00E9117E" w:rsidRPr="00860942" w:rsidRDefault="00E9117E" w:rsidP="00E9117E">
      <w:pPr>
        <w:pStyle w:val="ListParagraph"/>
        <w:numPr>
          <w:ilvl w:val="0"/>
          <w:numId w:val="2"/>
        </w:numPr>
        <w:spacing w:before="0" w:after="0" w:line="300" w:lineRule="atLeast"/>
        <w:rPr>
          <w:rFonts w:ascii="Times New Roman" w:eastAsia="Times New Roman" w:hAnsi="Times New Roman" w:cs="Times New Roman"/>
        </w:rPr>
      </w:pPr>
      <w:r w:rsidRPr="00860942">
        <w:rPr>
          <w:rFonts w:ascii="Times New Roman" w:eastAsia="Times New Roman" w:hAnsi="Times New Roman" w:cs="Times New Roman"/>
        </w:rPr>
        <w:t>A Portal Shell for authentication, session control, and portal context</w:t>
      </w:r>
    </w:p>
    <w:p w14:paraId="24EF3F55" w14:textId="617570FE" w:rsidR="00E324A3" w:rsidRPr="00E324A3" w:rsidRDefault="00E324A3" w:rsidP="00E324A3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 persistent Workspace Shell</w:t>
      </w:r>
    </w:p>
    <w:p w14:paraId="095D5C6D" w14:textId="77777777" w:rsidR="00E324A3" w:rsidRPr="00E324A3" w:rsidRDefault="00E324A3" w:rsidP="00E324A3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 state</w:t>
      </w:r>
      <w:r w:rsidRPr="00E324A3">
        <w:rPr>
          <w:rFonts w:ascii="Times New Roman" w:eastAsia="Times New Roman" w:hAnsi="Times New Roman" w:cs="Times New Roman"/>
        </w:rPr>
        <w:noBreakHyphen/>
        <w:t>driven navigation model</w:t>
      </w:r>
    </w:p>
    <w:p w14:paraId="5DAF6C15" w14:textId="77777777" w:rsidR="00E324A3" w:rsidRPr="00E324A3" w:rsidRDefault="00E324A3" w:rsidP="00E324A3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 tabbed multi</w:t>
      </w:r>
      <w:r w:rsidRPr="00E324A3">
        <w:rPr>
          <w:rFonts w:ascii="Times New Roman" w:eastAsia="Times New Roman" w:hAnsi="Times New Roman" w:cs="Times New Roman"/>
        </w:rPr>
        <w:noBreakHyphen/>
        <w:t>module interface</w:t>
      </w:r>
    </w:p>
    <w:p w14:paraId="2DD23B18" w14:textId="77777777" w:rsidR="00E324A3" w:rsidRPr="00E324A3" w:rsidRDefault="00E324A3" w:rsidP="00E324A3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 metadata</w:t>
      </w:r>
      <w:r w:rsidRPr="00E324A3">
        <w:rPr>
          <w:rFonts w:ascii="Times New Roman" w:eastAsia="Times New Roman" w:hAnsi="Times New Roman" w:cs="Times New Roman"/>
        </w:rPr>
        <w:noBreakHyphen/>
        <w:t>driven module registry (SysMan)</w:t>
      </w:r>
    </w:p>
    <w:p w14:paraId="7531DCE9" w14:textId="4634F26E" w:rsidR="00E324A3" w:rsidRPr="00E324A3" w:rsidRDefault="00E324A3" w:rsidP="00E324A3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A Clean Architecture </w:t>
      </w:r>
      <w:r w:rsidR="006653C8" w:rsidRPr="00E324A3">
        <w:rPr>
          <w:rFonts w:ascii="Times New Roman" w:eastAsia="Times New Roman" w:hAnsi="Times New Roman" w:cs="Times New Roman"/>
        </w:rPr>
        <w:t>Backend</w:t>
      </w:r>
    </w:p>
    <w:p w14:paraId="14F4C4A4" w14:textId="77777777" w:rsidR="00E324A3" w:rsidRDefault="00E324A3" w:rsidP="00E324A3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 dynamic component loader</w:t>
      </w:r>
    </w:p>
    <w:p w14:paraId="12702343" w14:textId="545ED041" w:rsidR="00E11C24" w:rsidRPr="00E34E13" w:rsidRDefault="00E11C24" w:rsidP="00E11C24">
      <w:pPr>
        <w:pStyle w:val="ListParagraph"/>
        <w:numPr>
          <w:ilvl w:val="0"/>
          <w:numId w:val="2"/>
        </w:numPr>
        <w:spacing w:before="0" w:after="0" w:line="300" w:lineRule="atLeast"/>
        <w:rPr>
          <w:rFonts w:ascii="Times New Roman" w:eastAsia="Times New Roman" w:hAnsi="Times New Roman" w:cs="Times New Roman"/>
        </w:rPr>
      </w:pPr>
      <w:r w:rsidRPr="00E34E13">
        <w:rPr>
          <w:rFonts w:ascii="Times New Roman" w:eastAsia="Times New Roman" w:hAnsi="Times New Roman" w:cs="Times New Roman"/>
        </w:rPr>
        <w:t>Terminology</w:t>
      </w:r>
      <w:r w:rsidRPr="00E34E13">
        <w:rPr>
          <w:rFonts w:ascii="Times New Roman" w:eastAsia="Times New Roman" w:hAnsi="Times New Roman" w:cs="Times New Roman"/>
        </w:rPr>
        <w:noBreakHyphen/>
        <w:t>Neutral</w:t>
      </w:r>
      <w:r w:rsidRPr="00E34E13">
        <w:rPr>
          <w:rFonts w:ascii="Times New Roman" w:eastAsia="Times New Roman" w:hAnsi="Times New Roman" w:cs="Times New Roman"/>
        </w:rPr>
        <w:t xml:space="preserve">, </w:t>
      </w:r>
      <w:r w:rsidRPr="00E34E13">
        <w:rPr>
          <w:rFonts w:ascii="Times New Roman" w:eastAsia="Times New Roman" w:hAnsi="Times New Roman" w:cs="Times New Roman"/>
        </w:rPr>
        <w:t>Market</w:t>
      </w:r>
      <w:r w:rsidRPr="00E34E13">
        <w:rPr>
          <w:rFonts w:ascii="Times New Roman" w:eastAsia="Times New Roman" w:hAnsi="Times New Roman" w:cs="Times New Roman"/>
        </w:rPr>
        <w:noBreakHyphen/>
        <w:t xml:space="preserve">Adaptable </w:t>
      </w:r>
      <w:r w:rsidRPr="00E34E13">
        <w:rPr>
          <w:rFonts w:ascii="Times New Roman" w:eastAsia="Times New Roman" w:hAnsi="Times New Roman" w:cs="Times New Roman"/>
        </w:rPr>
        <w:t xml:space="preserve">Platform </w:t>
      </w:r>
      <w:r w:rsidRPr="00E34E13">
        <w:rPr>
          <w:rFonts w:ascii="Times New Roman" w:eastAsia="Times New Roman" w:hAnsi="Times New Roman" w:cs="Times New Roman"/>
        </w:rPr>
        <w:t>Design</w:t>
      </w:r>
    </w:p>
    <w:p w14:paraId="592BE0D1" w14:textId="77777777" w:rsidR="00E11C24" w:rsidRDefault="00E11C24" w:rsidP="00E11C24">
      <w:p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CFA3A95" w14:textId="77777777" w:rsidR="00E34E13" w:rsidRPr="00E34E13" w:rsidRDefault="00E34E13" w:rsidP="00E34E13">
      <w:pPr>
        <w:spacing w:before="0" w:after="0" w:line="300" w:lineRule="atLeast"/>
        <w:rPr>
          <w:rFonts w:ascii="Segoe UI" w:eastAsia="Times New Roman" w:hAnsi="Segoe UI" w:cs="Segoe UI"/>
          <w:b/>
          <w:bCs/>
          <w:sz w:val="21"/>
          <w:szCs w:val="21"/>
        </w:rPr>
      </w:pPr>
      <w:r w:rsidRPr="00E34E13">
        <w:rPr>
          <w:rFonts w:ascii="Segoe UI" w:eastAsia="Times New Roman" w:hAnsi="Segoe UI" w:cs="Segoe UI"/>
          <w:b/>
          <w:bCs/>
          <w:sz w:val="21"/>
          <w:szCs w:val="21"/>
        </w:rPr>
        <w:t>Design Objective: Terminology</w:t>
      </w:r>
      <w:r w:rsidRPr="00E34E13">
        <w:rPr>
          <w:rFonts w:ascii="Segoe UI" w:eastAsia="Times New Roman" w:hAnsi="Segoe UI" w:cs="Segoe UI"/>
          <w:b/>
          <w:bCs/>
          <w:sz w:val="21"/>
          <w:szCs w:val="21"/>
        </w:rPr>
        <w:noBreakHyphen/>
        <w:t>Neutral, Market</w:t>
      </w:r>
      <w:r w:rsidRPr="00E34E13">
        <w:rPr>
          <w:rFonts w:ascii="Segoe UI" w:eastAsia="Times New Roman" w:hAnsi="Segoe UI" w:cs="Segoe UI"/>
          <w:b/>
          <w:bCs/>
          <w:sz w:val="21"/>
          <w:szCs w:val="21"/>
        </w:rPr>
        <w:noBreakHyphen/>
        <w:t>Adaptable Platform</w:t>
      </w:r>
    </w:p>
    <w:p w14:paraId="66A63267" w14:textId="77777777" w:rsidR="00E34E13" w:rsidRPr="00E34E13" w:rsidRDefault="00E34E13" w:rsidP="00E34E13">
      <w:p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GIMS is designed for deployment across multiple insurance companies, jurisdictions, and regulatory environments.</w:t>
      </w:r>
    </w:p>
    <w:p w14:paraId="10E8962D" w14:textId="77777777" w:rsidR="00E34E13" w:rsidRPr="00E34E13" w:rsidRDefault="00E34E13" w:rsidP="00E34E13">
      <w:p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To support this, the platform does not hard</w:t>
      </w:r>
      <w:r w:rsidRPr="00E34E13">
        <w:rPr>
          <w:rFonts w:ascii="Segoe UI" w:eastAsia="Times New Roman" w:hAnsi="Segoe UI" w:cs="Segoe UI"/>
          <w:sz w:val="21"/>
          <w:szCs w:val="21"/>
        </w:rPr>
        <w:noBreakHyphen/>
        <w:t>code business terminology where industry usage varies across markets, particularly in areas such as insurance classification, product structure, and coverage definition.</w:t>
      </w:r>
    </w:p>
    <w:p w14:paraId="45D60062" w14:textId="77777777" w:rsidR="00E34E13" w:rsidRPr="00E34E13" w:rsidRDefault="00E34E13" w:rsidP="00E34E13">
      <w:p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 xml:space="preserve">Across the international insurance industry, commonly used terms (e.g. </w:t>
      </w:r>
      <w:r w:rsidRPr="00E34E13">
        <w:rPr>
          <w:rFonts w:ascii="Segoe UI" w:eastAsia="Times New Roman" w:hAnsi="Segoe UI" w:cs="Segoe UI"/>
          <w:i/>
          <w:iCs/>
          <w:sz w:val="21"/>
          <w:szCs w:val="21"/>
        </w:rPr>
        <w:t>class</w:t>
      </w:r>
      <w:r w:rsidRPr="00E34E13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34E13">
        <w:rPr>
          <w:rFonts w:ascii="Segoe UI" w:eastAsia="Times New Roman" w:hAnsi="Segoe UI" w:cs="Segoe UI"/>
          <w:i/>
          <w:iCs/>
          <w:sz w:val="21"/>
          <w:szCs w:val="21"/>
        </w:rPr>
        <w:t>type</w:t>
      </w:r>
      <w:r w:rsidRPr="00E34E13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34E13">
        <w:rPr>
          <w:rFonts w:ascii="Segoe UI" w:eastAsia="Times New Roman" w:hAnsi="Segoe UI" w:cs="Segoe UI"/>
          <w:i/>
          <w:iCs/>
          <w:sz w:val="21"/>
          <w:szCs w:val="21"/>
        </w:rPr>
        <w:t>line</w:t>
      </w:r>
      <w:r w:rsidRPr="00E34E13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34E13">
        <w:rPr>
          <w:rFonts w:ascii="Segoe UI" w:eastAsia="Times New Roman" w:hAnsi="Segoe UI" w:cs="Segoe UI"/>
          <w:i/>
          <w:iCs/>
          <w:sz w:val="21"/>
          <w:szCs w:val="21"/>
        </w:rPr>
        <w:t>product</w:t>
      </w:r>
      <w:r w:rsidRPr="00E34E13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34E13">
        <w:rPr>
          <w:rFonts w:ascii="Segoe UI" w:eastAsia="Times New Roman" w:hAnsi="Segoe UI" w:cs="Segoe UI"/>
          <w:i/>
          <w:iCs/>
          <w:sz w:val="21"/>
          <w:szCs w:val="21"/>
        </w:rPr>
        <w:t>coverage</w:t>
      </w:r>
      <w:r w:rsidRPr="00E34E13">
        <w:rPr>
          <w:rFonts w:ascii="Segoe UI" w:eastAsia="Times New Roman" w:hAnsi="Segoe UI" w:cs="Segoe UI"/>
          <w:sz w:val="21"/>
          <w:szCs w:val="21"/>
        </w:rPr>
        <w:t>) are often applied inconsistently between companies, regions, and lines of business. Hard</w:t>
      </w:r>
      <w:r w:rsidRPr="00E34E13">
        <w:rPr>
          <w:rFonts w:ascii="Segoe UI" w:eastAsia="Times New Roman" w:hAnsi="Segoe UI" w:cs="Segoe UI"/>
          <w:sz w:val="21"/>
          <w:szCs w:val="21"/>
        </w:rPr>
        <w:noBreakHyphen/>
        <w:t>coding such terminology at the platform level leads to unnecessary coupling, reduced portability, and long</w:t>
      </w:r>
      <w:r w:rsidRPr="00E34E13">
        <w:rPr>
          <w:rFonts w:ascii="Segoe UI" w:eastAsia="Times New Roman" w:hAnsi="Segoe UI" w:cs="Segoe UI"/>
          <w:sz w:val="21"/>
          <w:szCs w:val="21"/>
        </w:rPr>
        <w:noBreakHyphen/>
        <w:t>term maintenance risk.</w:t>
      </w:r>
    </w:p>
    <w:p w14:paraId="3DD986BE" w14:textId="77777777" w:rsidR="00E34E13" w:rsidRPr="00E34E13" w:rsidRDefault="00E34E13" w:rsidP="00E34E13">
      <w:p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GIMS therefore adopts a structure</w:t>
      </w:r>
      <w:r w:rsidRPr="00E34E13">
        <w:rPr>
          <w:rFonts w:ascii="Segoe UI" w:eastAsia="Times New Roman" w:hAnsi="Segoe UI" w:cs="Segoe UI"/>
          <w:sz w:val="21"/>
          <w:szCs w:val="21"/>
        </w:rPr>
        <w:noBreakHyphen/>
        <w:t>first, terminology</w:t>
      </w:r>
      <w:r w:rsidRPr="00E34E13">
        <w:rPr>
          <w:rFonts w:ascii="Segoe UI" w:eastAsia="Times New Roman" w:hAnsi="Segoe UI" w:cs="Segoe UI"/>
          <w:sz w:val="21"/>
          <w:szCs w:val="21"/>
        </w:rPr>
        <w:noBreakHyphen/>
        <w:t>neutral design approach, in which:</w:t>
      </w:r>
    </w:p>
    <w:p w14:paraId="5D130A60" w14:textId="77777777" w:rsidR="00E34E13" w:rsidRPr="00E34E13" w:rsidRDefault="00E34E13" w:rsidP="00E34E13">
      <w:pPr>
        <w:numPr>
          <w:ilvl w:val="0"/>
          <w:numId w:val="34"/>
        </w:num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Core insurance concepts are modeled using stable structural identifiers</w:t>
      </w:r>
    </w:p>
    <w:p w14:paraId="3E81FF88" w14:textId="77777777" w:rsidR="00E34E13" w:rsidRPr="00E34E13" w:rsidRDefault="00E34E13" w:rsidP="00E34E13">
      <w:pPr>
        <w:numPr>
          <w:ilvl w:val="0"/>
          <w:numId w:val="34"/>
        </w:num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Business terminology is treated as configurable display language</w:t>
      </w:r>
    </w:p>
    <w:p w14:paraId="1C34EB83" w14:textId="77777777" w:rsidR="00E34E13" w:rsidRPr="00E34E13" w:rsidRDefault="00E34E13" w:rsidP="00E34E13">
      <w:pPr>
        <w:numPr>
          <w:ilvl w:val="0"/>
          <w:numId w:val="34"/>
        </w:num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Domain logic and workflows depend on structure, not wording</w:t>
      </w:r>
    </w:p>
    <w:p w14:paraId="353BB1AB" w14:textId="77777777" w:rsidR="00E34E13" w:rsidRPr="00E34E13" w:rsidRDefault="00E34E13" w:rsidP="00E34E13">
      <w:p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This approach ensures that:</w:t>
      </w:r>
    </w:p>
    <w:p w14:paraId="4E1BC5FC" w14:textId="77777777" w:rsidR="00E34E13" w:rsidRPr="00E34E13" w:rsidRDefault="00E34E13" w:rsidP="00E34E13">
      <w:pPr>
        <w:numPr>
          <w:ilvl w:val="0"/>
          <w:numId w:val="35"/>
        </w:num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The platform aligns with international insurance practice</w:t>
      </w:r>
    </w:p>
    <w:p w14:paraId="1A873EB9" w14:textId="77777777" w:rsidR="00E34E13" w:rsidRPr="00E34E13" w:rsidRDefault="00E34E13" w:rsidP="00E34E13">
      <w:pPr>
        <w:numPr>
          <w:ilvl w:val="0"/>
          <w:numId w:val="35"/>
        </w:num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lastRenderedPageBreak/>
        <w:t>A single GIMS codebase can support multiple companies and markets</w:t>
      </w:r>
    </w:p>
    <w:p w14:paraId="517E0171" w14:textId="77777777" w:rsidR="00E34E13" w:rsidRPr="00E34E13" w:rsidRDefault="00E34E13" w:rsidP="00E34E13">
      <w:pPr>
        <w:numPr>
          <w:ilvl w:val="0"/>
          <w:numId w:val="35"/>
        </w:num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Terminology differences do not impact system behavior or domain integrity</w:t>
      </w:r>
    </w:p>
    <w:p w14:paraId="6A0A3BC4" w14:textId="77777777" w:rsidR="00E34E13" w:rsidRPr="00E34E13" w:rsidRDefault="00E34E13" w:rsidP="00E34E13">
      <w:p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34E13">
        <w:rPr>
          <w:rFonts w:ascii="Segoe UI" w:eastAsia="Times New Roman" w:hAnsi="Segoe UI" w:cs="Segoe UI"/>
          <w:sz w:val="21"/>
          <w:szCs w:val="21"/>
        </w:rPr>
        <w:t>This design objective applies uniformly across all GIMS modules and services and is enforced through metadata</w:t>
      </w:r>
      <w:r w:rsidRPr="00E34E13">
        <w:rPr>
          <w:rFonts w:ascii="Segoe UI" w:eastAsia="Times New Roman" w:hAnsi="Segoe UI" w:cs="Segoe UI"/>
          <w:sz w:val="21"/>
          <w:szCs w:val="21"/>
        </w:rPr>
        <w:noBreakHyphen/>
        <w:t>driven configuration rather than hard</w:t>
      </w:r>
      <w:r w:rsidRPr="00E34E13">
        <w:rPr>
          <w:rFonts w:ascii="Segoe UI" w:eastAsia="Times New Roman" w:hAnsi="Segoe UI" w:cs="Segoe UI"/>
          <w:sz w:val="21"/>
          <w:szCs w:val="21"/>
        </w:rPr>
        <w:noBreakHyphen/>
        <w:t>coded assumptions.</w:t>
      </w:r>
    </w:p>
    <w:p w14:paraId="1446B298" w14:textId="77777777" w:rsidR="00E11C24" w:rsidRPr="00E11C24" w:rsidRDefault="00E11C24" w:rsidP="00E11C24">
      <w:pPr>
        <w:spacing w:before="0"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D2893EF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The platform supports:</w:t>
      </w:r>
    </w:p>
    <w:p w14:paraId="68BFEED2" w14:textId="77777777" w:rsidR="00E324A3" w:rsidRPr="00E324A3" w:rsidRDefault="00E324A3" w:rsidP="00E324A3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Policy lifecycle</w:t>
      </w:r>
    </w:p>
    <w:p w14:paraId="2639D491" w14:textId="77777777" w:rsidR="00E324A3" w:rsidRPr="00E324A3" w:rsidRDefault="00E324A3" w:rsidP="00E324A3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Claims processing</w:t>
      </w:r>
    </w:p>
    <w:p w14:paraId="139C9632" w14:textId="77777777" w:rsidR="00E324A3" w:rsidRPr="00E324A3" w:rsidRDefault="00E324A3" w:rsidP="00E324A3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Billing and payments</w:t>
      </w:r>
    </w:p>
    <w:p w14:paraId="793AB5A2" w14:textId="77777777" w:rsidR="00E324A3" w:rsidRPr="00E324A3" w:rsidRDefault="00E324A3" w:rsidP="00E324A3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Customer management</w:t>
      </w:r>
    </w:p>
    <w:p w14:paraId="5C56EDE7" w14:textId="77777777" w:rsidR="00E324A3" w:rsidRPr="00E324A3" w:rsidRDefault="00E324A3" w:rsidP="00E324A3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Document management</w:t>
      </w:r>
    </w:p>
    <w:p w14:paraId="0DF1A00C" w14:textId="77777777" w:rsidR="00E324A3" w:rsidRPr="00E324A3" w:rsidRDefault="00E324A3" w:rsidP="00E324A3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Reporting</w:t>
      </w:r>
    </w:p>
    <w:p w14:paraId="099599C5" w14:textId="77777777" w:rsidR="00E324A3" w:rsidRDefault="00E324A3" w:rsidP="00E324A3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System administration</w:t>
      </w:r>
    </w:p>
    <w:p w14:paraId="28E5AD68" w14:textId="66C3EB14" w:rsidR="006653C8" w:rsidRDefault="006653C8" w:rsidP="00E324A3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Reinsurance and Risk Management</w:t>
      </w:r>
    </w:p>
    <w:p w14:paraId="73168436" w14:textId="77777777" w:rsidR="00E11C24" w:rsidRDefault="00E11C24" w:rsidP="00E324A3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60173063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E9117E">
        <w:rPr>
          <w:rFonts w:ascii="Times New Roman" w:eastAsia="Times New Roman" w:hAnsi="Times New Roman" w:cs="Times New Roman"/>
          <w:b/>
          <w:bCs/>
        </w:rPr>
        <w:t>1.1 Portal Shell</w:t>
      </w:r>
    </w:p>
    <w:p w14:paraId="74A83EAC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 xml:space="preserve">The </w:t>
      </w:r>
      <w:r w:rsidRPr="00E9117E">
        <w:rPr>
          <w:rFonts w:ascii="Times New Roman" w:eastAsia="Times New Roman" w:hAnsi="Times New Roman" w:cs="Times New Roman"/>
          <w:b/>
          <w:bCs/>
        </w:rPr>
        <w:t>Portal Shell</w:t>
      </w:r>
      <w:r w:rsidRPr="00E9117E">
        <w:rPr>
          <w:rFonts w:ascii="Times New Roman" w:eastAsia="Times New Roman" w:hAnsi="Times New Roman" w:cs="Times New Roman"/>
        </w:rPr>
        <w:t xml:space="preserve"> is the outermost execution boundary of the GIMS platform.</w:t>
      </w:r>
    </w:p>
    <w:p w14:paraId="75793E39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It is responsible for:</w:t>
      </w:r>
    </w:p>
    <w:p w14:paraId="475506B8" w14:textId="77777777" w:rsidR="00E9117E" w:rsidRPr="00E9117E" w:rsidRDefault="00E9117E" w:rsidP="00E9117E">
      <w:pPr>
        <w:numPr>
          <w:ilvl w:val="0"/>
          <w:numId w:val="2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User authentication</w:t>
      </w:r>
    </w:p>
    <w:p w14:paraId="23EF9DFB" w14:textId="77777777" w:rsidR="00E9117E" w:rsidRPr="00E9117E" w:rsidRDefault="00E9117E" w:rsidP="00E9117E">
      <w:pPr>
        <w:numPr>
          <w:ilvl w:val="0"/>
          <w:numId w:val="2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Session lifecycle management (login/logout)</w:t>
      </w:r>
    </w:p>
    <w:p w14:paraId="3A8C778E" w14:textId="77777777" w:rsidR="00E9117E" w:rsidRPr="00E9117E" w:rsidRDefault="00E9117E" w:rsidP="00E9117E">
      <w:pPr>
        <w:numPr>
          <w:ilvl w:val="0"/>
          <w:numId w:val="2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Portal context selection (e.g., Internal, Agent, Broker, Mobile)</w:t>
      </w:r>
    </w:p>
    <w:p w14:paraId="39D36677" w14:textId="77777777" w:rsidR="00E9117E" w:rsidRPr="00E9117E" w:rsidRDefault="00E9117E" w:rsidP="00E9117E">
      <w:pPr>
        <w:numPr>
          <w:ilvl w:val="0"/>
          <w:numId w:val="2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Role and permission resolution within the selected portal</w:t>
      </w:r>
    </w:p>
    <w:p w14:paraId="7E0EC1F0" w14:textId="77777777" w:rsidR="00E9117E" w:rsidRPr="00E9117E" w:rsidRDefault="00E9117E" w:rsidP="00E9117E">
      <w:pPr>
        <w:numPr>
          <w:ilvl w:val="0"/>
          <w:numId w:val="2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Creation and termination of the Workspace Shell</w:t>
      </w:r>
    </w:p>
    <w:p w14:paraId="173304CF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 xml:space="preserve">A </w:t>
      </w:r>
      <w:r w:rsidRPr="00E9117E">
        <w:rPr>
          <w:rFonts w:ascii="Times New Roman" w:eastAsia="Times New Roman" w:hAnsi="Times New Roman" w:cs="Times New Roman"/>
          <w:b/>
          <w:bCs/>
        </w:rPr>
        <w:t>portal</w:t>
      </w:r>
      <w:r w:rsidRPr="00E9117E">
        <w:rPr>
          <w:rFonts w:ascii="Times New Roman" w:eastAsia="Times New Roman" w:hAnsi="Times New Roman" w:cs="Times New Roman"/>
        </w:rPr>
        <w:t xml:space="preserve"> represents a security and capability context, not merely a user interface variant.</w:t>
      </w:r>
    </w:p>
    <w:p w14:paraId="1B4C2CFA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Each portal context determines:</w:t>
      </w:r>
    </w:p>
    <w:p w14:paraId="54663A00" w14:textId="77777777" w:rsidR="00E9117E" w:rsidRPr="00E9117E" w:rsidRDefault="00E9117E" w:rsidP="00E9117E">
      <w:pPr>
        <w:numPr>
          <w:ilvl w:val="0"/>
          <w:numId w:val="2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Which roles may be assigned</w:t>
      </w:r>
    </w:p>
    <w:p w14:paraId="70CC0144" w14:textId="77777777" w:rsidR="00E9117E" w:rsidRPr="00E9117E" w:rsidRDefault="00E9117E" w:rsidP="00E9117E">
      <w:pPr>
        <w:numPr>
          <w:ilvl w:val="0"/>
          <w:numId w:val="2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Which permissions are available</w:t>
      </w:r>
    </w:p>
    <w:p w14:paraId="5D5983CA" w14:textId="77777777" w:rsidR="00E9117E" w:rsidRPr="00E9117E" w:rsidRDefault="00E9117E" w:rsidP="00E9117E">
      <w:pPr>
        <w:numPr>
          <w:ilvl w:val="0"/>
          <w:numId w:val="2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lastRenderedPageBreak/>
        <w:t>Which modules are visible</w:t>
      </w:r>
    </w:p>
    <w:p w14:paraId="4E21C069" w14:textId="77777777" w:rsidR="00E9117E" w:rsidRPr="00E9117E" w:rsidRDefault="00E9117E" w:rsidP="00E9117E">
      <w:pPr>
        <w:numPr>
          <w:ilvl w:val="0"/>
          <w:numId w:val="2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Which actions are permitted</w:t>
      </w:r>
    </w:p>
    <w:p w14:paraId="7FDF68C9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E9117E">
        <w:rPr>
          <w:rFonts w:ascii="Times New Roman" w:eastAsia="Times New Roman" w:hAnsi="Times New Roman" w:cs="Times New Roman"/>
          <w:b/>
          <w:bCs/>
        </w:rPr>
        <w:t>Session Model</w:t>
      </w:r>
    </w:p>
    <w:p w14:paraId="38C3F5C2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 xml:space="preserve">GIMS enforces a </w:t>
      </w:r>
      <w:r w:rsidRPr="00E9117E">
        <w:rPr>
          <w:rFonts w:ascii="Times New Roman" w:eastAsia="Times New Roman" w:hAnsi="Times New Roman" w:cs="Times New Roman"/>
          <w:b/>
          <w:bCs/>
        </w:rPr>
        <w:t>single active session per user</w:t>
      </w:r>
      <w:r w:rsidRPr="00E9117E">
        <w:rPr>
          <w:rFonts w:ascii="Times New Roman" w:eastAsia="Times New Roman" w:hAnsi="Times New Roman" w:cs="Times New Roman"/>
        </w:rPr>
        <w:t>.</w:t>
      </w:r>
    </w:p>
    <w:p w14:paraId="50B7EE5D" w14:textId="77777777" w:rsidR="00E9117E" w:rsidRPr="00E9117E" w:rsidRDefault="00E9117E" w:rsidP="00E9117E">
      <w:pPr>
        <w:numPr>
          <w:ilvl w:val="0"/>
          <w:numId w:val="3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 xml:space="preserve">A user may have </w:t>
      </w:r>
      <w:r w:rsidRPr="00E9117E">
        <w:rPr>
          <w:rFonts w:ascii="Times New Roman" w:eastAsia="Times New Roman" w:hAnsi="Times New Roman" w:cs="Times New Roman"/>
          <w:b/>
          <w:bCs/>
        </w:rPr>
        <w:t>only one active session at a time</w:t>
      </w:r>
    </w:p>
    <w:p w14:paraId="3B404C4A" w14:textId="77777777" w:rsidR="00E9117E" w:rsidRPr="00E9117E" w:rsidRDefault="00E9117E" w:rsidP="00E9117E">
      <w:pPr>
        <w:numPr>
          <w:ilvl w:val="0"/>
          <w:numId w:val="3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 xml:space="preserve">Each session is bound to </w:t>
      </w:r>
      <w:r w:rsidRPr="00E9117E">
        <w:rPr>
          <w:rFonts w:ascii="Times New Roman" w:eastAsia="Times New Roman" w:hAnsi="Times New Roman" w:cs="Times New Roman"/>
          <w:b/>
          <w:bCs/>
        </w:rPr>
        <w:t>one portal context</w:t>
      </w:r>
    </w:p>
    <w:p w14:paraId="2CBB78F1" w14:textId="77777777" w:rsidR="00E9117E" w:rsidRPr="00E9117E" w:rsidRDefault="00E9117E" w:rsidP="00E9117E">
      <w:pPr>
        <w:numPr>
          <w:ilvl w:val="0"/>
          <w:numId w:val="3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 xml:space="preserve">If a user authenticates again: </w:t>
      </w:r>
    </w:p>
    <w:p w14:paraId="2F1B8906" w14:textId="44AFDCD5" w:rsidR="00E9117E" w:rsidRPr="00E9117E" w:rsidRDefault="00E34E13" w:rsidP="00E9117E">
      <w:pPr>
        <w:numPr>
          <w:ilvl w:val="1"/>
          <w:numId w:val="3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The</w:t>
      </w:r>
      <w:r w:rsidR="00E9117E" w:rsidRPr="00E9117E">
        <w:rPr>
          <w:rFonts w:ascii="Times New Roman" w:eastAsia="Times New Roman" w:hAnsi="Times New Roman" w:cs="Times New Roman"/>
        </w:rPr>
        <w:t xml:space="preserve"> existing session is invalidated</w:t>
      </w:r>
    </w:p>
    <w:p w14:paraId="4E646BFE" w14:textId="27EA51FD" w:rsidR="00E9117E" w:rsidRPr="00E9117E" w:rsidRDefault="00E34E13" w:rsidP="00E9117E">
      <w:pPr>
        <w:numPr>
          <w:ilvl w:val="1"/>
          <w:numId w:val="3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The</w:t>
      </w:r>
      <w:r w:rsidR="00E9117E" w:rsidRPr="00E9117E">
        <w:rPr>
          <w:rFonts w:ascii="Times New Roman" w:eastAsia="Times New Roman" w:hAnsi="Times New Roman" w:cs="Times New Roman"/>
        </w:rPr>
        <w:t xml:space="preserve"> event is recorded for audit purposes</w:t>
      </w:r>
    </w:p>
    <w:p w14:paraId="7D8FCDAE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 xml:space="preserve">Business workflows are </w:t>
      </w:r>
      <w:r w:rsidRPr="00E9117E">
        <w:rPr>
          <w:rFonts w:ascii="Times New Roman" w:eastAsia="Times New Roman" w:hAnsi="Times New Roman" w:cs="Times New Roman"/>
          <w:b/>
          <w:bCs/>
        </w:rPr>
        <w:t>not owned by the session</w:t>
      </w:r>
      <w:r w:rsidRPr="00E9117E">
        <w:rPr>
          <w:rFonts w:ascii="Times New Roman" w:eastAsia="Times New Roman" w:hAnsi="Times New Roman" w:cs="Times New Roman"/>
        </w:rPr>
        <w:t xml:space="preserve"> and must remain consistent across login/logout events.</w:t>
      </w:r>
    </w:p>
    <w:p w14:paraId="10D28752" w14:textId="599E558C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E9117E">
        <w:rPr>
          <w:rFonts w:ascii="Times New Roman" w:eastAsia="Times New Roman" w:hAnsi="Times New Roman" w:cs="Times New Roman"/>
          <w:b/>
          <w:bCs/>
        </w:rPr>
        <w:t xml:space="preserve">Relationship to </w:t>
      </w:r>
      <w:r w:rsidR="00E34E13" w:rsidRPr="00E9117E">
        <w:rPr>
          <w:rFonts w:ascii="Times New Roman" w:eastAsia="Times New Roman" w:hAnsi="Times New Roman" w:cs="Times New Roman"/>
          <w:b/>
          <w:bCs/>
        </w:rPr>
        <w:t>Workspace</w:t>
      </w:r>
      <w:r w:rsidRPr="00E9117E">
        <w:rPr>
          <w:rFonts w:ascii="Times New Roman" w:eastAsia="Times New Roman" w:hAnsi="Times New Roman" w:cs="Times New Roman"/>
          <w:b/>
          <w:bCs/>
        </w:rPr>
        <w:t xml:space="preserve"> Shell</w:t>
      </w:r>
    </w:p>
    <w:p w14:paraId="779E190C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 xml:space="preserve">Once authentication and portal context resolution are complete, the Portal Shell instantiates a </w:t>
      </w:r>
      <w:r w:rsidRPr="00E9117E">
        <w:rPr>
          <w:rFonts w:ascii="Times New Roman" w:eastAsia="Times New Roman" w:hAnsi="Times New Roman" w:cs="Times New Roman"/>
          <w:b/>
          <w:bCs/>
        </w:rPr>
        <w:t>Workspace Shell</w:t>
      </w:r>
      <w:r w:rsidRPr="00E9117E">
        <w:rPr>
          <w:rFonts w:ascii="Times New Roman" w:eastAsia="Times New Roman" w:hAnsi="Times New Roman" w:cs="Times New Roman"/>
        </w:rPr>
        <w:t>.</w:t>
      </w:r>
    </w:p>
    <w:p w14:paraId="0733CD69" w14:textId="7901A012" w:rsidR="00E9117E" w:rsidRPr="00E9117E" w:rsidRDefault="00E34E13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Workspace</w:t>
      </w:r>
      <w:r w:rsidR="00E9117E" w:rsidRPr="00E9117E">
        <w:rPr>
          <w:rFonts w:ascii="Times New Roman" w:eastAsia="Times New Roman" w:hAnsi="Times New Roman" w:cs="Times New Roman"/>
        </w:rPr>
        <w:t xml:space="preserve"> Shell is responsible for:</w:t>
      </w:r>
    </w:p>
    <w:p w14:paraId="695BE5EC" w14:textId="77777777" w:rsidR="00E9117E" w:rsidRPr="00E9117E" w:rsidRDefault="00E9117E" w:rsidP="00E9117E">
      <w:pPr>
        <w:numPr>
          <w:ilvl w:val="0"/>
          <w:numId w:val="3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Hosting modules and submodules</w:t>
      </w:r>
    </w:p>
    <w:p w14:paraId="05907218" w14:textId="77777777" w:rsidR="00E9117E" w:rsidRPr="00E9117E" w:rsidRDefault="00E9117E" w:rsidP="00E9117E">
      <w:pPr>
        <w:numPr>
          <w:ilvl w:val="0"/>
          <w:numId w:val="3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Managing tabs and navigation</w:t>
      </w:r>
    </w:p>
    <w:p w14:paraId="1175B0A7" w14:textId="77777777" w:rsidR="00E9117E" w:rsidRPr="00E9117E" w:rsidRDefault="00E9117E" w:rsidP="00E9117E">
      <w:pPr>
        <w:numPr>
          <w:ilvl w:val="0"/>
          <w:numId w:val="3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>Maintaining user interaction state</w:t>
      </w:r>
    </w:p>
    <w:p w14:paraId="6B06B767" w14:textId="77777777" w:rsidR="00E9117E" w:rsidRPr="00E9117E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17E">
        <w:rPr>
          <w:rFonts w:ascii="Times New Roman" w:eastAsia="Times New Roman" w:hAnsi="Times New Roman" w:cs="Times New Roman"/>
        </w:rPr>
        <w:t xml:space="preserve">The Portal Shell does </w:t>
      </w:r>
      <w:r w:rsidRPr="00E9117E">
        <w:rPr>
          <w:rFonts w:ascii="Times New Roman" w:eastAsia="Times New Roman" w:hAnsi="Times New Roman" w:cs="Times New Roman"/>
          <w:b/>
          <w:bCs/>
        </w:rPr>
        <w:t>not</w:t>
      </w:r>
      <w:r w:rsidRPr="00E9117E">
        <w:rPr>
          <w:rFonts w:ascii="Times New Roman" w:eastAsia="Times New Roman" w:hAnsi="Times New Roman" w:cs="Times New Roman"/>
        </w:rPr>
        <w:t xml:space="preserve"> contain business logic or workflows; it strictly governs </w:t>
      </w:r>
      <w:r w:rsidRPr="00E9117E">
        <w:rPr>
          <w:rFonts w:ascii="Times New Roman" w:eastAsia="Times New Roman" w:hAnsi="Times New Roman" w:cs="Times New Roman"/>
          <w:b/>
          <w:bCs/>
        </w:rPr>
        <w:t>access, context, and session control</w:t>
      </w:r>
      <w:r w:rsidRPr="00E9117E">
        <w:rPr>
          <w:rFonts w:ascii="Times New Roman" w:eastAsia="Times New Roman" w:hAnsi="Times New Roman" w:cs="Times New Roman"/>
        </w:rPr>
        <w:t>.</w:t>
      </w:r>
    </w:p>
    <w:p w14:paraId="7B05DD82" w14:textId="77777777" w:rsidR="00E9117E" w:rsidRPr="00E324A3" w:rsidRDefault="00E9117E" w:rsidP="00E911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4B38D0E4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The architecture ensures scalability, maintainability, and clear separation of concerns.</w:t>
      </w:r>
    </w:p>
    <w:p w14:paraId="5DB288C1" w14:textId="7EE903DD" w:rsidR="00680FEC" w:rsidRDefault="00680FE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C463F87" w14:textId="77777777" w:rsidR="00E324A3" w:rsidRPr="00E324A3" w:rsidRDefault="00E324A3" w:rsidP="00E324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5352A5C" w14:textId="77777777" w:rsidR="00E324A3" w:rsidRPr="00E324A3" w:rsidRDefault="00E324A3" w:rsidP="00E324A3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WORKSPACE SHELL ARCHITECTURE</w:t>
      </w:r>
    </w:p>
    <w:p w14:paraId="7DB49513" w14:textId="77777777" w:rsidR="00E9117E" w:rsidRDefault="00E9117E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03A6C186" w14:textId="53542401" w:rsidR="00E324A3" w:rsidRPr="00E324A3" w:rsidRDefault="00E9117E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9117E">
        <w:rPr>
          <w:rFonts w:ascii="Times New Roman" w:eastAsia="Times New Roman" w:hAnsi="Times New Roman" w:cs="Times New Roman"/>
        </w:rPr>
        <w:t>The Workspace</w:t>
      </w:r>
      <w:proofErr w:type="gramEnd"/>
      <w:r w:rsidRPr="00E9117E">
        <w:rPr>
          <w:rFonts w:ascii="Times New Roman" w:eastAsia="Times New Roman" w:hAnsi="Times New Roman" w:cs="Times New Roman"/>
        </w:rPr>
        <w:t xml:space="preserve"> Shell operates within the context established by </w:t>
      </w:r>
      <w:proofErr w:type="gramStart"/>
      <w:r w:rsidRPr="00E9117E">
        <w:rPr>
          <w:rFonts w:ascii="Times New Roman" w:eastAsia="Times New Roman" w:hAnsi="Times New Roman" w:cs="Times New Roman"/>
        </w:rPr>
        <w:t>the Portal</w:t>
      </w:r>
      <w:proofErr w:type="gramEnd"/>
      <w:r w:rsidRPr="00E9117E">
        <w:rPr>
          <w:rFonts w:ascii="Times New Roman" w:eastAsia="Times New Roman" w:hAnsi="Times New Roman" w:cs="Times New Roman"/>
        </w:rPr>
        <w:t xml:space="preserve"> Shell and represents the </w:t>
      </w:r>
      <w:r w:rsidR="00E324A3" w:rsidRPr="00E324A3">
        <w:rPr>
          <w:rFonts w:ascii="Times New Roman" w:eastAsia="Times New Roman" w:hAnsi="Times New Roman" w:cs="Times New Roman"/>
        </w:rPr>
        <w:t>core user environment. It provides a unified, persistent interface for all modules.</w:t>
      </w:r>
    </w:p>
    <w:p w14:paraId="4DEAB7A2" w14:textId="77777777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t>2.1 Single Workspace Per User</w:t>
      </w:r>
    </w:p>
    <w:p w14:paraId="40939D30" w14:textId="5EE4B538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Each authenticated user receives a dedicated workspace instance </w:t>
      </w:r>
      <w:r w:rsidR="006653C8">
        <w:rPr>
          <w:rFonts w:ascii="Times New Roman" w:eastAsia="Times New Roman" w:hAnsi="Times New Roman" w:cs="Times New Roman"/>
        </w:rPr>
        <w:t xml:space="preserve">that </w:t>
      </w:r>
      <w:r w:rsidR="00CD1A53">
        <w:rPr>
          <w:rFonts w:ascii="Times New Roman" w:eastAsia="Times New Roman" w:hAnsi="Times New Roman" w:cs="Times New Roman"/>
        </w:rPr>
        <w:t>Views containing</w:t>
      </w:r>
      <w:r w:rsidR="006653C8">
        <w:rPr>
          <w:rFonts w:ascii="Times New Roman" w:eastAsia="Times New Roman" w:hAnsi="Times New Roman" w:cs="Times New Roman"/>
        </w:rPr>
        <w:t xml:space="preserve"> </w:t>
      </w:r>
      <w:r w:rsidRPr="00E324A3">
        <w:rPr>
          <w:rFonts w:ascii="Times New Roman" w:eastAsia="Times New Roman" w:hAnsi="Times New Roman" w:cs="Times New Roman"/>
        </w:rPr>
        <w:t>:</w:t>
      </w:r>
    </w:p>
    <w:p w14:paraId="7A022462" w14:textId="3CD5710C" w:rsidR="00E324A3" w:rsidRPr="00E324A3" w:rsidRDefault="00E324A3" w:rsidP="00E324A3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Dashboard</w:t>
      </w:r>
      <w:r w:rsidR="00CD1A53">
        <w:rPr>
          <w:rFonts w:ascii="Times New Roman" w:eastAsia="Times New Roman" w:hAnsi="Times New Roman" w:cs="Times New Roman"/>
        </w:rPr>
        <w:t xml:space="preserve"> Tab</w:t>
      </w:r>
    </w:p>
    <w:p w14:paraId="3F3ABDA9" w14:textId="077085DE" w:rsidR="00E324A3" w:rsidRPr="00E324A3" w:rsidRDefault="00E324A3" w:rsidP="00E324A3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Activity</w:t>
      </w:r>
      <w:r w:rsidR="00CD1A53">
        <w:rPr>
          <w:rFonts w:ascii="Times New Roman" w:eastAsia="Times New Roman" w:hAnsi="Times New Roman" w:cs="Times New Roman"/>
        </w:rPr>
        <w:t xml:space="preserve"> Tab</w:t>
      </w:r>
    </w:p>
    <w:p w14:paraId="4B8AD230" w14:textId="0BDADCAD" w:rsidR="00E324A3" w:rsidRPr="006653C8" w:rsidRDefault="006653C8" w:rsidP="00E324A3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6653C8">
        <w:rPr>
          <w:rFonts w:ascii="Times New Roman" w:eastAsia="Times New Roman" w:hAnsi="Times New Roman" w:cs="Times New Roman"/>
        </w:rPr>
        <w:t xml:space="preserve">Allowed </w:t>
      </w:r>
      <w:r w:rsidR="00CD1A53">
        <w:rPr>
          <w:rFonts w:ascii="Times New Roman" w:eastAsia="Times New Roman" w:hAnsi="Times New Roman" w:cs="Times New Roman"/>
        </w:rPr>
        <w:t>M</w:t>
      </w:r>
      <w:r w:rsidRPr="006653C8">
        <w:rPr>
          <w:rFonts w:ascii="Times New Roman" w:eastAsia="Times New Roman" w:hAnsi="Times New Roman" w:cs="Times New Roman"/>
        </w:rPr>
        <w:t>odules</w:t>
      </w:r>
      <w:r w:rsidR="00E324A3" w:rsidRPr="006653C8">
        <w:rPr>
          <w:rFonts w:ascii="Times New Roman" w:eastAsia="Times New Roman" w:hAnsi="Times New Roman" w:cs="Times New Roman"/>
        </w:rPr>
        <w:t xml:space="preserve"> </w:t>
      </w:r>
      <w:r w:rsidR="00CD1A53">
        <w:rPr>
          <w:rFonts w:ascii="Times New Roman" w:eastAsia="Times New Roman" w:hAnsi="Times New Roman" w:cs="Times New Roman"/>
        </w:rPr>
        <w:t>T</w:t>
      </w:r>
      <w:r w:rsidR="00E324A3" w:rsidRPr="006653C8">
        <w:rPr>
          <w:rFonts w:ascii="Times New Roman" w:eastAsia="Times New Roman" w:hAnsi="Times New Roman" w:cs="Times New Roman"/>
        </w:rPr>
        <w:t>abs</w:t>
      </w:r>
    </w:p>
    <w:p w14:paraId="27AE5474" w14:textId="77777777" w:rsidR="00E324A3" w:rsidRPr="00E324A3" w:rsidRDefault="00E324A3" w:rsidP="00E324A3">
      <w:pPr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User context</w:t>
      </w:r>
    </w:p>
    <w:p w14:paraId="789D5FD2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This ensures a consistent, personalized experience.</w:t>
      </w:r>
    </w:p>
    <w:p w14:paraId="556E3DAD" w14:textId="06F62CDA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t>2.2 App</w:t>
      </w:r>
      <w:r w:rsidR="00CD1A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lication </w:t>
      </w: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t>State (Central Brain)</w:t>
      </w:r>
    </w:p>
    <w:p w14:paraId="01410BA4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AppState manages:</w:t>
      </w:r>
    </w:p>
    <w:p w14:paraId="3768345F" w14:textId="77777777" w:rsidR="00E324A3" w:rsidRPr="00E324A3" w:rsidRDefault="00E324A3" w:rsidP="00E324A3">
      <w:pPr>
        <w:numPr>
          <w:ilvl w:val="0"/>
          <w:numId w:val="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324A3">
        <w:rPr>
          <w:rFonts w:ascii="Courier New" w:eastAsia="Times New Roman" w:hAnsi="Courier New" w:cs="Courier New"/>
        </w:rPr>
        <w:t>CurrentView</w:t>
      </w:r>
      <w:proofErr w:type="spellEnd"/>
      <w:r w:rsidRPr="00E324A3">
        <w:rPr>
          <w:rFonts w:ascii="Times New Roman" w:eastAsia="Times New Roman" w:hAnsi="Times New Roman" w:cs="Times New Roman"/>
        </w:rPr>
        <w:t xml:space="preserve"> (Dashboard, Activity, Module)</w:t>
      </w:r>
    </w:p>
    <w:p w14:paraId="33ADF748" w14:textId="77777777" w:rsidR="00E324A3" w:rsidRPr="00E324A3" w:rsidRDefault="00E324A3" w:rsidP="00E324A3">
      <w:pPr>
        <w:numPr>
          <w:ilvl w:val="0"/>
          <w:numId w:val="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324A3">
        <w:rPr>
          <w:rFonts w:ascii="Courier New" w:eastAsia="Times New Roman" w:hAnsi="Courier New" w:cs="Courier New"/>
        </w:rPr>
        <w:t>OpenTabs</w:t>
      </w:r>
      <w:proofErr w:type="spellEnd"/>
      <w:r w:rsidRPr="00E324A3">
        <w:rPr>
          <w:rFonts w:ascii="Times New Roman" w:eastAsia="Times New Roman" w:hAnsi="Times New Roman" w:cs="Times New Roman"/>
        </w:rPr>
        <w:t xml:space="preserve"> (list of active modules)</w:t>
      </w:r>
    </w:p>
    <w:p w14:paraId="33F45122" w14:textId="77777777" w:rsidR="00E324A3" w:rsidRPr="00E324A3" w:rsidRDefault="00E324A3" w:rsidP="00E324A3">
      <w:pPr>
        <w:numPr>
          <w:ilvl w:val="0"/>
          <w:numId w:val="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Courier New" w:eastAsia="Times New Roman" w:hAnsi="Courier New" w:cs="Courier New"/>
        </w:rPr>
        <w:t>ActiveTab</w:t>
      </w:r>
    </w:p>
    <w:p w14:paraId="3ED9663C" w14:textId="77777777" w:rsidR="00E324A3" w:rsidRPr="00E324A3" w:rsidRDefault="00E324A3" w:rsidP="00E324A3">
      <w:pPr>
        <w:numPr>
          <w:ilvl w:val="0"/>
          <w:numId w:val="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324A3">
        <w:rPr>
          <w:rFonts w:ascii="Courier New" w:eastAsia="Times New Roman" w:hAnsi="Courier New" w:cs="Courier New"/>
        </w:rPr>
        <w:t>AllowedModules</w:t>
      </w:r>
      <w:proofErr w:type="spellEnd"/>
    </w:p>
    <w:p w14:paraId="3533E051" w14:textId="77777777" w:rsidR="00E324A3" w:rsidRPr="00E324A3" w:rsidRDefault="00E324A3" w:rsidP="00E324A3">
      <w:pPr>
        <w:numPr>
          <w:ilvl w:val="0"/>
          <w:numId w:val="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324A3">
        <w:rPr>
          <w:rFonts w:ascii="Courier New" w:eastAsia="Times New Roman" w:hAnsi="Courier New" w:cs="Courier New"/>
        </w:rPr>
        <w:t>CurrentUser</w:t>
      </w:r>
      <w:proofErr w:type="spellEnd"/>
    </w:p>
    <w:p w14:paraId="22315912" w14:textId="77777777" w:rsidR="00E324A3" w:rsidRPr="00E324A3" w:rsidRDefault="00E324A3" w:rsidP="00E324A3">
      <w:pPr>
        <w:numPr>
          <w:ilvl w:val="0"/>
          <w:numId w:val="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Initialization pipeline</w:t>
      </w:r>
    </w:p>
    <w:p w14:paraId="5A32D29E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lastRenderedPageBreak/>
        <w:t>AppState is the single source of truth for workspace behavior.</w:t>
      </w:r>
    </w:p>
    <w:p w14:paraId="685BA292" w14:textId="77777777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t>2.3 Tab System</w:t>
      </w:r>
    </w:p>
    <w:p w14:paraId="1E78B28D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Tabs represent open business modules.</w:t>
      </w:r>
    </w:p>
    <w:p w14:paraId="17669A33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Each tab contains:</w:t>
      </w:r>
    </w:p>
    <w:p w14:paraId="56365B3C" w14:textId="77777777" w:rsidR="00E324A3" w:rsidRPr="00E324A3" w:rsidRDefault="00E324A3" w:rsidP="00E324A3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Title</w:t>
      </w:r>
    </w:p>
    <w:p w14:paraId="7E56FC49" w14:textId="77777777" w:rsidR="00E324A3" w:rsidRPr="00E324A3" w:rsidRDefault="00E324A3" w:rsidP="00E324A3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Icon</w:t>
      </w:r>
    </w:p>
    <w:p w14:paraId="6A198782" w14:textId="77777777" w:rsidR="00E324A3" w:rsidRPr="00E324A3" w:rsidRDefault="00E324A3" w:rsidP="00E324A3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Component type</w:t>
      </w:r>
    </w:p>
    <w:p w14:paraId="70708454" w14:textId="77777777" w:rsidR="00E324A3" w:rsidRPr="00E324A3" w:rsidRDefault="00E324A3" w:rsidP="00E324A3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Parameters</w:t>
      </w:r>
    </w:p>
    <w:p w14:paraId="27917F41" w14:textId="77777777" w:rsidR="00E324A3" w:rsidRPr="00E324A3" w:rsidRDefault="00E324A3" w:rsidP="00E324A3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Module metadata</w:t>
      </w:r>
    </w:p>
    <w:p w14:paraId="13CBBA75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Tabs support:</w:t>
      </w:r>
    </w:p>
    <w:p w14:paraId="09BCC5D1" w14:textId="77777777" w:rsidR="00E324A3" w:rsidRPr="00E324A3" w:rsidRDefault="00E324A3" w:rsidP="00E324A3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Switching</w:t>
      </w:r>
    </w:p>
    <w:p w14:paraId="29FD95F4" w14:textId="77777777" w:rsidR="00E324A3" w:rsidRPr="00E324A3" w:rsidRDefault="00E324A3" w:rsidP="00E324A3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Closing</w:t>
      </w:r>
    </w:p>
    <w:p w14:paraId="006E7FDF" w14:textId="77777777" w:rsidR="00E324A3" w:rsidRPr="00E324A3" w:rsidRDefault="00E324A3" w:rsidP="00E324A3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324A3">
        <w:rPr>
          <w:rFonts w:ascii="Times New Roman" w:eastAsia="Times New Roman" w:hAnsi="Times New Roman" w:cs="Times New Roman"/>
        </w:rPr>
        <w:t>Re</w:t>
      </w:r>
      <w:r w:rsidRPr="00E324A3">
        <w:rPr>
          <w:rFonts w:ascii="Times New Roman" w:eastAsia="Times New Roman" w:hAnsi="Times New Roman" w:cs="Times New Roman"/>
        </w:rPr>
        <w:noBreakHyphen/>
        <w:t>activation</w:t>
      </w:r>
      <w:proofErr w:type="gramEnd"/>
    </w:p>
    <w:p w14:paraId="2A2C3367" w14:textId="77777777" w:rsidR="00E324A3" w:rsidRPr="00E324A3" w:rsidRDefault="00E324A3" w:rsidP="00E324A3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Future persistence</w:t>
      </w:r>
    </w:p>
    <w:p w14:paraId="707A8913" w14:textId="77777777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t>2.4 Dynamic Module Loader</w:t>
      </w:r>
    </w:p>
    <w:p w14:paraId="27E9812F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Modules are rendered using:</w:t>
      </w:r>
    </w:p>
    <w:p w14:paraId="440DB57A" w14:textId="77777777" w:rsidR="00E324A3" w:rsidRPr="00E324A3" w:rsidRDefault="00E324A3" w:rsidP="00E32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324A3">
        <w:rPr>
          <w:rFonts w:ascii="Courier New" w:eastAsia="Times New Roman" w:hAnsi="Courier New" w:cs="Courier New"/>
        </w:rPr>
        <w:t>&lt;</w:t>
      </w:r>
      <w:proofErr w:type="spellStart"/>
      <w:r w:rsidRPr="00E324A3">
        <w:rPr>
          <w:rFonts w:ascii="Courier New" w:eastAsia="Times New Roman" w:hAnsi="Courier New" w:cs="Courier New"/>
        </w:rPr>
        <w:t>DynamicComponent</w:t>
      </w:r>
      <w:proofErr w:type="spellEnd"/>
      <w:r w:rsidRPr="00E324A3">
        <w:rPr>
          <w:rFonts w:ascii="Courier New" w:eastAsia="Times New Roman" w:hAnsi="Courier New" w:cs="Courier New"/>
        </w:rPr>
        <w:t xml:space="preserve"> Type="</w:t>
      </w:r>
      <w:proofErr w:type="spellStart"/>
      <w:r w:rsidRPr="00E324A3">
        <w:rPr>
          <w:rFonts w:ascii="Courier New" w:eastAsia="Times New Roman" w:hAnsi="Courier New" w:cs="Courier New"/>
        </w:rPr>
        <w:t>ActiveTab.Component</w:t>
      </w:r>
      <w:proofErr w:type="spellEnd"/>
      <w:r w:rsidRPr="00E324A3">
        <w:rPr>
          <w:rFonts w:ascii="Courier New" w:eastAsia="Times New Roman" w:hAnsi="Courier New" w:cs="Courier New"/>
        </w:rPr>
        <w:t>"</w:t>
      </w:r>
    </w:p>
    <w:p w14:paraId="5CF7D525" w14:textId="77777777" w:rsidR="00E324A3" w:rsidRPr="00E324A3" w:rsidRDefault="00E324A3" w:rsidP="00E32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324A3">
        <w:rPr>
          <w:rFonts w:ascii="Courier New" w:eastAsia="Times New Roman" w:hAnsi="Courier New" w:cs="Courier New"/>
        </w:rPr>
        <w:t xml:space="preserve">                  Parameters="</w:t>
      </w:r>
      <w:proofErr w:type="spellStart"/>
      <w:r w:rsidRPr="00E324A3">
        <w:rPr>
          <w:rFonts w:ascii="Courier New" w:eastAsia="Times New Roman" w:hAnsi="Courier New" w:cs="Courier New"/>
        </w:rPr>
        <w:t>ActiveTab.Parameters</w:t>
      </w:r>
      <w:proofErr w:type="spellEnd"/>
      <w:r w:rsidRPr="00E324A3">
        <w:rPr>
          <w:rFonts w:ascii="Courier New" w:eastAsia="Times New Roman" w:hAnsi="Courier New" w:cs="Courier New"/>
        </w:rPr>
        <w:t>" /&gt;</w:t>
      </w:r>
    </w:p>
    <w:p w14:paraId="2AB8E5C0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This enables:</w:t>
      </w:r>
    </w:p>
    <w:p w14:paraId="1252D384" w14:textId="77777777" w:rsidR="00E324A3" w:rsidRPr="00E324A3" w:rsidRDefault="00E324A3" w:rsidP="00E324A3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Plug</w:t>
      </w:r>
      <w:r w:rsidRPr="00E324A3">
        <w:rPr>
          <w:rFonts w:ascii="Times New Roman" w:eastAsia="Times New Roman" w:hAnsi="Times New Roman" w:cs="Times New Roman"/>
        </w:rPr>
        <w:noBreakHyphen/>
        <w:t>and</w:t>
      </w:r>
      <w:r w:rsidRPr="00E324A3">
        <w:rPr>
          <w:rFonts w:ascii="Times New Roman" w:eastAsia="Times New Roman" w:hAnsi="Times New Roman" w:cs="Times New Roman"/>
        </w:rPr>
        <w:noBreakHyphen/>
        <w:t>play modules</w:t>
      </w:r>
    </w:p>
    <w:p w14:paraId="0E891D7D" w14:textId="77777777" w:rsidR="00E324A3" w:rsidRPr="00E324A3" w:rsidRDefault="00E324A3" w:rsidP="00E324A3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Metadata</w:t>
      </w:r>
      <w:r w:rsidRPr="00E324A3">
        <w:rPr>
          <w:rFonts w:ascii="Times New Roman" w:eastAsia="Times New Roman" w:hAnsi="Times New Roman" w:cs="Times New Roman"/>
        </w:rPr>
        <w:noBreakHyphen/>
        <w:t>driven UI</w:t>
      </w:r>
    </w:p>
    <w:p w14:paraId="3D3CF02B" w14:textId="77777777" w:rsidR="00E324A3" w:rsidRPr="00E324A3" w:rsidRDefault="00E324A3" w:rsidP="00E324A3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No compile</w:t>
      </w:r>
      <w:r w:rsidRPr="00E324A3">
        <w:rPr>
          <w:rFonts w:ascii="Times New Roman" w:eastAsia="Times New Roman" w:hAnsi="Times New Roman" w:cs="Times New Roman"/>
        </w:rPr>
        <w:noBreakHyphen/>
        <w:t>time coupling</w:t>
      </w:r>
    </w:p>
    <w:p w14:paraId="65D67E75" w14:textId="4DA4C3F4" w:rsidR="00E324A3" w:rsidRPr="00E324A3" w:rsidRDefault="00E324A3" w:rsidP="00E324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BE2A5D" w14:textId="77777777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2.5 Workspace Views</w:t>
      </w:r>
    </w:p>
    <w:p w14:paraId="4A6C2626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The workspace supports three primary views:</w:t>
      </w:r>
    </w:p>
    <w:p w14:paraId="32005D17" w14:textId="77777777" w:rsidR="00E324A3" w:rsidRPr="00E324A3" w:rsidRDefault="00E324A3" w:rsidP="00E324A3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  <w:b/>
          <w:bCs/>
        </w:rPr>
        <w:t>Dashboard</w:t>
      </w:r>
      <w:r w:rsidRPr="00E324A3">
        <w:rPr>
          <w:rFonts w:ascii="Times New Roman" w:eastAsia="Times New Roman" w:hAnsi="Times New Roman" w:cs="Times New Roman"/>
        </w:rPr>
        <w:t xml:space="preserve"> — user home</w:t>
      </w:r>
    </w:p>
    <w:p w14:paraId="53001AAA" w14:textId="77777777" w:rsidR="00E324A3" w:rsidRPr="00E324A3" w:rsidRDefault="00E324A3" w:rsidP="00E324A3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  <w:b/>
          <w:bCs/>
        </w:rPr>
        <w:t>Activity</w:t>
      </w:r>
      <w:r w:rsidRPr="00E324A3">
        <w:rPr>
          <w:rFonts w:ascii="Times New Roman" w:eastAsia="Times New Roman" w:hAnsi="Times New Roman" w:cs="Times New Roman"/>
        </w:rPr>
        <w:t xml:space="preserve"> — recent actions, notifications</w:t>
      </w:r>
    </w:p>
    <w:p w14:paraId="460BC765" w14:textId="77777777" w:rsidR="00E324A3" w:rsidRPr="00E324A3" w:rsidRDefault="00E324A3" w:rsidP="00E324A3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  <w:b/>
          <w:bCs/>
        </w:rPr>
        <w:t>Module</w:t>
      </w:r>
      <w:r w:rsidRPr="00E324A3">
        <w:rPr>
          <w:rFonts w:ascii="Times New Roman" w:eastAsia="Times New Roman" w:hAnsi="Times New Roman" w:cs="Times New Roman"/>
        </w:rPr>
        <w:t xml:space="preserve"> — active business module</w:t>
      </w:r>
    </w:p>
    <w:p w14:paraId="6D6EBE6C" w14:textId="77777777" w:rsidR="00680FEC" w:rsidRDefault="00680FE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57B6CC4F" w14:textId="781531AF" w:rsidR="00E324A3" w:rsidRPr="00E324A3" w:rsidRDefault="00E324A3" w:rsidP="00E324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AC8E44B" w14:textId="77777777" w:rsidR="00E324A3" w:rsidRPr="00E324A3" w:rsidRDefault="00E324A3" w:rsidP="00E324A3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CLEAN ARCHITECTURE BACKEND</w:t>
      </w:r>
    </w:p>
    <w:p w14:paraId="27EAD2CF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The backend follows strict Clean Architecture boundaries.</w:t>
      </w:r>
    </w:p>
    <w:p w14:paraId="5F225A92" w14:textId="77777777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t>3.1 Domain Layer</w:t>
      </w:r>
    </w:p>
    <w:p w14:paraId="43F98169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Contains:</w:t>
      </w:r>
    </w:p>
    <w:p w14:paraId="55E661F9" w14:textId="77777777" w:rsidR="00E324A3" w:rsidRPr="00E324A3" w:rsidRDefault="00E324A3" w:rsidP="00E324A3">
      <w:pPr>
        <w:numPr>
          <w:ilvl w:val="0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Entities</w:t>
      </w:r>
    </w:p>
    <w:p w14:paraId="02497C94" w14:textId="77777777" w:rsidR="00E324A3" w:rsidRPr="00E324A3" w:rsidRDefault="00E324A3" w:rsidP="00E324A3">
      <w:pPr>
        <w:numPr>
          <w:ilvl w:val="0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Value objects</w:t>
      </w:r>
    </w:p>
    <w:p w14:paraId="583CFB8D" w14:textId="77777777" w:rsidR="00E324A3" w:rsidRPr="00E324A3" w:rsidRDefault="00E324A3" w:rsidP="00E324A3">
      <w:pPr>
        <w:numPr>
          <w:ilvl w:val="0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Aggregates</w:t>
      </w:r>
    </w:p>
    <w:p w14:paraId="368B3C7F" w14:textId="77777777" w:rsidR="00E324A3" w:rsidRPr="00E324A3" w:rsidRDefault="00E324A3" w:rsidP="00E324A3">
      <w:pPr>
        <w:numPr>
          <w:ilvl w:val="0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Domain events</w:t>
      </w:r>
    </w:p>
    <w:p w14:paraId="169CB0AD" w14:textId="77777777" w:rsidR="00E324A3" w:rsidRPr="00E324A3" w:rsidRDefault="00E324A3" w:rsidP="00E324A3">
      <w:pPr>
        <w:numPr>
          <w:ilvl w:val="0"/>
          <w:numId w:val="1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Business rules</w:t>
      </w:r>
    </w:p>
    <w:p w14:paraId="14329CD7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No external dependencies.</w:t>
      </w:r>
    </w:p>
    <w:p w14:paraId="42F138C8" w14:textId="77777777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t>3.2 Application Layer</w:t>
      </w:r>
    </w:p>
    <w:p w14:paraId="3B1C3715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Contains:</w:t>
      </w:r>
    </w:p>
    <w:p w14:paraId="447A0615" w14:textId="77777777" w:rsidR="00E324A3" w:rsidRPr="00E324A3" w:rsidRDefault="00E324A3" w:rsidP="00E324A3">
      <w:pPr>
        <w:numPr>
          <w:ilvl w:val="0"/>
          <w:numId w:val="1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Commands</w:t>
      </w:r>
    </w:p>
    <w:p w14:paraId="18482B39" w14:textId="77777777" w:rsidR="00E324A3" w:rsidRPr="00E324A3" w:rsidRDefault="00E324A3" w:rsidP="00E324A3">
      <w:pPr>
        <w:numPr>
          <w:ilvl w:val="0"/>
          <w:numId w:val="1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Queries</w:t>
      </w:r>
    </w:p>
    <w:p w14:paraId="23AEEA26" w14:textId="77777777" w:rsidR="00E324A3" w:rsidRPr="00E324A3" w:rsidRDefault="00E324A3" w:rsidP="00E324A3">
      <w:pPr>
        <w:numPr>
          <w:ilvl w:val="0"/>
          <w:numId w:val="1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Handlers</w:t>
      </w:r>
    </w:p>
    <w:p w14:paraId="08596F60" w14:textId="77777777" w:rsidR="00E324A3" w:rsidRPr="00E324A3" w:rsidRDefault="00E324A3" w:rsidP="00E324A3">
      <w:pPr>
        <w:numPr>
          <w:ilvl w:val="0"/>
          <w:numId w:val="1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Interfaces</w:t>
      </w:r>
    </w:p>
    <w:p w14:paraId="6A1278DC" w14:textId="77777777" w:rsidR="00E324A3" w:rsidRPr="00E324A3" w:rsidRDefault="00E324A3" w:rsidP="00E324A3">
      <w:pPr>
        <w:numPr>
          <w:ilvl w:val="0"/>
          <w:numId w:val="1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Use cases</w:t>
      </w:r>
    </w:p>
    <w:p w14:paraId="61B37898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Depends only on Domain.</w:t>
      </w:r>
    </w:p>
    <w:p w14:paraId="15561FF1" w14:textId="77777777" w:rsidR="00680FEC" w:rsidRDefault="00680FE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02BA7456" w14:textId="6CD07CF1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3.3 Infrastructure Layer</w:t>
      </w:r>
    </w:p>
    <w:p w14:paraId="460DAC8E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Contains:</w:t>
      </w:r>
    </w:p>
    <w:p w14:paraId="15A1AEF7" w14:textId="77777777" w:rsidR="00E324A3" w:rsidRPr="00E324A3" w:rsidRDefault="00E324A3" w:rsidP="00E324A3">
      <w:pPr>
        <w:numPr>
          <w:ilvl w:val="0"/>
          <w:numId w:val="1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EF Core repositories</w:t>
      </w:r>
    </w:p>
    <w:p w14:paraId="76C1E902" w14:textId="77777777" w:rsidR="00E324A3" w:rsidRPr="00E324A3" w:rsidRDefault="00E324A3" w:rsidP="00E324A3">
      <w:pPr>
        <w:numPr>
          <w:ilvl w:val="0"/>
          <w:numId w:val="1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External services</w:t>
      </w:r>
    </w:p>
    <w:p w14:paraId="0814E32C" w14:textId="77777777" w:rsidR="00E324A3" w:rsidRPr="00E324A3" w:rsidRDefault="00E324A3" w:rsidP="00E324A3">
      <w:pPr>
        <w:numPr>
          <w:ilvl w:val="0"/>
          <w:numId w:val="1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Payment gateways</w:t>
      </w:r>
    </w:p>
    <w:p w14:paraId="245BC2C3" w14:textId="77777777" w:rsidR="00E324A3" w:rsidRPr="00E324A3" w:rsidRDefault="00E324A3" w:rsidP="00E324A3">
      <w:pPr>
        <w:numPr>
          <w:ilvl w:val="0"/>
          <w:numId w:val="1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Document storage</w:t>
      </w:r>
    </w:p>
    <w:p w14:paraId="6F4B7A05" w14:textId="77777777" w:rsidR="00E324A3" w:rsidRPr="00E324A3" w:rsidRDefault="00E324A3" w:rsidP="00E324A3">
      <w:pPr>
        <w:numPr>
          <w:ilvl w:val="0"/>
          <w:numId w:val="1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Email/SMS providers</w:t>
      </w:r>
    </w:p>
    <w:p w14:paraId="3D950116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324A3">
        <w:rPr>
          <w:rFonts w:ascii="Times New Roman" w:eastAsia="Times New Roman" w:hAnsi="Times New Roman" w:cs="Times New Roman"/>
        </w:rPr>
        <w:t>Implements</w:t>
      </w:r>
      <w:proofErr w:type="gramEnd"/>
      <w:r w:rsidRPr="00E324A3">
        <w:rPr>
          <w:rFonts w:ascii="Times New Roman" w:eastAsia="Times New Roman" w:hAnsi="Times New Roman" w:cs="Times New Roman"/>
        </w:rPr>
        <w:t xml:space="preserve"> Application interfaces.</w:t>
      </w:r>
    </w:p>
    <w:p w14:paraId="6EC1C861" w14:textId="77777777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t>3.4 API Layer</w:t>
      </w:r>
    </w:p>
    <w:p w14:paraId="1B3119C4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Contains:</w:t>
      </w:r>
    </w:p>
    <w:p w14:paraId="45B636AA" w14:textId="77777777" w:rsidR="00E324A3" w:rsidRPr="00E324A3" w:rsidRDefault="00E324A3" w:rsidP="00E324A3">
      <w:pPr>
        <w:numPr>
          <w:ilvl w:val="0"/>
          <w:numId w:val="1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Controllers</w:t>
      </w:r>
    </w:p>
    <w:p w14:paraId="7A5BF604" w14:textId="77777777" w:rsidR="00E324A3" w:rsidRPr="00E324A3" w:rsidRDefault="00E324A3" w:rsidP="00E324A3">
      <w:pPr>
        <w:numPr>
          <w:ilvl w:val="0"/>
          <w:numId w:val="1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DTOs</w:t>
      </w:r>
    </w:p>
    <w:p w14:paraId="34F9E4A0" w14:textId="77777777" w:rsidR="00E324A3" w:rsidRPr="00E324A3" w:rsidRDefault="00E324A3" w:rsidP="00E324A3">
      <w:pPr>
        <w:numPr>
          <w:ilvl w:val="0"/>
          <w:numId w:val="1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Validation</w:t>
      </w:r>
    </w:p>
    <w:p w14:paraId="71C49AA0" w14:textId="77777777" w:rsidR="00E324A3" w:rsidRPr="00E324A3" w:rsidRDefault="00E324A3" w:rsidP="00E324A3">
      <w:pPr>
        <w:numPr>
          <w:ilvl w:val="0"/>
          <w:numId w:val="1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Authorization</w:t>
      </w:r>
    </w:p>
    <w:p w14:paraId="1E6CD76D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Thin layer — no business logic.</w:t>
      </w:r>
    </w:p>
    <w:p w14:paraId="6BC2B754" w14:textId="77777777" w:rsidR="00E324A3" w:rsidRPr="00E324A3" w:rsidRDefault="00E324A3" w:rsidP="00E324A3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24A3">
        <w:rPr>
          <w:rFonts w:ascii="Times New Roman" w:eastAsia="Times New Roman" w:hAnsi="Times New Roman" w:cs="Times New Roman"/>
          <w:b/>
          <w:bCs/>
          <w:sz w:val="36"/>
          <w:szCs w:val="36"/>
        </w:rPr>
        <w:t>3.5 UI Layer</w:t>
      </w:r>
    </w:p>
    <w:p w14:paraId="280010AC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Contains:</w:t>
      </w:r>
    </w:p>
    <w:p w14:paraId="258C5367" w14:textId="77777777" w:rsidR="00E324A3" w:rsidRDefault="00E324A3" w:rsidP="00E324A3">
      <w:pPr>
        <w:numPr>
          <w:ilvl w:val="0"/>
          <w:numId w:val="1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Blazor components</w:t>
      </w:r>
    </w:p>
    <w:p w14:paraId="4834D53D" w14:textId="3C9EFF8A" w:rsidR="00E9117E" w:rsidRPr="00E324A3" w:rsidRDefault="00E9117E" w:rsidP="00E324A3">
      <w:pPr>
        <w:numPr>
          <w:ilvl w:val="0"/>
          <w:numId w:val="1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Portal Shell</w:t>
      </w:r>
    </w:p>
    <w:p w14:paraId="136863BF" w14:textId="77777777" w:rsidR="00E324A3" w:rsidRPr="00E324A3" w:rsidRDefault="00E324A3" w:rsidP="00E324A3">
      <w:pPr>
        <w:numPr>
          <w:ilvl w:val="0"/>
          <w:numId w:val="1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Workspace shell</w:t>
      </w:r>
    </w:p>
    <w:p w14:paraId="26C75B3F" w14:textId="77777777" w:rsidR="00E324A3" w:rsidRPr="00E324A3" w:rsidRDefault="00E324A3" w:rsidP="00E324A3">
      <w:pPr>
        <w:numPr>
          <w:ilvl w:val="0"/>
          <w:numId w:val="1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Module UIs</w:t>
      </w:r>
    </w:p>
    <w:p w14:paraId="490456F4" w14:textId="3DE76857" w:rsidR="00E324A3" w:rsidRPr="00E324A3" w:rsidRDefault="00E324A3" w:rsidP="00E324A3">
      <w:pPr>
        <w:numPr>
          <w:ilvl w:val="0"/>
          <w:numId w:val="18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Dynamic</w:t>
      </w:r>
      <w:r w:rsidR="00CD1A53">
        <w:rPr>
          <w:rFonts w:ascii="Times New Roman" w:eastAsia="Times New Roman" w:hAnsi="Times New Roman" w:cs="Times New Roman"/>
        </w:rPr>
        <w:t xml:space="preserve"> </w:t>
      </w:r>
      <w:r w:rsidRPr="00E324A3">
        <w:rPr>
          <w:rFonts w:ascii="Times New Roman" w:eastAsia="Times New Roman" w:hAnsi="Times New Roman" w:cs="Times New Roman"/>
        </w:rPr>
        <w:t>Component loader</w:t>
      </w:r>
    </w:p>
    <w:p w14:paraId="4688AB07" w14:textId="77777777" w:rsidR="00E324A3" w:rsidRPr="00E324A3" w:rsidRDefault="00E324A3" w:rsidP="00E324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No direct access to Infrastructure.</w:t>
      </w:r>
    </w:p>
    <w:p w14:paraId="5BA2B4BB" w14:textId="77777777" w:rsidR="00E324A3" w:rsidRPr="00E324A3" w:rsidRDefault="00E324A3" w:rsidP="00E324A3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BOUNDARY RULES</w:t>
      </w:r>
    </w:p>
    <w:p w14:paraId="0BFC44E6" w14:textId="77777777" w:rsidR="00E324A3" w:rsidRPr="00E324A3" w:rsidRDefault="00E324A3" w:rsidP="00E324A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>Workspace Rules</w:t>
      </w:r>
    </w:p>
    <w:p w14:paraId="67EBF2A9" w14:textId="77777777" w:rsidR="00E324A3" w:rsidRPr="00E324A3" w:rsidRDefault="00E324A3" w:rsidP="00E324A3">
      <w:pPr>
        <w:numPr>
          <w:ilvl w:val="0"/>
          <w:numId w:val="1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No business logic in MainLayout</w:t>
      </w:r>
    </w:p>
    <w:p w14:paraId="61C925B1" w14:textId="77777777" w:rsidR="00E324A3" w:rsidRPr="00E324A3" w:rsidRDefault="00E324A3" w:rsidP="00E324A3">
      <w:pPr>
        <w:numPr>
          <w:ilvl w:val="0"/>
          <w:numId w:val="1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No module logic in AppState</w:t>
      </w:r>
    </w:p>
    <w:p w14:paraId="7CB7F181" w14:textId="77777777" w:rsidR="00E324A3" w:rsidRPr="00E324A3" w:rsidRDefault="00E324A3" w:rsidP="00E324A3">
      <w:pPr>
        <w:numPr>
          <w:ilvl w:val="0"/>
          <w:numId w:val="1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Only AppState manages tabs</w:t>
      </w:r>
    </w:p>
    <w:p w14:paraId="37B8EBE2" w14:textId="719AAE70" w:rsidR="00E324A3" w:rsidRPr="00E324A3" w:rsidRDefault="00E324A3" w:rsidP="001034B3">
      <w:pPr>
        <w:numPr>
          <w:ilvl w:val="0"/>
          <w:numId w:val="1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Only Dynamic</w:t>
      </w:r>
      <w:r w:rsidR="00CD1A53">
        <w:rPr>
          <w:rFonts w:ascii="Times New Roman" w:eastAsia="Times New Roman" w:hAnsi="Times New Roman" w:cs="Times New Roman"/>
        </w:rPr>
        <w:t xml:space="preserve"> </w:t>
      </w:r>
      <w:r w:rsidRPr="00E324A3">
        <w:rPr>
          <w:rFonts w:ascii="Times New Roman" w:eastAsia="Times New Roman" w:hAnsi="Times New Roman" w:cs="Times New Roman"/>
        </w:rPr>
        <w:t>Component loads modules</w:t>
      </w:r>
    </w:p>
    <w:p w14:paraId="4C3E070E" w14:textId="77777777" w:rsidR="00E324A3" w:rsidRPr="00E324A3" w:rsidRDefault="00E324A3" w:rsidP="00E324A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>Clean Architecture Rules</w:t>
      </w:r>
    </w:p>
    <w:p w14:paraId="02A188A5" w14:textId="77777777" w:rsidR="00E324A3" w:rsidRPr="00E324A3" w:rsidRDefault="00E324A3" w:rsidP="00E324A3">
      <w:pPr>
        <w:numPr>
          <w:ilvl w:val="0"/>
          <w:numId w:val="2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Domain is pure</w:t>
      </w:r>
    </w:p>
    <w:p w14:paraId="0A03CC48" w14:textId="77777777" w:rsidR="00E324A3" w:rsidRPr="00E324A3" w:rsidRDefault="00E324A3" w:rsidP="00E324A3">
      <w:pPr>
        <w:numPr>
          <w:ilvl w:val="0"/>
          <w:numId w:val="2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Application depends only on Domain</w:t>
      </w:r>
    </w:p>
    <w:p w14:paraId="4EC08B53" w14:textId="77777777" w:rsidR="00E324A3" w:rsidRPr="00E324A3" w:rsidRDefault="00E324A3" w:rsidP="00E324A3">
      <w:pPr>
        <w:numPr>
          <w:ilvl w:val="0"/>
          <w:numId w:val="2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Infrastructure implements Application interfaces</w:t>
      </w:r>
    </w:p>
    <w:p w14:paraId="4BADBD38" w14:textId="77777777" w:rsidR="00E324A3" w:rsidRPr="00E324A3" w:rsidRDefault="00E324A3" w:rsidP="00E324A3">
      <w:pPr>
        <w:numPr>
          <w:ilvl w:val="0"/>
          <w:numId w:val="20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UI never touches Infrastructure</w:t>
      </w:r>
    </w:p>
    <w:p w14:paraId="6340E23C" w14:textId="77777777" w:rsidR="00E324A3" w:rsidRPr="00E324A3" w:rsidRDefault="00E324A3" w:rsidP="00E324A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>Module Rules</w:t>
      </w:r>
    </w:p>
    <w:p w14:paraId="4B341048" w14:textId="77777777" w:rsidR="00E324A3" w:rsidRPr="00E324A3" w:rsidRDefault="00E324A3" w:rsidP="00E324A3">
      <w:pPr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Modules cannot call each other directly</w:t>
      </w:r>
    </w:p>
    <w:p w14:paraId="276176FF" w14:textId="77777777" w:rsidR="00E324A3" w:rsidRPr="00E324A3" w:rsidRDefault="00E324A3" w:rsidP="00E324A3">
      <w:pPr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Shared logic goes to </w:t>
      </w:r>
      <w:proofErr w:type="spellStart"/>
      <w:r w:rsidRPr="00E324A3">
        <w:rPr>
          <w:rFonts w:ascii="Times New Roman" w:eastAsia="Times New Roman" w:hAnsi="Times New Roman" w:cs="Times New Roman"/>
        </w:rPr>
        <w:t>SharedKernel</w:t>
      </w:r>
      <w:proofErr w:type="spellEnd"/>
    </w:p>
    <w:p w14:paraId="611ECA22" w14:textId="77777777" w:rsidR="00E324A3" w:rsidRPr="00E324A3" w:rsidRDefault="00E324A3" w:rsidP="00E324A3">
      <w:pPr>
        <w:numPr>
          <w:ilvl w:val="0"/>
          <w:numId w:val="2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SysMan defines module entry points</w:t>
      </w:r>
    </w:p>
    <w:p w14:paraId="753D6EB6" w14:textId="77777777" w:rsidR="00E324A3" w:rsidRPr="00E324A3" w:rsidRDefault="00E324A3" w:rsidP="00E324A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Rules</w:t>
      </w:r>
    </w:p>
    <w:p w14:paraId="50CD3FB1" w14:textId="77777777" w:rsidR="00E324A3" w:rsidRPr="00E324A3" w:rsidRDefault="00E324A3" w:rsidP="00E324A3">
      <w:pPr>
        <w:numPr>
          <w:ilvl w:val="0"/>
          <w:numId w:val="2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Every workflow = Command + Handler + Domain + Repository + UI</w:t>
      </w:r>
    </w:p>
    <w:p w14:paraId="6D1141A4" w14:textId="77777777" w:rsidR="00E324A3" w:rsidRPr="00E324A3" w:rsidRDefault="00E324A3" w:rsidP="00E324A3">
      <w:pPr>
        <w:numPr>
          <w:ilvl w:val="0"/>
          <w:numId w:val="2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No workflow logic in controllers</w:t>
      </w:r>
    </w:p>
    <w:p w14:paraId="4A101056" w14:textId="77777777" w:rsidR="00E324A3" w:rsidRPr="00E324A3" w:rsidRDefault="00E324A3" w:rsidP="00E324A3">
      <w:pPr>
        <w:numPr>
          <w:ilvl w:val="0"/>
          <w:numId w:val="2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No workflow logic in UI</w:t>
      </w:r>
    </w:p>
    <w:p w14:paraId="654F9279" w14:textId="3AA41BF0" w:rsidR="00680FEC" w:rsidRDefault="00680FE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8B326FD" w14:textId="77777777" w:rsidR="00E324A3" w:rsidRPr="00E324A3" w:rsidRDefault="00E324A3" w:rsidP="00E324A3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PHASE 1 SUMMARY</w:t>
      </w:r>
    </w:p>
    <w:p w14:paraId="2BE26B5F" w14:textId="1F378396" w:rsidR="00E9117E" w:rsidRDefault="00E9117E" w:rsidP="00E324A3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Portal Shell</w:t>
      </w:r>
    </w:p>
    <w:p w14:paraId="4BEB9B7D" w14:textId="3ABE26C7" w:rsidR="00E324A3" w:rsidRPr="00E324A3" w:rsidRDefault="00E324A3" w:rsidP="00E324A3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Workspace Shell </w:t>
      </w:r>
    </w:p>
    <w:p w14:paraId="28B8F39C" w14:textId="77777777" w:rsidR="00E324A3" w:rsidRPr="00E324A3" w:rsidRDefault="00E324A3" w:rsidP="00E324A3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Dashboard, Activity, Module views</w:t>
      </w:r>
    </w:p>
    <w:p w14:paraId="5A668269" w14:textId="74AA5697" w:rsidR="00E324A3" w:rsidRPr="00E324A3" w:rsidRDefault="00E324A3" w:rsidP="00E324A3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App</w:t>
      </w:r>
      <w:r w:rsidR="00680FEC">
        <w:rPr>
          <w:rFonts w:ascii="Times New Roman" w:eastAsia="Times New Roman" w:hAnsi="Times New Roman" w:cs="Times New Roman"/>
        </w:rPr>
        <w:t xml:space="preserve">lication </w:t>
      </w:r>
      <w:r w:rsidRPr="00E324A3">
        <w:rPr>
          <w:rFonts w:ascii="Times New Roman" w:eastAsia="Times New Roman" w:hAnsi="Times New Roman" w:cs="Times New Roman"/>
        </w:rPr>
        <w:t>State initialization pipeline</w:t>
      </w:r>
    </w:p>
    <w:p w14:paraId="29A5CEB6" w14:textId="1969FF9D" w:rsidR="00E324A3" w:rsidRPr="00E324A3" w:rsidRDefault="00E324A3" w:rsidP="00E324A3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Dynamic</w:t>
      </w:r>
      <w:r w:rsidR="00680FEC">
        <w:rPr>
          <w:rFonts w:ascii="Times New Roman" w:eastAsia="Times New Roman" w:hAnsi="Times New Roman" w:cs="Times New Roman"/>
        </w:rPr>
        <w:t xml:space="preserve"> </w:t>
      </w:r>
      <w:r w:rsidRPr="00E324A3">
        <w:rPr>
          <w:rFonts w:ascii="Times New Roman" w:eastAsia="Times New Roman" w:hAnsi="Times New Roman" w:cs="Times New Roman"/>
        </w:rPr>
        <w:t>Component loader</w:t>
      </w:r>
    </w:p>
    <w:p w14:paraId="58F7EA6B" w14:textId="367D2BA8" w:rsidR="00E324A3" w:rsidRPr="00E324A3" w:rsidRDefault="00E324A3" w:rsidP="00E324A3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SysMan </w:t>
      </w:r>
      <w:r w:rsidR="007B11D4" w:rsidRPr="00E324A3">
        <w:rPr>
          <w:rFonts w:ascii="Times New Roman" w:eastAsia="Times New Roman" w:hAnsi="Times New Roman" w:cs="Times New Roman"/>
        </w:rPr>
        <w:t>Metadata Foundation</w:t>
      </w:r>
    </w:p>
    <w:p w14:paraId="39E8DD98" w14:textId="64273F54" w:rsidR="00E324A3" w:rsidRPr="00E324A3" w:rsidRDefault="00E324A3" w:rsidP="00E324A3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Clean Architecture </w:t>
      </w:r>
      <w:r w:rsidR="007B11D4" w:rsidRPr="00E324A3">
        <w:rPr>
          <w:rFonts w:ascii="Times New Roman" w:eastAsia="Times New Roman" w:hAnsi="Times New Roman" w:cs="Times New Roman"/>
        </w:rPr>
        <w:t>Backend</w:t>
      </w:r>
    </w:p>
    <w:p w14:paraId="3589D813" w14:textId="77777777" w:rsidR="00E324A3" w:rsidRPr="00E324A3" w:rsidRDefault="00E324A3" w:rsidP="00E324A3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EF Core configuration</w:t>
      </w:r>
    </w:p>
    <w:p w14:paraId="3B181FE5" w14:textId="77777777" w:rsidR="00E324A3" w:rsidRPr="00E324A3" w:rsidRDefault="00E324A3" w:rsidP="00E324A3">
      <w:pPr>
        <w:numPr>
          <w:ilvl w:val="0"/>
          <w:numId w:val="2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UI stabilization</w:t>
      </w:r>
    </w:p>
    <w:p w14:paraId="278C553B" w14:textId="50B555E7" w:rsidR="00E324A3" w:rsidRPr="00E324A3" w:rsidRDefault="00E324A3" w:rsidP="00E324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AE8562" w14:textId="77777777" w:rsidR="00E324A3" w:rsidRPr="00E324A3" w:rsidRDefault="00E324A3" w:rsidP="00E324A3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PHASE 2 ROADMAP (Platform</w:t>
      </w: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Specific)</w:t>
      </w:r>
    </w:p>
    <w:p w14:paraId="3B3FEF59" w14:textId="77777777" w:rsidR="00E324A3" w:rsidRPr="00E324A3" w:rsidRDefault="00E324A3" w:rsidP="00E324A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>Workspace Enhancements</w:t>
      </w:r>
    </w:p>
    <w:p w14:paraId="1ECDEEA5" w14:textId="77777777" w:rsidR="00E324A3" w:rsidRPr="00E324A3" w:rsidRDefault="00E324A3" w:rsidP="00E324A3">
      <w:pPr>
        <w:numPr>
          <w:ilvl w:val="0"/>
          <w:numId w:val="2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Full tab system</w:t>
      </w:r>
    </w:p>
    <w:p w14:paraId="5D48E417" w14:textId="77777777" w:rsidR="00E324A3" w:rsidRPr="00E324A3" w:rsidRDefault="00E324A3" w:rsidP="00E324A3">
      <w:pPr>
        <w:numPr>
          <w:ilvl w:val="0"/>
          <w:numId w:val="2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Module launcher</w:t>
      </w:r>
    </w:p>
    <w:p w14:paraId="50633061" w14:textId="77777777" w:rsidR="00E324A3" w:rsidRPr="00E324A3" w:rsidRDefault="00E324A3" w:rsidP="00E324A3">
      <w:pPr>
        <w:numPr>
          <w:ilvl w:val="0"/>
          <w:numId w:val="2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Tab persistence</w:t>
      </w:r>
    </w:p>
    <w:p w14:paraId="0843D3E8" w14:textId="77777777" w:rsidR="00E324A3" w:rsidRPr="00E324A3" w:rsidRDefault="00E324A3" w:rsidP="00E324A3">
      <w:pPr>
        <w:numPr>
          <w:ilvl w:val="0"/>
          <w:numId w:val="2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UI polish</w:t>
      </w:r>
    </w:p>
    <w:p w14:paraId="2D251684" w14:textId="77777777" w:rsidR="00E324A3" w:rsidRPr="00E324A3" w:rsidRDefault="00E324A3" w:rsidP="00E324A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>SysMan Enhancements</w:t>
      </w:r>
    </w:p>
    <w:p w14:paraId="02DD9861" w14:textId="77777777" w:rsidR="00E324A3" w:rsidRPr="00E324A3" w:rsidRDefault="00E324A3" w:rsidP="00E324A3">
      <w:pPr>
        <w:numPr>
          <w:ilvl w:val="0"/>
          <w:numId w:val="2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Module registry UI</w:t>
      </w:r>
    </w:p>
    <w:p w14:paraId="0A2B6D3A" w14:textId="77777777" w:rsidR="00E324A3" w:rsidRPr="00E324A3" w:rsidRDefault="00E324A3" w:rsidP="00E324A3">
      <w:pPr>
        <w:numPr>
          <w:ilvl w:val="0"/>
          <w:numId w:val="2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Role/permission editor</w:t>
      </w:r>
    </w:p>
    <w:p w14:paraId="3F09EF16" w14:textId="77777777" w:rsidR="00E324A3" w:rsidRPr="00E324A3" w:rsidRDefault="00E324A3" w:rsidP="00E324A3">
      <w:pPr>
        <w:numPr>
          <w:ilvl w:val="0"/>
          <w:numId w:val="25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Metadata editor</w:t>
      </w:r>
    </w:p>
    <w:p w14:paraId="7B26057B" w14:textId="57AD5755" w:rsidR="00E324A3" w:rsidRPr="00E324A3" w:rsidRDefault="00E324A3" w:rsidP="00E324A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CEB4F3B" w14:textId="1530D77E" w:rsidR="00CD1A53" w:rsidRDefault="00CD1A53">
      <w:r>
        <w:br w:type="page"/>
      </w:r>
    </w:p>
    <w:p w14:paraId="3FBBC4B1" w14:textId="77777777" w:rsidR="00CD1A53" w:rsidRPr="00E324A3" w:rsidRDefault="00CD1A53" w:rsidP="00CD1A53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2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DIAGRAM DESCRIPTIONS </w:t>
      </w:r>
    </w:p>
    <w:p w14:paraId="5EDD535F" w14:textId="77777777" w:rsidR="005D02B7" w:rsidRPr="005D02B7" w:rsidRDefault="005D02B7" w:rsidP="005D02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The following diagrams illustrate the logical architecture of the GIMS platform.</w:t>
      </w:r>
      <w:r w:rsidRPr="005D02B7">
        <w:rPr>
          <w:rFonts w:ascii="Times New Roman" w:eastAsia="Times New Roman" w:hAnsi="Times New Roman" w:cs="Times New Roman"/>
        </w:rPr>
        <w:br/>
        <w:t>They are conceptual views intended to clarify responsibility boundaries and execution flow rather than physical implementation details.</w:t>
      </w:r>
    </w:p>
    <w:p w14:paraId="05FB91B5" w14:textId="5EBD37A3" w:rsidR="005D02B7" w:rsidRPr="005D02B7" w:rsidRDefault="005D02B7" w:rsidP="005D02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5D02B7">
        <w:rPr>
          <w:rFonts w:ascii="Times New Roman" w:eastAsia="Times New Roman" w:hAnsi="Times New Roman" w:cs="Times New Roman"/>
          <w:b/>
          <w:bCs/>
        </w:rPr>
        <w:t xml:space="preserve">Diagram 0 — Portal Shell Architecture </w:t>
      </w:r>
    </w:p>
    <w:p w14:paraId="1F116F73" w14:textId="77777777" w:rsidR="005D02B7" w:rsidRPr="005D02B7" w:rsidRDefault="005D02B7" w:rsidP="005D02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  <w:b/>
          <w:bCs/>
        </w:rPr>
        <w:t>Purpose:</w:t>
      </w:r>
      <w:r w:rsidRPr="005D02B7">
        <w:rPr>
          <w:rFonts w:ascii="Times New Roman" w:eastAsia="Times New Roman" w:hAnsi="Times New Roman" w:cs="Times New Roman"/>
        </w:rPr>
        <w:br/>
        <w:t>Illustrates the outermost execution boundary of the GIMS platform.</w:t>
      </w:r>
    </w:p>
    <w:p w14:paraId="7AED4612" w14:textId="77777777" w:rsidR="005D02B7" w:rsidRPr="005D02B7" w:rsidRDefault="005D02B7" w:rsidP="005D02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  <w:b/>
          <w:bCs/>
        </w:rPr>
        <w:t>Description:</w:t>
      </w:r>
    </w:p>
    <w:p w14:paraId="7BA622B0" w14:textId="77777777" w:rsidR="005D02B7" w:rsidRPr="005D02B7" w:rsidRDefault="005D02B7" w:rsidP="005D02B7">
      <w:pPr>
        <w:numPr>
          <w:ilvl w:val="0"/>
          <w:numId w:val="3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 xml:space="preserve">User enters the system through the </w:t>
      </w:r>
      <w:r w:rsidRPr="005D02B7">
        <w:rPr>
          <w:rFonts w:ascii="Times New Roman" w:eastAsia="Times New Roman" w:hAnsi="Times New Roman" w:cs="Times New Roman"/>
          <w:b/>
          <w:bCs/>
        </w:rPr>
        <w:t>Portal Shell</w:t>
      </w:r>
    </w:p>
    <w:p w14:paraId="2F8DA769" w14:textId="77777777" w:rsidR="005D02B7" w:rsidRPr="005D02B7" w:rsidRDefault="005D02B7" w:rsidP="005D02B7">
      <w:pPr>
        <w:numPr>
          <w:ilvl w:val="0"/>
          <w:numId w:val="3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 xml:space="preserve">Portal Shell handles: </w:t>
      </w:r>
    </w:p>
    <w:p w14:paraId="685C2927" w14:textId="77777777" w:rsidR="005D02B7" w:rsidRPr="005D02B7" w:rsidRDefault="005D02B7" w:rsidP="005D02B7">
      <w:pPr>
        <w:numPr>
          <w:ilvl w:val="1"/>
          <w:numId w:val="3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Authentication</w:t>
      </w:r>
    </w:p>
    <w:p w14:paraId="32A3BE58" w14:textId="77777777" w:rsidR="005D02B7" w:rsidRPr="005D02B7" w:rsidRDefault="005D02B7" w:rsidP="005D02B7">
      <w:pPr>
        <w:numPr>
          <w:ilvl w:val="1"/>
          <w:numId w:val="3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Session lifecycle (login/logout)</w:t>
      </w:r>
    </w:p>
    <w:p w14:paraId="4ECA1580" w14:textId="77777777" w:rsidR="005D02B7" w:rsidRPr="005D02B7" w:rsidRDefault="005D02B7" w:rsidP="005D02B7">
      <w:pPr>
        <w:numPr>
          <w:ilvl w:val="1"/>
          <w:numId w:val="3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Portal context selection (Internal, Agent, Broker, Mobile)</w:t>
      </w:r>
    </w:p>
    <w:p w14:paraId="39A7C00B" w14:textId="77777777" w:rsidR="005D02B7" w:rsidRPr="005D02B7" w:rsidRDefault="005D02B7" w:rsidP="005D02B7">
      <w:pPr>
        <w:numPr>
          <w:ilvl w:val="1"/>
          <w:numId w:val="3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Role and permission resolution</w:t>
      </w:r>
    </w:p>
    <w:p w14:paraId="737F3917" w14:textId="77777777" w:rsidR="005D02B7" w:rsidRPr="005D02B7" w:rsidRDefault="005D02B7" w:rsidP="005D02B7">
      <w:pPr>
        <w:numPr>
          <w:ilvl w:val="0"/>
          <w:numId w:val="3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A single active session per user is enforced</w:t>
      </w:r>
    </w:p>
    <w:p w14:paraId="72BE120D" w14:textId="77777777" w:rsidR="005D02B7" w:rsidRPr="005D02B7" w:rsidRDefault="005D02B7" w:rsidP="005D02B7">
      <w:pPr>
        <w:numPr>
          <w:ilvl w:val="0"/>
          <w:numId w:val="3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 xml:space="preserve">Upon successful authentication and context resolution, </w:t>
      </w:r>
      <w:proofErr w:type="gramStart"/>
      <w:r w:rsidRPr="005D02B7">
        <w:rPr>
          <w:rFonts w:ascii="Times New Roman" w:eastAsia="Times New Roman" w:hAnsi="Times New Roman" w:cs="Times New Roman"/>
        </w:rPr>
        <w:t>the Portal</w:t>
      </w:r>
      <w:proofErr w:type="gramEnd"/>
      <w:r w:rsidRPr="005D02B7">
        <w:rPr>
          <w:rFonts w:ascii="Times New Roman" w:eastAsia="Times New Roman" w:hAnsi="Times New Roman" w:cs="Times New Roman"/>
        </w:rPr>
        <w:t xml:space="preserve"> Shell instantiates the </w:t>
      </w:r>
      <w:r w:rsidRPr="005D02B7">
        <w:rPr>
          <w:rFonts w:ascii="Times New Roman" w:eastAsia="Times New Roman" w:hAnsi="Times New Roman" w:cs="Times New Roman"/>
          <w:b/>
          <w:bCs/>
        </w:rPr>
        <w:t>Workspace Shell</w:t>
      </w:r>
    </w:p>
    <w:p w14:paraId="00C76FBE" w14:textId="77777777" w:rsidR="005D02B7" w:rsidRPr="005D02B7" w:rsidRDefault="005D02B7" w:rsidP="005D02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  <w:b/>
          <w:bCs/>
        </w:rPr>
        <w:t>Key Principle:</w:t>
      </w:r>
      <w:r w:rsidRPr="005D02B7">
        <w:rPr>
          <w:rFonts w:ascii="Times New Roman" w:eastAsia="Times New Roman" w:hAnsi="Times New Roman" w:cs="Times New Roman"/>
        </w:rPr>
        <w:br/>
        <w:t xml:space="preserve">The Portal Shell governs </w:t>
      </w:r>
      <w:r w:rsidRPr="005D02B7">
        <w:rPr>
          <w:rFonts w:ascii="Times New Roman" w:eastAsia="Times New Roman" w:hAnsi="Times New Roman" w:cs="Times New Roman"/>
          <w:b/>
          <w:bCs/>
        </w:rPr>
        <w:t>access and context</w:t>
      </w:r>
      <w:r w:rsidRPr="005D02B7">
        <w:rPr>
          <w:rFonts w:ascii="Times New Roman" w:eastAsia="Times New Roman" w:hAnsi="Times New Roman" w:cs="Times New Roman"/>
        </w:rPr>
        <w:t>, not business logic or workflows.</w:t>
      </w:r>
    </w:p>
    <w:p w14:paraId="35652A66" w14:textId="4C68D60E" w:rsidR="00CD1A53" w:rsidRPr="00E324A3" w:rsidRDefault="00CD1A53" w:rsidP="00CD1A5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Diagram 1 — </w:t>
      </w:r>
      <w:r w:rsidR="005D02B7" w:rsidRPr="005D02B7">
        <w:rPr>
          <w:rFonts w:ascii="Times New Roman" w:eastAsia="Times New Roman" w:hAnsi="Times New Roman" w:cs="Times New Roman"/>
          <w:b/>
          <w:bCs/>
        </w:rPr>
        <w:t>Workspace Shell Architecture</w:t>
      </w:r>
    </w:p>
    <w:p w14:paraId="5EA56E46" w14:textId="77777777" w:rsidR="005D02B7" w:rsidRPr="005D02B7" w:rsidRDefault="005D02B7" w:rsidP="005D02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  <w:b/>
          <w:bCs/>
        </w:rPr>
        <w:t>Purpose:</w:t>
      </w:r>
      <w:r w:rsidRPr="005D02B7">
        <w:rPr>
          <w:rFonts w:ascii="Times New Roman" w:eastAsia="Times New Roman" w:hAnsi="Times New Roman" w:cs="Times New Roman"/>
        </w:rPr>
        <w:br/>
        <w:t>Shows the internal working environment created within a Portal context.</w:t>
      </w:r>
    </w:p>
    <w:p w14:paraId="0B845BF5" w14:textId="77777777" w:rsidR="005D02B7" w:rsidRPr="005D02B7" w:rsidRDefault="005D02B7" w:rsidP="005D02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  <w:b/>
          <w:bCs/>
        </w:rPr>
        <w:t>Description:</w:t>
      </w:r>
    </w:p>
    <w:p w14:paraId="6FC88863" w14:textId="77777777" w:rsidR="005D02B7" w:rsidRPr="005D02B7" w:rsidRDefault="005D02B7" w:rsidP="005D02B7">
      <w:pPr>
        <w:numPr>
          <w:ilvl w:val="0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 xml:space="preserve">The </w:t>
      </w:r>
      <w:r w:rsidRPr="005D02B7">
        <w:rPr>
          <w:rFonts w:ascii="Times New Roman" w:eastAsia="Times New Roman" w:hAnsi="Times New Roman" w:cs="Times New Roman"/>
          <w:b/>
          <w:bCs/>
        </w:rPr>
        <w:t>Workspace Shell</w:t>
      </w:r>
      <w:r w:rsidRPr="005D02B7">
        <w:rPr>
          <w:rFonts w:ascii="Times New Roman" w:eastAsia="Times New Roman" w:hAnsi="Times New Roman" w:cs="Times New Roman"/>
        </w:rPr>
        <w:t xml:space="preserve"> exists </w:t>
      </w:r>
      <w:r w:rsidRPr="005D02B7">
        <w:rPr>
          <w:rFonts w:ascii="Times New Roman" w:eastAsia="Times New Roman" w:hAnsi="Times New Roman" w:cs="Times New Roman"/>
          <w:b/>
          <w:bCs/>
        </w:rPr>
        <w:t>inside the Portal Shell</w:t>
      </w:r>
    </w:p>
    <w:p w14:paraId="7B253B9E" w14:textId="77777777" w:rsidR="005D02B7" w:rsidRPr="005D02B7" w:rsidRDefault="005D02B7" w:rsidP="005D02B7">
      <w:pPr>
        <w:numPr>
          <w:ilvl w:val="0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5D02B7">
        <w:rPr>
          <w:rFonts w:ascii="Times New Roman" w:eastAsia="Times New Roman" w:hAnsi="Times New Roman" w:cs="Times New Roman"/>
        </w:rPr>
        <w:t>The Workspace</w:t>
      </w:r>
      <w:proofErr w:type="gramEnd"/>
      <w:r w:rsidRPr="005D02B7">
        <w:rPr>
          <w:rFonts w:ascii="Times New Roman" w:eastAsia="Times New Roman" w:hAnsi="Times New Roman" w:cs="Times New Roman"/>
        </w:rPr>
        <w:t xml:space="preserve"> Shell provides: </w:t>
      </w:r>
    </w:p>
    <w:p w14:paraId="5E6D0DC3" w14:textId="77777777" w:rsidR="005D02B7" w:rsidRPr="005D02B7" w:rsidRDefault="005D02B7" w:rsidP="005D02B7">
      <w:pPr>
        <w:numPr>
          <w:ilvl w:val="1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Persistent user working environment</w:t>
      </w:r>
    </w:p>
    <w:p w14:paraId="18B5EB4D" w14:textId="77777777" w:rsidR="005D02B7" w:rsidRPr="005D02B7" w:rsidRDefault="005D02B7" w:rsidP="005D02B7">
      <w:pPr>
        <w:numPr>
          <w:ilvl w:val="1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lastRenderedPageBreak/>
        <w:t>Tab</w:t>
      </w:r>
      <w:r w:rsidRPr="005D02B7">
        <w:rPr>
          <w:rFonts w:ascii="Times New Roman" w:eastAsia="Times New Roman" w:hAnsi="Times New Roman" w:cs="Times New Roman"/>
        </w:rPr>
        <w:noBreakHyphen/>
        <w:t>based navigation</w:t>
      </w:r>
    </w:p>
    <w:p w14:paraId="1610AD4F" w14:textId="77777777" w:rsidR="005D02B7" w:rsidRPr="005D02B7" w:rsidRDefault="005D02B7" w:rsidP="005D02B7">
      <w:pPr>
        <w:numPr>
          <w:ilvl w:val="1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Module hosting area</w:t>
      </w:r>
    </w:p>
    <w:p w14:paraId="18D57C5B" w14:textId="77777777" w:rsidR="005D02B7" w:rsidRPr="005D02B7" w:rsidRDefault="005D02B7" w:rsidP="005D02B7">
      <w:pPr>
        <w:numPr>
          <w:ilvl w:val="0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 xml:space="preserve">Core elements include: </w:t>
      </w:r>
    </w:p>
    <w:p w14:paraId="51105B91" w14:textId="77777777" w:rsidR="005D02B7" w:rsidRPr="005D02B7" w:rsidRDefault="005D02B7" w:rsidP="005D02B7">
      <w:pPr>
        <w:numPr>
          <w:ilvl w:val="1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AppState (central workspace state)</w:t>
      </w:r>
    </w:p>
    <w:p w14:paraId="7B959F77" w14:textId="77777777" w:rsidR="005D02B7" w:rsidRPr="005D02B7" w:rsidRDefault="005D02B7" w:rsidP="005D02B7">
      <w:pPr>
        <w:numPr>
          <w:ilvl w:val="1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Tab bar (open modules)</w:t>
      </w:r>
    </w:p>
    <w:p w14:paraId="3613979C" w14:textId="77777777" w:rsidR="005D02B7" w:rsidRPr="005D02B7" w:rsidRDefault="005D02B7" w:rsidP="005D02B7">
      <w:pPr>
        <w:numPr>
          <w:ilvl w:val="1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Navigation controls</w:t>
      </w:r>
    </w:p>
    <w:p w14:paraId="28AC0D6C" w14:textId="77777777" w:rsidR="005D02B7" w:rsidRPr="005D02B7" w:rsidRDefault="005D02B7" w:rsidP="005D02B7">
      <w:pPr>
        <w:numPr>
          <w:ilvl w:val="1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>Main content region</w:t>
      </w:r>
    </w:p>
    <w:p w14:paraId="6B8BA23A" w14:textId="77777777" w:rsidR="005D02B7" w:rsidRPr="005D02B7" w:rsidRDefault="005D02B7" w:rsidP="005D02B7">
      <w:pPr>
        <w:numPr>
          <w:ilvl w:val="0"/>
          <w:numId w:val="3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5D02B7">
        <w:rPr>
          <w:rFonts w:ascii="Times New Roman" w:eastAsia="Times New Roman" w:hAnsi="Times New Roman" w:cs="Times New Roman"/>
        </w:rPr>
        <w:t xml:space="preserve">Business modules are loaded dynamically via the </w:t>
      </w:r>
      <w:r w:rsidRPr="005D02B7">
        <w:rPr>
          <w:rFonts w:ascii="Times New Roman" w:eastAsia="Times New Roman" w:hAnsi="Times New Roman" w:cs="Times New Roman"/>
          <w:b/>
          <w:bCs/>
        </w:rPr>
        <w:t>Dynamic Component Loader</w:t>
      </w:r>
    </w:p>
    <w:p w14:paraId="66DB7B89" w14:textId="24D690FF" w:rsidR="005D02B7" w:rsidRPr="005D02B7" w:rsidRDefault="005D02B7" w:rsidP="005D02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5D02B7">
        <w:rPr>
          <w:rFonts w:ascii="Times New Roman" w:eastAsia="Times New Roman" w:hAnsi="Times New Roman" w:cs="Times New Roman"/>
        </w:rPr>
        <w:t>The Workspace</w:t>
      </w:r>
      <w:proofErr w:type="gramEnd"/>
      <w:r w:rsidRPr="005D02B7">
        <w:rPr>
          <w:rFonts w:ascii="Times New Roman" w:eastAsia="Times New Roman" w:hAnsi="Times New Roman" w:cs="Times New Roman"/>
        </w:rPr>
        <w:t xml:space="preserve"> Shell </w:t>
      </w:r>
      <w:r w:rsidR="00860942">
        <w:rPr>
          <w:rFonts w:ascii="Times New Roman" w:eastAsia="Times New Roman" w:hAnsi="Times New Roman" w:cs="Times New Roman"/>
        </w:rPr>
        <w:t xml:space="preserve">is </w:t>
      </w:r>
      <w:r w:rsidRPr="005D02B7">
        <w:rPr>
          <w:rFonts w:ascii="Times New Roman" w:eastAsia="Times New Roman" w:hAnsi="Times New Roman" w:cs="Times New Roman"/>
        </w:rPr>
        <w:t xml:space="preserve">instantiated </w:t>
      </w:r>
      <w:r w:rsidRPr="005D02B7">
        <w:rPr>
          <w:rFonts w:ascii="Times New Roman" w:eastAsia="Times New Roman" w:hAnsi="Times New Roman" w:cs="Times New Roman"/>
          <w:i/>
          <w:iCs/>
        </w:rPr>
        <w:t>by</w:t>
      </w:r>
      <w:r w:rsidRPr="005D02B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5D02B7">
        <w:rPr>
          <w:rFonts w:ascii="Times New Roman" w:eastAsia="Times New Roman" w:hAnsi="Times New Roman" w:cs="Times New Roman"/>
        </w:rPr>
        <w:t>the Portal</w:t>
      </w:r>
      <w:proofErr w:type="gramEnd"/>
      <w:r w:rsidRPr="005D02B7">
        <w:rPr>
          <w:rFonts w:ascii="Times New Roman" w:eastAsia="Times New Roman" w:hAnsi="Times New Roman" w:cs="Times New Roman"/>
        </w:rPr>
        <w:t xml:space="preserve"> Shell after authentication and authorization.</w:t>
      </w:r>
    </w:p>
    <w:p w14:paraId="7290ED12" w14:textId="35FE0B12" w:rsidR="00CD1A53" w:rsidRPr="00E324A3" w:rsidRDefault="00CD1A53" w:rsidP="005D02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CE3B4AA" w14:textId="77777777" w:rsidR="00CD1A53" w:rsidRPr="00E324A3" w:rsidRDefault="00CD1A53" w:rsidP="00CD1A5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>Diagram 2 — AppState Flow</w:t>
      </w:r>
    </w:p>
    <w:p w14:paraId="0696B19B" w14:textId="77777777" w:rsidR="00CD1A53" w:rsidRPr="00E324A3" w:rsidRDefault="00CD1A53" w:rsidP="00CD1A53">
      <w:pPr>
        <w:numPr>
          <w:ilvl w:val="0"/>
          <w:numId w:val="1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AppState in center</w:t>
      </w:r>
    </w:p>
    <w:p w14:paraId="5E284499" w14:textId="77777777" w:rsidR="00CD1A53" w:rsidRPr="00E324A3" w:rsidRDefault="00CD1A53" w:rsidP="00CD1A53">
      <w:pPr>
        <w:numPr>
          <w:ilvl w:val="0"/>
          <w:numId w:val="1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Outgoing arrows to: </w:t>
      </w:r>
    </w:p>
    <w:p w14:paraId="49DC91C0" w14:textId="77777777" w:rsidR="00CD1A53" w:rsidRPr="00E324A3" w:rsidRDefault="00CD1A53" w:rsidP="00CD1A53">
      <w:pPr>
        <w:numPr>
          <w:ilvl w:val="1"/>
          <w:numId w:val="1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324A3">
        <w:rPr>
          <w:rFonts w:ascii="Times New Roman" w:eastAsia="Times New Roman" w:hAnsi="Times New Roman" w:cs="Times New Roman"/>
        </w:rPr>
        <w:t>CurrentView</w:t>
      </w:r>
      <w:proofErr w:type="spellEnd"/>
    </w:p>
    <w:p w14:paraId="2DD0495E" w14:textId="77777777" w:rsidR="00CD1A53" w:rsidRPr="00E324A3" w:rsidRDefault="00CD1A53" w:rsidP="00CD1A53">
      <w:pPr>
        <w:numPr>
          <w:ilvl w:val="1"/>
          <w:numId w:val="1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324A3">
        <w:rPr>
          <w:rFonts w:ascii="Times New Roman" w:eastAsia="Times New Roman" w:hAnsi="Times New Roman" w:cs="Times New Roman"/>
        </w:rPr>
        <w:t>OpenTabs</w:t>
      </w:r>
      <w:proofErr w:type="spellEnd"/>
    </w:p>
    <w:p w14:paraId="2A9B7417" w14:textId="77777777" w:rsidR="00CD1A53" w:rsidRPr="00E324A3" w:rsidRDefault="00CD1A53" w:rsidP="00CD1A53">
      <w:pPr>
        <w:numPr>
          <w:ilvl w:val="1"/>
          <w:numId w:val="1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ActiveTab</w:t>
      </w:r>
    </w:p>
    <w:p w14:paraId="28C16123" w14:textId="77777777" w:rsidR="00CD1A53" w:rsidRPr="00E324A3" w:rsidRDefault="00CD1A53" w:rsidP="00CD1A53">
      <w:pPr>
        <w:numPr>
          <w:ilvl w:val="1"/>
          <w:numId w:val="1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324A3">
        <w:rPr>
          <w:rFonts w:ascii="Times New Roman" w:eastAsia="Times New Roman" w:hAnsi="Times New Roman" w:cs="Times New Roman"/>
        </w:rPr>
        <w:t>AllowedModules</w:t>
      </w:r>
      <w:proofErr w:type="spellEnd"/>
    </w:p>
    <w:p w14:paraId="1DB839D5" w14:textId="77777777" w:rsidR="00CD1A53" w:rsidRPr="00E324A3" w:rsidRDefault="00CD1A53" w:rsidP="00CD1A53">
      <w:pPr>
        <w:numPr>
          <w:ilvl w:val="1"/>
          <w:numId w:val="1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E324A3">
        <w:rPr>
          <w:rFonts w:ascii="Times New Roman" w:eastAsia="Times New Roman" w:hAnsi="Times New Roman" w:cs="Times New Roman"/>
        </w:rPr>
        <w:t>CurrentUser</w:t>
      </w:r>
      <w:proofErr w:type="spellEnd"/>
    </w:p>
    <w:p w14:paraId="3F8F6A1C" w14:textId="77777777" w:rsidR="00CD1A53" w:rsidRPr="00E324A3" w:rsidRDefault="00CD1A53" w:rsidP="00CD1A53">
      <w:pPr>
        <w:numPr>
          <w:ilvl w:val="0"/>
          <w:numId w:val="1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SysMan feeding into </w:t>
      </w:r>
      <w:proofErr w:type="spellStart"/>
      <w:r w:rsidRPr="00E324A3">
        <w:rPr>
          <w:rFonts w:ascii="Times New Roman" w:eastAsia="Times New Roman" w:hAnsi="Times New Roman" w:cs="Times New Roman"/>
        </w:rPr>
        <w:t>AllowedModules</w:t>
      </w:r>
      <w:proofErr w:type="spellEnd"/>
    </w:p>
    <w:p w14:paraId="7BE683D1" w14:textId="77777777" w:rsidR="00CD1A53" w:rsidRPr="00E324A3" w:rsidRDefault="00CD1A53" w:rsidP="00CD1A5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>Diagram 3 — Tab System</w:t>
      </w:r>
    </w:p>
    <w:p w14:paraId="555BEC59" w14:textId="77777777" w:rsidR="00CD1A53" w:rsidRPr="00E324A3" w:rsidRDefault="00CD1A53" w:rsidP="00CD1A53">
      <w:pPr>
        <w:numPr>
          <w:ilvl w:val="0"/>
          <w:numId w:val="1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Row of tabs</w:t>
      </w:r>
    </w:p>
    <w:p w14:paraId="42870340" w14:textId="77777777" w:rsidR="00CD1A53" w:rsidRPr="00E324A3" w:rsidRDefault="00CD1A53" w:rsidP="00CD1A53">
      <w:pPr>
        <w:numPr>
          <w:ilvl w:val="0"/>
          <w:numId w:val="1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Active tab highlighted</w:t>
      </w:r>
    </w:p>
    <w:p w14:paraId="50947DD3" w14:textId="77777777" w:rsidR="00CD1A53" w:rsidRPr="00E324A3" w:rsidRDefault="00CD1A53" w:rsidP="00CD1A53">
      <w:pPr>
        <w:numPr>
          <w:ilvl w:val="0"/>
          <w:numId w:val="1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Arrows showing open → switch → close</w:t>
      </w:r>
    </w:p>
    <w:p w14:paraId="6BABDDBE" w14:textId="77777777" w:rsidR="00CD1A53" w:rsidRPr="00E324A3" w:rsidRDefault="00CD1A53" w:rsidP="00CD1A53">
      <w:pPr>
        <w:numPr>
          <w:ilvl w:val="0"/>
          <w:numId w:val="1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>Content area below</w:t>
      </w:r>
    </w:p>
    <w:p w14:paraId="3B66B6EA" w14:textId="77777777" w:rsidR="00CD1A53" w:rsidRPr="00E324A3" w:rsidRDefault="00CD1A53" w:rsidP="00CD1A53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Diagram 4 — </w:t>
      </w:r>
      <w:proofErr w:type="spellStart"/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>DynamicComponent</w:t>
      </w:r>
      <w:proofErr w:type="spellEnd"/>
      <w:r w:rsidRPr="00E32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Loader</w:t>
      </w:r>
    </w:p>
    <w:p w14:paraId="0DC7A96F" w14:textId="48FD5265" w:rsidR="00E324A3" w:rsidRPr="005D02B7" w:rsidRDefault="00CD1A53" w:rsidP="005D02B7">
      <w:pPr>
        <w:numPr>
          <w:ilvl w:val="0"/>
          <w:numId w:val="1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324A3">
        <w:rPr>
          <w:rFonts w:ascii="Times New Roman" w:eastAsia="Times New Roman" w:hAnsi="Times New Roman" w:cs="Times New Roman"/>
        </w:rPr>
        <w:t xml:space="preserve">Module metadata → </w:t>
      </w:r>
      <w:proofErr w:type="spellStart"/>
      <w:r w:rsidRPr="00E324A3">
        <w:rPr>
          <w:rFonts w:ascii="Times New Roman" w:eastAsia="Times New Roman" w:hAnsi="Times New Roman" w:cs="Times New Roman"/>
        </w:rPr>
        <w:t>DynamicComponent</w:t>
      </w:r>
      <w:proofErr w:type="spellEnd"/>
      <w:r w:rsidRPr="00E324A3">
        <w:rPr>
          <w:rFonts w:ascii="Times New Roman" w:eastAsia="Times New Roman" w:hAnsi="Times New Roman" w:cs="Times New Roman"/>
        </w:rPr>
        <w:t xml:space="preserve"> → Rendered UI</w:t>
      </w:r>
    </w:p>
    <w:sectPr w:rsidR="00E324A3" w:rsidRPr="005D02B7" w:rsidSect="006653C8">
      <w:pgSz w:w="10080" w:h="12240" w:orient="landscape" w:code="5"/>
      <w:pgMar w:top="1440" w:right="720" w:bottom="144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14B6"/>
    <w:multiLevelType w:val="multilevel"/>
    <w:tmpl w:val="9C3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03F08"/>
    <w:multiLevelType w:val="multilevel"/>
    <w:tmpl w:val="C69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F24F7"/>
    <w:multiLevelType w:val="multilevel"/>
    <w:tmpl w:val="8F4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87B3D"/>
    <w:multiLevelType w:val="multilevel"/>
    <w:tmpl w:val="660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51F4B"/>
    <w:multiLevelType w:val="multilevel"/>
    <w:tmpl w:val="697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E3F66"/>
    <w:multiLevelType w:val="multilevel"/>
    <w:tmpl w:val="F61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86F64"/>
    <w:multiLevelType w:val="multilevel"/>
    <w:tmpl w:val="541A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C3F5F"/>
    <w:multiLevelType w:val="multilevel"/>
    <w:tmpl w:val="AF1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23D65"/>
    <w:multiLevelType w:val="multilevel"/>
    <w:tmpl w:val="040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2590B"/>
    <w:multiLevelType w:val="multilevel"/>
    <w:tmpl w:val="9668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95872"/>
    <w:multiLevelType w:val="multilevel"/>
    <w:tmpl w:val="C914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63254"/>
    <w:multiLevelType w:val="multilevel"/>
    <w:tmpl w:val="ED5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67A48"/>
    <w:multiLevelType w:val="multilevel"/>
    <w:tmpl w:val="E644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45872"/>
    <w:multiLevelType w:val="multilevel"/>
    <w:tmpl w:val="C688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041B1"/>
    <w:multiLevelType w:val="multilevel"/>
    <w:tmpl w:val="B190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218BE"/>
    <w:multiLevelType w:val="multilevel"/>
    <w:tmpl w:val="D9E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56B47"/>
    <w:multiLevelType w:val="multilevel"/>
    <w:tmpl w:val="8EC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A1780"/>
    <w:multiLevelType w:val="multilevel"/>
    <w:tmpl w:val="849C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F13E4"/>
    <w:multiLevelType w:val="multilevel"/>
    <w:tmpl w:val="964A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65EF1"/>
    <w:multiLevelType w:val="multilevel"/>
    <w:tmpl w:val="06C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A21F3"/>
    <w:multiLevelType w:val="multilevel"/>
    <w:tmpl w:val="4BC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A5A41"/>
    <w:multiLevelType w:val="multilevel"/>
    <w:tmpl w:val="738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C239D"/>
    <w:multiLevelType w:val="multilevel"/>
    <w:tmpl w:val="CE4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C1C00"/>
    <w:multiLevelType w:val="multilevel"/>
    <w:tmpl w:val="B88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81CF3"/>
    <w:multiLevelType w:val="multilevel"/>
    <w:tmpl w:val="785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121EA"/>
    <w:multiLevelType w:val="multilevel"/>
    <w:tmpl w:val="8E62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60F17"/>
    <w:multiLevelType w:val="multilevel"/>
    <w:tmpl w:val="4F3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11F8D"/>
    <w:multiLevelType w:val="multilevel"/>
    <w:tmpl w:val="240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50396"/>
    <w:multiLevelType w:val="multilevel"/>
    <w:tmpl w:val="9C1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42037"/>
    <w:multiLevelType w:val="multilevel"/>
    <w:tmpl w:val="3BB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F6E76"/>
    <w:multiLevelType w:val="multilevel"/>
    <w:tmpl w:val="C3DA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2B073F"/>
    <w:multiLevelType w:val="multilevel"/>
    <w:tmpl w:val="346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34F82"/>
    <w:multiLevelType w:val="multilevel"/>
    <w:tmpl w:val="CFD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50D66"/>
    <w:multiLevelType w:val="multilevel"/>
    <w:tmpl w:val="80C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A3003"/>
    <w:multiLevelType w:val="multilevel"/>
    <w:tmpl w:val="2E7E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725654">
    <w:abstractNumId w:val="12"/>
  </w:num>
  <w:num w:numId="2" w16cid:durableId="1552958908">
    <w:abstractNumId w:val="1"/>
  </w:num>
  <w:num w:numId="3" w16cid:durableId="150875266">
    <w:abstractNumId w:val="32"/>
  </w:num>
  <w:num w:numId="4" w16cid:durableId="315763967">
    <w:abstractNumId w:val="13"/>
  </w:num>
  <w:num w:numId="5" w16cid:durableId="957566880">
    <w:abstractNumId w:val="27"/>
  </w:num>
  <w:num w:numId="6" w16cid:durableId="675501805">
    <w:abstractNumId w:val="34"/>
  </w:num>
  <w:num w:numId="7" w16cid:durableId="794298159">
    <w:abstractNumId w:val="2"/>
  </w:num>
  <w:num w:numId="8" w16cid:durableId="2062822534">
    <w:abstractNumId w:val="19"/>
  </w:num>
  <w:num w:numId="9" w16cid:durableId="1916893342">
    <w:abstractNumId w:val="23"/>
  </w:num>
  <w:num w:numId="10" w16cid:durableId="1020163081">
    <w:abstractNumId w:val="10"/>
  </w:num>
  <w:num w:numId="11" w16cid:durableId="1066496155">
    <w:abstractNumId w:val="16"/>
  </w:num>
  <w:num w:numId="12" w16cid:durableId="22824238">
    <w:abstractNumId w:val="11"/>
  </w:num>
  <w:num w:numId="13" w16cid:durableId="433139560">
    <w:abstractNumId w:val="22"/>
  </w:num>
  <w:num w:numId="14" w16cid:durableId="205219076">
    <w:abstractNumId w:val="30"/>
  </w:num>
  <w:num w:numId="15" w16cid:durableId="1711758546">
    <w:abstractNumId w:val="4"/>
  </w:num>
  <w:num w:numId="16" w16cid:durableId="1453817508">
    <w:abstractNumId w:val="5"/>
  </w:num>
  <w:num w:numId="17" w16cid:durableId="1048796075">
    <w:abstractNumId w:val="9"/>
  </w:num>
  <w:num w:numId="18" w16cid:durableId="225722650">
    <w:abstractNumId w:val="31"/>
  </w:num>
  <w:num w:numId="19" w16cid:durableId="707099390">
    <w:abstractNumId w:val="18"/>
  </w:num>
  <w:num w:numId="20" w16cid:durableId="1666393984">
    <w:abstractNumId w:val="20"/>
  </w:num>
  <w:num w:numId="21" w16cid:durableId="152991029">
    <w:abstractNumId w:val="7"/>
  </w:num>
  <w:num w:numId="22" w16cid:durableId="1190875677">
    <w:abstractNumId w:val="15"/>
  </w:num>
  <w:num w:numId="23" w16cid:durableId="1230459632">
    <w:abstractNumId w:val="26"/>
  </w:num>
  <w:num w:numId="24" w16cid:durableId="1033772010">
    <w:abstractNumId w:val="3"/>
  </w:num>
  <w:num w:numId="25" w16cid:durableId="1887527690">
    <w:abstractNumId w:val="6"/>
  </w:num>
  <w:num w:numId="26" w16cid:durableId="172838440">
    <w:abstractNumId w:val="17"/>
  </w:num>
  <w:num w:numId="27" w16cid:durableId="897593945">
    <w:abstractNumId w:val="8"/>
  </w:num>
  <w:num w:numId="28" w16cid:durableId="357585547">
    <w:abstractNumId w:val="33"/>
  </w:num>
  <w:num w:numId="29" w16cid:durableId="552042123">
    <w:abstractNumId w:val="29"/>
  </w:num>
  <w:num w:numId="30" w16cid:durableId="1333800176">
    <w:abstractNumId w:val="28"/>
  </w:num>
  <w:num w:numId="31" w16cid:durableId="28261884">
    <w:abstractNumId w:val="21"/>
  </w:num>
  <w:num w:numId="32" w16cid:durableId="1452284083">
    <w:abstractNumId w:val="25"/>
  </w:num>
  <w:num w:numId="33" w16cid:durableId="1291279179">
    <w:abstractNumId w:val="0"/>
  </w:num>
  <w:num w:numId="34" w16cid:durableId="458037901">
    <w:abstractNumId w:val="24"/>
  </w:num>
  <w:num w:numId="35" w16cid:durableId="16164493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A3"/>
    <w:rsid w:val="00037D60"/>
    <w:rsid w:val="001034B3"/>
    <w:rsid w:val="001D5EB2"/>
    <w:rsid w:val="00225706"/>
    <w:rsid w:val="003C1DA5"/>
    <w:rsid w:val="00555EFA"/>
    <w:rsid w:val="00593F43"/>
    <w:rsid w:val="005B0CFC"/>
    <w:rsid w:val="005D02B7"/>
    <w:rsid w:val="00632638"/>
    <w:rsid w:val="006653C8"/>
    <w:rsid w:val="00680FEC"/>
    <w:rsid w:val="006D6D27"/>
    <w:rsid w:val="00723DAF"/>
    <w:rsid w:val="00732808"/>
    <w:rsid w:val="00795C99"/>
    <w:rsid w:val="007B11D4"/>
    <w:rsid w:val="00860942"/>
    <w:rsid w:val="00884594"/>
    <w:rsid w:val="0092514E"/>
    <w:rsid w:val="00A05224"/>
    <w:rsid w:val="00AF662E"/>
    <w:rsid w:val="00BB1E5B"/>
    <w:rsid w:val="00C14A86"/>
    <w:rsid w:val="00C91FA0"/>
    <w:rsid w:val="00CD1A53"/>
    <w:rsid w:val="00CD7984"/>
    <w:rsid w:val="00D238A1"/>
    <w:rsid w:val="00D76105"/>
    <w:rsid w:val="00E11C24"/>
    <w:rsid w:val="00E210D9"/>
    <w:rsid w:val="00E309F1"/>
    <w:rsid w:val="00E324A3"/>
    <w:rsid w:val="00E34E13"/>
    <w:rsid w:val="00E9117E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CA43"/>
  <w15:chartTrackingRefBased/>
  <w15:docId w15:val="{62F5FBC4-4E76-417D-83C9-19F10066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942"/>
  </w:style>
  <w:style w:type="paragraph" w:styleId="Heading1">
    <w:name w:val="heading 1"/>
    <w:basedOn w:val="Normal"/>
    <w:next w:val="Normal"/>
    <w:link w:val="Heading1Char"/>
    <w:uiPriority w:val="9"/>
    <w:qFormat/>
    <w:rsid w:val="00723DAF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DAF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DAF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DAF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DAF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DAF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DAF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DA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DA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DAF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DAF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DAF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DAF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DAF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DAF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DAF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DA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DA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23DAF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3DAF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DA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23DA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23DA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23DA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324A3"/>
    <w:pPr>
      <w:ind w:left="720"/>
      <w:contextualSpacing/>
    </w:pPr>
  </w:style>
  <w:style w:type="character" w:styleId="IntenseEmphasis">
    <w:name w:val="Intense Emphasis"/>
    <w:uiPriority w:val="21"/>
    <w:qFormat/>
    <w:rsid w:val="00723DAF"/>
    <w:rPr>
      <w:b/>
      <w:bCs/>
      <w:caps/>
      <w:color w:val="47601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DAF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DAF"/>
    <w:rPr>
      <w:color w:val="90C226" w:themeColor="accent1"/>
      <w:sz w:val="24"/>
      <w:szCs w:val="24"/>
    </w:rPr>
  </w:style>
  <w:style w:type="character" w:styleId="IntenseReference">
    <w:name w:val="Intense Reference"/>
    <w:uiPriority w:val="32"/>
    <w:qFormat/>
    <w:rsid w:val="00723DAF"/>
    <w:rPr>
      <w:b/>
      <w:bCs/>
      <w:i/>
      <w:iCs/>
      <w:caps/>
      <w:color w:val="90C226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3DAF"/>
    <w:rPr>
      <w:b/>
      <w:bCs/>
      <w:color w:val="6B911C" w:themeColor="accent1" w:themeShade="BF"/>
      <w:sz w:val="16"/>
      <w:szCs w:val="16"/>
    </w:rPr>
  </w:style>
  <w:style w:type="character" w:styleId="Strong">
    <w:name w:val="Strong"/>
    <w:uiPriority w:val="22"/>
    <w:qFormat/>
    <w:rsid w:val="00723DAF"/>
    <w:rPr>
      <w:b/>
      <w:bCs/>
    </w:rPr>
  </w:style>
  <w:style w:type="character" w:styleId="Emphasis">
    <w:name w:val="Emphasis"/>
    <w:uiPriority w:val="20"/>
    <w:qFormat/>
    <w:rsid w:val="00723DAF"/>
    <w:rPr>
      <w:caps/>
      <w:color w:val="476013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723DAF"/>
    <w:pPr>
      <w:spacing w:after="0" w:line="240" w:lineRule="auto"/>
    </w:pPr>
  </w:style>
  <w:style w:type="character" w:styleId="SubtleEmphasis">
    <w:name w:val="Subtle Emphasis"/>
    <w:uiPriority w:val="19"/>
    <w:qFormat/>
    <w:rsid w:val="00723DAF"/>
    <w:rPr>
      <w:i/>
      <w:iCs/>
      <w:color w:val="476013" w:themeColor="accent1" w:themeShade="7F"/>
    </w:rPr>
  </w:style>
  <w:style w:type="character" w:styleId="SubtleReference">
    <w:name w:val="Subtle Reference"/>
    <w:uiPriority w:val="31"/>
    <w:qFormat/>
    <w:rsid w:val="00723DAF"/>
    <w:rPr>
      <w:b/>
      <w:bCs/>
      <w:color w:val="90C226" w:themeColor="accent1"/>
    </w:rPr>
  </w:style>
  <w:style w:type="character" w:styleId="BookTitle">
    <w:name w:val="Book Title"/>
    <w:uiPriority w:val="33"/>
    <w:qFormat/>
    <w:rsid w:val="00723DA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3DAF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037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B6F04-E490-43C0-A009-1C761F656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1178</Words>
  <Characters>7544</Characters>
  <Application>Microsoft Office Word</Application>
  <DocSecurity>0</DocSecurity>
  <Lines>328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INSURANCE MANAGEMENT SYSTEM</vt:lpstr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INSURANCE MANAGEMENT SYSTEM</dc:title>
  <dc:subject>📘 VOLUME 1</dc:subject>
  <dc:creator>Voltan Richardson</dc:creator>
  <cp:keywords/>
  <dc:description/>
  <cp:lastModifiedBy>Voltan Richardson</cp:lastModifiedBy>
  <cp:revision>8</cp:revision>
  <dcterms:created xsi:type="dcterms:W3CDTF">2026-01-30T18:52:00Z</dcterms:created>
  <dcterms:modified xsi:type="dcterms:W3CDTF">2026-04-13T15:04:00Z</dcterms:modified>
</cp:coreProperties>
</file>