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239AB" w14:textId="77777777" w:rsidR="00565437" w:rsidRPr="00565437" w:rsidRDefault="00565437" w:rsidP="00565437">
      <w:r w:rsidRPr="00565437">
        <w:t xml:space="preserve">Perfect — since you’re thinking </w:t>
      </w:r>
      <w:r w:rsidRPr="00565437">
        <w:rPr>
          <w:b/>
          <w:bCs/>
        </w:rPr>
        <w:t>product</w:t>
      </w:r>
      <w:r w:rsidRPr="00565437">
        <w:rPr>
          <w:b/>
          <w:bCs/>
        </w:rPr>
        <w:noBreakHyphen/>
        <w:t>agnostic and future</w:t>
      </w:r>
      <w:r w:rsidRPr="00565437">
        <w:rPr>
          <w:b/>
          <w:bCs/>
        </w:rPr>
        <w:noBreakHyphen/>
        <w:t>proof</w:t>
      </w:r>
      <w:r w:rsidRPr="00565437">
        <w:t xml:space="preserve">, here is a </w:t>
      </w:r>
      <w:r w:rsidRPr="00565437">
        <w:rPr>
          <w:b/>
          <w:bCs/>
        </w:rPr>
        <w:t>clean, generic endorsement taxonomy</w:t>
      </w:r>
      <w:r w:rsidRPr="00565437">
        <w:t xml:space="preserve"> that works across </w:t>
      </w:r>
      <w:r w:rsidRPr="00565437">
        <w:rPr>
          <w:b/>
          <w:bCs/>
        </w:rPr>
        <w:t>motor, property, marine, and future products</w:t>
      </w:r>
      <w:r w:rsidRPr="00565437">
        <w:t xml:space="preserve">, with </w:t>
      </w:r>
      <w:r w:rsidRPr="00565437">
        <w:rPr>
          <w:b/>
          <w:bCs/>
        </w:rPr>
        <w:t>no change to the core endorsement engine</w:t>
      </w:r>
      <w:r w:rsidRPr="00565437">
        <w:t xml:space="preserve">. This aligns with the current </w:t>
      </w:r>
      <w:proofErr w:type="spellStart"/>
      <w:r w:rsidRPr="00565437">
        <w:rPr>
          <w:b/>
          <w:bCs/>
        </w:rPr>
        <w:t>GimsDoc</w:t>
      </w:r>
      <w:proofErr w:type="spellEnd"/>
      <w:r w:rsidRPr="00565437">
        <w:t xml:space="preserve"> baseline and Phase 2 direction. </w:t>
      </w:r>
      <w:hyperlink r:id="rId5" w:history="1">
        <w:r w:rsidRPr="00565437">
          <w:rPr>
            <w:rStyle w:val="Hyperlink"/>
          </w:rPr>
          <w:t>[onedrive.live.com]</w:t>
        </w:r>
      </w:hyperlink>
    </w:p>
    <w:p w14:paraId="7D8B10B0" w14:textId="77777777" w:rsidR="00565437" w:rsidRPr="00565437" w:rsidRDefault="00565437" w:rsidP="00565437">
      <w:r w:rsidRPr="00565437">
        <w:pict w14:anchorId="5337DC84">
          <v:rect id="_x0000_i1025" style="width:0;height:1.5pt" o:hralign="center" o:hrstd="t" o:hr="t" fillcolor="#a0a0a0" stroked="f"/>
        </w:pict>
      </w:r>
    </w:p>
    <w:p w14:paraId="5B0C1949" w14:textId="77777777" w:rsidR="00565437" w:rsidRPr="00565437" w:rsidRDefault="00565437" w:rsidP="00565437">
      <w:pPr>
        <w:rPr>
          <w:b/>
          <w:bCs/>
        </w:rPr>
      </w:pPr>
      <w:r w:rsidRPr="00565437">
        <w:rPr>
          <w:rFonts w:ascii="Segoe UI Emoji" w:hAnsi="Segoe UI Emoji" w:cs="Segoe UI Emoji"/>
          <w:b/>
          <w:bCs/>
        </w:rPr>
        <w:t>✅</w:t>
      </w:r>
      <w:r w:rsidRPr="00565437">
        <w:rPr>
          <w:b/>
          <w:bCs/>
        </w:rPr>
        <w:t xml:space="preserve"> Generic Policy Endorsement Categories (Product</w:t>
      </w:r>
      <w:r w:rsidRPr="00565437">
        <w:rPr>
          <w:b/>
          <w:bCs/>
        </w:rPr>
        <w:noBreakHyphen/>
        <w:t>Agnostic)</w:t>
      </w:r>
    </w:p>
    <w:p w14:paraId="7A32EE57" w14:textId="77777777" w:rsidR="00565437" w:rsidRPr="00565437" w:rsidRDefault="00565437" w:rsidP="00565437">
      <w:r w:rsidRPr="00565437">
        <w:rPr>
          <w:b/>
          <w:bCs/>
        </w:rPr>
        <w:t xml:space="preserve">Endorsement categories describe </w:t>
      </w:r>
      <w:r w:rsidRPr="00565437">
        <w:rPr>
          <w:b/>
          <w:bCs/>
          <w:i/>
          <w:iCs/>
        </w:rPr>
        <w:t>what kind of change</w:t>
      </w:r>
      <w:r w:rsidRPr="00565437">
        <w:rPr>
          <w:b/>
          <w:bCs/>
        </w:rPr>
        <w:t xml:space="preserve"> is happening, not the product it applies to.</w:t>
      </w:r>
      <w:r w:rsidRPr="00565437">
        <w:br/>
        <w:t xml:space="preserve">Products only constrain </w:t>
      </w:r>
      <w:r w:rsidRPr="00565437">
        <w:rPr>
          <w:i/>
          <w:iCs/>
        </w:rPr>
        <w:t>which categories and fields are allowed</w:t>
      </w:r>
      <w:r w:rsidRPr="00565437">
        <w:t>.</w:t>
      </w:r>
    </w:p>
    <w:p w14:paraId="0EEE843B" w14:textId="77777777" w:rsidR="00565437" w:rsidRPr="00565437" w:rsidRDefault="00565437" w:rsidP="00565437">
      <w:r w:rsidRPr="00565437">
        <w:pict w14:anchorId="21139344">
          <v:rect id="_x0000_i1026" style="width:0;height:1.5pt" o:hralign="center" o:hrstd="t" o:hr="t" fillcolor="#a0a0a0" stroked="f"/>
        </w:pict>
      </w:r>
    </w:p>
    <w:p w14:paraId="6F539263" w14:textId="77777777" w:rsidR="00565437" w:rsidRPr="00565437" w:rsidRDefault="00565437" w:rsidP="00565437">
      <w:pPr>
        <w:rPr>
          <w:b/>
          <w:bCs/>
        </w:rPr>
      </w:pPr>
      <w:r w:rsidRPr="00565437">
        <w:rPr>
          <w:b/>
          <w:bCs/>
        </w:rPr>
        <w:t>Category 1 — Add Risk Unit</w:t>
      </w:r>
    </w:p>
    <w:p w14:paraId="7423E0B0" w14:textId="77777777" w:rsidR="00565437" w:rsidRPr="00565437" w:rsidRDefault="00565437" w:rsidP="00565437">
      <w:r w:rsidRPr="00565437">
        <w:rPr>
          <w:b/>
          <w:bCs/>
        </w:rPr>
        <w:t>Purpose:</w:t>
      </w:r>
      <w:r w:rsidRPr="00565437">
        <w:t xml:space="preserve"> Introduce a new insurable item into an existing policy.</w:t>
      </w:r>
    </w:p>
    <w:p w14:paraId="1F6FC28A" w14:textId="77777777" w:rsidR="00565437" w:rsidRPr="00565437" w:rsidRDefault="00565437" w:rsidP="00565437">
      <w:r w:rsidRPr="00565437">
        <w:rPr>
          <w:b/>
          <w:bCs/>
        </w:rPr>
        <w:t>Examples by Product</w:t>
      </w:r>
    </w:p>
    <w:p w14:paraId="1D86F2B0" w14:textId="77777777" w:rsidR="00565437" w:rsidRPr="00565437" w:rsidRDefault="00565437" w:rsidP="00565437">
      <w:pPr>
        <w:numPr>
          <w:ilvl w:val="0"/>
          <w:numId w:val="1"/>
        </w:numPr>
      </w:pPr>
      <w:r w:rsidRPr="00565437">
        <w:t>Motor: Add vehicle to fleet</w:t>
      </w:r>
    </w:p>
    <w:p w14:paraId="5D191983" w14:textId="77777777" w:rsidR="00565437" w:rsidRPr="00565437" w:rsidRDefault="00565437" w:rsidP="00565437">
      <w:pPr>
        <w:numPr>
          <w:ilvl w:val="0"/>
          <w:numId w:val="1"/>
        </w:numPr>
      </w:pPr>
      <w:r w:rsidRPr="00565437">
        <w:t>Property: Add building/location</w:t>
      </w:r>
    </w:p>
    <w:p w14:paraId="26F48CAF" w14:textId="77777777" w:rsidR="00565437" w:rsidRPr="00565437" w:rsidRDefault="00565437" w:rsidP="00565437">
      <w:pPr>
        <w:numPr>
          <w:ilvl w:val="0"/>
          <w:numId w:val="1"/>
        </w:numPr>
      </w:pPr>
      <w:r w:rsidRPr="00565437">
        <w:t>Marine: Add cargo/voyage leg</w:t>
      </w:r>
    </w:p>
    <w:p w14:paraId="0EC5E41A" w14:textId="77777777" w:rsidR="00565437" w:rsidRPr="00565437" w:rsidRDefault="00565437" w:rsidP="00565437">
      <w:pPr>
        <w:numPr>
          <w:ilvl w:val="0"/>
          <w:numId w:val="1"/>
        </w:numPr>
      </w:pPr>
      <w:r w:rsidRPr="00565437">
        <w:t>Future: Add insured asset/unit</w:t>
      </w:r>
    </w:p>
    <w:p w14:paraId="58CC7AB5" w14:textId="77777777" w:rsidR="00565437" w:rsidRPr="00565437" w:rsidRDefault="00565437" w:rsidP="00565437">
      <w:r w:rsidRPr="00565437">
        <w:rPr>
          <w:b/>
          <w:bCs/>
        </w:rPr>
        <w:t>Core Characteristics</w:t>
      </w:r>
    </w:p>
    <w:p w14:paraId="378C539C" w14:textId="77777777" w:rsidR="00565437" w:rsidRPr="00565437" w:rsidRDefault="00565437" w:rsidP="00565437">
      <w:pPr>
        <w:numPr>
          <w:ilvl w:val="0"/>
          <w:numId w:val="2"/>
        </w:numPr>
      </w:pPr>
      <w:r w:rsidRPr="00565437">
        <w:t>Increases exposure</w:t>
      </w:r>
    </w:p>
    <w:p w14:paraId="1D706A0E" w14:textId="77777777" w:rsidR="00565437" w:rsidRPr="00565437" w:rsidRDefault="00565437" w:rsidP="00565437">
      <w:pPr>
        <w:numPr>
          <w:ilvl w:val="0"/>
          <w:numId w:val="2"/>
        </w:numPr>
      </w:pPr>
      <w:r w:rsidRPr="00565437">
        <w:t>Creates a new policy version</w:t>
      </w:r>
    </w:p>
    <w:p w14:paraId="7CA16184" w14:textId="77777777" w:rsidR="00565437" w:rsidRPr="00565437" w:rsidRDefault="00565437" w:rsidP="00565437">
      <w:pPr>
        <w:numPr>
          <w:ilvl w:val="0"/>
          <w:numId w:val="2"/>
        </w:numPr>
      </w:pPr>
      <w:r w:rsidRPr="00565437">
        <w:t>May trigger premium increase</w:t>
      </w:r>
    </w:p>
    <w:p w14:paraId="5626FB44" w14:textId="77777777" w:rsidR="00565437" w:rsidRPr="00565437" w:rsidRDefault="00565437" w:rsidP="00565437">
      <w:pPr>
        <w:numPr>
          <w:ilvl w:val="0"/>
          <w:numId w:val="2"/>
        </w:numPr>
      </w:pPr>
      <w:r w:rsidRPr="00565437">
        <w:t>Requires effective date</w:t>
      </w:r>
    </w:p>
    <w:p w14:paraId="3082325A" w14:textId="77777777" w:rsidR="00565437" w:rsidRPr="00565437" w:rsidRDefault="00565437" w:rsidP="00565437">
      <w:r w:rsidRPr="00565437">
        <w:rPr>
          <w:rFonts w:ascii="Segoe UI Emoji" w:hAnsi="Segoe UI Emoji" w:cs="Segoe UI Emoji"/>
        </w:rPr>
        <w:t>✅</w:t>
      </w:r>
      <w:r w:rsidRPr="00565437">
        <w:t xml:space="preserve"> </w:t>
      </w:r>
      <w:r w:rsidRPr="00565437">
        <w:rPr>
          <w:b/>
          <w:bCs/>
        </w:rPr>
        <w:t>Always an endorsement, never a new policy</w:t>
      </w:r>
    </w:p>
    <w:p w14:paraId="0DD26796" w14:textId="77777777" w:rsidR="00565437" w:rsidRPr="00565437" w:rsidRDefault="00565437" w:rsidP="00565437">
      <w:r w:rsidRPr="00565437">
        <w:pict w14:anchorId="07054CFB">
          <v:rect id="_x0000_i1027" style="width:0;height:1.5pt" o:hralign="center" o:hrstd="t" o:hr="t" fillcolor="#a0a0a0" stroked="f"/>
        </w:pict>
      </w:r>
    </w:p>
    <w:p w14:paraId="5BDCA481" w14:textId="77777777" w:rsidR="00565437" w:rsidRPr="00565437" w:rsidRDefault="00565437" w:rsidP="00565437">
      <w:pPr>
        <w:rPr>
          <w:b/>
          <w:bCs/>
        </w:rPr>
      </w:pPr>
      <w:r w:rsidRPr="00565437">
        <w:rPr>
          <w:b/>
          <w:bCs/>
        </w:rPr>
        <w:t>Category 2 — Remove Risk Unit</w:t>
      </w:r>
    </w:p>
    <w:p w14:paraId="3A9FDFDA" w14:textId="77777777" w:rsidR="00565437" w:rsidRPr="00565437" w:rsidRDefault="00565437" w:rsidP="00565437">
      <w:r w:rsidRPr="00565437">
        <w:rPr>
          <w:b/>
          <w:bCs/>
        </w:rPr>
        <w:t>Purpose:</w:t>
      </w:r>
      <w:r w:rsidRPr="00565437">
        <w:t xml:space="preserve"> Remove an existing insurable item from cover.</w:t>
      </w:r>
    </w:p>
    <w:p w14:paraId="225B72C2" w14:textId="77777777" w:rsidR="00565437" w:rsidRPr="00565437" w:rsidRDefault="00565437" w:rsidP="00565437">
      <w:r w:rsidRPr="00565437">
        <w:rPr>
          <w:b/>
          <w:bCs/>
        </w:rPr>
        <w:t>Examples</w:t>
      </w:r>
    </w:p>
    <w:p w14:paraId="294E37AC" w14:textId="77777777" w:rsidR="00565437" w:rsidRPr="00565437" w:rsidRDefault="00565437" w:rsidP="00565437">
      <w:pPr>
        <w:numPr>
          <w:ilvl w:val="0"/>
          <w:numId w:val="3"/>
        </w:numPr>
      </w:pPr>
      <w:r w:rsidRPr="00565437">
        <w:lastRenderedPageBreak/>
        <w:t>Motor: Remove vehicle from fleet</w:t>
      </w:r>
    </w:p>
    <w:p w14:paraId="38BA87FE" w14:textId="77777777" w:rsidR="00565437" w:rsidRPr="00565437" w:rsidRDefault="00565437" w:rsidP="00565437">
      <w:pPr>
        <w:numPr>
          <w:ilvl w:val="0"/>
          <w:numId w:val="3"/>
        </w:numPr>
      </w:pPr>
      <w:r w:rsidRPr="00565437">
        <w:t>Property: Remove location/building</w:t>
      </w:r>
    </w:p>
    <w:p w14:paraId="66FFF230" w14:textId="77777777" w:rsidR="00565437" w:rsidRPr="00565437" w:rsidRDefault="00565437" w:rsidP="00565437">
      <w:pPr>
        <w:numPr>
          <w:ilvl w:val="0"/>
          <w:numId w:val="3"/>
        </w:numPr>
      </w:pPr>
      <w:r w:rsidRPr="00565437">
        <w:t>Marine: Remove voyage/cargo item</w:t>
      </w:r>
    </w:p>
    <w:p w14:paraId="03FB1041" w14:textId="77777777" w:rsidR="00565437" w:rsidRPr="00565437" w:rsidRDefault="00565437" w:rsidP="00565437">
      <w:r w:rsidRPr="00565437">
        <w:rPr>
          <w:b/>
          <w:bCs/>
        </w:rPr>
        <w:t>Core Characteristics</w:t>
      </w:r>
    </w:p>
    <w:p w14:paraId="51AB47E8" w14:textId="77777777" w:rsidR="00565437" w:rsidRPr="00565437" w:rsidRDefault="00565437" w:rsidP="00565437">
      <w:pPr>
        <w:numPr>
          <w:ilvl w:val="0"/>
          <w:numId w:val="4"/>
        </w:numPr>
      </w:pPr>
      <w:r w:rsidRPr="00565437">
        <w:t>Reduces exposure</w:t>
      </w:r>
    </w:p>
    <w:p w14:paraId="32F27543" w14:textId="77777777" w:rsidR="00565437" w:rsidRPr="00565437" w:rsidRDefault="00565437" w:rsidP="00565437">
      <w:pPr>
        <w:numPr>
          <w:ilvl w:val="0"/>
          <w:numId w:val="4"/>
        </w:numPr>
      </w:pPr>
      <w:r w:rsidRPr="00565437">
        <w:t>Creates a new policy version</w:t>
      </w:r>
    </w:p>
    <w:p w14:paraId="1A8946FC" w14:textId="77777777" w:rsidR="00565437" w:rsidRPr="00565437" w:rsidRDefault="00565437" w:rsidP="00565437">
      <w:pPr>
        <w:numPr>
          <w:ilvl w:val="0"/>
          <w:numId w:val="4"/>
        </w:numPr>
      </w:pPr>
      <w:r w:rsidRPr="00565437">
        <w:t>May trigger premium reduction/refund logic</w:t>
      </w:r>
    </w:p>
    <w:p w14:paraId="1F74FB81" w14:textId="77777777" w:rsidR="00565437" w:rsidRPr="00565437" w:rsidRDefault="00565437" w:rsidP="00565437">
      <w:pPr>
        <w:numPr>
          <w:ilvl w:val="0"/>
          <w:numId w:val="4"/>
        </w:numPr>
      </w:pPr>
      <w:r w:rsidRPr="00565437">
        <w:t>Preserves historical versions</w:t>
      </w:r>
    </w:p>
    <w:p w14:paraId="65E1420D" w14:textId="77777777" w:rsidR="00565437" w:rsidRPr="00565437" w:rsidRDefault="00565437" w:rsidP="00565437">
      <w:r w:rsidRPr="00565437">
        <w:pict w14:anchorId="7166F247">
          <v:rect id="_x0000_i1028" style="width:0;height:1.5pt" o:hralign="center" o:hrstd="t" o:hr="t" fillcolor="#a0a0a0" stroked="f"/>
        </w:pict>
      </w:r>
    </w:p>
    <w:p w14:paraId="0DAFE3C9" w14:textId="77777777" w:rsidR="00565437" w:rsidRPr="00565437" w:rsidRDefault="00565437" w:rsidP="00565437">
      <w:pPr>
        <w:rPr>
          <w:b/>
          <w:bCs/>
        </w:rPr>
      </w:pPr>
      <w:r w:rsidRPr="00565437">
        <w:rPr>
          <w:b/>
          <w:bCs/>
        </w:rPr>
        <w:t>Category 3 — Modify Risk Attributes</w:t>
      </w:r>
    </w:p>
    <w:p w14:paraId="2FC2618C" w14:textId="77777777" w:rsidR="00565437" w:rsidRPr="00565437" w:rsidRDefault="00565437" w:rsidP="00565437">
      <w:r w:rsidRPr="00565437">
        <w:rPr>
          <w:b/>
          <w:bCs/>
        </w:rPr>
        <w:t>Purpose:</w:t>
      </w:r>
      <w:r w:rsidRPr="00565437">
        <w:t xml:space="preserve"> Change characteristics of an existing risk unit without adding/removing it.</w:t>
      </w:r>
    </w:p>
    <w:p w14:paraId="4F25154B" w14:textId="77777777" w:rsidR="00565437" w:rsidRPr="00565437" w:rsidRDefault="00565437" w:rsidP="00565437">
      <w:r w:rsidRPr="00565437">
        <w:rPr>
          <w:b/>
          <w:bCs/>
        </w:rPr>
        <w:t>Examples</w:t>
      </w:r>
    </w:p>
    <w:p w14:paraId="5CAECB7D" w14:textId="77777777" w:rsidR="00565437" w:rsidRPr="00565437" w:rsidRDefault="00565437" w:rsidP="00565437">
      <w:pPr>
        <w:numPr>
          <w:ilvl w:val="0"/>
          <w:numId w:val="5"/>
        </w:numPr>
      </w:pPr>
      <w:r w:rsidRPr="00565437">
        <w:t>Motor: Increase/decrease vehicle value, engine size</w:t>
      </w:r>
    </w:p>
    <w:p w14:paraId="38C1742B" w14:textId="77777777" w:rsidR="00565437" w:rsidRPr="00565437" w:rsidRDefault="00565437" w:rsidP="00565437">
      <w:pPr>
        <w:numPr>
          <w:ilvl w:val="0"/>
          <w:numId w:val="5"/>
        </w:numPr>
      </w:pPr>
      <w:r w:rsidRPr="00565437">
        <w:t>Property: Change sum insured, occupancy</w:t>
      </w:r>
    </w:p>
    <w:p w14:paraId="709275D4" w14:textId="77777777" w:rsidR="00565437" w:rsidRPr="00565437" w:rsidRDefault="00565437" w:rsidP="00565437">
      <w:pPr>
        <w:numPr>
          <w:ilvl w:val="0"/>
          <w:numId w:val="5"/>
        </w:numPr>
      </w:pPr>
      <w:r w:rsidRPr="00565437">
        <w:t>Marine: Change cargo value, limits</w:t>
      </w:r>
    </w:p>
    <w:p w14:paraId="3DBF288C" w14:textId="77777777" w:rsidR="00565437" w:rsidRPr="00565437" w:rsidRDefault="00565437" w:rsidP="00565437">
      <w:r w:rsidRPr="00565437">
        <w:rPr>
          <w:b/>
          <w:bCs/>
        </w:rPr>
        <w:t>Core Characteristics</w:t>
      </w:r>
    </w:p>
    <w:p w14:paraId="6983574D" w14:textId="77777777" w:rsidR="00565437" w:rsidRPr="00565437" w:rsidRDefault="00565437" w:rsidP="00565437">
      <w:pPr>
        <w:numPr>
          <w:ilvl w:val="0"/>
          <w:numId w:val="6"/>
        </w:numPr>
      </w:pPr>
      <w:r w:rsidRPr="00565437">
        <w:t>Risk unit identity remains the same</w:t>
      </w:r>
    </w:p>
    <w:p w14:paraId="6EB91A02" w14:textId="77777777" w:rsidR="00565437" w:rsidRPr="00565437" w:rsidRDefault="00565437" w:rsidP="00565437">
      <w:pPr>
        <w:numPr>
          <w:ilvl w:val="0"/>
          <w:numId w:val="6"/>
        </w:numPr>
      </w:pPr>
      <w:r w:rsidRPr="00565437">
        <w:t>One or more attributes are modified</w:t>
      </w:r>
    </w:p>
    <w:p w14:paraId="4E27B44A" w14:textId="77777777" w:rsidR="00565437" w:rsidRPr="00565437" w:rsidRDefault="00565437" w:rsidP="00565437">
      <w:pPr>
        <w:numPr>
          <w:ilvl w:val="0"/>
          <w:numId w:val="6"/>
        </w:numPr>
      </w:pPr>
      <w:r w:rsidRPr="00565437">
        <w:t>New policy version created</w:t>
      </w:r>
    </w:p>
    <w:p w14:paraId="643C5492" w14:textId="77777777" w:rsidR="00565437" w:rsidRPr="00565437" w:rsidRDefault="00565437" w:rsidP="00565437">
      <w:pPr>
        <w:numPr>
          <w:ilvl w:val="0"/>
          <w:numId w:val="6"/>
        </w:numPr>
      </w:pPr>
      <w:r w:rsidRPr="00565437">
        <w:t>Audit shows before/after values</w:t>
      </w:r>
    </w:p>
    <w:p w14:paraId="79854F22" w14:textId="77777777" w:rsidR="00565437" w:rsidRPr="00565437" w:rsidRDefault="00565437" w:rsidP="00565437">
      <w:r w:rsidRPr="00565437">
        <w:pict w14:anchorId="1569775F">
          <v:rect id="_x0000_i1029" style="width:0;height:1.5pt" o:hralign="center" o:hrstd="t" o:hr="t" fillcolor="#a0a0a0" stroked="f"/>
        </w:pict>
      </w:r>
    </w:p>
    <w:p w14:paraId="0A39D35A" w14:textId="77777777" w:rsidR="00565437" w:rsidRPr="00565437" w:rsidRDefault="00565437" w:rsidP="00565437">
      <w:pPr>
        <w:rPr>
          <w:b/>
          <w:bCs/>
        </w:rPr>
      </w:pPr>
      <w:r w:rsidRPr="00565437">
        <w:rPr>
          <w:b/>
          <w:bCs/>
        </w:rPr>
        <w:t>Category 4 — Modify Coverage / Limits</w:t>
      </w:r>
    </w:p>
    <w:p w14:paraId="676DCAE1" w14:textId="77777777" w:rsidR="00565437" w:rsidRPr="00565437" w:rsidRDefault="00565437" w:rsidP="00565437">
      <w:r w:rsidRPr="00565437">
        <w:rPr>
          <w:b/>
          <w:bCs/>
        </w:rPr>
        <w:t>Purpose:</w:t>
      </w:r>
      <w:r w:rsidRPr="00565437">
        <w:t xml:space="preserve"> Change what is covered or to what extent.</w:t>
      </w:r>
    </w:p>
    <w:p w14:paraId="7A0D19DD" w14:textId="77777777" w:rsidR="00565437" w:rsidRPr="00565437" w:rsidRDefault="00565437" w:rsidP="00565437">
      <w:r w:rsidRPr="00565437">
        <w:rPr>
          <w:b/>
          <w:bCs/>
        </w:rPr>
        <w:t>Examples</w:t>
      </w:r>
    </w:p>
    <w:p w14:paraId="63A6245A" w14:textId="77777777" w:rsidR="00565437" w:rsidRPr="00565437" w:rsidRDefault="00565437" w:rsidP="00565437">
      <w:pPr>
        <w:numPr>
          <w:ilvl w:val="0"/>
          <w:numId w:val="7"/>
        </w:numPr>
      </w:pPr>
      <w:r w:rsidRPr="00565437">
        <w:t>Motor: Add/remove coverage extension</w:t>
      </w:r>
    </w:p>
    <w:p w14:paraId="77CD6E47" w14:textId="77777777" w:rsidR="00565437" w:rsidRPr="00565437" w:rsidRDefault="00565437" w:rsidP="00565437">
      <w:pPr>
        <w:numPr>
          <w:ilvl w:val="0"/>
          <w:numId w:val="7"/>
        </w:numPr>
      </w:pPr>
      <w:r w:rsidRPr="00565437">
        <w:t>Property: Adjust peril coverage or limits</w:t>
      </w:r>
    </w:p>
    <w:p w14:paraId="1F0C94FA" w14:textId="77777777" w:rsidR="00565437" w:rsidRPr="00565437" w:rsidRDefault="00565437" w:rsidP="00565437">
      <w:pPr>
        <w:numPr>
          <w:ilvl w:val="0"/>
          <w:numId w:val="7"/>
        </w:numPr>
      </w:pPr>
      <w:r w:rsidRPr="00565437">
        <w:lastRenderedPageBreak/>
        <w:t>Marine: Change limits or deductibles</w:t>
      </w:r>
    </w:p>
    <w:p w14:paraId="40BC05F9" w14:textId="77777777" w:rsidR="00565437" w:rsidRPr="00565437" w:rsidRDefault="00565437" w:rsidP="00565437">
      <w:r w:rsidRPr="00565437">
        <w:rPr>
          <w:b/>
          <w:bCs/>
        </w:rPr>
        <w:t>Core Characteristics</w:t>
      </w:r>
    </w:p>
    <w:p w14:paraId="083E026B" w14:textId="77777777" w:rsidR="00565437" w:rsidRPr="00565437" w:rsidRDefault="00565437" w:rsidP="00565437">
      <w:pPr>
        <w:numPr>
          <w:ilvl w:val="0"/>
          <w:numId w:val="8"/>
        </w:numPr>
      </w:pPr>
      <w:r w:rsidRPr="00565437">
        <w:t>Coverage structure changes</w:t>
      </w:r>
    </w:p>
    <w:p w14:paraId="4DEF77FF" w14:textId="77777777" w:rsidR="00565437" w:rsidRPr="00565437" w:rsidRDefault="00565437" w:rsidP="00565437">
      <w:pPr>
        <w:numPr>
          <w:ilvl w:val="0"/>
          <w:numId w:val="8"/>
        </w:numPr>
      </w:pPr>
      <w:r w:rsidRPr="00565437">
        <w:t>Risk units may be unchanged</w:t>
      </w:r>
    </w:p>
    <w:p w14:paraId="76DB4328" w14:textId="77777777" w:rsidR="00565437" w:rsidRPr="00565437" w:rsidRDefault="00565437" w:rsidP="00565437">
      <w:pPr>
        <w:numPr>
          <w:ilvl w:val="0"/>
          <w:numId w:val="8"/>
        </w:numPr>
      </w:pPr>
      <w:r w:rsidRPr="00565437">
        <w:t>Versioning and documents required</w:t>
      </w:r>
    </w:p>
    <w:p w14:paraId="54AC4759" w14:textId="77777777" w:rsidR="00565437" w:rsidRPr="00565437" w:rsidRDefault="00565437" w:rsidP="00565437">
      <w:r w:rsidRPr="00565437">
        <w:pict w14:anchorId="0A152872">
          <v:rect id="_x0000_i1030" style="width:0;height:1.5pt" o:hralign="center" o:hrstd="t" o:hr="t" fillcolor="#a0a0a0" stroked="f"/>
        </w:pict>
      </w:r>
    </w:p>
    <w:p w14:paraId="7039F7DF" w14:textId="77777777" w:rsidR="00565437" w:rsidRPr="00565437" w:rsidRDefault="00565437" w:rsidP="00565437">
      <w:pPr>
        <w:rPr>
          <w:b/>
          <w:bCs/>
        </w:rPr>
      </w:pPr>
      <w:r w:rsidRPr="00565437">
        <w:rPr>
          <w:b/>
          <w:bCs/>
        </w:rPr>
        <w:t>Category 5 — Administrative / Non</w:t>
      </w:r>
      <w:r w:rsidRPr="00565437">
        <w:rPr>
          <w:b/>
          <w:bCs/>
        </w:rPr>
        <w:noBreakHyphen/>
        <w:t>Risk Change</w:t>
      </w:r>
    </w:p>
    <w:p w14:paraId="7AE71E58" w14:textId="77777777" w:rsidR="00565437" w:rsidRPr="00565437" w:rsidRDefault="00565437" w:rsidP="00565437">
      <w:r w:rsidRPr="00565437">
        <w:rPr>
          <w:b/>
          <w:bCs/>
        </w:rPr>
        <w:t>Purpose:</w:t>
      </w:r>
      <w:r w:rsidRPr="00565437">
        <w:t xml:space="preserve"> Change policy details that do not alter risk exposure.</w:t>
      </w:r>
    </w:p>
    <w:p w14:paraId="0F840B62" w14:textId="77777777" w:rsidR="00565437" w:rsidRPr="00565437" w:rsidRDefault="00565437" w:rsidP="00565437">
      <w:r w:rsidRPr="00565437">
        <w:rPr>
          <w:b/>
          <w:bCs/>
        </w:rPr>
        <w:t>Examples</w:t>
      </w:r>
    </w:p>
    <w:p w14:paraId="57B57A5A" w14:textId="77777777" w:rsidR="00565437" w:rsidRPr="00565437" w:rsidRDefault="00565437" w:rsidP="00565437">
      <w:pPr>
        <w:numPr>
          <w:ilvl w:val="0"/>
          <w:numId w:val="9"/>
        </w:numPr>
      </w:pPr>
      <w:r w:rsidRPr="00565437">
        <w:t>Correct spelling of insured name</w:t>
      </w:r>
    </w:p>
    <w:p w14:paraId="6823C109" w14:textId="77777777" w:rsidR="00565437" w:rsidRPr="00565437" w:rsidRDefault="00565437" w:rsidP="00565437">
      <w:pPr>
        <w:numPr>
          <w:ilvl w:val="0"/>
          <w:numId w:val="9"/>
        </w:numPr>
      </w:pPr>
      <w:r w:rsidRPr="00565437">
        <w:t>Update mailing address</w:t>
      </w:r>
    </w:p>
    <w:p w14:paraId="3EB15727" w14:textId="77777777" w:rsidR="00565437" w:rsidRPr="00565437" w:rsidRDefault="00565437" w:rsidP="00565437">
      <w:pPr>
        <w:numPr>
          <w:ilvl w:val="0"/>
          <w:numId w:val="9"/>
        </w:numPr>
      </w:pPr>
      <w:r w:rsidRPr="00565437">
        <w:t>Update contact details</w:t>
      </w:r>
    </w:p>
    <w:p w14:paraId="346947B0" w14:textId="77777777" w:rsidR="00565437" w:rsidRPr="00565437" w:rsidRDefault="00565437" w:rsidP="00565437">
      <w:r w:rsidRPr="00565437">
        <w:rPr>
          <w:b/>
          <w:bCs/>
        </w:rPr>
        <w:t>Core Characteristics</w:t>
      </w:r>
    </w:p>
    <w:p w14:paraId="45F00095" w14:textId="77777777" w:rsidR="00565437" w:rsidRPr="00565437" w:rsidRDefault="00565437" w:rsidP="00565437">
      <w:pPr>
        <w:numPr>
          <w:ilvl w:val="0"/>
          <w:numId w:val="10"/>
        </w:numPr>
      </w:pPr>
      <w:r w:rsidRPr="00565437">
        <w:t>No exposure change</w:t>
      </w:r>
    </w:p>
    <w:p w14:paraId="23531F36" w14:textId="77777777" w:rsidR="00565437" w:rsidRPr="00565437" w:rsidRDefault="00565437" w:rsidP="00565437">
      <w:pPr>
        <w:numPr>
          <w:ilvl w:val="0"/>
          <w:numId w:val="10"/>
        </w:numPr>
      </w:pPr>
      <w:r w:rsidRPr="00565437">
        <w:t>No premium impact (typically)</w:t>
      </w:r>
    </w:p>
    <w:p w14:paraId="46E10E3E" w14:textId="77777777" w:rsidR="00565437" w:rsidRPr="00565437" w:rsidRDefault="00565437" w:rsidP="00565437">
      <w:pPr>
        <w:numPr>
          <w:ilvl w:val="0"/>
          <w:numId w:val="10"/>
        </w:numPr>
      </w:pPr>
      <w:r w:rsidRPr="00565437">
        <w:t>Still versioned for auditability</w:t>
      </w:r>
    </w:p>
    <w:p w14:paraId="42EC4022" w14:textId="77777777" w:rsidR="00565437" w:rsidRPr="00565437" w:rsidRDefault="00565437" w:rsidP="00565437">
      <w:r w:rsidRPr="00565437">
        <w:rPr>
          <w:rFonts w:ascii="Segoe UI Emoji" w:hAnsi="Segoe UI Emoji" w:cs="Segoe UI Emoji"/>
        </w:rPr>
        <w:t>⚠️</w:t>
      </w:r>
      <w:r w:rsidRPr="00565437">
        <w:t xml:space="preserve"> Whether these require endorsement vs. admin change is a </w:t>
      </w:r>
      <w:r w:rsidRPr="00565437">
        <w:rPr>
          <w:b/>
          <w:bCs/>
        </w:rPr>
        <w:t>product rule</w:t>
      </w:r>
      <w:r w:rsidRPr="00565437">
        <w:t>, not a platform one.</w:t>
      </w:r>
    </w:p>
    <w:p w14:paraId="7C65297F" w14:textId="77777777" w:rsidR="00565437" w:rsidRPr="00565437" w:rsidRDefault="00565437" w:rsidP="00565437">
      <w:r w:rsidRPr="00565437">
        <w:pict w14:anchorId="68BD41FA">
          <v:rect id="_x0000_i1031" style="width:0;height:1.5pt" o:hralign="center" o:hrstd="t" o:hr="t" fillcolor="#a0a0a0" stroked="f"/>
        </w:pict>
      </w:r>
    </w:p>
    <w:p w14:paraId="4FF5E279" w14:textId="77777777" w:rsidR="00565437" w:rsidRPr="00565437" w:rsidRDefault="00565437" w:rsidP="00565437">
      <w:pPr>
        <w:rPr>
          <w:b/>
          <w:bCs/>
        </w:rPr>
      </w:pPr>
      <w:r w:rsidRPr="00565437">
        <w:rPr>
          <w:b/>
          <w:bCs/>
        </w:rPr>
        <w:t>Category 6 — Composite Endorsement</w:t>
      </w:r>
    </w:p>
    <w:p w14:paraId="26FE272E" w14:textId="77777777" w:rsidR="00565437" w:rsidRPr="00565437" w:rsidRDefault="00565437" w:rsidP="00565437">
      <w:r w:rsidRPr="00565437">
        <w:rPr>
          <w:b/>
          <w:bCs/>
        </w:rPr>
        <w:t>Purpose:</w:t>
      </w:r>
      <w:r w:rsidRPr="00565437">
        <w:t xml:space="preserve"> Apply multiple changes in a </w:t>
      </w:r>
      <w:r w:rsidRPr="00565437">
        <w:rPr>
          <w:b/>
          <w:bCs/>
        </w:rPr>
        <w:t>single controlled transaction</w:t>
      </w:r>
      <w:r w:rsidRPr="00565437">
        <w:t>.</w:t>
      </w:r>
    </w:p>
    <w:p w14:paraId="7F31E6C6" w14:textId="77777777" w:rsidR="00565437" w:rsidRPr="00565437" w:rsidRDefault="00565437" w:rsidP="00565437">
      <w:r w:rsidRPr="00565437">
        <w:rPr>
          <w:b/>
          <w:bCs/>
        </w:rPr>
        <w:t>Examples</w:t>
      </w:r>
    </w:p>
    <w:p w14:paraId="386F3CAE" w14:textId="77777777" w:rsidR="00565437" w:rsidRPr="00565437" w:rsidRDefault="00565437" w:rsidP="00565437">
      <w:pPr>
        <w:numPr>
          <w:ilvl w:val="0"/>
          <w:numId w:val="11"/>
        </w:numPr>
      </w:pPr>
      <w:r w:rsidRPr="00565437">
        <w:t>Add vehicle + increase value of another</w:t>
      </w:r>
    </w:p>
    <w:p w14:paraId="1E77B7B4" w14:textId="77777777" w:rsidR="00565437" w:rsidRPr="00565437" w:rsidRDefault="00565437" w:rsidP="00565437">
      <w:pPr>
        <w:numPr>
          <w:ilvl w:val="0"/>
          <w:numId w:val="11"/>
        </w:numPr>
      </w:pPr>
      <w:r w:rsidRPr="00565437">
        <w:t>Remove location + change coverage at same time</w:t>
      </w:r>
    </w:p>
    <w:p w14:paraId="71CF3BB8" w14:textId="77777777" w:rsidR="00565437" w:rsidRPr="00565437" w:rsidRDefault="00565437" w:rsidP="00565437">
      <w:r w:rsidRPr="00565437">
        <w:rPr>
          <w:b/>
          <w:bCs/>
        </w:rPr>
        <w:t>Core Characteristics</w:t>
      </w:r>
    </w:p>
    <w:p w14:paraId="3632FF0D" w14:textId="77777777" w:rsidR="00565437" w:rsidRPr="00565437" w:rsidRDefault="00565437" w:rsidP="00565437">
      <w:pPr>
        <w:numPr>
          <w:ilvl w:val="0"/>
          <w:numId w:val="12"/>
        </w:numPr>
      </w:pPr>
      <w:r w:rsidRPr="00565437">
        <w:t xml:space="preserve">One </w:t>
      </w:r>
      <w:proofErr w:type="gramStart"/>
      <w:r w:rsidRPr="00565437">
        <w:t>endorsement</w:t>
      </w:r>
      <w:proofErr w:type="gramEnd"/>
    </w:p>
    <w:p w14:paraId="5D6F5D47" w14:textId="77777777" w:rsidR="00565437" w:rsidRPr="00565437" w:rsidRDefault="00565437" w:rsidP="00565437">
      <w:pPr>
        <w:numPr>
          <w:ilvl w:val="0"/>
          <w:numId w:val="12"/>
        </w:numPr>
      </w:pPr>
      <w:r w:rsidRPr="00565437">
        <w:lastRenderedPageBreak/>
        <w:t>One new policy version</w:t>
      </w:r>
    </w:p>
    <w:p w14:paraId="145A588B" w14:textId="77777777" w:rsidR="00565437" w:rsidRPr="00565437" w:rsidRDefault="00565437" w:rsidP="00565437">
      <w:pPr>
        <w:numPr>
          <w:ilvl w:val="0"/>
          <w:numId w:val="12"/>
        </w:numPr>
      </w:pPr>
      <w:r w:rsidRPr="00565437">
        <w:t>Multiple category operations inside</w:t>
      </w:r>
    </w:p>
    <w:p w14:paraId="6903879D" w14:textId="77777777" w:rsidR="00565437" w:rsidRPr="00565437" w:rsidRDefault="00565437" w:rsidP="00565437">
      <w:pPr>
        <w:numPr>
          <w:ilvl w:val="0"/>
          <w:numId w:val="12"/>
        </w:numPr>
      </w:pPr>
      <w:r w:rsidRPr="00565437">
        <w:t>Must still obey “one active endorsement” rule</w:t>
      </w:r>
    </w:p>
    <w:p w14:paraId="477677F0" w14:textId="77777777" w:rsidR="00565437" w:rsidRPr="00565437" w:rsidRDefault="00565437" w:rsidP="00565437">
      <w:r w:rsidRPr="00565437">
        <w:rPr>
          <w:rFonts w:ascii="Segoe UI Emoji" w:hAnsi="Segoe UI Emoji" w:cs="Segoe UI Emoji"/>
        </w:rPr>
        <w:t>✅</w:t>
      </w:r>
      <w:r w:rsidRPr="00565437">
        <w:t xml:space="preserve"> </w:t>
      </w:r>
      <w:r w:rsidRPr="00565437">
        <w:rPr>
          <w:b/>
          <w:bCs/>
        </w:rPr>
        <w:t>Strongly recommended for usability and audit clarity</w:t>
      </w:r>
    </w:p>
    <w:p w14:paraId="26E40D3A" w14:textId="77777777" w:rsidR="00565437" w:rsidRPr="00565437" w:rsidRDefault="00565437" w:rsidP="00565437">
      <w:r w:rsidRPr="00565437">
        <w:pict w14:anchorId="3F99063C">
          <v:rect id="_x0000_i1032" style="width:0;height:1.5pt" o:hralign="center" o:hrstd="t" o:hr="t" fillcolor="#a0a0a0" stroked="f"/>
        </w:pict>
      </w:r>
    </w:p>
    <w:p w14:paraId="15DC3826" w14:textId="77777777" w:rsidR="00565437" w:rsidRPr="00565437" w:rsidRDefault="00565437" w:rsidP="00565437">
      <w:pPr>
        <w:rPr>
          <w:b/>
          <w:bCs/>
        </w:rPr>
      </w:pPr>
      <w:r w:rsidRPr="00565437">
        <w:rPr>
          <w:rFonts w:ascii="Segoe UI Emoji" w:hAnsi="Segoe UI Emoji" w:cs="Segoe UI Emoji"/>
          <w:b/>
          <w:bCs/>
        </w:rPr>
        <w:t>✅</w:t>
      </w:r>
      <w:r w:rsidRPr="00565437">
        <w:rPr>
          <w:b/>
          <w:bCs/>
        </w:rPr>
        <w:t xml:space="preserve"> What All Categories Share (Invariant Rules)</w:t>
      </w:r>
    </w:p>
    <w:p w14:paraId="3C62C79F" w14:textId="77777777" w:rsidR="00565437" w:rsidRPr="00565437" w:rsidRDefault="00565437" w:rsidP="00565437">
      <w:r w:rsidRPr="00565437">
        <w:t>Every endorsement category must:</w:t>
      </w:r>
    </w:p>
    <w:p w14:paraId="3490F2FB" w14:textId="77777777" w:rsidR="00565437" w:rsidRPr="00565437" w:rsidRDefault="00565437" w:rsidP="00565437">
      <w:pPr>
        <w:numPr>
          <w:ilvl w:val="0"/>
          <w:numId w:val="13"/>
        </w:numPr>
      </w:pPr>
      <w:r w:rsidRPr="00565437">
        <w:t xml:space="preserve">Use the </w:t>
      </w:r>
      <w:r w:rsidRPr="00565437">
        <w:rPr>
          <w:b/>
          <w:bCs/>
        </w:rPr>
        <w:t>same endorsement lifecycle</w:t>
      </w:r>
    </w:p>
    <w:p w14:paraId="37C66751" w14:textId="77777777" w:rsidR="00565437" w:rsidRPr="00565437" w:rsidRDefault="00565437" w:rsidP="00565437">
      <w:pPr>
        <w:numPr>
          <w:ilvl w:val="0"/>
          <w:numId w:val="13"/>
        </w:numPr>
      </w:pPr>
      <w:r w:rsidRPr="00565437">
        <w:t xml:space="preserve">Produce </w:t>
      </w:r>
      <w:r w:rsidRPr="00565437">
        <w:rPr>
          <w:b/>
          <w:bCs/>
        </w:rPr>
        <w:t>exactly one new policy version</w:t>
      </w:r>
    </w:p>
    <w:p w14:paraId="517669FD" w14:textId="77777777" w:rsidR="00565437" w:rsidRPr="00565437" w:rsidRDefault="00565437" w:rsidP="00565437">
      <w:pPr>
        <w:numPr>
          <w:ilvl w:val="0"/>
          <w:numId w:val="13"/>
        </w:numPr>
      </w:pPr>
      <w:r w:rsidRPr="00565437">
        <w:t>Preserve all prior versions immutably</w:t>
      </w:r>
    </w:p>
    <w:p w14:paraId="46CCE766" w14:textId="77777777" w:rsidR="00565437" w:rsidRPr="00565437" w:rsidRDefault="00565437" w:rsidP="00565437">
      <w:pPr>
        <w:numPr>
          <w:ilvl w:val="0"/>
          <w:numId w:val="13"/>
        </w:numPr>
      </w:pPr>
      <w:r w:rsidRPr="00565437">
        <w:t>Be serial (only one active endorsement at a time)</w:t>
      </w:r>
    </w:p>
    <w:p w14:paraId="3DD621C0" w14:textId="77777777" w:rsidR="00565437" w:rsidRPr="00565437" w:rsidRDefault="00565437" w:rsidP="00565437">
      <w:pPr>
        <w:numPr>
          <w:ilvl w:val="0"/>
          <w:numId w:val="13"/>
        </w:numPr>
      </w:pPr>
      <w:r w:rsidRPr="00565437">
        <w:t>Be auditable (who, when, why, what changed)</w:t>
      </w:r>
    </w:p>
    <w:p w14:paraId="5AD99997" w14:textId="77777777" w:rsidR="00565437" w:rsidRPr="00565437" w:rsidRDefault="00565437" w:rsidP="00565437">
      <w:r w:rsidRPr="00565437">
        <w:t>No category gets special workflow shortcuts.</w:t>
      </w:r>
    </w:p>
    <w:p w14:paraId="68E623B3" w14:textId="77777777" w:rsidR="00565437" w:rsidRPr="00565437" w:rsidRDefault="00565437" w:rsidP="00565437">
      <w:r w:rsidRPr="00565437">
        <w:pict w14:anchorId="6C9113A5">
          <v:rect id="_x0000_i1033" style="width:0;height:1.5pt" o:hralign="center" o:hrstd="t" o:hr="t" fillcolor="#a0a0a0" stroked="f"/>
        </w:pict>
      </w:r>
    </w:p>
    <w:p w14:paraId="5FF46ECE" w14:textId="77777777" w:rsidR="00565437" w:rsidRPr="00565437" w:rsidRDefault="00565437" w:rsidP="00565437">
      <w:pPr>
        <w:rPr>
          <w:b/>
          <w:bCs/>
        </w:rPr>
      </w:pPr>
      <w:r w:rsidRPr="00565437">
        <w:rPr>
          <w:rFonts w:ascii="Segoe UI Emoji" w:hAnsi="Segoe UI Emoji" w:cs="Segoe UI Emoji"/>
          <w:b/>
          <w:bCs/>
        </w:rPr>
        <w:t>✅</w:t>
      </w:r>
      <w:r w:rsidRPr="00565437">
        <w:rPr>
          <w:b/>
          <w:bCs/>
        </w:rPr>
        <w:t xml:space="preserve"> Where Product Configuration Comes In (Not Code)</w:t>
      </w:r>
    </w:p>
    <w:p w14:paraId="3F4BBA70" w14:textId="77777777" w:rsidR="00565437" w:rsidRPr="00565437" w:rsidRDefault="00565437" w:rsidP="00565437">
      <w:r w:rsidRPr="00565437">
        <w:t>Each product defines:</w:t>
      </w:r>
    </w:p>
    <w:p w14:paraId="573C4037" w14:textId="77777777" w:rsidR="00565437" w:rsidRPr="00565437" w:rsidRDefault="00565437" w:rsidP="00565437">
      <w:pPr>
        <w:numPr>
          <w:ilvl w:val="0"/>
          <w:numId w:val="14"/>
        </w:numPr>
      </w:pPr>
      <w:r w:rsidRPr="00565437">
        <w:t>Which categories are allowed</w:t>
      </w:r>
    </w:p>
    <w:p w14:paraId="3D785C8A" w14:textId="77777777" w:rsidR="00565437" w:rsidRPr="00565437" w:rsidRDefault="00565437" w:rsidP="00565437">
      <w:pPr>
        <w:numPr>
          <w:ilvl w:val="0"/>
          <w:numId w:val="14"/>
        </w:numPr>
      </w:pPr>
      <w:r w:rsidRPr="00565437">
        <w:t>Which fields are mutable</w:t>
      </w:r>
    </w:p>
    <w:p w14:paraId="4D82FCD0" w14:textId="77777777" w:rsidR="00565437" w:rsidRPr="00565437" w:rsidRDefault="00565437" w:rsidP="00565437">
      <w:pPr>
        <w:numPr>
          <w:ilvl w:val="0"/>
          <w:numId w:val="14"/>
        </w:numPr>
      </w:pPr>
      <w:r w:rsidRPr="00565437">
        <w:t>Validation rules per category</w:t>
      </w:r>
    </w:p>
    <w:p w14:paraId="352999DF" w14:textId="77777777" w:rsidR="00565437" w:rsidRPr="00565437" w:rsidRDefault="00565437" w:rsidP="00565437">
      <w:pPr>
        <w:numPr>
          <w:ilvl w:val="0"/>
          <w:numId w:val="14"/>
        </w:numPr>
      </w:pPr>
      <w:r w:rsidRPr="00565437">
        <w:t>Whether category affects billing/docs</w:t>
      </w:r>
    </w:p>
    <w:p w14:paraId="1800BF7B" w14:textId="77777777" w:rsidR="00565437" w:rsidRPr="00565437" w:rsidRDefault="00565437" w:rsidP="00565437">
      <w:r w:rsidRPr="00565437">
        <w:rPr>
          <w:b/>
          <w:bCs/>
        </w:rPr>
        <w:t>Platform stays unchanged.</w:t>
      </w:r>
    </w:p>
    <w:p w14:paraId="6FBE7F63" w14:textId="77777777" w:rsidR="00565437" w:rsidRPr="00565437" w:rsidRDefault="00565437" w:rsidP="00565437">
      <w:r w:rsidRPr="00565437">
        <w:pict w14:anchorId="14AB97B5">
          <v:rect id="_x0000_i1034" style="width:0;height:1.5pt" o:hralign="center" o:hrstd="t" o:hr="t" fillcolor="#a0a0a0" stroked="f"/>
        </w:pict>
      </w:r>
    </w:p>
    <w:p w14:paraId="7A29F185" w14:textId="77777777" w:rsidR="00565437" w:rsidRPr="00565437" w:rsidRDefault="00565437" w:rsidP="00565437">
      <w:pPr>
        <w:rPr>
          <w:b/>
          <w:bCs/>
        </w:rPr>
      </w:pPr>
      <w:r w:rsidRPr="00565437">
        <w:rPr>
          <w:rFonts w:ascii="Segoe UI Emoji" w:hAnsi="Segoe UI Emoji" w:cs="Segoe UI Emoji"/>
          <w:b/>
          <w:bCs/>
        </w:rPr>
        <w:t>✅</w:t>
      </w:r>
      <w:r w:rsidRPr="00565437">
        <w:rPr>
          <w:b/>
          <w:bCs/>
        </w:rPr>
        <w:t xml:space="preserve"> Simple Universal Mapping (Use This Internally)</w:t>
      </w:r>
    </w:p>
    <w:p w14:paraId="3623858F" w14:textId="77777777" w:rsidR="00565437" w:rsidRPr="00565437" w:rsidRDefault="00565437" w:rsidP="00565437">
      <w:r w:rsidRPr="00565437">
        <w:rPr>
          <w:b/>
          <w:bCs/>
        </w:rPr>
        <w:t>Add = Category 1</w:t>
      </w:r>
      <w:r w:rsidRPr="00565437">
        <w:br/>
      </w:r>
      <w:r w:rsidRPr="00565437">
        <w:rPr>
          <w:b/>
          <w:bCs/>
        </w:rPr>
        <w:t>Remove = Category 2</w:t>
      </w:r>
      <w:r w:rsidRPr="00565437">
        <w:br/>
      </w:r>
      <w:r w:rsidRPr="00565437">
        <w:rPr>
          <w:b/>
          <w:bCs/>
        </w:rPr>
        <w:t>Change value/details = Category 3</w:t>
      </w:r>
      <w:r w:rsidRPr="00565437">
        <w:br/>
      </w:r>
      <w:r w:rsidRPr="00565437">
        <w:rPr>
          <w:b/>
          <w:bCs/>
        </w:rPr>
        <w:t>Change cover/limits = Category 4</w:t>
      </w:r>
      <w:r w:rsidRPr="00565437">
        <w:br/>
      </w:r>
      <w:r w:rsidRPr="00565437">
        <w:rPr>
          <w:b/>
          <w:bCs/>
        </w:rPr>
        <w:lastRenderedPageBreak/>
        <w:t>Admin fix = Category 5</w:t>
      </w:r>
      <w:r w:rsidRPr="00565437">
        <w:br/>
      </w:r>
      <w:r w:rsidRPr="00565437">
        <w:rPr>
          <w:b/>
          <w:bCs/>
        </w:rPr>
        <w:t>Multiple at once = Category 6</w:t>
      </w:r>
    </w:p>
    <w:p w14:paraId="0BC79DBD" w14:textId="77777777" w:rsidR="00565437" w:rsidRPr="00565437" w:rsidRDefault="00565437" w:rsidP="00565437">
      <w:r w:rsidRPr="00565437">
        <w:pict w14:anchorId="15E7AA7C">
          <v:rect id="_x0000_i1035" style="width:0;height:1.5pt" o:hralign="center" o:hrstd="t" o:hr="t" fillcolor="#a0a0a0" stroked="f"/>
        </w:pict>
      </w:r>
    </w:p>
    <w:p w14:paraId="03FB0686" w14:textId="77777777" w:rsidR="00565437" w:rsidRPr="00565437" w:rsidRDefault="00565437" w:rsidP="00565437">
      <w:pPr>
        <w:rPr>
          <w:b/>
          <w:bCs/>
        </w:rPr>
      </w:pPr>
      <w:r w:rsidRPr="00565437">
        <w:rPr>
          <w:rFonts w:ascii="Segoe UI Emoji" w:hAnsi="Segoe UI Emoji" w:cs="Segoe UI Emoji"/>
          <w:b/>
          <w:bCs/>
        </w:rPr>
        <w:t>✅</w:t>
      </w:r>
      <w:r w:rsidRPr="00565437">
        <w:rPr>
          <w:b/>
          <w:bCs/>
        </w:rPr>
        <w:t xml:space="preserve"> Why This Works Long</w:t>
      </w:r>
      <w:r w:rsidRPr="00565437">
        <w:rPr>
          <w:b/>
          <w:bCs/>
        </w:rPr>
        <w:noBreakHyphen/>
        <w:t>Term</w:t>
      </w:r>
    </w:p>
    <w:p w14:paraId="5035F242" w14:textId="77777777" w:rsidR="00565437" w:rsidRPr="00565437" w:rsidRDefault="00565437" w:rsidP="00565437">
      <w:pPr>
        <w:numPr>
          <w:ilvl w:val="0"/>
          <w:numId w:val="15"/>
        </w:numPr>
      </w:pPr>
      <w:r w:rsidRPr="00565437">
        <w:t>Works for any line of business</w:t>
      </w:r>
    </w:p>
    <w:p w14:paraId="409BB4EE" w14:textId="77777777" w:rsidR="00565437" w:rsidRPr="00565437" w:rsidRDefault="00565437" w:rsidP="00565437">
      <w:pPr>
        <w:numPr>
          <w:ilvl w:val="0"/>
          <w:numId w:val="15"/>
        </w:numPr>
      </w:pPr>
      <w:r w:rsidRPr="00565437">
        <w:t>Prevents product</w:t>
      </w:r>
      <w:r w:rsidRPr="00565437">
        <w:noBreakHyphen/>
        <w:t>specific logic leakage</w:t>
      </w:r>
    </w:p>
    <w:p w14:paraId="3078D7F8" w14:textId="77777777" w:rsidR="00565437" w:rsidRPr="00565437" w:rsidRDefault="00565437" w:rsidP="00565437">
      <w:pPr>
        <w:numPr>
          <w:ilvl w:val="0"/>
          <w:numId w:val="15"/>
        </w:numPr>
      </w:pPr>
      <w:r w:rsidRPr="00565437">
        <w:t>Keeps endorsements predictable and auditable</w:t>
      </w:r>
    </w:p>
    <w:p w14:paraId="2701FFD7" w14:textId="77777777" w:rsidR="00565437" w:rsidRPr="00565437" w:rsidRDefault="00565437" w:rsidP="00565437">
      <w:pPr>
        <w:numPr>
          <w:ilvl w:val="0"/>
          <w:numId w:val="15"/>
        </w:numPr>
      </w:pPr>
      <w:r w:rsidRPr="00565437">
        <w:t>Makes Phase 2 motor proof applicable everywhere</w:t>
      </w:r>
    </w:p>
    <w:p w14:paraId="12C09E2B" w14:textId="77777777" w:rsidR="00565437" w:rsidRPr="00565437" w:rsidRDefault="00565437" w:rsidP="00565437">
      <w:r w:rsidRPr="00565437">
        <w:pict w14:anchorId="73842592">
          <v:rect id="_x0000_i1036" style="width:0;height:1.5pt" o:hralign="center" o:hrstd="t" o:hr="t" fillcolor="#a0a0a0" stroked="f"/>
        </w:pict>
      </w:r>
    </w:p>
    <w:p w14:paraId="0280A0E8" w14:textId="77777777" w:rsidR="00565437" w:rsidRPr="00565437" w:rsidRDefault="00565437" w:rsidP="00565437">
      <w:pPr>
        <w:rPr>
          <w:b/>
          <w:bCs/>
        </w:rPr>
      </w:pPr>
      <w:r w:rsidRPr="00565437">
        <w:rPr>
          <w:rFonts w:ascii="Segoe UI Emoji" w:hAnsi="Segoe UI Emoji" w:cs="Segoe UI Emoji"/>
          <w:b/>
          <w:bCs/>
        </w:rPr>
        <w:t>✅</w:t>
      </w:r>
      <w:r w:rsidRPr="00565437">
        <w:rPr>
          <w:b/>
          <w:bCs/>
        </w:rPr>
        <w:t xml:space="preserve"> One Sentence You Can Lock In</w:t>
      </w:r>
    </w:p>
    <w:p w14:paraId="1BA98A1F" w14:textId="77777777" w:rsidR="00565437" w:rsidRPr="00565437" w:rsidRDefault="00565437" w:rsidP="00565437">
      <w:r w:rsidRPr="00565437">
        <w:t>“All mid</w:t>
      </w:r>
      <w:r w:rsidRPr="00565437">
        <w:noBreakHyphen/>
        <w:t>term policy changes are expressed using generic endorsement categories; products only configure which categories and fields are permitted.”</w:t>
      </w:r>
    </w:p>
    <w:p w14:paraId="522496B0" w14:textId="77777777" w:rsidR="00565437" w:rsidRPr="00565437" w:rsidRDefault="00565437" w:rsidP="00565437">
      <w:r w:rsidRPr="00565437">
        <w:t>If you like, next we can:</w:t>
      </w:r>
    </w:p>
    <w:p w14:paraId="60B5BD18" w14:textId="77777777" w:rsidR="00565437" w:rsidRPr="00565437" w:rsidRDefault="00565437" w:rsidP="00565437">
      <w:pPr>
        <w:numPr>
          <w:ilvl w:val="0"/>
          <w:numId w:val="16"/>
        </w:numPr>
      </w:pPr>
      <w:r w:rsidRPr="00565437">
        <w:t xml:space="preserve">Map </w:t>
      </w:r>
      <w:r w:rsidRPr="00565437">
        <w:rPr>
          <w:b/>
          <w:bCs/>
        </w:rPr>
        <w:t>each Phase 2 outcome</w:t>
      </w:r>
      <w:r w:rsidRPr="00565437">
        <w:t xml:space="preserve"> to these categories</w:t>
      </w:r>
    </w:p>
    <w:p w14:paraId="372435C9" w14:textId="77777777" w:rsidR="00565437" w:rsidRPr="00565437" w:rsidRDefault="00565437" w:rsidP="00565437">
      <w:pPr>
        <w:numPr>
          <w:ilvl w:val="0"/>
          <w:numId w:val="16"/>
        </w:numPr>
      </w:pPr>
      <w:r w:rsidRPr="00565437">
        <w:t xml:space="preserve">Define </w:t>
      </w:r>
      <w:r w:rsidRPr="00565437">
        <w:rPr>
          <w:b/>
          <w:bCs/>
        </w:rPr>
        <w:t>field</w:t>
      </w:r>
      <w:r w:rsidRPr="00565437">
        <w:rPr>
          <w:b/>
          <w:bCs/>
        </w:rPr>
        <w:noBreakHyphen/>
        <w:t>level validation rules per product</w:t>
      </w:r>
    </w:p>
    <w:p w14:paraId="0330215C" w14:textId="77777777" w:rsidR="00565437" w:rsidRPr="00565437" w:rsidRDefault="00565437" w:rsidP="00565437">
      <w:pPr>
        <w:numPr>
          <w:ilvl w:val="0"/>
          <w:numId w:val="16"/>
        </w:numPr>
      </w:pPr>
      <w:r w:rsidRPr="00565437">
        <w:t xml:space="preserve">Draft a </w:t>
      </w:r>
      <w:r w:rsidRPr="00565437">
        <w:rPr>
          <w:b/>
          <w:bCs/>
        </w:rPr>
        <w:t>product onboarding checklist</w:t>
      </w:r>
      <w:r w:rsidRPr="00565437">
        <w:t xml:space="preserve"> that guarantees “no platform change”</w:t>
      </w:r>
    </w:p>
    <w:p w14:paraId="687C88E2" w14:textId="77777777" w:rsidR="00565437" w:rsidRPr="00565437" w:rsidRDefault="00565437" w:rsidP="00565437">
      <w:r w:rsidRPr="00565437">
        <w:t>This is exactly the level of abstraction you want at this stage.</w:t>
      </w:r>
    </w:p>
    <w:p w14:paraId="40B3808D" w14:textId="77777777" w:rsidR="00B973F9" w:rsidRDefault="00B973F9"/>
    <w:sectPr w:rsidR="00B973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0645D"/>
    <w:multiLevelType w:val="multilevel"/>
    <w:tmpl w:val="F9F00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A599C"/>
    <w:multiLevelType w:val="multilevel"/>
    <w:tmpl w:val="F15E5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D94A82"/>
    <w:multiLevelType w:val="multilevel"/>
    <w:tmpl w:val="2CFE6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226FCF"/>
    <w:multiLevelType w:val="multilevel"/>
    <w:tmpl w:val="402EA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B77E3F"/>
    <w:multiLevelType w:val="multilevel"/>
    <w:tmpl w:val="3A869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1E5813"/>
    <w:multiLevelType w:val="multilevel"/>
    <w:tmpl w:val="361C3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161266"/>
    <w:multiLevelType w:val="multilevel"/>
    <w:tmpl w:val="0CD0E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D33FDE"/>
    <w:multiLevelType w:val="multilevel"/>
    <w:tmpl w:val="E60C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010B9D"/>
    <w:multiLevelType w:val="multilevel"/>
    <w:tmpl w:val="6DB29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C74E6C"/>
    <w:multiLevelType w:val="multilevel"/>
    <w:tmpl w:val="A6A0D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2D2F63"/>
    <w:multiLevelType w:val="multilevel"/>
    <w:tmpl w:val="67DCD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5A5448"/>
    <w:multiLevelType w:val="multilevel"/>
    <w:tmpl w:val="51743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FB1DC7"/>
    <w:multiLevelType w:val="multilevel"/>
    <w:tmpl w:val="246A5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5915C0"/>
    <w:multiLevelType w:val="multilevel"/>
    <w:tmpl w:val="53F8D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BF6CD4"/>
    <w:multiLevelType w:val="multilevel"/>
    <w:tmpl w:val="BAEEB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E43F8C"/>
    <w:multiLevelType w:val="multilevel"/>
    <w:tmpl w:val="4F70F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1168862">
    <w:abstractNumId w:val="8"/>
  </w:num>
  <w:num w:numId="2" w16cid:durableId="1989363611">
    <w:abstractNumId w:val="14"/>
  </w:num>
  <w:num w:numId="3" w16cid:durableId="400375266">
    <w:abstractNumId w:val="5"/>
  </w:num>
  <w:num w:numId="4" w16cid:durableId="1990287852">
    <w:abstractNumId w:val="4"/>
  </w:num>
  <w:num w:numId="5" w16cid:durableId="643388588">
    <w:abstractNumId w:val="9"/>
  </w:num>
  <w:num w:numId="6" w16cid:durableId="504786133">
    <w:abstractNumId w:val="2"/>
  </w:num>
  <w:num w:numId="7" w16cid:durableId="1338188702">
    <w:abstractNumId w:val="13"/>
  </w:num>
  <w:num w:numId="8" w16cid:durableId="1818456354">
    <w:abstractNumId w:val="1"/>
  </w:num>
  <w:num w:numId="9" w16cid:durableId="772480838">
    <w:abstractNumId w:val="12"/>
  </w:num>
  <w:num w:numId="10" w16cid:durableId="1792819218">
    <w:abstractNumId w:val="11"/>
  </w:num>
  <w:num w:numId="11" w16cid:durableId="1466198329">
    <w:abstractNumId w:val="3"/>
  </w:num>
  <w:num w:numId="12" w16cid:durableId="445587713">
    <w:abstractNumId w:val="10"/>
  </w:num>
  <w:num w:numId="13" w16cid:durableId="349768600">
    <w:abstractNumId w:val="7"/>
  </w:num>
  <w:num w:numId="14" w16cid:durableId="439229083">
    <w:abstractNumId w:val="15"/>
  </w:num>
  <w:num w:numId="15" w16cid:durableId="1903445383">
    <w:abstractNumId w:val="6"/>
  </w:num>
  <w:num w:numId="16" w16cid:durableId="623778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3F9"/>
    <w:rsid w:val="00565437"/>
    <w:rsid w:val="00B973F9"/>
    <w:rsid w:val="00E24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8BCA74-F0B4-4128-96B1-E3CEC5BD1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73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73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73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73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73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73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73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73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73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73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73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73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73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73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73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73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73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73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73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73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73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73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73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73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73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73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73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73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73F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6543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54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onedrive.live.com/?id=3e486949-46f1-4e5e-8305-a638c158fc70&amp;cid=1de84e069fb30d67&amp;web=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597</Words>
  <Characters>3626</Characters>
  <Application>Microsoft Office Word</Application>
  <DocSecurity>0</DocSecurity>
  <Lines>123</Lines>
  <Paragraphs>99</Paragraphs>
  <ScaleCrop>false</ScaleCrop>
  <Company/>
  <LinksUpToDate>false</LinksUpToDate>
  <CharactersWithSpaces>4187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Voltan Richardson</dc:creator>
  <cp:keywords/>
  <dc:description/>
  <cp:lastModifiedBy>Voltan Richardson</cp:lastModifiedBy>
  <cp:revision>3</cp:revision>
  <dcterms:created xsi:type="dcterms:W3CDTF">2026-04-24T14:25:00Z</dcterms:created>
  <dcterms:modified xsi:type="dcterms:W3CDTF">2026-04-24T14:26:00Z</dcterms:modified>
</cp:coreProperties>
</file>