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D9E8" w14:textId="42DE636C" w:rsidR="00CD3C09" w:rsidRPr="00CD3C09" w:rsidRDefault="00CD3C09" w:rsidP="00CD3C09">
      <w:pPr>
        <w:rPr>
          <w:b/>
          <w:bCs/>
        </w:rPr>
      </w:pPr>
      <w:r w:rsidRPr="00CD3C09">
        <w:rPr>
          <w:rFonts w:ascii="Segoe UI Emoji" w:hAnsi="Segoe UI Emoji" w:cs="Segoe UI Emoji"/>
          <w:b/>
          <w:bCs/>
        </w:rPr>
        <w:t>📘</w:t>
      </w:r>
      <w:r w:rsidR="002E2C0F">
        <w:rPr>
          <w:rFonts w:ascii="Segoe UI Emoji" w:hAnsi="Segoe UI Emoji" w:cs="Segoe UI Emoji"/>
          <w:b/>
          <w:bCs/>
        </w:rPr>
        <w:t xml:space="preserve"> </w:t>
      </w:r>
      <w:r w:rsidRPr="00CD3C09">
        <w:rPr>
          <w:b/>
          <w:bCs/>
        </w:rPr>
        <w:t>Volume 2 – GIMS SYSMAN ARCHITECTURE</w:t>
      </w:r>
    </w:p>
    <w:p w14:paraId="61A98DB8" w14:textId="77777777" w:rsidR="00CD3C09" w:rsidRPr="00CD3C09" w:rsidRDefault="00CD3C09" w:rsidP="00CD3C09">
      <w:r w:rsidRPr="00CD3C09">
        <w:rPr>
          <w:b/>
          <w:bCs/>
        </w:rPr>
        <w:t>General Insurance Management System (GIMS)</w:t>
      </w:r>
      <w:r w:rsidRPr="00CD3C09">
        <w:br/>
      </w:r>
      <w:r w:rsidRPr="00CD3C09">
        <w:rPr>
          <w:b/>
          <w:bCs/>
        </w:rPr>
        <w:t>System Management &amp; Metadata Architecture</w:t>
      </w:r>
    </w:p>
    <w:p w14:paraId="40AEB006" w14:textId="77777777" w:rsidR="00CD3C09" w:rsidRPr="00CD3C09" w:rsidRDefault="00CD3C09" w:rsidP="00CD3C09">
      <w:r w:rsidRPr="00CD3C09">
        <w:rPr>
          <w:b/>
          <w:bCs/>
        </w:rPr>
        <w:t>Author:</w:t>
      </w:r>
      <w:r w:rsidRPr="00CD3C09">
        <w:t xml:space="preserve"> Voltan Richardson</w:t>
      </w:r>
      <w:r w:rsidRPr="00CD3C09">
        <w:br/>
      </w:r>
      <w:r w:rsidRPr="00CD3C09">
        <w:rPr>
          <w:b/>
          <w:bCs/>
        </w:rPr>
        <w:t>Organization:</w:t>
      </w:r>
      <w:r w:rsidRPr="00CD3C09">
        <w:t xml:space="preserve"> </w:t>
      </w:r>
      <w:proofErr w:type="spellStart"/>
      <w:r w:rsidRPr="00CD3C09">
        <w:t>VoltsWare</w:t>
      </w:r>
      <w:proofErr w:type="spellEnd"/>
      <w:r w:rsidRPr="00CD3C09">
        <w:t xml:space="preserve"> – Your Information Pathway</w:t>
      </w:r>
      <w:r w:rsidRPr="00CD3C09">
        <w:br/>
      </w:r>
      <w:r w:rsidRPr="00CD3C09">
        <w:rPr>
          <w:b/>
          <w:bCs/>
        </w:rPr>
        <w:t>Version:</w:t>
      </w:r>
      <w:r w:rsidRPr="00CD3C09">
        <w:t xml:space="preserve"> 1.0</w:t>
      </w:r>
      <w:r w:rsidRPr="00CD3C09">
        <w:br/>
      </w:r>
      <w:r w:rsidRPr="00CD3C09">
        <w:rPr>
          <w:b/>
          <w:bCs/>
        </w:rPr>
        <w:t>Status:</w:t>
      </w:r>
      <w:r w:rsidRPr="00CD3C09">
        <w:t xml:space="preserve"> Living Architecture Document</w:t>
      </w:r>
    </w:p>
    <w:p w14:paraId="08A3AA67" w14:textId="77777777" w:rsidR="00CD3C09" w:rsidRPr="00CD3C09" w:rsidRDefault="00000000" w:rsidP="00CD3C09">
      <w:r>
        <w:pict w14:anchorId="51836E88">
          <v:rect id="_x0000_i1026" style="width:0;height:1.5pt" o:hralign="center" o:hrstd="t" o:hr="t" fillcolor="#a0a0a0" stroked="f"/>
        </w:pict>
      </w:r>
    </w:p>
    <w:p w14:paraId="09CCEB31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1. Purpose of This Volume</w:t>
      </w:r>
    </w:p>
    <w:p w14:paraId="15676C01" w14:textId="77777777" w:rsidR="00CD3C09" w:rsidRPr="00CD3C09" w:rsidRDefault="00CD3C09" w:rsidP="00CD3C09">
      <w:r w:rsidRPr="00CD3C09">
        <w:t xml:space="preserve">This volume defines the </w:t>
      </w:r>
      <w:r w:rsidRPr="00CD3C09">
        <w:rPr>
          <w:b/>
          <w:bCs/>
        </w:rPr>
        <w:t>SysMan (System Management) architecture</w:t>
      </w:r>
      <w:r w:rsidRPr="00CD3C09">
        <w:t xml:space="preserve"> for the General Insurance Management System (GIMS).</w:t>
      </w:r>
    </w:p>
    <w:p w14:paraId="3BA7147E" w14:textId="77777777" w:rsidR="00CD3C09" w:rsidRPr="00CD3C09" w:rsidRDefault="00CD3C09" w:rsidP="00CD3C09">
      <w:r w:rsidRPr="00CD3C09">
        <w:t xml:space="preserve">SysMan acts as the </w:t>
      </w:r>
      <w:r w:rsidRPr="00CD3C09">
        <w:rPr>
          <w:b/>
          <w:bCs/>
        </w:rPr>
        <w:t>metadata, configuration, and governance control plane</w:t>
      </w:r>
      <w:r w:rsidRPr="00CD3C09">
        <w:t xml:space="preserve"> of the platform. It determines </w:t>
      </w:r>
      <w:r w:rsidRPr="00CD3C09">
        <w:rPr>
          <w:i/>
          <w:iCs/>
        </w:rPr>
        <w:t>what exists</w:t>
      </w:r>
      <w:r w:rsidRPr="00CD3C09">
        <w:t xml:space="preserve">, </w:t>
      </w:r>
      <w:r w:rsidRPr="00CD3C09">
        <w:rPr>
          <w:i/>
          <w:iCs/>
        </w:rPr>
        <w:t>what is visible</w:t>
      </w:r>
      <w:r w:rsidRPr="00CD3C09">
        <w:t xml:space="preserve">, and </w:t>
      </w:r>
      <w:r w:rsidRPr="00CD3C09">
        <w:rPr>
          <w:i/>
          <w:iCs/>
        </w:rPr>
        <w:t>who may access it</w:t>
      </w:r>
      <w:r w:rsidRPr="00CD3C09">
        <w:t>, without participating in business workflows or domain logic.</w:t>
      </w:r>
    </w:p>
    <w:p w14:paraId="13C9ED1C" w14:textId="77777777" w:rsidR="00CD3C09" w:rsidRPr="00CD3C09" w:rsidRDefault="00CD3C09" w:rsidP="00CD3C09">
      <w:r w:rsidRPr="00CD3C09">
        <w:t xml:space="preserve">This volume builds directly on the </w:t>
      </w:r>
      <w:r w:rsidRPr="00CD3C09">
        <w:rPr>
          <w:b/>
          <w:bCs/>
        </w:rPr>
        <w:t>platform foundations defined in Volume 1</w:t>
      </w:r>
      <w:r w:rsidRPr="00CD3C09">
        <w:t xml:space="preserve"> and establishes SysMan as an intentional, first</w:t>
      </w:r>
      <w:r w:rsidRPr="00CD3C09">
        <w:noBreakHyphen/>
        <w:t>class architectural component.</w:t>
      </w:r>
    </w:p>
    <w:p w14:paraId="4499FBA7" w14:textId="77777777" w:rsidR="00CD3C09" w:rsidRPr="00CD3C09" w:rsidRDefault="00000000" w:rsidP="00CD3C09">
      <w:r>
        <w:pict w14:anchorId="3A3434D8">
          <v:rect id="_x0000_i1027" style="width:0;height:1.5pt" o:hralign="center" o:hrstd="t" o:hr="t" fillcolor="#a0a0a0" stroked="f"/>
        </w:pict>
      </w:r>
    </w:p>
    <w:p w14:paraId="6257FD26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2. Role of SysMan in the GIMS Platform</w:t>
      </w:r>
    </w:p>
    <w:p w14:paraId="64977F95" w14:textId="77777777" w:rsidR="00CD3C09" w:rsidRPr="00CD3C09" w:rsidRDefault="00CD3C09" w:rsidP="00CD3C09">
      <w:r w:rsidRPr="00CD3C09">
        <w:t xml:space="preserve">SysMan is the </w:t>
      </w:r>
      <w:r w:rsidRPr="00CD3C09">
        <w:rPr>
          <w:b/>
          <w:bCs/>
        </w:rPr>
        <w:t>central authority for platform metadata</w:t>
      </w:r>
      <w:r w:rsidRPr="00CD3C09">
        <w:t>. It defines and governs the structural elements of GIMS, including:</w:t>
      </w:r>
    </w:p>
    <w:p w14:paraId="23065CBC" w14:textId="77777777" w:rsidR="00CD3C09" w:rsidRPr="00CD3C09" w:rsidRDefault="00CD3C09" w:rsidP="00CD3C09">
      <w:pPr>
        <w:numPr>
          <w:ilvl w:val="0"/>
          <w:numId w:val="2"/>
        </w:numPr>
      </w:pPr>
      <w:r w:rsidRPr="00CD3C09">
        <w:t>Which modules exist</w:t>
      </w:r>
    </w:p>
    <w:p w14:paraId="46205776" w14:textId="77777777" w:rsidR="00CD3C09" w:rsidRPr="00CD3C09" w:rsidRDefault="00CD3C09" w:rsidP="00CD3C09">
      <w:pPr>
        <w:numPr>
          <w:ilvl w:val="0"/>
          <w:numId w:val="2"/>
        </w:numPr>
      </w:pPr>
      <w:r w:rsidRPr="00CD3C09">
        <w:t>How modules appear</w:t>
      </w:r>
    </w:p>
    <w:p w14:paraId="61C8286D" w14:textId="77777777" w:rsidR="00CD3C09" w:rsidRPr="00CD3C09" w:rsidRDefault="00CD3C09" w:rsidP="00CD3C09">
      <w:pPr>
        <w:numPr>
          <w:ilvl w:val="0"/>
          <w:numId w:val="2"/>
        </w:numPr>
      </w:pPr>
      <w:r w:rsidRPr="00CD3C09">
        <w:t xml:space="preserve">Which components </w:t>
      </w:r>
      <w:proofErr w:type="gramStart"/>
      <w:r w:rsidRPr="00CD3C09">
        <w:t>they</w:t>
      </w:r>
      <w:proofErr w:type="gramEnd"/>
      <w:r w:rsidRPr="00CD3C09">
        <w:t xml:space="preserve"> load</w:t>
      </w:r>
    </w:p>
    <w:p w14:paraId="56C3C047" w14:textId="77777777" w:rsidR="00CD3C09" w:rsidRPr="00CD3C09" w:rsidRDefault="00CD3C09" w:rsidP="00CD3C09">
      <w:pPr>
        <w:numPr>
          <w:ilvl w:val="0"/>
          <w:numId w:val="2"/>
        </w:numPr>
      </w:pPr>
      <w:r w:rsidRPr="00CD3C09">
        <w:t>Which users may access them</w:t>
      </w:r>
    </w:p>
    <w:p w14:paraId="2EB4461A" w14:textId="77777777" w:rsidR="00CD3C09" w:rsidRPr="00CD3C09" w:rsidRDefault="00CD3C09" w:rsidP="00CD3C09">
      <w:pPr>
        <w:numPr>
          <w:ilvl w:val="0"/>
          <w:numId w:val="2"/>
        </w:numPr>
      </w:pPr>
      <w:r w:rsidRPr="00CD3C09">
        <w:t>How permissions and roles are structured</w:t>
      </w:r>
    </w:p>
    <w:p w14:paraId="54F212E9" w14:textId="77777777" w:rsidR="00CD3C09" w:rsidRPr="00CD3C09" w:rsidRDefault="00CD3C09" w:rsidP="00CD3C09">
      <w:r w:rsidRPr="00CD3C09">
        <w:t xml:space="preserve">SysMan does </w:t>
      </w:r>
      <w:r w:rsidRPr="00CD3C09">
        <w:rPr>
          <w:b/>
          <w:bCs/>
        </w:rPr>
        <w:t>not</w:t>
      </w:r>
      <w:r w:rsidRPr="00CD3C09">
        <w:t>:</w:t>
      </w:r>
    </w:p>
    <w:p w14:paraId="65CC48B6" w14:textId="77777777" w:rsidR="00CD3C09" w:rsidRPr="00CD3C09" w:rsidRDefault="00CD3C09" w:rsidP="00CD3C09">
      <w:pPr>
        <w:numPr>
          <w:ilvl w:val="0"/>
          <w:numId w:val="3"/>
        </w:numPr>
      </w:pPr>
      <w:r w:rsidRPr="00CD3C09">
        <w:t>Execute business workflows</w:t>
      </w:r>
    </w:p>
    <w:p w14:paraId="690E66AD" w14:textId="77777777" w:rsidR="00CD3C09" w:rsidRPr="00CD3C09" w:rsidRDefault="00CD3C09" w:rsidP="00CD3C09">
      <w:pPr>
        <w:numPr>
          <w:ilvl w:val="0"/>
          <w:numId w:val="3"/>
        </w:numPr>
      </w:pPr>
      <w:r w:rsidRPr="00CD3C09">
        <w:t>Contain domain logic</w:t>
      </w:r>
    </w:p>
    <w:p w14:paraId="6885DEA6" w14:textId="77777777" w:rsidR="00CD3C09" w:rsidRPr="00CD3C09" w:rsidRDefault="00CD3C09" w:rsidP="00CD3C09">
      <w:pPr>
        <w:numPr>
          <w:ilvl w:val="0"/>
          <w:numId w:val="3"/>
        </w:numPr>
      </w:pPr>
      <w:r w:rsidRPr="00CD3C09">
        <w:t>Own business state</w:t>
      </w:r>
    </w:p>
    <w:p w14:paraId="72BB8468" w14:textId="77777777" w:rsidR="00CD3C09" w:rsidRPr="00CD3C09" w:rsidRDefault="00CD3C09" w:rsidP="00CD3C09">
      <w:pPr>
        <w:numPr>
          <w:ilvl w:val="0"/>
          <w:numId w:val="3"/>
        </w:numPr>
      </w:pPr>
      <w:r w:rsidRPr="00CD3C09">
        <w:lastRenderedPageBreak/>
        <w:t>Orchestrate application behavior</w:t>
      </w:r>
    </w:p>
    <w:p w14:paraId="1ED37E86" w14:textId="77777777" w:rsidR="00CD3C09" w:rsidRPr="00CD3C09" w:rsidRDefault="00CD3C09" w:rsidP="00CD3C09">
      <w:r w:rsidRPr="00CD3C09">
        <w:t xml:space="preserve">SysMan governs </w:t>
      </w:r>
      <w:r w:rsidRPr="00CD3C09">
        <w:rPr>
          <w:b/>
          <w:bCs/>
        </w:rPr>
        <w:t>structure and access</w:t>
      </w:r>
      <w:r w:rsidRPr="00CD3C09">
        <w:t>, not behavior.</w:t>
      </w:r>
    </w:p>
    <w:p w14:paraId="32A98E28" w14:textId="77777777" w:rsidR="00CD3C09" w:rsidRPr="00CD3C09" w:rsidRDefault="00000000" w:rsidP="00CD3C09">
      <w:r>
        <w:pict w14:anchorId="7FDC0959">
          <v:rect id="_x0000_i1028" style="width:0;height:1.5pt" o:hralign="center" o:hrstd="t" o:hr="t" fillcolor="#a0a0a0" stroked="f"/>
        </w:pict>
      </w:r>
    </w:p>
    <w:p w14:paraId="2DBF6634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3. Relationship to Portal Architecture</w:t>
      </w:r>
    </w:p>
    <w:p w14:paraId="22C0B248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3.1 SysMan and Portal Shells</w:t>
      </w:r>
    </w:p>
    <w:p w14:paraId="55844261" w14:textId="77777777" w:rsidR="00CD3C09" w:rsidRPr="00CD3C09" w:rsidRDefault="00CD3C09" w:rsidP="00CD3C09">
      <w:r w:rsidRPr="00CD3C09">
        <w:t xml:space="preserve">SysMan operates within the </w:t>
      </w:r>
      <w:r w:rsidRPr="00CD3C09">
        <w:rPr>
          <w:b/>
          <w:bCs/>
        </w:rPr>
        <w:t>Portal architecture defined in Volume 1</w:t>
      </w:r>
      <w:r w:rsidRPr="00CD3C09">
        <w:t>.</w:t>
      </w:r>
    </w:p>
    <w:p w14:paraId="4DF3755B" w14:textId="77777777" w:rsidR="00CD3C09" w:rsidRPr="00CD3C09" w:rsidRDefault="00CD3C09" w:rsidP="00CD3C09">
      <w:r w:rsidRPr="00CD3C09">
        <w:t xml:space="preserve">Portal selection occurs </w:t>
      </w:r>
      <w:r w:rsidRPr="00CD3C09">
        <w:rPr>
          <w:b/>
          <w:bCs/>
        </w:rPr>
        <w:t>before</w:t>
      </w:r>
      <w:r w:rsidRPr="00CD3C09">
        <w:t xml:space="preserve"> SysMan participation and is governed by authentication, user roles, and permissions. SysMan does not participate in portal selection.</w:t>
      </w:r>
    </w:p>
    <w:p w14:paraId="0FE9F00A" w14:textId="77777777" w:rsidR="00CD3C09" w:rsidRPr="00CD3C09" w:rsidRDefault="00CD3C09" w:rsidP="00CD3C09">
      <w:r w:rsidRPr="00CD3C09">
        <w:t>SysMan is:</w:t>
      </w:r>
    </w:p>
    <w:p w14:paraId="1CAA6A27" w14:textId="77777777" w:rsidR="00CD3C09" w:rsidRPr="00CD3C09" w:rsidRDefault="00CD3C09" w:rsidP="00CD3C09">
      <w:pPr>
        <w:numPr>
          <w:ilvl w:val="0"/>
          <w:numId w:val="4"/>
        </w:numPr>
      </w:pPr>
      <w:r w:rsidRPr="00CD3C09">
        <w:rPr>
          <w:b/>
          <w:bCs/>
        </w:rPr>
        <w:t>Portal</w:t>
      </w:r>
      <w:r w:rsidRPr="00CD3C09">
        <w:rPr>
          <w:b/>
          <w:bCs/>
        </w:rPr>
        <w:noBreakHyphen/>
        <w:t>aware</w:t>
      </w:r>
      <w:r w:rsidRPr="00CD3C09">
        <w:t xml:space="preserve"> (it influences visibility and access within a portal)</w:t>
      </w:r>
    </w:p>
    <w:p w14:paraId="50B72EB0" w14:textId="77777777" w:rsidR="00CD3C09" w:rsidRPr="00CD3C09" w:rsidRDefault="00CD3C09" w:rsidP="00CD3C09">
      <w:pPr>
        <w:numPr>
          <w:ilvl w:val="0"/>
          <w:numId w:val="4"/>
        </w:numPr>
      </w:pPr>
      <w:r w:rsidRPr="00CD3C09">
        <w:rPr>
          <w:b/>
          <w:bCs/>
        </w:rPr>
        <w:t>Portal</w:t>
      </w:r>
      <w:r w:rsidRPr="00CD3C09">
        <w:rPr>
          <w:b/>
          <w:bCs/>
        </w:rPr>
        <w:noBreakHyphen/>
        <w:t>agnostic</w:t>
      </w:r>
      <w:r w:rsidRPr="00CD3C09">
        <w:t xml:space="preserve"> (it does not determine which portal is selected)</w:t>
      </w:r>
    </w:p>
    <w:p w14:paraId="1E86EB95" w14:textId="77777777" w:rsidR="00CD3C09" w:rsidRPr="00CD3C09" w:rsidRDefault="00000000" w:rsidP="00CD3C09">
      <w:r>
        <w:pict w14:anchorId="375F9517">
          <v:rect id="_x0000_i1029" style="width:0;height:1.5pt" o:hralign="center" o:hrstd="t" o:hr="t" fillcolor="#a0a0a0" stroked="f"/>
        </w:pict>
      </w:r>
    </w:p>
    <w:p w14:paraId="39087E35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3.2 SysMan Portal (Admin / Dev)</w:t>
      </w:r>
    </w:p>
    <w:p w14:paraId="15DE913F" w14:textId="77777777" w:rsidR="00CD3C09" w:rsidRPr="00CD3C09" w:rsidRDefault="00CD3C09" w:rsidP="00CD3C09">
      <w:r w:rsidRPr="00CD3C09">
        <w:t xml:space="preserve">GIMS explicitly defines a </w:t>
      </w:r>
      <w:r w:rsidRPr="00CD3C09">
        <w:rPr>
          <w:b/>
          <w:bCs/>
        </w:rPr>
        <w:t>SysMan Portal</w:t>
      </w:r>
      <w:r w:rsidRPr="00CD3C09">
        <w:t xml:space="preserve"> as an intentional, first</w:t>
      </w:r>
      <w:r w:rsidRPr="00CD3C09">
        <w:noBreakHyphen/>
        <w:t>class portal.</w:t>
      </w:r>
    </w:p>
    <w:p w14:paraId="1676D723" w14:textId="77777777" w:rsidR="00CD3C09" w:rsidRPr="00CD3C09" w:rsidRDefault="00CD3C09" w:rsidP="00CD3C09">
      <w:r w:rsidRPr="00CD3C09">
        <w:t>The SysMan Portal is designed for:</w:t>
      </w:r>
    </w:p>
    <w:p w14:paraId="6828047F" w14:textId="77777777" w:rsidR="00CD3C09" w:rsidRPr="00CD3C09" w:rsidRDefault="00CD3C09" w:rsidP="00CD3C09">
      <w:pPr>
        <w:numPr>
          <w:ilvl w:val="0"/>
          <w:numId w:val="5"/>
        </w:numPr>
      </w:pPr>
      <w:r w:rsidRPr="00CD3C09">
        <w:t>System administrators</w:t>
      </w:r>
    </w:p>
    <w:p w14:paraId="62417179" w14:textId="77777777" w:rsidR="00CD3C09" w:rsidRPr="00CD3C09" w:rsidRDefault="00CD3C09" w:rsidP="00CD3C09">
      <w:pPr>
        <w:numPr>
          <w:ilvl w:val="0"/>
          <w:numId w:val="5"/>
        </w:numPr>
      </w:pPr>
      <w:r w:rsidRPr="00CD3C09">
        <w:t>Platform operators</w:t>
      </w:r>
    </w:p>
    <w:p w14:paraId="03AB1A09" w14:textId="77777777" w:rsidR="00CD3C09" w:rsidRPr="00CD3C09" w:rsidRDefault="00CD3C09" w:rsidP="00CD3C09">
      <w:pPr>
        <w:numPr>
          <w:ilvl w:val="0"/>
          <w:numId w:val="5"/>
        </w:numPr>
      </w:pPr>
      <w:r w:rsidRPr="00CD3C09">
        <w:t>Developers</w:t>
      </w:r>
    </w:p>
    <w:p w14:paraId="56126E09" w14:textId="77777777" w:rsidR="00CD3C09" w:rsidRPr="00CD3C09" w:rsidRDefault="00CD3C09" w:rsidP="00CD3C09">
      <w:r w:rsidRPr="00CD3C09">
        <w:t>Within this portal, SysMan capabilities are exposed in full, enabling:</w:t>
      </w:r>
    </w:p>
    <w:p w14:paraId="1C1433E7" w14:textId="77777777" w:rsidR="00CD3C09" w:rsidRPr="00CD3C09" w:rsidRDefault="00CD3C09" w:rsidP="00CD3C09">
      <w:pPr>
        <w:numPr>
          <w:ilvl w:val="0"/>
          <w:numId w:val="6"/>
        </w:numPr>
      </w:pPr>
      <w:r w:rsidRPr="00CD3C09">
        <w:t>Module definition and registration</w:t>
      </w:r>
    </w:p>
    <w:p w14:paraId="4E17D638" w14:textId="77777777" w:rsidR="00CD3C09" w:rsidRPr="00CD3C09" w:rsidRDefault="00CD3C09" w:rsidP="00CD3C09">
      <w:pPr>
        <w:numPr>
          <w:ilvl w:val="0"/>
          <w:numId w:val="6"/>
        </w:numPr>
      </w:pPr>
      <w:r w:rsidRPr="00CD3C09">
        <w:t>Permission and role management</w:t>
      </w:r>
    </w:p>
    <w:p w14:paraId="0382101E" w14:textId="77777777" w:rsidR="00CD3C09" w:rsidRPr="00CD3C09" w:rsidRDefault="00CD3C09" w:rsidP="00CD3C09">
      <w:pPr>
        <w:numPr>
          <w:ilvl w:val="0"/>
          <w:numId w:val="6"/>
        </w:numPr>
      </w:pPr>
      <w:r w:rsidRPr="00CD3C09">
        <w:t>Metadata configuration</w:t>
      </w:r>
    </w:p>
    <w:p w14:paraId="2FB10659" w14:textId="77777777" w:rsidR="00CD3C09" w:rsidRPr="00CD3C09" w:rsidRDefault="00CD3C09" w:rsidP="00CD3C09">
      <w:pPr>
        <w:numPr>
          <w:ilvl w:val="0"/>
          <w:numId w:val="6"/>
        </w:numPr>
      </w:pPr>
      <w:r w:rsidRPr="00CD3C09">
        <w:t>Visibility control across portals</w:t>
      </w:r>
    </w:p>
    <w:p w14:paraId="354D47B2" w14:textId="77777777" w:rsidR="00CD3C09" w:rsidRPr="00CD3C09" w:rsidRDefault="00CD3C09" w:rsidP="00CD3C09">
      <w:proofErr w:type="gramStart"/>
      <w:r w:rsidRPr="00CD3C09">
        <w:t>The SysMan</w:t>
      </w:r>
      <w:proofErr w:type="gramEnd"/>
      <w:r w:rsidRPr="00CD3C09">
        <w:t xml:space="preserve"> Portal is </w:t>
      </w:r>
      <w:r w:rsidRPr="00CD3C09">
        <w:rPr>
          <w:b/>
          <w:bCs/>
        </w:rPr>
        <w:t>not a fallback experience</w:t>
      </w:r>
      <w:r w:rsidRPr="00CD3C09">
        <w:t xml:space="preserve"> and is not embedded inside business portals by default.</w:t>
      </w:r>
    </w:p>
    <w:p w14:paraId="70C43674" w14:textId="77777777" w:rsidR="00CD3C09" w:rsidRPr="00CD3C09" w:rsidRDefault="00000000" w:rsidP="00CD3C09">
      <w:r>
        <w:pict w14:anchorId="68E773A3">
          <v:rect id="_x0000_i1030" style="width:0;height:1.5pt" o:hralign="center" o:hrstd="t" o:hr="t" fillcolor="#a0a0a0" stroked="f"/>
        </w:pict>
      </w:r>
    </w:p>
    <w:p w14:paraId="3269E239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4. SysMan Responsibilities</w:t>
      </w:r>
    </w:p>
    <w:p w14:paraId="231875B5" w14:textId="77777777" w:rsidR="00CD3C09" w:rsidRPr="00CD3C09" w:rsidRDefault="00CD3C09" w:rsidP="00CD3C09">
      <w:r w:rsidRPr="00CD3C09">
        <w:lastRenderedPageBreak/>
        <w:t xml:space="preserve">SysMan is responsible for defining and maintaining the </w:t>
      </w:r>
      <w:r w:rsidRPr="00CD3C09">
        <w:rPr>
          <w:b/>
          <w:bCs/>
        </w:rPr>
        <w:t>platform metadata model</w:t>
      </w:r>
      <w:r w:rsidRPr="00CD3C09">
        <w:t>, including:</w:t>
      </w:r>
    </w:p>
    <w:p w14:paraId="7C6861CA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4.1 Module Registry</w:t>
      </w:r>
    </w:p>
    <w:p w14:paraId="4B7C75B2" w14:textId="77777777" w:rsidR="00CD3C09" w:rsidRPr="00CD3C09" w:rsidRDefault="00CD3C09" w:rsidP="00CD3C09">
      <w:r w:rsidRPr="00CD3C09">
        <w:t>The SysMan Module Registry defines every module known to the platform. Each module is described by metadata such as:</w:t>
      </w:r>
    </w:p>
    <w:p w14:paraId="00BC1C7D" w14:textId="77777777" w:rsidR="00CD3C09" w:rsidRPr="00CD3C09" w:rsidRDefault="00CD3C09" w:rsidP="00CD3C09">
      <w:pPr>
        <w:numPr>
          <w:ilvl w:val="0"/>
          <w:numId w:val="7"/>
        </w:numPr>
      </w:pPr>
      <w:r w:rsidRPr="00CD3C09">
        <w:t>Module code (unique identifier)</w:t>
      </w:r>
    </w:p>
    <w:p w14:paraId="4B9D8D53" w14:textId="77777777" w:rsidR="00CD3C09" w:rsidRPr="00CD3C09" w:rsidRDefault="00CD3C09" w:rsidP="00CD3C09">
      <w:pPr>
        <w:numPr>
          <w:ilvl w:val="0"/>
          <w:numId w:val="7"/>
        </w:numPr>
      </w:pPr>
      <w:r w:rsidRPr="00CD3C09">
        <w:t>Display name</w:t>
      </w:r>
    </w:p>
    <w:p w14:paraId="76437F8B" w14:textId="77777777" w:rsidR="00CD3C09" w:rsidRPr="00CD3C09" w:rsidRDefault="00CD3C09" w:rsidP="00CD3C09">
      <w:pPr>
        <w:numPr>
          <w:ilvl w:val="0"/>
          <w:numId w:val="7"/>
        </w:numPr>
      </w:pPr>
      <w:r w:rsidRPr="00CD3C09">
        <w:t>Icon</w:t>
      </w:r>
    </w:p>
    <w:p w14:paraId="1680ED5C" w14:textId="77777777" w:rsidR="00CD3C09" w:rsidRPr="00CD3C09" w:rsidRDefault="00CD3C09" w:rsidP="00CD3C09">
      <w:pPr>
        <w:numPr>
          <w:ilvl w:val="0"/>
          <w:numId w:val="7"/>
        </w:numPr>
      </w:pPr>
      <w:r w:rsidRPr="00CD3C09">
        <w:t>Root component</w:t>
      </w:r>
    </w:p>
    <w:p w14:paraId="6B1EB19E" w14:textId="77777777" w:rsidR="00CD3C09" w:rsidRPr="00CD3C09" w:rsidRDefault="00CD3C09" w:rsidP="00CD3C09">
      <w:pPr>
        <w:numPr>
          <w:ilvl w:val="0"/>
          <w:numId w:val="7"/>
        </w:numPr>
      </w:pPr>
      <w:r w:rsidRPr="00CD3C09">
        <w:t>Route prefix (if applicable)</w:t>
      </w:r>
    </w:p>
    <w:p w14:paraId="1390FA61" w14:textId="77777777" w:rsidR="00CD3C09" w:rsidRPr="00CD3C09" w:rsidRDefault="00CD3C09" w:rsidP="00CD3C09">
      <w:pPr>
        <w:numPr>
          <w:ilvl w:val="0"/>
          <w:numId w:val="7"/>
        </w:numPr>
      </w:pPr>
      <w:r w:rsidRPr="00CD3C09">
        <w:t>Display order</w:t>
      </w:r>
    </w:p>
    <w:p w14:paraId="3BE21801" w14:textId="77777777" w:rsidR="00CD3C09" w:rsidRPr="00CD3C09" w:rsidRDefault="00CD3C09" w:rsidP="00CD3C09">
      <w:pPr>
        <w:numPr>
          <w:ilvl w:val="0"/>
          <w:numId w:val="7"/>
        </w:numPr>
      </w:pPr>
      <w:r w:rsidRPr="00CD3C09">
        <w:t>Enabled/disabled state</w:t>
      </w:r>
    </w:p>
    <w:p w14:paraId="6BBFC41D" w14:textId="77777777" w:rsidR="00CD3C09" w:rsidRPr="00CD3C09" w:rsidRDefault="00CD3C09" w:rsidP="00CD3C09">
      <w:r w:rsidRPr="00CD3C09">
        <w:t>Modules are discovered and loaded at runtime based on this metadata.</w:t>
      </w:r>
    </w:p>
    <w:p w14:paraId="36D38000" w14:textId="77777777" w:rsidR="00CD3C09" w:rsidRPr="00CD3C09" w:rsidRDefault="00000000" w:rsidP="00CD3C09">
      <w:r>
        <w:pict w14:anchorId="124C1DB8">
          <v:rect id="_x0000_i1031" style="width:0;height:1.5pt" o:hralign="center" o:hrstd="t" o:hr="t" fillcolor="#a0a0a0" stroked="f"/>
        </w:pict>
      </w:r>
    </w:p>
    <w:p w14:paraId="6AE25664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4.2 Submodules and Components</w:t>
      </w:r>
    </w:p>
    <w:p w14:paraId="081924BB" w14:textId="77777777" w:rsidR="00CD3C09" w:rsidRPr="00CD3C09" w:rsidRDefault="00CD3C09" w:rsidP="00CD3C09">
      <w:r w:rsidRPr="00CD3C09">
        <w:t>SysMan supports hierarchical module structures through:</w:t>
      </w:r>
    </w:p>
    <w:p w14:paraId="47A2CAB6" w14:textId="77777777" w:rsidR="00CD3C09" w:rsidRPr="00CD3C09" w:rsidRDefault="00CD3C09" w:rsidP="00CD3C09">
      <w:pPr>
        <w:numPr>
          <w:ilvl w:val="0"/>
          <w:numId w:val="8"/>
        </w:numPr>
      </w:pPr>
      <w:r w:rsidRPr="00CD3C09">
        <w:t>Submodules (functional groupings)</w:t>
      </w:r>
    </w:p>
    <w:p w14:paraId="4B478B79" w14:textId="77777777" w:rsidR="00CD3C09" w:rsidRPr="00CD3C09" w:rsidRDefault="00CD3C09" w:rsidP="00CD3C09">
      <w:pPr>
        <w:numPr>
          <w:ilvl w:val="0"/>
          <w:numId w:val="8"/>
        </w:numPr>
      </w:pPr>
      <w:r w:rsidRPr="00CD3C09">
        <w:t>Components (</w:t>
      </w:r>
      <w:proofErr w:type="spellStart"/>
      <w:r w:rsidRPr="00CD3C09">
        <w:t>renderable</w:t>
      </w:r>
      <w:proofErr w:type="spellEnd"/>
      <w:r w:rsidRPr="00CD3C09">
        <w:t xml:space="preserve"> UI entry points)</w:t>
      </w:r>
    </w:p>
    <w:p w14:paraId="12BE7541" w14:textId="77777777" w:rsidR="00CD3C09" w:rsidRPr="00CD3C09" w:rsidRDefault="00CD3C09" w:rsidP="00CD3C09">
      <w:r w:rsidRPr="00CD3C09">
        <w:t>This allows large domains to be decomposed into structured, navigable areas without hard</w:t>
      </w:r>
      <w:r w:rsidRPr="00CD3C09">
        <w:noBreakHyphen/>
        <w:t>coding layout or navigation into the platform shell.</w:t>
      </w:r>
    </w:p>
    <w:p w14:paraId="2FA4FF5A" w14:textId="77777777" w:rsidR="00CD3C09" w:rsidRPr="00CD3C09" w:rsidRDefault="00000000" w:rsidP="00CD3C09">
      <w:r>
        <w:pict w14:anchorId="0D1CC5BB">
          <v:rect id="_x0000_i1032" style="width:0;height:1.5pt" o:hralign="center" o:hrstd="t" o:hr="t" fillcolor="#a0a0a0" stroked="f"/>
        </w:pict>
      </w:r>
    </w:p>
    <w:p w14:paraId="67E4F722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4.3 Permissions and Roles</w:t>
      </w:r>
    </w:p>
    <w:p w14:paraId="55E9D294" w14:textId="77777777" w:rsidR="00CD3C09" w:rsidRPr="00CD3C09" w:rsidRDefault="00CD3C09" w:rsidP="00CD3C09">
      <w:r w:rsidRPr="00CD3C09">
        <w:t>SysMan defines:</w:t>
      </w:r>
    </w:p>
    <w:p w14:paraId="064061F1" w14:textId="77777777" w:rsidR="00CD3C09" w:rsidRPr="00CD3C09" w:rsidRDefault="00CD3C09" w:rsidP="00CD3C09">
      <w:pPr>
        <w:numPr>
          <w:ilvl w:val="0"/>
          <w:numId w:val="9"/>
        </w:numPr>
      </w:pPr>
      <w:r w:rsidRPr="00CD3C09">
        <w:t>Roles</w:t>
      </w:r>
    </w:p>
    <w:p w14:paraId="6EFA1CC9" w14:textId="77777777" w:rsidR="00CD3C09" w:rsidRPr="00CD3C09" w:rsidRDefault="00CD3C09" w:rsidP="00CD3C09">
      <w:pPr>
        <w:numPr>
          <w:ilvl w:val="0"/>
          <w:numId w:val="9"/>
        </w:numPr>
      </w:pPr>
      <w:r w:rsidRPr="00CD3C09">
        <w:t>Permission sets</w:t>
      </w:r>
    </w:p>
    <w:p w14:paraId="0C2F3ABE" w14:textId="77777777" w:rsidR="00CD3C09" w:rsidRPr="00CD3C09" w:rsidRDefault="00CD3C09" w:rsidP="00CD3C09">
      <w:pPr>
        <w:numPr>
          <w:ilvl w:val="0"/>
          <w:numId w:val="9"/>
        </w:numPr>
      </w:pPr>
      <w:r w:rsidRPr="00CD3C09">
        <w:t>Role</w:t>
      </w:r>
      <w:r w:rsidRPr="00CD3C09">
        <w:noBreakHyphen/>
        <w:t>to</w:t>
      </w:r>
      <w:r w:rsidRPr="00CD3C09">
        <w:noBreakHyphen/>
        <w:t>permission mappings</w:t>
      </w:r>
    </w:p>
    <w:p w14:paraId="0AED37E9" w14:textId="77777777" w:rsidR="00CD3C09" w:rsidRPr="00CD3C09" w:rsidRDefault="00CD3C09" w:rsidP="00CD3C09">
      <w:r w:rsidRPr="00CD3C09">
        <w:t>These permissions control:</w:t>
      </w:r>
    </w:p>
    <w:p w14:paraId="4986918D" w14:textId="77777777" w:rsidR="00CD3C09" w:rsidRPr="00CD3C09" w:rsidRDefault="00CD3C09" w:rsidP="00CD3C09">
      <w:pPr>
        <w:numPr>
          <w:ilvl w:val="0"/>
          <w:numId w:val="10"/>
        </w:numPr>
      </w:pPr>
      <w:r w:rsidRPr="00CD3C09">
        <w:lastRenderedPageBreak/>
        <w:t>Module visibility</w:t>
      </w:r>
    </w:p>
    <w:p w14:paraId="4A8AB8FF" w14:textId="77777777" w:rsidR="00CD3C09" w:rsidRPr="00CD3C09" w:rsidRDefault="00CD3C09" w:rsidP="00CD3C09">
      <w:pPr>
        <w:numPr>
          <w:ilvl w:val="0"/>
          <w:numId w:val="10"/>
        </w:numPr>
      </w:pPr>
      <w:r w:rsidRPr="00CD3C09">
        <w:t>Submodule accessibility</w:t>
      </w:r>
    </w:p>
    <w:p w14:paraId="46E7E242" w14:textId="77777777" w:rsidR="00CD3C09" w:rsidRPr="00CD3C09" w:rsidRDefault="00CD3C09" w:rsidP="00CD3C09">
      <w:pPr>
        <w:numPr>
          <w:ilvl w:val="0"/>
          <w:numId w:val="10"/>
        </w:numPr>
      </w:pPr>
      <w:r w:rsidRPr="00CD3C09">
        <w:t>Component exposure</w:t>
      </w:r>
    </w:p>
    <w:p w14:paraId="48DFCCBA" w14:textId="77777777" w:rsidR="00CD3C09" w:rsidRPr="00CD3C09" w:rsidRDefault="00CD3C09" w:rsidP="00CD3C09">
      <w:r w:rsidRPr="00CD3C09">
        <w:t xml:space="preserve">Permissions are enforced by </w:t>
      </w:r>
      <w:proofErr w:type="gramStart"/>
      <w:r w:rsidRPr="00CD3C09">
        <w:t xml:space="preserve">the </w:t>
      </w:r>
      <w:r w:rsidRPr="00CD3C09">
        <w:rPr>
          <w:b/>
          <w:bCs/>
        </w:rPr>
        <w:t>Workspace</w:t>
      </w:r>
      <w:proofErr w:type="gramEnd"/>
      <w:r w:rsidRPr="00CD3C09">
        <w:rPr>
          <w:b/>
          <w:bCs/>
        </w:rPr>
        <w:t xml:space="preserve"> Shell</w:t>
      </w:r>
      <w:r w:rsidRPr="00CD3C09">
        <w:t>, not by SysMan itself.</w:t>
      </w:r>
    </w:p>
    <w:p w14:paraId="4CBDD1BD" w14:textId="77777777" w:rsidR="00CD3C09" w:rsidRPr="00CD3C09" w:rsidRDefault="00000000" w:rsidP="00CD3C09">
      <w:r>
        <w:pict w14:anchorId="23DA5F04">
          <v:rect id="_x0000_i1033" style="width:0;height:1.5pt" o:hralign="center" o:hrstd="t" o:hr="t" fillcolor="#a0a0a0" stroked="f"/>
        </w:pict>
      </w:r>
    </w:p>
    <w:p w14:paraId="29241528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5. Dynamic Module Loading</w:t>
      </w:r>
    </w:p>
    <w:p w14:paraId="684C5CAC" w14:textId="77777777" w:rsidR="00CD3C09" w:rsidRPr="00CD3C09" w:rsidRDefault="00CD3C09" w:rsidP="00CD3C09">
      <w:r w:rsidRPr="00CD3C09">
        <w:t xml:space="preserve">SysMan enables </w:t>
      </w:r>
      <w:r w:rsidRPr="00CD3C09">
        <w:rPr>
          <w:b/>
          <w:bCs/>
        </w:rPr>
        <w:t>dynamic module loading</w:t>
      </w:r>
      <w:r w:rsidRPr="00CD3C09">
        <w:t xml:space="preserve"> across the GIMS Platform.</w:t>
      </w:r>
    </w:p>
    <w:p w14:paraId="548C14B7" w14:textId="77777777" w:rsidR="00CD3C09" w:rsidRPr="00CD3C09" w:rsidRDefault="00CD3C09" w:rsidP="00CD3C09">
      <w:r w:rsidRPr="00CD3C09">
        <w:t>Based on SysMan metadata and the active portal context:</w:t>
      </w:r>
    </w:p>
    <w:p w14:paraId="1D038F58" w14:textId="77777777" w:rsidR="00CD3C09" w:rsidRPr="00CD3C09" w:rsidRDefault="00CD3C09" w:rsidP="00CD3C09">
      <w:pPr>
        <w:numPr>
          <w:ilvl w:val="0"/>
          <w:numId w:val="11"/>
        </w:numPr>
      </w:pPr>
      <w:r w:rsidRPr="00CD3C09">
        <w:t>Available modules are resolved at runtime</w:t>
      </w:r>
    </w:p>
    <w:p w14:paraId="2C9ED4CC" w14:textId="77777777" w:rsidR="00CD3C09" w:rsidRPr="00CD3C09" w:rsidRDefault="00CD3C09" w:rsidP="00CD3C09">
      <w:pPr>
        <w:numPr>
          <w:ilvl w:val="0"/>
          <w:numId w:val="11"/>
        </w:numPr>
      </w:pPr>
      <w:r w:rsidRPr="00CD3C09">
        <w:t>Module availability adapts without code changes</w:t>
      </w:r>
    </w:p>
    <w:p w14:paraId="645667EE" w14:textId="77777777" w:rsidR="00CD3C09" w:rsidRPr="00CD3C09" w:rsidRDefault="00CD3C09" w:rsidP="00CD3C09">
      <w:pPr>
        <w:numPr>
          <w:ilvl w:val="0"/>
          <w:numId w:val="11"/>
        </w:numPr>
      </w:pPr>
      <w:r w:rsidRPr="00CD3C09">
        <w:t>Platform behavior evolves without redeployment</w:t>
      </w:r>
    </w:p>
    <w:p w14:paraId="61DDFCC9" w14:textId="77777777" w:rsidR="00CD3C09" w:rsidRPr="00CD3C09" w:rsidRDefault="00CD3C09" w:rsidP="00CD3C09">
      <w:r w:rsidRPr="00CD3C09">
        <w:t>This mechanism ensures that:</w:t>
      </w:r>
    </w:p>
    <w:p w14:paraId="1C37975E" w14:textId="77777777" w:rsidR="00CD3C09" w:rsidRPr="00CD3C09" w:rsidRDefault="00CD3C09" w:rsidP="00CD3C09">
      <w:pPr>
        <w:numPr>
          <w:ilvl w:val="0"/>
          <w:numId w:val="12"/>
        </w:numPr>
      </w:pPr>
      <w:r w:rsidRPr="00CD3C09">
        <w:t>GIMS remains extensible</w:t>
      </w:r>
    </w:p>
    <w:p w14:paraId="1BB6BDA7" w14:textId="77777777" w:rsidR="00CD3C09" w:rsidRPr="00CD3C09" w:rsidRDefault="00CD3C09" w:rsidP="00CD3C09">
      <w:pPr>
        <w:numPr>
          <w:ilvl w:val="0"/>
          <w:numId w:val="12"/>
        </w:numPr>
      </w:pPr>
      <w:r w:rsidRPr="00CD3C09">
        <w:t>Feature rollout can be controlled centrally</w:t>
      </w:r>
    </w:p>
    <w:p w14:paraId="4C96749A" w14:textId="77777777" w:rsidR="00CD3C09" w:rsidRPr="00CD3C09" w:rsidRDefault="00CD3C09" w:rsidP="00CD3C09">
      <w:pPr>
        <w:numPr>
          <w:ilvl w:val="0"/>
          <w:numId w:val="12"/>
        </w:numPr>
      </w:pPr>
      <w:r w:rsidRPr="00CD3C09">
        <w:t>Platform governance remains consistent</w:t>
      </w:r>
    </w:p>
    <w:p w14:paraId="430415FB" w14:textId="77777777" w:rsidR="00CD3C09" w:rsidRPr="00CD3C09" w:rsidRDefault="00000000" w:rsidP="00CD3C09">
      <w:r>
        <w:pict w14:anchorId="0B7BEC41">
          <v:rect id="_x0000_i1034" style="width:0;height:1.5pt" o:hralign="center" o:hrstd="t" o:hr="t" fillcolor="#a0a0a0" stroked="f"/>
        </w:pict>
      </w:r>
    </w:p>
    <w:p w14:paraId="0ECC1674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6. SysMan Boundary Rules (Non</w:t>
      </w:r>
      <w:r w:rsidRPr="00CD3C09">
        <w:rPr>
          <w:b/>
          <w:bCs/>
        </w:rPr>
        <w:noBreakHyphen/>
        <w:t>Responsibilities)</w:t>
      </w:r>
    </w:p>
    <w:p w14:paraId="46861291" w14:textId="77777777" w:rsidR="00CD3C09" w:rsidRPr="00CD3C09" w:rsidRDefault="00CD3C09" w:rsidP="00CD3C09">
      <w:r w:rsidRPr="00CD3C09">
        <w:t xml:space="preserve">To preserve architectural clarity, SysMan explicitly does </w:t>
      </w:r>
      <w:r w:rsidRPr="00CD3C09">
        <w:rPr>
          <w:b/>
          <w:bCs/>
        </w:rPr>
        <w:t>not</w:t>
      </w:r>
      <w:r w:rsidRPr="00CD3C09">
        <w:t>:</w:t>
      </w:r>
    </w:p>
    <w:p w14:paraId="208327E2" w14:textId="77777777" w:rsidR="00CD3C09" w:rsidRPr="00CD3C09" w:rsidRDefault="00CD3C09" w:rsidP="00CD3C09">
      <w:pPr>
        <w:numPr>
          <w:ilvl w:val="0"/>
          <w:numId w:val="13"/>
        </w:numPr>
      </w:pPr>
      <w:r w:rsidRPr="00CD3C09">
        <w:t>Own business data</w:t>
      </w:r>
    </w:p>
    <w:p w14:paraId="629DCF75" w14:textId="77777777" w:rsidR="00CD3C09" w:rsidRPr="00CD3C09" w:rsidRDefault="00CD3C09" w:rsidP="00CD3C09">
      <w:pPr>
        <w:numPr>
          <w:ilvl w:val="0"/>
          <w:numId w:val="13"/>
        </w:numPr>
      </w:pPr>
      <w:r w:rsidRPr="00CD3C09">
        <w:t>Orchestrate workflows</w:t>
      </w:r>
    </w:p>
    <w:p w14:paraId="5B2CAAD9" w14:textId="77777777" w:rsidR="00CD3C09" w:rsidRPr="00CD3C09" w:rsidRDefault="00CD3C09" w:rsidP="00CD3C09">
      <w:pPr>
        <w:numPr>
          <w:ilvl w:val="0"/>
          <w:numId w:val="13"/>
        </w:numPr>
      </w:pPr>
      <w:r w:rsidRPr="00CD3C09">
        <w:t>Manage application state (AppState)</w:t>
      </w:r>
    </w:p>
    <w:p w14:paraId="5BA31D86" w14:textId="77777777" w:rsidR="00CD3C09" w:rsidRPr="00CD3C09" w:rsidRDefault="00CD3C09" w:rsidP="00CD3C09">
      <w:pPr>
        <w:numPr>
          <w:ilvl w:val="0"/>
          <w:numId w:val="13"/>
        </w:numPr>
      </w:pPr>
      <w:r w:rsidRPr="00CD3C09">
        <w:t>Contain domain rules</w:t>
      </w:r>
    </w:p>
    <w:p w14:paraId="1BB07D97" w14:textId="77777777" w:rsidR="00CD3C09" w:rsidRPr="00CD3C09" w:rsidRDefault="00CD3C09" w:rsidP="00CD3C09">
      <w:pPr>
        <w:numPr>
          <w:ilvl w:val="0"/>
          <w:numId w:val="13"/>
        </w:numPr>
      </w:pPr>
      <w:r w:rsidRPr="00CD3C09">
        <w:t>Implement UI behavior beyond metadata</w:t>
      </w:r>
    </w:p>
    <w:p w14:paraId="5CCED083" w14:textId="77777777" w:rsidR="00CD3C09" w:rsidRPr="00CD3C09" w:rsidRDefault="00CD3C09" w:rsidP="00CD3C09">
      <w:r w:rsidRPr="00CD3C09">
        <w:t xml:space="preserve">Business workflows and state transitions are defined and enforced in </w:t>
      </w:r>
      <w:r w:rsidRPr="00CD3C09">
        <w:rPr>
          <w:b/>
          <w:bCs/>
        </w:rPr>
        <w:t>Volumes 3–6</w:t>
      </w:r>
      <w:r w:rsidRPr="00CD3C09">
        <w:t>, outside of SysMan.</w:t>
      </w:r>
    </w:p>
    <w:p w14:paraId="05221672" w14:textId="77777777" w:rsidR="00CD3C09" w:rsidRPr="00CD3C09" w:rsidRDefault="00000000" w:rsidP="00CD3C09">
      <w:r>
        <w:pict w14:anchorId="2C233E40">
          <v:rect id="_x0000_i1035" style="width:0;height:1.5pt" o:hralign="center" o:hrstd="t" o:hr="t" fillcolor="#a0a0a0" stroked="f"/>
        </w:pict>
      </w:r>
    </w:p>
    <w:p w14:paraId="07C3D9A0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lastRenderedPageBreak/>
        <w:t>7. Relationship to Workflows</w:t>
      </w:r>
    </w:p>
    <w:p w14:paraId="7F808A2A" w14:textId="77777777" w:rsidR="00CD3C09" w:rsidRPr="00CD3C09" w:rsidRDefault="00CD3C09" w:rsidP="00CD3C09">
      <w:r w:rsidRPr="00CD3C09">
        <w:t xml:space="preserve">SysMan influences workflows </w:t>
      </w:r>
      <w:r w:rsidRPr="00CD3C09">
        <w:rPr>
          <w:b/>
          <w:bCs/>
        </w:rPr>
        <w:t>only indirectly</w:t>
      </w:r>
      <w:r w:rsidRPr="00CD3C09">
        <w:t>, by:</w:t>
      </w:r>
    </w:p>
    <w:p w14:paraId="0141728F" w14:textId="77777777" w:rsidR="00CD3C09" w:rsidRPr="00CD3C09" w:rsidRDefault="00CD3C09" w:rsidP="00CD3C09">
      <w:pPr>
        <w:numPr>
          <w:ilvl w:val="0"/>
          <w:numId w:val="14"/>
        </w:numPr>
      </w:pPr>
      <w:r w:rsidRPr="00CD3C09">
        <w:t>Controlling which modules and actions are visible</w:t>
      </w:r>
    </w:p>
    <w:p w14:paraId="46D490D2" w14:textId="77777777" w:rsidR="00CD3C09" w:rsidRPr="00CD3C09" w:rsidRDefault="00CD3C09" w:rsidP="00CD3C09">
      <w:pPr>
        <w:numPr>
          <w:ilvl w:val="0"/>
          <w:numId w:val="14"/>
        </w:numPr>
      </w:pPr>
      <w:r w:rsidRPr="00CD3C09">
        <w:t>Enforcing permission</w:t>
      </w:r>
      <w:r w:rsidRPr="00CD3C09">
        <w:noBreakHyphen/>
        <w:t>based access to workflow entry points</w:t>
      </w:r>
    </w:p>
    <w:p w14:paraId="63C49CF5" w14:textId="77777777" w:rsidR="00CD3C09" w:rsidRPr="00CD3C09" w:rsidRDefault="00CD3C09" w:rsidP="00CD3C09">
      <w:r w:rsidRPr="00CD3C09">
        <w:t>SysMan does not:</w:t>
      </w:r>
    </w:p>
    <w:p w14:paraId="08C6520D" w14:textId="77777777" w:rsidR="00CD3C09" w:rsidRPr="00CD3C09" w:rsidRDefault="00CD3C09" w:rsidP="00CD3C09">
      <w:pPr>
        <w:numPr>
          <w:ilvl w:val="0"/>
          <w:numId w:val="15"/>
        </w:numPr>
      </w:pPr>
      <w:r w:rsidRPr="00CD3C09">
        <w:t>Define workflow state</w:t>
      </w:r>
    </w:p>
    <w:p w14:paraId="3B46778B" w14:textId="77777777" w:rsidR="00CD3C09" w:rsidRPr="00CD3C09" w:rsidRDefault="00CD3C09" w:rsidP="00CD3C09">
      <w:pPr>
        <w:numPr>
          <w:ilvl w:val="0"/>
          <w:numId w:val="15"/>
        </w:numPr>
      </w:pPr>
      <w:r w:rsidRPr="00CD3C09">
        <w:t>Execute transitions</w:t>
      </w:r>
    </w:p>
    <w:p w14:paraId="1964D987" w14:textId="77777777" w:rsidR="00CD3C09" w:rsidRPr="00CD3C09" w:rsidRDefault="00CD3C09" w:rsidP="00CD3C09">
      <w:pPr>
        <w:numPr>
          <w:ilvl w:val="0"/>
          <w:numId w:val="15"/>
        </w:numPr>
      </w:pPr>
      <w:r w:rsidRPr="00CD3C09">
        <w:t>Validate business rules</w:t>
      </w:r>
    </w:p>
    <w:p w14:paraId="4CF9D534" w14:textId="77777777" w:rsidR="00CD3C09" w:rsidRPr="00CD3C09" w:rsidRDefault="00CD3C09" w:rsidP="00CD3C09">
      <w:r w:rsidRPr="00CD3C09">
        <w:t xml:space="preserve">Workflow ownership remains firmly in the </w:t>
      </w:r>
      <w:r w:rsidRPr="00CD3C09">
        <w:rPr>
          <w:b/>
          <w:bCs/>
        </w:rPr>
        <w:t>Domain and Application layers</w:t>
      </w:r>
      <w:r w:rsidRPr="00CD3C09">
        <w:t>.</w:t>
      </w:r>
    </w:p>
    <w:p w14:paraId="2774F878" w14:textId="77777777" w:rsidR="00CD3C09" w:rsidRPr="00CD3C09" w:rsidRDefault="00000000" w:rsidP="00CD3C09">
      <w:r>
        <w:pict w14:anchorId="5F17DF69">
          <v:rect id="_x0000_i1036" style="width:0;height:1.5pt" o:hralign="center" o:hrstd="t" o:hr="t" fillcolor="#a0a0a0" stroked="f"/>
        </w:pict>
      </w:r>
    </w:p>
    <w:p w14:paraId="4D6CDF7F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8. Architectural Summary</w:t>
      </w:r>
    </w:p>
    <w:p w14:paraId="64C6E50C" w14:textId="77777777" w:rsidR="00CD3C09" w:rsidRPr="00CD3C09" w:rsidRDefault="00CD3C09" w:rsidP="00CD3C09">
      <w:r w:rsidRPr="00CD3C09">
        <w:t xml:space="preserve">SysMan sits at the </w:t>
      </w:r>
      <w:r w:rsidRPr="00CD3C09">
        <w:rPr>
          <w:b/>
          <w:bCs/>
        </w:rPr>
        <w:t>platform governance layer</w:t>
      </w:r>
      <w:r w:rsidRPr="00CD3C09">
        <w:t>, operating above modules but below portal selection.</w:t>
      </w:r>
    </w:p>
    <w:p w14:paraId="3D4DFC5D" w14:textId="77777777" w:rsidR="00CD3C09" w:rsidRPr="00CD3C09" w:rsidRDefault="00CD3C09" w:rsidP="00CD3C09">
      <w:r w:rsidRPr="00CD3C09">
        <w:t>Conceptually:</w:t>
      </w:r>
    </w:p>
    <w:p w14:paraId="73D7510D" w14:textId="77777777" w:rsidR="00CD3C09" w:rsidRPr="00CD3C09" w:rsidRDefault="00CD3C09" w:rsidP="00CD3C09">
      <w:r w:rsidRPr="00CD3C09">
        <w:t>Portal Shell</w:t>
      </w:r>
    </w:p>
    <w:p w14:paraId="264D54B0" w14:textId="77777777" w:rsidR="00CD3C09" w:rsidRPr="00CD3C09" w:rsidRDefault="00CD3C09" w:rsidP="00CD3C09">
      <w:r w:rsidRPr="00CD3C09">
        <w:t xml:space="preserve">  └─ Workspace Shell</w:t>
      </w:r>
    </w:p>
    <w:p w14:paraId="7FB6AC3D" w14:textId="77777777" w:rsidR="00CD3C09" w:rsidRPr="00CD3C09" w:rsidRDefault="00CD3C09" w:rsidP="00CD3C09">
      <w:r w:rsidRPr="00CD3C09">
        <w:t xml:space="preserve">       └─ SysMan Metadata</w:t>
      </w:r>
    </w:p>
    <w:p w14:paraId="1DFAAB3B" w14:textId="77777777" w:rsidR="00CD3C09" w:rsidRPr="00CD3C09" w:rsidRDefault="00CD3C09" w:rsidP="00CD3C09">
      <w:r w:rsidRPr="00CD3C09">
        <w:t xml:space="preserve">            └─ Modules &amp; Visibility</w:t>
      </w:r>
    </w:p>
    <w:p w14:paraId="3487AEB5" w14:textId="77777777" w:rsidR="00CD3C09" w:rsidRPr="00CD3C09" w:rsidRDefault="00CD3C09" w:rsidP="00CD3C09">
      <w:r w:rsidRPr="00CD3C09">
        <w:t xml:space="preserve">SysMan governs </w:t>
      </w:r>
      <w:r w:rsidRPr="00CD3C09">
        <w:rPr>
          <w:b/>
          <w:bCs/>
        </w:rPr>
        <w:t>what may be loaded</w:t>
      </w:r>
      <w:r w:rsidRPr="00CD3C09">
        <w:t xml:space="preserve">, not </w:t>
      </w:r>
      <w:r w:rsidRPr="00CD3C09">
        <w:rPr>
          <w:b/>
          <w:bCs/>
        </w:rPr>
        <w:t>how work progresses</w:t>
      </w:r>
      <w:r w:rsidRPr="00CD3C09">
        <w:t>.</w:t>
      </w:r>
    </w:p>
    <w:p w14:paraId="5446190A" w14:textId="77777777" w:rsidR="00CD3C09" w:rsidRPr="00CD3C09" w:rsidRDefault="00000000" w:rsidP="00CD3C09">
      <w:r>
        <w:pict w14:anchorId="31E2A7E5">
          <v:rect id="_x0000_i1037" style="width:0;height:1.5pt" o:hralign="center" o:hrstd="t" o:hr="t" fillcolor="#a0a0a0" stroked="f"/>
        </w:pict>
      </w:r>
    </w:p>
    <w:p w14:paraId="203B72D2" w14:textId="77777777" w:rsidR="00CD3C09" w:rsidRPr="00CD3C09" w:rsidRDefault="00CD3C09" w:rsidP="00CD3C09">
      <w:pPr>
        <w:rPr>
          <w:b/>
          <w:bCs/>
        </w:rPr>
      </w:pPr>
      <w:r w:rsidRPr="00CD3C09">
        <w:rPr>
          <w:b/>
          <w:bCs/>
        </w:rPr>
        <w:t>9. Closing Statement</w:t>
      </w:r>
    </w:p>
    <w:p w14:paraId="23B0A221" w14:textId="77777777" w:rsidR="00CD3C09" w:rsidRPr="00CD3C09" w:rsidRDefault="00CD3C09" w:rsidP="00CD3C09">
      <w:r w:rsidRPr="00CD3C09">
        <w:t xml:space="preserve">This volume establishes SysMan as a </w:t>
      </w:r>
      <w:r w:rsidRPr="00CD3C09">
        <w:rPr>
          <w:b/>
          <w:bCs/>
        </w:rPr>
        <w:t>first</w:t>
      </w:r>
      <w:r w:rsidRPr="00CD3C09">
        <w:rPr>
          <w:b/>
          <w:bCs/>
        </w:rPr>
        <w:noBreakHyphen/>
        <w:t>class, intentional governance mechanism</w:t>
      </w:r>
      <w:r w:rsidRPr="00CD3C09">
        <w:t xml:space="preserve"> within GIMS.</w:t>
      </w:r>
    </w:p>
    <w:p w14:paraId="4A489C89" w14:textId="77777777" w:rsidR="00CD3C09" w:rsidRPr="00CD3C09" w:rsidRDefault="00CD3C09" w:rsidP="00CD3C09">
      <w:r w:rsidRPr="00CD3C09">
        <w:t>By separating metadata and configuration from business behavior, SysMan enables:</w:t>
      </w:r>
    </w:p>
    <w:p w14:paraId="5EAA17B9" w14:textId="77777777" w:rsidR="00CD3C09" w:rsidRPr="00CD3C09" w:rsidRDefault="00CD3C09" w:rsidP="00CD3C09">
      <w:pPr>
        <w:numPr>
          <w:ilvl w:val="0"/>
          <w:numId w:val="16"/>
        </w:numPr>
      </w:pPr>
      <w:r w:rsidRPr="00CD3C09">
        <w:t>Clean extensibility</w:t>
      </w:r>
    </w:p>
    <w:p w14:paraId="3E5CF9E3" w14:textId="77777777" w:rsidR="00CD3C09" w:rsidRPr="00CD3C09" w:rsidRDefault="00CD3C09" w:rsidP="00CD3C09">
      <w:pPr>
        <w:numPr>
          <w:ilvl w:val="0"/>
          <w:numId w:val="16"/>
        </w:numPr>
      </w:pPr>
      <w:r w:rsidRPr="00CD3C09">
        <w:t>Strong access control</w:t>
      </w:r>
    </w:p>
    <w:p w14:paraId="0FEB3F9A" w14:textId="77777777" w:rsidR="00CD3C09" w:rsidRPr="00CD3C09" w:rsidRDefault="00CD3C09" w:rsidP="00CD3C09">
      <w:pPr>
        <w:numPr>
          <w:ilvl w:val="0"/>
          <w:numId w:val="16"/>
        </w:numPr>
      </w:pPr>
      <w:r w:rsidRPr="00CD3C09">
        <w:t>Long</w:t>
      </w:r>
      <w:r w:rsidRPr="00CD3C09">
        <w:noBreakHyphen/>
        <w:t>term platform evolution</w:t>
      </w:r>
    </w:p>
    <w:p w14:paraId="4EF3AB05" w14:textId="77777777" w:rsidR="00CD3C09" w:rsidRPr="00CD3C09" w:rsidRDefault="00CD3C09" w:rsidP="00CD3C09">
      <w:pPr>
        <w:numPr>
          <w:ilvl w:val="0"/>
          <w:numId w:val="16"/>
        </w:numPr>
      </w:pPr>
      <w:r w:rsidRPr="00CD3C09">
        <w:lastRenderedPageBreak/>
        <w:t>Consistent behavior across portals</w:t>
      </w:r>
    </w:p>
    <w:p w14:paraId="74F4C1DE" w14:textId="77777777" w:rsidR="00CD3C09" w:rsidRPr="00CD3C09" w:rsidRDefault="00CD3C09" w:rsidP="00CD3C09">
      <w:r w:rsidRPr="00CD3C09">
        <w:t>All subsequent volumes assume SysMan is in place and enforcing the structural rules defined here.</w:t>
      </w:r>
    </w:p>
    <w:p w14:paraId="6CBE66CB" w14:textId="77777777" w:rsidR="00CD3C09" w:rsidRPr="00CD3C09" w:rsidRDefault="00000000" w:rsidP="00CD3C09">
      <w:r>
        <w:pict w14:anchorId="5F4FD37B">
          <v:rect id="_x0000_i1038" style="width:0;height:1.5pt" o:hralign="center" o:hrstd="t" o:hr="t" fillcolor="#a0a0a0" stroked="f"/>
        </w:pict>
      </w:r>
    </w:p>
    <w:sectPr w:rsidR="00CD3C09" w:rsidRPr="00CD3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3E4C"/>
    <w:multiLevelType w:val="multilevel"/>
    <w:tmpl w:val="4668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52AAF"/>
    <w:multiLevelType w:val="multilevel"/>
    <w:tmpl w:val="4C74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177FA"/>
    <w:multiLevelType w:val="multilevel"/>
    <w:tmpl w:val="1592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4170C"/>
    <w:multiLevelType w:val="multilevel"/>
    <w:tmpl w:val="D5DC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E5138"/>
    <w:multiLevelType w:val="multilevel"/>
    <w:tmpl w:val="562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A2AA5"/>
    <w:multiLevelType w:val="multilevel"/>
    <w:tmpl w:val="525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82DBE"/>
    <w:multiLevelType w:val="multilevel"/>
    <w:tmpl w:val="240C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660DC"/>
    <w:multiLevelType w:val="multilevel"/>
    <w:tmpl w:val="51CA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5538C"/>
    <w:multiLevelType w:val="multilevel"/>
    <w:tmpl w:val="F01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F019B"/>
    <w:multiLevelType w:val="multilevel"/>
    <w:tmpl w:val="A39E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20D85"/>
    <w:multiLevelType w:val="multilevel"/>
    <w:tmpl w:val="9140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3573B"/>
    <w:multiLevelType w:val="multilevel"/>
    <w:tmpl w:val="7D8C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1425C"/>
    <w:multiLevelType w:val="multilevel"/>
    <w:tmpl w:val="1F0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43B00"/>
    <w:multiLevelType w:val="multilevel"/>
    <w:tmpl w:val="6FD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E4EBC"/>
    <w:multiLevelType w:val="multilevel"/>
    <w:tmpl w:val="A340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20CB2"/>
    <w:multiLevelType w:val="multilevel"/>
    <w:tmpl w:val="5BBE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791560">
    <w:abstractNumId w:val="1"/>
  </w:num>
  <w:num w:numId="2" w16cid:durableId="1351444042">
    <w:abstractNumId w:val="14"/>
  </w:num>
  <w:num w:numId="3" w16cid:durableId="859855944">
    <w:abstractNumId w:val="8"/>
  </w:num>
  <w:num w:numId="4" w16cid:durableId="1978022770">
    <w:abstractNumId w:val="10"/>
  </w:num>
  <w:num w:numId="5" w16cid:durableId="1924562465">
    <w:abstractNumId w:val="4"/>
  </w:num>
  <w:num w:numId="6" w16cid:durableId="2036299024">
    <w:abstractNumId w:val="15"/>
  </w:num>
  <w:num w:numId="7" w16cid:durableId="1454594123">
    <w:abstractNumId w:val="3"/>
  </w:num>
  <w:num w:numId="8" w16cid:durableId="721100694">
    <w:abstractNumId w:val="0"/>
  </w:num>
  <w:num w:numId="9" w16cid:durableId="2021392793">
    <w:abstractNumId w:val="11"/>
  </w:num>
  <w:num w:numId="10" w16cid:durableId="1075398092">
    <w:abstractNumId w:val="13"/>
  </w:num>
  <w:num w:numId="11" w16cid:durableId="1091507179">
    <w:abstractNumId w:val="9"/>
  </w:num>
  <w:num w:numId="12" w16cid:durableId="1718778365">
    <w:abstractNumId w:val="5"/>
  </w:num>
  <w:num w:numId="13" w16cid:durableId="884372009">
    <w:abstractNumId w:val="2"/>
  </w:num>
  <w:num w:numId="14" w16cid:durableId="1793397465">
    <w:abstractNumId w:val="12"/>
  </w:num>
  <w:num w:numId="15" w16cid:durableId="1344740415">
    <w:abstractNumId w:val="7"/>
  </w:num>
  <w:num w:numId="16" w16cid:durableId="967777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FA"/>
    <w:rsid w:val="00113949"/>
    <w:rsid w:val="002E2C0F"/>
    <w:rsid w:val="006A613A"/>
    <w:rsid w:val="006D2AFA"/>
    <w:rsid w:val="00CD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F44AD"/>
  <w15:chartTrackingRefBased/>
  <w15:docId w15:val="{5CF4AF5B-418D-451D-AF32-228BAC45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4</cp:revision>
  <dcterms:created xsi:type="dcterms:W3CDTF">2026-04-23T19:17:00Z</dcterms:created>
  <dcterms:modified xsi:type="dcterms:W3CDTF">2026-04-23T19:36:00Z</dcterms:modified>
</cp:coreProperties>
</file>