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메시지 개선 검토 정답지 (소비자보호팀 승인)</w:t>
      </w:r>
    </w:p>
    <w:p>
      <w:pPr>
        <w:ind w:left="400"/>
      </w:pPr>
      <w:r>
        <w:rPr>
          <w:b w:val="0"/>
          <w:i w:val="0"/>
        </w:rPr>
        <w:t>미래에셋증권 금융소비자보호팀이 실제 검토·승인한 메시지 템플릿입니다.</w:t>
      </w:r>
      <w:r>
        <w:t xml:space="preserve"> </w:t>
      </w:r>
      <w:r>
        <w:rPr>
          <w:b w:val="0"/>
          <w:i w:val="0"/>
        </w:rPr>
        <w:t>각 사례는 초안 → 검토안 → 최종안 3단계로 구성됩니다.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사례 1 — [1.2] 해외주식투자전용펀드저축 계좌 만기해지 처리안내</w:t>
      </w:r>
    </w:p>
    <w:p>
      <w:r>
        <w:rPr>
          <w:b/>
          <w:i w:val="0"/>
        </w:rPr>
        <w:t>담당팀</w:t>
      </w:r>
      <w:r>
        <w:rPr>
          <w:b w:val="0"/>
          <w:i w:val="0"/>
        </w:rPr>
        <w:t>: 상품서비스팀2026-113</w:t>
      </w:r>
      <w:r>
        <w:t xml:space="preserve"> </w:t>
      </w:r>
      <w:r>
        <w:rPr>
          <w:b w:val="0"/>
          <w:i w:val="0"/>
        </w:rPr>
        <w:t>김현정</w:t>
      </w:r>
    </w:p>
    <w:p>
      <w:r>
        <w:rPr>
          <w:b/>
          <w:i w:val="0"/>
        </w:rPr>
        <w:t>검토안 (소비자보호팀 검토)</w:t>
      </w:r>
      <w:r>
        <w:rPr>
          <w:b w:val="0"/>
          <w:i w:val="0"/>
        </w:rPr>
        <w:t>:</w:t>
      </w:r>
    </w:p>
    <w:p>
      <w:r>
        <w:t>[미래에셋증권] 해외주식투자전용펀드저축 계좌 만기해지 처리안내</w:t>
      </w:r>
    </w:p>
    <w:p/>
    <w:p>
      <w:r>
        <w:t>[계좌명] 고객님, 아래 계좌 만기해지 처리가 완료되었습니다.</w:t>
      </w:r>
    </w:p>
    <w:p/>
    <w:p>
      <w:r>
        <w:t>■ 계좌정보</w:t>
      </w:r>
    </w:p>
    <w:p>
      <w:r>
        <w:t>계좌번호 : [계좌번호]</w:t>
      </w:r>
    </w:p>
    <w:p>
      <w:r>
        <w:t>만기일 : [만기일]</w:t>
      </w:r>
    </w:p>
    <w:p/>
    <w:p>
      <w:r>
        <w:t>■ 꼭 확인해 주세요.</w:t>
      </w:r>
    </w:p>
    <w:p>
      <w:r>
        <w:t>* 계좌해지 거래내역을 확인하여 주시기 바랍니다.</w:t>
      </w:r>
    </w:p>
    <w:p>
      <w:r>
        <w:t>* 자세한 사항은 당사 영업점 또는 고객센터를 통해 확인하실 수 있습니다.</w:t>
      </w:r>
    </w:p>
    <w:p/>
    <w:p>
      <w:r>
        <w:t>■ 문의</w:t>
      </w:r>
    </w:p>
    <w:p>
      <w:r>
        <w:t>[관리점] : [관리점 전화번호]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사례 2 — [1.22] [퇴직연금] DC계좌개설안내</w:t>
      </w:r>
    </w:p>
    <w:p>
      <w:r>
        <w:rPr>
          <w:b/>
          <w:i w:val="0"/>
        </w:rPr>
        <w:t>담당팀</w:t>
      </w:r>
      <w:r>
        <w:rPr>
          <w:b w:val="0"/>
          <w:i w:val="0"/>
        </w:rPr>
        <w:t>: 연금업무개발팀2026-55</w:t>
      </w:r>
      <w:r>
        <w:t xml:space="preserve"> </w:t>
      </w:r>
      <w:r>
        <w:rPr>
          <w:b w:val="0"/>
          <w:i w:val="0"/>
        </w:rPr>
        <w:t>우정윤</w:t>
      </w:r>
    </w:p>
    <w:p>
      <w:r>
        <w:rPr>
          <w:b/>
          <w:i w:val="0"/>
        </w:rPr>
        <w:t>검토안 (소비자보호팀 검토)</w:t>
      </w:r>
      <w:r>
        <w:rPr>
          <w:b w:val="0"/>
          <w:i w:val="0"/>
        </w:rPr>
        <w:t>:</w:t>
      </w:r>
    </w:p>
    <w:p>
      <w:r>
        <w:t>[미래에셋증권] 퇴직연금 DC계좌 개설 완료 안내</w:t>
      </w:r>
    </w:p>
    <w:p/>
    <w:p>
      <w:r>
        <w:t>[법인명], [고객명] 고객님</w:t>
      </w:r>
    </w:p>
    <w:p>
      <w:r>
        <w:t>미래에셋증권 확정기여형(DC)퇴직연금에 가입해 주셔서 감사합니다.</w:t>
      </w:r>
    </w:p>
    <w:p/>
    <w:p>
      <w:r>
        <w:t>M-STOCK에서 잔고 조회 및 상품매매를 위한 'DC 온라인등록'을 진행해주세요.</w:t>
      </w:r>
    </w:p>
    <w:p/>
    <w:p>
      <w:r>
        <w:t>■ 준비물</w:t>
      </w:r>
    </w:p>
    <w:p>
      <w:r>
        <w:t>① 본인 신분증(주민등록증 또는 운전면허증)</w:t>
      </w:r>
    </w:p>
    <w:p>
      <w:r>
        <w:t>② 다른 금융기관 계좌(본인 명의, 1원 인증용)</w:t>
      </w:r>
    </w:p>
    <w:p/>
    <w:p>
      <w:r>
        <w:t>■ DC 온라인등록 신청하기</w:t>
      </w:r>
    </w:p>
    <w:p>
      <w:r>
        <w:t>[링크]</w:t>
      </w:r>
    </w:p>
    <w:p/>
    <w:p>
      <w:r>
        <w:t>■ 문의</w:t>
      </w:r>
    </w:p>
    <w:p>
      <w:r>
        <w:t>☏ 연금자산관리센터 : 1588-5577</w:t>
      </w:r>
    </w:p>
    <w:p>
      <w:r>
        <w:t>(평일 08시 ~ 17시, 토/일/공휴일 제외)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사례 3 — [1.29] FATCA/CRS 정기실사</w:t>
      </w:r>
    </w:p>
    <w:p>
      <w:r>
        <w:rPr>
          <w:b/>
          <w:i w:val="0"/>
        </w:rPr>
        <w:t>담당팀</w:t>
      </w:r>
      <w:r>
        <w:rPr>
          <w:b w:val="0"/>
          <w:i w:val="0"/>
        </w:rPr>
        <w:t>: AML솔루션팀2026-34</w:t>
      </w:r>
      <w:r>
        <w:t xml:space="preserve"> </w:t>
      </w:r>
      <w:r>
        <w:rPr>
          <w:b w:val="0"/>
          <w:i w:val="0"/>
        </w:rPr>
        <w:t>이윤미</w:t>
      </w:r>
    </w:p>
    <w:p>
      <w:r>
        <w:rPr>
          <w:b/>
          <w:i w:val="0"/>
        </w:rPr>
        <w:t>초안 (팀 작성)</w:t>
      </w:r>
      <w:r>
        <w:rPr>
          <w:b w:val="0"/>
          <w:i w:val="0"/>
        </w:rPr>
        <w:t>:</w:t>
      </w:r>
    </w:p>
    <w:p>
      <w:r>
        <w:t>[미래에셋증권]</w:t>
      </w:r>
    </w:p>
    <w:p>
      <w:r>
        <w:t>FATCA/CRS 본인확인 요청 안내</w:t>
      </w:r>
    </w:p>
    <w:p>
      <w:r>
        <w:t xml:space="preserve"> </w:t>
      </w:r>
    </w:p>
    <w:p>
      <w:r>
        <w:t>안녕하세요.</w:t>
      </w:r>
    </w:p>
    <w:p>
      <w:r>
        <w:t>%s 고객님</w:t>
      </w:r>
    </w:p>
    <w:p>
      <w:r>
        <w:t xml:space="preserve"> </w:t>
      </w:r>
    </w:p>
    <w:p>
      <w:r>
        <w:t xml:space="preserve">당사는 [국제조세조정에 관한 법률] 및 [FATCA/CRS 이행규정]에 따라 본인확인서를 통해 고객님의 해외납세 의무보유 여부를 확인하고 있습니다. </w:t>
      </w:r>
    </w:p>
    <w:p>
      <w:r>
        <w:t xml:space="preserve"> </w:t>
      </w:r>
    </w:p>
    <w:p>
      <w:r>
        <w:t>%.4s/%.2s/%.2s 까지 가까운 영업점을 방문하시어 본인확인서 및 증빙자료를 제출하여 주시기 바랍니다.</w:t>
      </w:r>
    </w:p>
    <w:p>
      <w:r>
        <w:t xml:space="preserve"> </w:t>
      </w:r>
    </w:p>
    <w:p>
      <w:r>
        <w:t>※ 유의사항</w:t>
      </w:r>
    </w:p>
    <w:p>
      <w:r>
        <w:t>기간 내 관련 정보를 제출하지 않으실 경우 『국제조세조정에 관한 법률 제36조』 및 『동법 시행령 75조』에 의해 고객님의 금융정보가 국세청을 통해 거주관할권 국가에 제공됩니다.</w:t>
      </w:r>
    </w:p>
    <w:p>
      <w:r>
        <w:t xml:space="preserve"> </w:t>
      </w:r>
    </w:p>
    <w:p>
      <w:r>
        <w:t>또한, 관련법령 『대한민국 정부와 미합중국 이행규정』 및 『정보교환협정에 따른 금융정보자동교환 이행규정』에 부과된 의무에 따라 국세청에 “의무이행방해자”로 보고(신고)될 수 있습니다.</w:t>
      </w:r>
    </w:p>
    <w:p>
      <w:r>
        <w:t xml:space="preserve"> </w:t>
      </w:r>
    </w:p>
    <w:p>
      <w:r>
        <w:t>※ 본인확인 대상에 따라 증빙자료 및 제출 방법이 상이할 수 있습니다.</w:t>
      </w:r>
    </w:p>
    <w:p>
      <w:r>
        <w:t>기타 자세한 사항은 아래 연락처로 문의 부탁드립니다.</w:t>
      </w:r>
    </w:p>
    <w:p>
      <w:r>
        <w:t xml:space="preserve"> </w:t>
      </w:r>
    </w:p>
    <w:p>
      <w:r>
        <w:t>☎ 미래에셋증권 %s 지점 : %s</w:t>
      </w:r>
    </w:p>
    <w:p/>
    <w:p>
      <w:r>
        <w:rPr>
          <w:b/>
          <w:i w:val="0"/>
        </w:rPr>
        <w:t>검토안 (소비자보호팀 검토)</w:t>
      </w:r>
      <w:r>
        <w:rPr>
          <w:b w:val="0"/>
          <w:i w:val="0"/>
        </w:rPr>
        <w:t>:</w:t>
      </w:r>
    </w:p>
    <w:p>
      <w:r>
        <w:t>[미래에셋증권] 해외 납세의무 확인을 위한 서류 제출 안내</w:t>
      </w:r>
    </w:p>
    <w:p/>
    <w:p>
      <w:r>
        <w:t>[고객명] 고객님, 당사는 국제 기준에 부합하는 세무 정보 관리를 위해 법령에 따라 해외 납세의무 여부를 확인하고 있습니다. 아래 내용을 확인하신 후 기한 내 서류를 제출해 주시기 바랍니다.</w:t>
      </w:r>
    </w:p>
    <w:p>
      <w:r>
        <w:t>*「국제조세조정에 관한 법률」 및 FATCA/CRS(해외금융계좌 납세협력법/공통보고기준)</w:t>
      </w:r>
    </w:p>
    <w:p/>
    <w:p>
      <w:r>
        <w:t>■ 제출 기한</w:t>
      </w:r>
    </w:p>
    <w:p>
      <w:r>
        <w:t>[유효 기한]까지</w:t>
      </w:r>
    </w:p>
    <w:p/>
    <w:p>
      <w:r>
        <w:t>■ 제출 방법</w:t>
      </w:r>
    </w:p>
    <w:p>
      <w:r>
        <w:t>- 영업점 방문(본인확인서 및 증빙자료 지참)</w:t>
      </w:r>
    </w:p>
    <w:p>
      <w:r>
        <w:t>* 증빙자료 및 제출 방법이 상이할 수 있으니, 자세한 사항은 아래 연락처로 문의해 주세요.</w:t>
      </w:r>
    </w:p>
    <w:p/>
    <w:p>
      <w:r>
        <w:t>■ 꼭 확인해주세요</w:t>
      </w:r>
    </w:p>
    <w:p>
      <w:r>
        <w:t xml:space="preserve">*기한 내 정보를 제출하지 않으실 경우, 「국제조세조정에 관한 법률」 제36조 및  동법 시행령 제75조에 따라 고객님의 금융정보가 국세청을 통해 거주 관할권 국가에 제공됩니다. </w:t>
      </w:r>
    </w:p>
    <w:p>
      <w:r>
        <w:t>* 또한 대한민국 정부와 미합중국 정부 간 정보교환협정에 따른 금융정보 자동교환 이행규정에 따라 국세청에 '의무이행방해자'로 보고될 수 있습니다.</w:t>
      </w:r>
    </w:p>
    <w:p>
      <w:r>
        <w:t xml:space="preserve">           </w:t>
      </w:r>
    </w:p>
    <w:p>
      <w:r>
        <w:t>■ 문의</w:t>
      </w:r>
    </w:p>
    <w:p>
      <w:r>
        <w:t>미래에셋증권 [관리점] [관리점 전화번호]</w:t>
      </w:r>
    </w:p>
    <w:p/>
    <w:p>
      <w:r>
        <w:rPr>
          <w:b/>
          <w:i w:val="0"/>
        </w:rPr>
        <w:t>최종안 (최종 승인)</w:t>
      </w:r>
      <w:r>
        <w:rPr>
          <w:b w:val="0"/>
          <w:i w:val="0"/>
        </w:rPr>
        <w:t>:</w:t>
      </w:r>
    </w:p>
    <w:p>
      <w:r>
        <w:t>[미래에셋증권] 해외 거주 관할국가 확인을 위한 서류 제출 안내</w:t>
      </w:r>
    </w:p>
    <w:p/>
    <w:p>
      <w:r>
        <w:t>[고객명] 고객님,</w:t>
      </w:r>
    </w:p>
    <w:p>
      <w:r>
        <w:t>당사는 관련 법령에 따라 해외 납세의무 보유 여부 확인을 위한 해외 거주 관할국가 정보를 요청드리고 있습니다. 아래 내용을 확인하신 후 기한 내 서류를 제출해 주시기 바랍니다.</w:t>
      </w:r>
    </w:p>
    <w:p>
      <w:r>
        <w:t>*[국제조세조정에 관한 법률] 및 [FATCA/CRS 이행규정]</w:t>
      </w:r>
    </w:p>
    <w:p/>
    <w:p>
      <w:r>
        <w:t>■ 제출 기한</w:t>
      </w:r>
    </w:p>
    <w:p>
      <w:r>
        <w:t>[유효 기한] 까지</w:t>
      </w:r>
    </w:p>
    <w:p/>
    <w:p>
      <w:r>
        <w:t>■ 제출 방법</w:t>
      </w:r>
    </w:p>
    <w:p>
      <w:r>
        <w:t>- 영업점 방문(본인확인서 및 증빙자료 지참)</w:t>
      </w:r>
    </w:p>
    <w:p>
      <w:r>
        <w:t>* 증빙자료 및 제출 방법이 상이할 수 있으니, 자세한 사항은 아래 연락처로 문의해 주세요.</w:t>
      </w:r>
    </w:p>
    <w:p/>
    <w:p>
      <w:r>
        <w:t>■ 꼭 확인해주세요</w:t>
      </w:r>
    </w:p>
    <w:p>
      <w:r>
        <w:t>*기한 내 정보를 제출하지 않으실 경우, 「국제조세조정에 관한 법률」 제36조 및 동법 시행령 제75조에 따라 고객님의 금융정보가 국세청을 통해 거주 관할권 국가에 제공됩니다.</w:t>
      </w:r>
    </w:p>
    <w:p/>
    <w:p>
      <w:r>
        <w:t>*또한, 관련법령 「대한민국 정부와 미합중국 이행규정」 및 「정보교환협정에 따른 금융정보자동교환 이행규정」에 부과된 의무에 따라 국세청에 “의무이행방해자”로 보고(신고)될 수 있습니다.</w:t>
      </w:r>
    </w:p>
    <w:p/>
    <w:p>
      <w:r>
        <w:t>■ 문의</w:t>
      </w:r>
    </w:p>
    <w:p>
      <w:r>
        <w:t>미래에셋증권 [처리점] [처리점 전화번호]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사례 4 — [2.4] 랩어카운트 등급불일치 안내</w:t>
      </w:r>
    </w:p>
    <w:p>
      <w:r>
        <w:rPr>
          <w:b/>
          <w:i w:val="0"/>
        </w:rPr>
        <w:t>담당팀</w:t>
      </w:r>
      <w:r>
        <w:rPr>
          <w:b w:val="0"/>
          <w:i w:val="0"/>
        </w:rPr>
        <w:t>: Wrap솔루션팀</w:t>
      </w:r>
      <w:r>
        <w:t xml:space="preserve"> </w:t>
      </w:r>
      <w:r>
        <w:rPr>
          <w:b w:val="0"/>
          <w:i w:val="0"/>
        </w:rPr>
        <w:t>2026-57팀</w:t>
      </w:r>
      <w:r>
        <w:t xml:space="preserve"> </w:t>
      </w:r>
      <w:r>
        <w:rPr>
          <w:b w:val="0"/>
          <w:i w:val="0"/>
        </w:rPr>
        <w:t>이빛나</w:t>
      </w:r>
    </w:p>
    <w:p>
      <w:r>
        <w:rPr>
          <w:b/>
          <w:i w:val="0"/>
        </w:rPr>
        <w:t>초안 (팀 작성)</w:t>
      </w:r>
      <w:r>
        <w:rPr>
          <w:b w:val="0"/>
          <w:i w:val="0"/>
        </w:rPr>
        <w:t>:</w:t>
      </w:r>
    </w:p>
    <w:p>
      <w:r>
        <w:t>[미래에셋증권] 투자자성향 변경에 따른 랩어카운트 운용 안내</w:t>
      </w:r>
    </w:p>
    <w:p/>
    <w:p>
      <w:r>
        <w:t xml:space="preserve">[고객명] 고객님, </w:t>
      </w:r>
    </w:p>
    <w:p>
      <w:r>
        <w:t xml:space="preserve">투자자성향이 [변경후투자자성향] 으로 변경되어 안내드립니다. </w:t>
      </w:r>
    </w:p>
    <w:p>
      <w:r>
        <w:t xml:space="preserve"> [제어시작일] 부터 고객님의 랩어카운트 계좌에서는 투자자성향보다 높은 위험등급 상품의 신규 매수는 제한되며, 투자자성향에 적합한 상품으로만 운용됩니다.</w:t>
      </w:r>
    </w:p>
    <w:p/>
    <w:p>
      <w:r>
        <w:t>■ 계약정보</w:t>
      </w:r>
    </w:p>
    <w:p>
      <w:r>
        <w:t>- 계좌번호: [계좌번호]</w:t>
      </w:r>
    </w:p>
    <w:p>
      <w:r>
        <w:t>- 상품명: [상품명]</w:t>
      </w:r>
    </w:p>
    <w:p>
      <w:r>
        <w:t>- 적용일: [제어시작일자]</w:t>
      </w:r>
    </w:p>
    <w:p>
      <w:r>
        <w:t>- 자산관리사: [자산관리사직원명]</w:t>
      </w:r>
    </w:p>
    <w:p/>
    <w:p>
      <w:r>
        <w:t>■ 문의</w:t>
      </w:r>
    </w:p>
    <w:p>
      <w:r>
        <w:t>미래에셋증권 [관리점] [관리점 전화번호]</w:t>
      </w:r>
    </w:p>
    <w:p/>
    <w:p>
      <w:r>
        <w:rPr>
          <w:b/>
          <w:i w:val="0"/>
        </w:rPr>
        <w:t>검토안 (소비자보호팀 검토)</w:t>
      </w:r>
      <w:r>
        <w:rPr>
          <w:b w:val="0"/>
          <w:i w:val="0"/>
        </w:rPr>
        <w:t>:</w:t>
      </w:r>
    </w:p>
    <w:p>
      <w:r>
        <w:t>[미래에셋증권] 투자자성향 변경에 따른 랩어카운트 운용 변경 안내</w:t>
      </w:r>
    </w:p>
    <w:p/>
    <w:p>
      <w:r>
        <w:t xml:space="preserve">[고객명] 고객님, </w:t>
      </w:r>
    </w:p>
    <w:p>
      <w:r>
        <w:t>투자자성향 변경에 따라 랩어카운트 운용 기준이 변경되었습니다.</w:t>
      </w:r>
    </w:p>
    <w:p/>
    <w:p>
      <w:r>
        <w:t>[제어시작일자]부터 ([변경후투자자성향])에 적합한 상품으로만 운용됨을 알려드립니다.</w:t>
      </w:r>
    </w:p>
    <w:p>
      <w:r>
        <w:t>(투자자성향보다 높은 위험등급의 상품 신규 매수 제한)</w:t>
      </w:r>
    </w:p>
    <w:p/>
    <w:p>
      <w:r>
        <w:t>■ 계약정보</w:t>
      </w:r>
    </w:p>
    <w:p>
      <w:r>
        <w:t>- 계좌번호: [계좌번호]</w:t>
      </w:r>
    </w:p>
    <w:p>
      <w:r>
        <w:t>- 상품명: [상품명]</w:t>
      </w:r>
    </w:p>
    <w:p>
      <w:r>
        <w:t>- 자산관리사: [자산관리사직원명]</w:t>
      </w:r>
    </w:p>
    <w:p/>
    <w:p>
      <w:r>
        <w:t>■ 문의</w:t>
      </w:r>
    </w:p>
    <w:p>
      <w:r>
        <w:t>미래에셋증권 [관리점] [관리점 전화번호]</w:t>
      </w:r>
    </w:p>
    <w:p/>
    <w:p>
      <w:r>
        <w:rPr>
          <w:b/>
          <w:i w:val="0"/>
        </w:rPr>
        <w:t>최종안 (최종 승인)</w:t>
      </w:r>
      <w:r>
        <w:rPr>
          <w:b w:val="0"/>
          <w:i w:val="0"/>
        </w:rPr>
        <w:t>:</w:t>
      </w:r>
    </w:p>
    <w:p>
      <w:r>
        <w:t>[미래에셋증권] 투자자성향 변경에 따른 랩어카운트 운용 안내</w:t>
      </w:r>
    </w:p>
    <w:p/>
    <w:p>
      <w:r>
        <w:t xml:space="preserve">[고객명] 고객님, </w:t>
      </w:r>
    </w:p>
    <w:p>
      <w:r>
        <w:t xml:space="preserve">투자자성향 변경에 따라 [제어시작일자]부터 </w:t>
      </w:r>
    </w:p>
    <w:p>
      <w:r>
        <w:t>'[변경후투자자성향]'에 적합한 상품으로만 운용됨을 알려드립니다.</w:t>
      </w:r>
    </w:p>
    <w:p>
      <w:r>
        <w:t>(투자자성향보다 높은 위험등급의 상품 신규 매수 제한)</w:t>
      </w:r>
    </w:p>
    <w:p/>
    <w:p>
      <w:r>
        <w:t>■ 계약정보</w:t>
      </w:r>
    </w:p>
    <w:p>
      <w:r>
        <w:t>- 계좌번호: [계좌번호]</w:t>
      </w:r>
    </w:p>
    <w:p>
      <w:r>
        <w:t>- 상품명: [상품명]</w:t>
      </w:r>
    </w:p>
    <w:p>
      <w:r>
        <w:t>- 자산관리사: [자산관리사직원명]</w:t>
      </w:r>
    </w:p>
    <w:p/>
    <w:p>
      <w:r>
        <w:t>■ 문의</w:t>
      </w:r>
    </w:p>
    <w:p>
      <w:r>
        <w:t>미래에셋증권 [관리점] [관리점 전화번호]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사례 5 — [2.5] ISA계좌 이전신청 취소 안내</w:t>
      </w:r>
    </w:p>
    <w:p>
      <w:r>
        <w:rPr>
          <w:b/>
          <w:i w:val="0"/>
        </w:rPr>
        <w:t>담당팀</w:t>
      </w:r>
      <w:r>
        <w:rPr>
          <w:b w:val="0"/>
          <w:i w:val="0"/>
        </w:rPr>
        <w:t>: 상품서비스팀2026-212</w:t>
      </w:r>
      <w:r>
        <w:t xml:space="preserve"> </w:t>
      </w:r>
      <w:r>
        <w:rPr>
          <w:b w:val="0"/>
          <w:i w:val="0"/>
        </w:rPr>
        <w:t>홍승표</w:t>
      </w:r>
    </w:p>
    <w:p>
      <w:r>
        <w:rPr>
          <w:b/>
          <w:i w:val="0"/>
        </w:rPr>
        <w:t>초안 (팀 작성)</w:t>
      </w:r>
      <w:r>
        <w:rPr>
          <w:b w:val="0"/>
          <w:i w:val="0"/>
        </w:rPr>
        <w:t>:</w:t>
      </w:r>
    </w:p>
    <w:p>
      <w:r>
        <w:t>[미래에셋증권] ISA계좌 이전신청 취소 안내</w:t>
      </w:r>
    </w:p>
    <w:p/>
    <w:p>
      <w:r>
        <w:t>[고객명] 고객님</w:t>
      </w:r>
    </w:p>
    <w:p>
      <w:r>
        <w:t>고객님의 ISA [ [계좌이관기관]→미래에셋증권] 이전이 취소되었습니다.</w:t>
      </w:r>
    </w:p>
    <w:p>
      <w:r>
        <w:t>▶취소사유 : [취소사유 글자만]([계좌이관기관] 문의)</w:t>
      </w:r>
    </w:p>
    <w:p/>
    <w:p>
      <w:r>
        <w:t xml:space="preserve">관련 문의사항은 영업점 또는 고객센터로 문의주시기 바랍니다. </w:t>
      </w:r>
    </w:p>
    <w:p/>
    <w:p>
      <w:r>
        <w:t>☎[관리점명] : [관리점 대표전화번호]</w:t>
      </w:r>
    </w:p>
    <w:p/>
    <w:p>
      <w:r>
        <w:rPr>
          <w:b/>
          <w:i w:val="0"/>
        </w:rPr>
        <w:t>검토안 (소비자보호팀 검토)</w:t>
      </w:r>
      <w:r>
        <w:rPr>
          <w:b w:val="0"/>
          <w:i w:val="0"/>
        </w:rPr>
        <w:t>:</w:t>
      </w:r>
    </w:p>
    <w:p>
      <w:r>
        <w:t>[미래에셋증권] ISA 이전(수관)신청 취소 안내</w:t>
      </w:r>
    </w:p>
    <w:p/>
    <w:p>
      <w:r>
        <w:t>[고객명] 고객님</w:t>
      </w:r>
    </w:p>
    <w:p>
      <w:r>
        <w:t>고객님의 ISA [ [계좌이관기관] &gt;미래에셋증권] 이전이 취소되었습니다.</w:t>
      </w:r>
    </w:p>
    <w:p/>
    <w:p>
      <w:r>
        <w:t xml:space="preserve">■ 취소사유 </w:t>
      </w:r>
    </w:p>
    <w:p>
      <w:r>
        <w:t>- [취소사유 글자만]</w:t>
      </w:r>
    </w:p>
    <w:p>
      <w:r>
        <w:t>* 상세 사유 확인 및 재신청 문의는 ([계좌이관기관])으로 부탁드립니다.</w:t>
      </w:r>
    </w:p>
    <w:p/>
    <w:p>
      <w:r>
        <w:t>■ 문의</w:t>
      </w:r>
    </w:p>
    <w:p>
      <w:r>
        <w:t>미래에셋증권[관리점명] [관리점 대표전화번호]</w:t>
      </w:r>
    </w:p>
    <w:p/>
    <w:p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