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10/20 - 2건)</w:t>
      </w:r>
    </w:p>
    <w:p/>
    <w:p>
      <w:r>
        <w:t>### 사례 [IS110] 미수동결예정통보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'미수동결예정통보'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미수동결예정 안내</w:t>
      </w:r>
    </w:p>
    <w:p>
      <w:r>
        <w:t>#{고객명} 고객님</w:t>
      </w:r>
    </w:p>
    <w:p>
      <w:r>
        <w:t>당일 23:30까지 보유하신 전 계좌의 미수금액 합이 10만원 초과인 경우, 익일부터 30일간 모든 계좌의 증거금이 100%로 일괄지정되오니 미수동결이 지정되지 않도록 미수금을 해소하시기 바랍니다.</w:t>
      </w:r>
    </w:p>
    <w:p/>
    <w:p>
      <w:r>
        <w:t>자세한 내용은 고객센터로 문의 부탁드립니다.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미수동결 지정 예정 안내</w:t>
      </w:r>
    </w:p>
    <w:p/>
    <w:p>
      <w:r>
        <w:t xml:space="preserve">#{고객명} 고객님, 오늘 23:30까지 보유한 모든 계좌의 미수금 합계가 10만원을 초과할 경우, 다음 영업일부터 30일간 모든 계좌의 증거금이 100%로 &lt;v3&gt;일괄 지정&lt;/v3&gt;됩니다. </w:t>
      </w:r>
    </w:p>
    <w:p>
      <w:r>
        <w:t>미수동결이 지정되지 않도록 미수금을 해소해 주세요.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IS110</w:t>
      </w:r>
    </w:p>
    <w:p>
      <w:r>
        <w:t>- 메시지 이름: 미수동결예정통보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시용</w:t>
      </w:r>
    </w:p>
    <w:p>
      <w:r>
        <w:t>- 원천: 정답데이터2 / 1차_국내해외주식채권_피드백반영 R37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[1차_국내_R46] 반대매매예정통보(국내2)v3.0(해외주식신청)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'반대매매예정통보(국내2)v3.0(해외주식신청)'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반대매매선정안내</w:t>
      </w:r>
    </w:p>
    <w:p>
      <w:r>
        <w:t xml:space="preserve"> #{계좌번호} #{종목명} #{수량}주 당일반대매매 선정</w:t>
      </w:r>
    </w:p>
    <w:p>
      <w:r>
        <w:t xml:space="preserve"> 당일 오전 8시30분전까지 해당계좌로 입금하여 충족 시</w:t>
      </w:r>
    </w:p>
    <w:p>
      <w:r>
        <w:t xml:space="preserve"> 반대매매 주문이 자동거부되오니 (단, 대주 만기미상환의 경우는 제외)</w:t>
      </w:r>
    </w:p>
    <w:p>
      <w:r>
        <w:t xml:space="preserve"> 계좌확인 후 입금 부탁드립니다.</w:t>
      </w:r>
    </w:p>
    <w:p>
      <w:r>
        <w:t xml:space="preserve"> 자세한사항은 거래지점 또는 고객센터(1588-6800)로 문의하시기 바랍니다.</w:t>
      </w:r>
    </w:p>
    <w:p>
      <w:r>
        <w:t xml:space="preserve"> (해외주식은 09시05분 이후 확인 가능합니다.)</w:t>
      </w:r>
    </w:p>
    <w:p/>
    <w:p>
      <w:r>
        <w:t>━━━ TOBE (검수자 개선안 — 인라인 마커) ━━━</w:t>
      </w:r>
    </w:p>
    <w:p>
      <w:r>
        <w:t>[미래에셋증권] 반대매매 대상 종목 확정 안내</w:t>
      </w:r>
    </w:p>
    <w:p>
      <w:r>
        <w:t xml:space="preserve"> </w:t>
      </w:r>
    </w:p>
    <w:p>
      <w:r>
        <w:t>#{고객명} 고객님, 당일 반대매매 대상 종목이 아래&lt;v3&gt;와&lt;/v3&gt; 같이 확정되었습니다.</w:t>
      </w:r>
    </w:p>
    <w:p>
      <w:r>
        <w:t xml:space="preserve"> </w:t>
      </w:r>
    </w:p>
    <w:p>
      <w:r>
        <w:t>■ 반대매매 대상</w:t>
      </w:r>
    </w:p>
    <w:p>
      <w:r>
        <w:t>- 대상계좌: #{계좌번호}</w:t>
      </w:r>
    </w:p>
    <w:p>
      <w:r>
        <w:t>- 종목명/수량: #{종목명} #{수량}주</w:t>
      </w:r>
    </w:p>
    <w:p>
      <w:r>
        <w:t xml:space="preserve"> </w:t>
      </w:r>
    </w:p>
    <w:p>
      <w:r>
        <w:t>■ 반대매매 주문 취소방법</w:t>
      </w:r>
    </w:p>
    <w:p>
      <w:r>
        <w:t>메시지를 받은 당일 08:30까지 미수금 입금 완료 시 자동 취소(단, 대주 만기 미상환 건은 제외)</w:t>
      </w:r>
    </w:p>
    <w:p>
      <w:r>
        <w:t>* 해외주식의 경우 09:05 이후부터 확인 가능</w:t>
      </w:r>
    </w:p>
    <w:p>
      <w:r>
        <w:t xml:space="preserve"> </w:t>
      </w:r>
    </w:p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1차_국내_R46</w:t>
      </w:r>
    </w:p>
    <w:p>
      <w:r>
        <w:t>- 메시지 이름: 반대매매예정통보(국내2)v3.0(해외주식신청)</w:t>
      </w:r>
    </w:p>
    <w:p>
      <w:r>
        <w:t>- 담당팀 피드백 첫 라인: 원안유지</w:t>
      </w:r>
    </w:p>
    <w:p>
      <w:r>
        <w:t>- 원천: 정답데이터2 / 1차_국내해외주식채권_피드백반영 R46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