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20/26 - 1건)</w:t>
      </w:r>
    </w:p>
    <w:p/>
    <w:p>
      <w:r>
        <w:t>### 사례 [RG902] 주식분할/주식병합(4)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'주식분할/주식병합(4)'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해외주식 #{종목코드} #{국가코드} #{권리유형} #{매매제한} 안내</w:t>
      </w:r>
    </w:p>
    <w:p>
      <w:r>
        <w:t>#{고객명} 고객님</w:t>
      </w:r>
    </w:p>
    <w:p>
      <w:r>
        <w:t>#{계좌번호}</w:t>
      </w:r>
    </w:p>
    <w:p>
      <w:r>
        <w:t>1. 종목코드 : #{종목코드} #{국가코드}</w:t>
      </w:r>
    </w:p>
    <w:p>
      <w:r>
        <w:t>2. 종목명 : #{종목명}</w:t>
      </w:r>
    </w:p>
    <w:p>
      <w:r>
        <w:t>3. 제한사유 : #{권리유형}</w:t>
      </w:r>
    </w:p>
    <w:p>
      <w:r>
        <w:t>4. #{상세내용}</w:t>
      </w:r>
    </w:p>
    <w:p>
      <w:r>
        <w:t>5. 효력발생일 : #{효력발생일}</w:t>
      </w:r>
    </w:p>
    <w:p/>
    <w:p>
      <w:r>
        <w:t>효력발생일 전 영업일부터 신주의 계좌반영일까지 해당종목은 매매가 불가합니다.</w:t>
      </w:r>
    </w:p>
    <w:p>
      <w:r>
        <w:t>신주의 계좌반영일 전까지 일시적으로 계좌평가금액이 과소 또는 과대하게 보일 수 있으며, 수량 반영 이후에는 정상적으로 표기가 됩니다.</w:t>
      </w:r>
    </w:p>
    <w:p>
      <w:r>
        <w:t>※ 상기 내용은 변동가능하오니 매매에 참고 부탁드리겠습니다.</w:t>
      </w:r>
    </w:p>
    <w:p>
      <w:r>
        <w:t>관련문의는 증권운영팀(02-3774-6700 &gt; 2번)으로 연락주시기 바랍니다.</w:t>
      </w:r>
    </w:p>
    <w:p>
      <w:r>
        <w:t>감사합니다.</w:t>
      </w:r>
    </w:p>
    <w:p/>
    <w:p/>
    <w:p>
      <w:r>
        <w:t>━━━ TOBE (검수자 개선안 — 인라인 마커) ━━━</w:t>
      </w:r>
    </w:p>
    <w:p>
      <w:r>
        <w:t>[미래에셋증권] 해외주식 #{종목코드} #{국가코드} #{권리유형} #{매매제한} 안내</w:t>
      </w:r>
    </w:p>
    <w:p/>
    <w:p>
      <w:r>
        <w:t>#{고객명} 고객님, 보유하신 종목의 매매가 &lt;v3&gt;제한됩니다.</w:t>
      </w:r>
    </w:p>
    <w:p>
      <w:r>
        <w:t>&lt;/v3&gt;</w:t>
      </w:r>
    </w:p>
    <w:p>
      <w:r>
        <w:t>■ 대상계좌</w:t>
      </w:r>
    </w:p>
    <w:p>
      <w:r>
        <w:t>#{계좌번호}</w:t>
      </w:r>
    </w:p>
    <w:p/>
    <w:p>
      <w:r>
        <w:t>■ 매매제한 종목내역</w:t>
      </w:r>
    </w:p>
    <w:p>
      <w:r>
        <w:t>- 종목명: {#종목명}</w:t>
      </w:r>
    </w:p>
    <w:p>
      <w:r>
        <w:t>- 종목코드: #{종목코드} #{국가코드}</w:t>
      </w:r>
    </w:p>
    <w:p>
      <w:r>
        <w:t>- 제한사유: #{권리유형}</w:t>
      </w:r>
    </w:p>
    <w:p>
      <w:r>
        <w:t>- 상세내용: #{상세내용}</w:t>
      </w:r>
    </w:p>
    <w:p>
      <w:r>
        <w:t>- 효력발생일: #{효력발생일}</w:t>
      </w:r>
    </w:p>
    <w:p/>
    <w:p>
      <w:r>
        <w:t>■ 꼭 확인해 주세요</w:t>
      </w:r>
    </w:p>
    <w:p>
      <w:r>
        <w:t>* &lt;v3&gt;효력발생일 전날(영업일 기준)&lt;/v3&gt;부터 해당 종목을 매매할 수 없습니다.</w:t>
      </w:r>
    </w:p>
    <w:p>
      <w:r>
        <w:t>* 계좌 반영 전에는 수익률이 실제보다 높거나 낮아 보일 수 있습니다.</w:t>
      </w:r>
    </w:p>
    <w:p>
      <w:r>
        <w:t>&lt;v3&gt;* 안내된 정보는 변동될 수 있으므로 매매 시 참고해 주세요.&lt;/v3&gt;</w:t>
      </w:r>
    </w:p>
    <w:p/>
    <w:p>
      <w:r>
        <w:t>■ 문의</w:t>
      </w:r>
    </w:p>
    <w:p>
      <w:r>
        <w:t>미래에셋증권 증권운영팀 02-3774-6700 &gt;&lt;v3&gt; 2번&lt;/v3&gt;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RG902</w:t>
      </w:r>
    </w:p>
    <w:p>
      <w:r>
        <w:t>- 메시지 이름: 주식분할/주식병합(4)</w:t>
      </w:r>
    </w:p>
    <w:p>
      <w:r>
        <w:t>- 검토결과: 검토완료</w:t>
      </w:r>
    </w:p>
    <w:p>
      <w:r>
        <w:t>- 담당팀 피드백 첫 라인: [미래에셋증권] 해외주식 #{종목코드} #{국가코드} #{권리유형} #{매매제한} 안내</w:t>
      </w:r>
    </w:p>
    <w:p>
      <w:r>
        <w:t>- 원천: 정답데이터2 / 1차_국내해외주식채권_피드백반영 R83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