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1/56 - 2건)</w:t>
      </w:r>
    </w:p>
    <w:p/>
    <w:p>
      <w:r>
        <w:t>### 사례 [OD002] ELS 노넉인 만기배리어 터치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파생Solution팀의 'ELS 노넉인 만기배리어 터치'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파생결합상품 만기배리어터치 안내</w:t>
      </w:r>
    </w:p>
    <w:p>
      <w:r>
        <w:t>#{상품명}</w:t>
      </w:r>
    </w:p>
    <w:p>
      <w:r>
        <w:t xml:space="preserve">기초자산 중 #{기초자산} 가격이 #{YYYY/MM/DD} 기준으로 만기 시 수익상환 배리어 조건를 하회하여 안내드립니다. </w:t>
      </w:r>
    </w:p>
    <w:p>
      <w:r>
        <w:t>&lt;v3&gt;</w:t>
      </w:r>
    </w:p>
    <w:p>
      <w:r>
        <w:t>자세한 내용은 당사 홈페이지(securities.miraeasset.com)의 [금융상품-&gt;ELS/DLS-&gt;ELS/DLS공지사항]에서 확인 하시거나 고객센터로 문의 바랍니다.</w:t>
      </w:r>
    </w:p>
    <w:p>
      <w:r>
        <w:t>☎디지털투자상담센터: 1644-9300</w:t>
      </w:r>
    </w:p>
    <w:p>
      <w:r>
        <w:t>&lt;/v3&gt;☎고객센터: 1588-6800</w:t>
      </w:r>
    </w:p>
    <w:p/>
    <w:p>
      <w:r>
        <w:t>━━━ TOBE (검수자 개선안 — 인라인 마커) ━━━</w:t>
      </w:r>
    </w:p>
    <w:p>
      <w:r>
        <w:t>[미래에셋증권] 파생결합상품&lt;v2&gt; 만기&lt;/v2&gt;배리어터치 안내</w:t>
      </w:r>
    </w:p>
    <w:p/>
    <w:p>
      <w:r>
        <w:t>#{고객명} 고객님, &lt;v2&gt;보유하신 파생결합상품이 만기 시, 수익상환 배리어 조건을 하회해 안내해 드립니다.</w:t>
      </w:r>
    </w:p>
    <w:p>
      <w:r>
        <w:t>(#{YYYY/MM/DD} 기준)&lt;/v2&gt;</w:t>
      </w:r>
    </w:p>
    <w:p/>
    <w:p>
      <w:r>
        <w:t>■ 대상상품&lt;v2&gt;정보&lt;/v2&gt;</w:t>
      </w:r>
    </w:p>
    <w:p>
      <w:r>
        <w:t xml:space="preserve"> - 상품명: #{상품명}</w:t>
      </w:r>
    </w:p>
    <w:p>
      <w:r>
        <w:t xml:space="preserve"> - 기초자산: #{기초자산}</w:t>
      </w:r>
    </w:p>
    <w:p>
      <w:r>
        <w:t xml:space="preserve"> - 배리어터치일: #{배리어터치일}</w:t>
      </w:r>
    </w:p>
    <w:p/>
    <w:p>
      <w:r>
        <w:t>■ 상세내역 확인</w:t>
      </w:r>
    </w:p>
    <w:p>
      <w:r>
        <w:t>미래에셋증권 홈페이지 &gt; 금융상품 &gt; ELS/DLS/ETN/ELW &gt; ELS/DLS공지사항</w:t>
      </w:r>
    </w:p>
    <w:p/>
    <w:p>
      <w:r>
        <w:t>■ 문의</w:t>
      </w:r>
    </w:p>
    <w:p>
      <w:r>
        <w:t>- 미래에셋증권 디지털투자상담센터 1644-9300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HIGH</w:t>
      </w:r>
    </w:p>
    <w:p>
      <w:r>
        <w:t>- 도메인: misc</w:t>
      </w:r>
    </w:p>
    <w:p>
      <w:r>
        <w:t>- 담당팀: 파생Solution팀</w:t>
      </w:r>
    </w:p>
    <w:p>
      <w:r>
        <w:t>- 메시지 코드: OD002</w:t>
      </w:r>
    </w:p>
    <w:p>
      <w:r>
        <w:t>- 메시지 이름: ELS 노넉인 만기배리어 터치</w:t>
      </w:r>
    </w:p>
    <w:p>
      <w:r>
        <w:t>- 협의결과: 반영</w:t>
      </w:r>
    </w:p>
    <w:p>
      <w:r>
        <w:t>- 검토결과: 검토필요</w:t>
      </w:r>
    </w:p>
    <w:p>
      <w:r>
        <w:t>- 담당팀 피드백 첫 라인: [미래에셋증권] 파생결합상품 만기배리어터치 안내</w:t>
      </w:r>
    </w:p>
    <w:p>
      <w:r>
        <w:t>- 와이어링크 메모: oo정보 (붙여쓰기)</w:t>
      </w:r>
    </w:p>
    <w:p>
      <w:r>
        <w:t>- 원천: 정답데이터2 / 2차_파생 등_피드백반영 R42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[OD102] ELS KO상방터치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파생Solution팀의 'ELS KO상방터치'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파생결합상품 상방배리어터치 안내</w:t>
      </w:r>
    </w:p>
    <w:p>
      <w:r>
        <w:t>#{상품명}</w:t>
      </w:r>
    </w:p>
    <w:p>
      <w:r>
        <w:t>기초자산: #{기초자산}</w:t>
      </w:r>
    </w:p>
    <w:p>
      <w:r>
        <w:t>배리어터치일: #{배리어터치일}</w:t>
      </w:r>
    </w:p>
    <w:p/>
    <w:p>
      <w:r>
        <w:t>&lt;v3&gt;자세한 내용은 당사 홈페이지(securities.miraeasset.com)의 [금융상품-&gt;ELS/DLS-&gt;ELS/DLS공지사항]에서 확인 하시거나 고객센터로 문의 바랍니다.</w:t>
      </w:r>
    </w:p>
    <w:p>
      <w:r>
        <w:t>☎디지털투자상담센터: 1644-9300</w:t>
      </w:r>
    </w:p>
    <w:p>
      <w:r>
        <w:t>&lt;/v3&gt;☎고객센터: 1588-6800</w:t>
      </w:r>
    </w:p>
    <w:p/>
    <w:p>
      <w:r>
        <w:t>━━━ TOBE (검수자 개선안 — 인라인 마커) ━━━</w:t>
      </w:r>
    </w:p>
    <w:p>
      <w:r>
        <w:t>[미래에셋증권] 파생결합상품 상방배리어터치 안내</w:t>
      </w:r>
    </w:p>
    <w:p/>
    <w:p>
      <w:r>
        <w:t>#{고객명} 고객님, &lt;v2&gt;보유하신 파생결합상품이 만기 시, 상방배리어 조건을 상회해 안내해 드립니다.&lt;/v2&gt;</w:t>
      </w:r>
    </w:p>
    <w:p/>
    <w:p>
      <w:r>
        <w:t>■ 대상상품&lt;v2&gt;정보&lt;/v2&gt;</w:t>
      </w:r>
    </w:p>
    <w:p>
      <w:r>
        <w:t xml:space="preserve"> - 상품명: #{상품명}</w:t>
      </w:r>
    </w:p>
    <w:p>
      <w:r>
        <w:t xml:space="preserve"> - 기초자산: #{기초자산}</w:t>
      </w:r>
    </w:p>
    <w:p>
      <w:r>
        <w:t xml:space="preserve"> - 배리어터치일: #{배리어터치일}</w:t>
      </w:r>
    </w:p>
    <w:p/>
    <w:p>
      <w:r>
        <w:t>■ 상세내역 확인</w:t>
      </w:r>
    </w:p>
    <w:p>
      <w:r>
        <w:t>미래에셋증권 홈페이지 &gt; 금융상품 &gt; ELS/DLS/ETN/ELW &gt; ELS/DLS공지사항</w:t>
      </w:r>
    </w:p>
    <w:p/>
    <w:p>
      <w:r>
        <w:t>■ 문의</w:t>
      </w:r>
    </w:p>
    <w:p>
      <w:r>
        <w:t>- 미래에셋증권 디지털투자상담센터 1644-9300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HIGH</w:t>
      </w:r>
    </w:p>
    <w:p>
      <w:r>
        <w:t>- 도메인: misc</w:t>
      </w:r>
    </w:p>
    <w:p>
      <w:r>
        <w:t>- 담당팀: 파생Solution팀</w:t>
      </w:r>
    </w:p>
    <w:p>
      <w:r>
        <w:t>- 메시지 코드: OD102</w:t>
      </w:r>
    </w:p>
    <w:p>
      <w:r>
        <w:t>- 메시지 이름: ELS KO상방터치</w:t>
      </w:r>
    </w:p>
    <w:p>
      <w:r>
        <w:t>- 협의결과: 반영</w:t>
      </w:r>
    </w:p>
    <w:p>
      <w:r>
        <w:t>- 검토결과: 검토필요</w:t>
      </w:r>
    </w:p>
    <w:p>
      <w:r>
        <w:t>- 담당팀 피드백 첫 라인: [미래에셋증권] 파생결합상품 상방배리어터치 안내</w:t>
      </w:r>
    </w:p>
    <w:p>
      <w:r>
        <w:t>- 와이어링크 메모: oo정보 (붙여쓰기)</w:t>
      </w:r>
    </w:p>
    <w:p>
      <w:r>
        <w:t>- 원천: 정답데이터2 / 2차_파생 등_피드백반영 R43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