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29/56 - 1건)</w:t>
      </w:r>
    </w:p>
    <w:p/>
    <w:p>
      <w:r>
        <w:t>### 사례 [TS405] 신탁ISA 예금 예약신청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신탁운용팀의 '신탁ISA 예금 예약신청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신탁ISA 예금 예약신청 안내</w:t>
      </w:r>
    </w:p>
    <w:p>
      <w:r>
        <w:t>#{고객명} 고객님 신탁ISA계좌의 정기예금 예약신청 내역을 다음과 같이 안내 드립니다.</w:t>
      </w:r>
    </w:p>
    <w:p>
      <w:r>
        <w:t>#{계좌번호}</w:t>
      </w:r>
    </w:p>
    <w:p>
      <w:r>
        <w:t>종목명: #{종목명}</w:t>
      </w:r>
    </w:p>
    <w:p>
      <w:r>
        <w:t xml:space="preserve">금액: #{금액}원 </w:t>
      </w:r>
    </w:p>
    <w:p>
      <w:r>
        <w:t xml:space="preserve">정기예금 #{매수예약/매도예약/매수예약취소/매도예약취소} 처리되었습니다. 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신탁형 ISA계좌 정기예금&lt;v2&gt; 예약 결과&lt;/v2&gt; 안내</w:t>
      </w:r>
    </w:p>
    <w:p/>
    <w:p>
      <w:r>
        <w:t>#{고객명} 고객님, &lt;v2&gt;신청하신 정기예금 예약내역을 안내해 드립니다.  &lt;/v2&gt;</w:t>
      </w:r>
    </w:p>
    <w:p>
      <w:r>
        <w:t>&lt;v2&gt;아래 종목에 대한 #{매수예약/매도예약/매수예약취소/매도예약취소} 처리가 완료되었습니다. &lt;/v2&gt;</w:t>
      </w:r>
    </w:p>
    <w:p/>
    <w:p>
      <w:r>
        <w:t>■ 신청내역</w:t>
      </w:r>
    </w:p>
    <w:p>
      <w:r>
        <w:t>- 계좌번호: #{계좌번호}</w:t>
      </w:r>
    </w:p>
    <w:p>
      <w:r>
        <w:t>- 대상종목: #{종목명}</w:t>
      </w:r>
    </w:p>
    <w:p>
      <w:r>
        <w:t>- 신청금액: #{금액}원</w:t>
      </w:r>
    </w:p>
    <w:p/>
    <w:p>
      <w:r>
        <w:t>&lt;v2&gt;■ 상세내역 확인하기&lt;/v2&gt;</w:t>
      </w:r>
    </w:p>
    <w:p>
      <w:r>
        <w:t>#{링크}</w:t>
      </w:r>
    </w:p>
    <w:p>
      <w:r>
        <w:t>*링크는 7일 동안 확인할 수 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신탁운용팀</w:t>
      </w:r>
    </w:p>
    <w:p>
      <w:r>
        <w:t>- 메시지 코드: TS405</w:t>
      </w:r>
    </w:p>
    <w:p>
      <w:r>
        <w:t>- 메시지 이름: 신탁ISA 예금 예약신청 안내</w:t>
      </w:r>
    </w:p>
    <w:p>
      <w:r>
        <w:t>- 담당팀 피드백 첫 라인: [미래에셋증권] 신탁형 ISA계좌 정기예금 예약 결과 안내</w:t>
      </w:r>
    </w:p>
    <w:p>
      <w:r>
        <w:t>- 원천: 정답데이터2 / 2차_파생 등_피드백반영 R69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