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38/56 - 2건)</w:t>
      </w:r>
    </w:p>
    <w:p/>
    <w:p>
      <w:r>
        <w:t>### 사례 [FF003] 해외선물옵션 실시간마진콜 경고통보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실시간마진콜 경고통보'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장중 위험도 및 증거금 관리 안내</w:t>
      </w:r>
    </w:p>
    <w:p>
      <w:r>
        <w:t>#{고객명} 고객님</w:t>
      </w:r>
    </w:p>
    <w:p>
      <w:r>
        <w:t>해외선물옵션계좌(#{계좌번호})의 위험도가 #{위험도}%를 상회하였습니다.</w:t>
      </w:r>
    </w:p>
    <w:p/>
    <w:p>
      <w:r>
        <w:t>위험도는 미결제증거금 대비 예탁자산평가총액 비율이며 해외선물옵션 계약불이행 방지를 위해 위험도 80% 상회 시 고객님의 보유포지션 전량이 반대매매 되오니, 위험도 80%전까지 추가예탁 또는 포지션청산을 통해 위험도를 관리하시길 안내드립니다.</w:t>
      </w:r>
    </w:p>
    <w:p/>
    <w:p>
      <w:r>
        <w:t xml:space="preserve">※ 상세내용은 홈페이지 &gt; 이용안내/문의 &gt; 이용안내가이드 &gt; 해외선물/옵션가이드 &gt; 거래안내 &gt; 위험관리 &gt; 반대매매 &gt; 장중반대매매 참고 </w:t>
      </w:r>
    </w:p>
    <w:p>
      <w:r>
        <w:t>▶ https://bit.ly/MiraeRiskManagement</w:t>
      </w:r>
    </w:p>
    <w:p/>
    <w:p>
      <w:r>
        <w:t>━━━ TOBE (검수자 개선안 — 인라인 마커) ━━━</w:t>
      </w:r>
    </w:p>
    <w:p>
      <w:r>
        <w:t>[미래에셋증권] 해외선물옵션 장중 위험도 및 증거금 관리 안내</w:t>
      </w:r>
    </w:p>
    <w:p>
      <w:r>
        <w:t xml:space="preserve"> </w:t>
      </w:r>
    </w:p>
    <w:p>
      <w:r>
        <w:t>#{고객명} 고객님, 보유하신 계좌의 위험도가 #{위험도}%를 상회하였습니다. 추가 현금 입금 또는 포지션 청산으로 위험도를 관리해 주세요.</w:t>
      </w:r>
    </w:p>
    <w:p/>
    <w:p>
      <w:r>
        <w:t>■ 대상계좌</w:t>
      </w:r>
    </w:p>
    <w:p>
      <w:r>
        <w:t>해외선물옵션계좌 #{계좌번호}</w:t>
      </w:r>
    </w:p>
    <w:p/>
    <w:p>
      <w:r>
        <w:t>■ 위험도 관리기준</w:t>
      </w:r>
    </w:p>
    <w:p>
      <w:r>
        <w:t>계좌 위험도가 80%를 상회할 경우, 계약불이행 방지를 위해 보유하신 포지션 전량이 반대매매 처리됩니다.</w:t>
      </w:r>
    </w:p>
    <w:p>
      <w:r>
        <w:t>(위험도: 미결제 증거금 대비 예탁자산평가총액 비율)</w:t>
      </w:r>
    </w:p>
    <w:p>
      <w:r>
        <w:t xml:space="preserve"> </w:t>
      </w:r>
    </w:p>
    <w:p>
      <w:r>
        <w:t>■ 상세내용 확인</w:t>
      </w:r>
    </w:p>
    <w:p>
      <w:r>
        <w:t>- 이용안내 가이드 자세히보기: #{URL}</w:t>
      </w:r>
    </w:p>
    <w:p>
      <w:r>
        <w:t>- 홈페이지: 이용안내/문의 &gt; 이용안내가이드 &gt; 해외선물/옵션가이드 &gt; 거래안내 &gt; 위험관리 &gt; 반대매매 &gt; 장중반대매매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FF003</w:t>
      </w:r>
    </w:p>
    <w:p>
      <w:r>
        <w:t>- 메시지 이름: 해외선물옵션 실시간마진콜 경고통보</w:t>
      </w:r>
    </w:p>
    <w:p>
      <w:r>
        <w:t>- 담당팀 피드백 첫 라인: [미래에셋증권] 해외선물옵션 장중 위험도 및 증거금 관리 안내</w:t>
      </w:r>
    </w:p>
    <w:p>
      <w:r>
        <w:t>- 와이어링크 메모: 선별메시지 70건</w:t>
      </w:r>
    </w:p>
    <w:p>
      <w:r>
        <w:t>- 원천: 정답데이터2 / 2차_파생 등_피드백반영 R93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[FF004] 해외선물옵션 실시간마진콜 발생 통보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실시간마진콜 발생 통보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#{계좌번호}</w:t>
      </w:r>
    </w:p>
    <w:p>
      <w:r>
        <w:t>해외선옵 실시간반대매매 처리완료</w:t>
      </w:r>
    </w:p>
    <w:p>
      <w:r>
        <w:t>결과를 확인하시기 바랍니다</w:t>
      </w:r>
    </w:p>
    <w:p/>
    <w:p>
      <w:r>
        <w:t>━━━ TOBE (검수자 개선안 — 인라인 마커) ━━━</w:t>
      </w:r>
    </w:p>
    <w:p>
      <w:r>
        <w:t>[미래에셋증권] 해외선물옵션 실시간 반대매매 완료 안내</w:t>
      </w:r>
    </w:p>
    <w:p/>
    <w:p>
      <w:r>
        <w:t>#{고객명} 고객님, 아래 계좌에서 실시간 반대매매가 실행되었습니다. 처리결과를 확인해 주세요.</w:t>
      </w:r>
    </w:p>
    <w:p/>
    <w:p>
      <w:r>
        <w:t>■ 대상계좌</w:t>
      </w:r>
    </w:p>
    <w:p>
      <w:r>
        <w:t>#{대상계좌}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FF004</w:t>
      </w:r>
    </w:p>
    <w:p>
      <w:r>
        <w:t>- 메시지 이름: 해외선물옵션 실시간마진콜 발생 통보 안내</w:t>
      </w:r>
    </w:p>
    <w:p>
      <w:r>
        <w:t>- 담당팀 피드백 첫 라인: [미래에셋증권] 해외선물옵션 실시간 반대매매 완료 안내</w:t>
      </w:r>
    </w:p>
    <w:p>
      <w:r>
        <w:t>- 원천: 정답데이터2 / 2차_파생 등_피드백반영 R94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