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18/81 - 1건)</w:t>
      </w:r>
    </w:p>
    <w:p/>
    <w:p>
      <w:r>
        <w:t>### 사례 [WA204] [퇴직연금] MP 승인 (구독신청,입금후)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MP 승인 (구독신청,입금후)'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포트폴리오(MP) 승인</w:t>
      </w:r>
    </w:p>
    <w:p>
      <w:r>
        <w:t>#{고객명} 고객님</w:t>
      </w:r>
    </w:p>
    <w:p>
      <w:r>
        <w:t>#{제도유형}, #{계좌번호}</w:t>
      </w:r>
    </w:p>
    <w:p>
      <w:r>
        <w:t>#{상품명} 포트폴리오(MP) 승인 알림이 도착했어요.</w:t>
      </w:r>
    </w:p>
    <w:p/>
    <w:p>
      <w:r>
        <w:t>확인 가능 기한 : #{승인가능일시}</w:t>
      </w:r>
    </w:p>
    <w:p>
      <w:r>
        <w:t>▶ 포트폴리오 확인하기</w:t>
      </w:r>
    </w:p>
    <w:p>
      <w:r>
        <w:t>#{링크}</w:t>
      </w:r>
    </w:p>
    <w:p>
      <w:r>
        <w:t>▷ MP 승인 : 아래 [포트폴리오 확인하기] 버튼(※ 문자로 수신 시 미제공)이나, 링크를 통해 MP 승인 메뉴로 이동하여 MP내역보기-미승인을 누르고 진행</w:t>
      </w:r>
    </w:p>
    <w:p/>
    <w:p>
      <w:r>
        <w:t>▶ 포트폴리오 전략 : #{포트폴리오 시황 설명}</w:t>
      </w:r>
    </w:p>
    <w:p/>
    <w:p>
      <w:r>
        <w:t>● 유의사항</w:t>
      </w:r>
    </w:p>
    <w:p>
      <w:r>
        <w:t>1. 리밸런싱 금액 부족 시 리밸런싱 불가능(Ex. 매매 진행 중, 위험자산 한도 초과 등)</w:t>
      </w:r>
    </w:p>
    <w:p>
      <w:r>
        <w:t>2. 퇴직연금 포트폴리오(MP) 승인 알림은 구독 신청, 입금 등 리밸런싱 필요 시 발송</w:t>
      </w:r>
    </w:p>
    <w:p>
      <w:r>
        <w:t>3. 고객이 보유한 펀드, 현금을 대상으로 위험자산 한도 범위 내에서 MP 비율에 맞춰 리밸런싱 진행</w:t>
      </w:r>
    </w:p>
    <w:p/>
    <w:p>
      <w:r>
        <w:t>자세한 내용은 연금자산관리센터로 문의하시기 바랍니다.</w:t>
      </w:r>
    </w:p>
    <w:p>
      <w:r>
        <w:t>(상담 시간 : 평일 08시~17시/주말 및 공휴일 제외)</w:t>
      </w:r>
    </w:p>
    <w:p/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퇴직연금 포트폴리오(MP) 승인 요청 안내</w:t>
      </w:r>
    </w:p>
    <w:p/>
    <w:p>
      <w:r>
        <w:t>#{고객명} 고객님, 아래 계좌의 #{상품명} 포트폴리오를 확인하고 승인해 주세요.</w:t>
      </w:r>
    </w:p>
    <w:p/>
    <w:p>
      <w:r>
        <w:t>■ 신청계좌</w:t>
      </w:r>
    </w:p>
    <w:p>
      <w:r>
        <w:t xml:space="preserve">#{제도유형} #{계좌번호} </w:t>
      </w:r>
    </w:p>
    <w:p/>
    <w:p>
      <w:r>
        <w:t>■ 포트폴리오 확인하기</w:t>
      </w:r>
    </w:p>
    <w:p>
      <w:r>
        <w:t>#{링크}</w:t>
      </w:r>
    </w:p>
    <w:p>
      <w:r>
        <w:t>&lt;v3&gt;* &lt;/v3&gt;확인기간: #{확인가능기간}까지</w:t>
      </w:r>
    </w:p>
    <w:p/>
    <w:p>
      <w:r>
        <w:t>■ 승인방법</w:t>
      </w:r>
    </w:p>
    <w:p>
      <w:r>
        <w:t>M-STOCK &gt; 메뉴 &gt; 연금 &gt; 연금포트폴리오 &gt; MP 승인 &gt; MP 내역보기 &gt; 미승인</w:t>
      </w:r>
    </w:p>
    <w:p/>
    <w:p>
      <w:r>
        <w:t>■ 포트폴리오 전략</w:t>
      </w:r>
    </w:p>
    <w:p>
      <w:r>
        <w:t>#{포트폴리오 시황설명}</w:t>
      </w:r>
    </w:p>
    <w:p/>
    <w:p>
      <w:r>
        <w:t>■ 꼭 확인해 주세요</w:t>
      </w:r>
    </w:p>
    <w:p>
      <w:r>
        <w:t>* MP 승인 알림은 신규 구독 신청, 입금 등 리밸런싱(자산 재조정)이 필요한 시점에 발송됩니다.</w:t>
      </w:r>
    </w:p>
    <w:p>
      <w:r>
        <w:t>* 리밸런싱은 보유한 펀드 및 &lt;v3&gt;현금성자산&lt;/v3&gt;을 대상으로 하며, 위험자산 투자한도 범위 내에서 MP 비중에 맞춰 진행됩니다.</w:t>
      </w:r>
    </w:p>
    <w:p>
      <w:r>
        <w:t xml:space="preserve">* 계좌 내 매매가 진행 중인 상품이 있거나, 위험자산 투자한도를 초과하는 등 운용가능금액이 부족한 경우에는 리밸런싱 실행이 제한될 수 있습니다. 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WA204</w:t>
      </w:r>
    </w:p>
    <w:p>
      <w:r>
        <w:t>- 메시지 이름: [퇴직연금] MP 승인 (구독신청,입금후)</w:t>
      </w:r>
    </w:p>
    <w:p>
      <w:r>
        <w:t>- 고객사 컨펌의견: 포트폴리오 전략이 링크인지  시황설명인지 확인 필요</w:t>
      </w:r>
    </w:p>
    <w:p>
      <w:r>
        <w:t>- 와이어링크 추가 제안(02/25): 원안 유지 기조는 유지하되 민감하지 않은 사항의 경우는 최소한의 가이드 기준을 적용했으면 합니다.   &lt;유지요청내용&gt;  ■ 포트폴리오 확인하기 #{링크} - 확인기간: #{확인가능기간}까지  ■ 승인방법 M-STOC</w:t>
      </w:r>
    </w:p>
    <w:p>
      <w:r>
        <w:t>- 원천: 정답데이터2 / 4차_ 연금 전체 R31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