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79/81 - 2건)</w:t>
      </w:r>
    </w:p>
    <w:p/>
    <w:p>
      <w:r>
        <w:t>### 사례 [4차_ 연_R133] [퇴직연금] 월간운용현황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월간운용현황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#{제도} 적립금운용현황 스마트 안내장</w:t>
      </w:r>
    </w:p>
    <w:p/>
    <w:p>
      <w:r>
        <w:t>#{고객명} 고객님</w:t>
      </w:r>
    </w:p>
    <w:p>
      <w:r>
        <w:t>#{계좌번호}</w:t>
      </w:r>
    </w:p>
    <w:p>
      <w:r>
        <w:t>#{YYYY/MM/DD} 기준</w:t>
      </w:r>
    </w:p>
    <w:p>
      <w:r>
        <w:t xml:space="preserve">아래 링크를 클릭하시면 퇴직연금 운용현황을 한눈에 확인할 수 있습니다. </w:t>
      </w:r>
    </w:p>
    <w:p/>
    <w:p>
      <w:r>
        <w:t>※ 아래 접속정보는 30일 동안 확인 가능합니다.</w:t>
      </w:r>
    </w:p>
    <w:p>
      <w:r>
        <w:t>▶스마트안내장 보기: #{URL}</w:t>
      </w:r>
    </w:p>
    <w:p>
      <w:r>
        <w:t xml:space="preserve"> </w:t>
      </w:r>
    </w:p>
    <w:p>
      <w:r>
        <w:t xml:space="preserve">자세한 내용은 연금자산관리센터로 문의 또는 미래에셋증권 홈페이지, 모바일앱을 통해 확인하실 수 있습니다. </w:t>
      </w:r>
    </w:p>
    <w:p>
      <w:r>
        <w:t>(상담시간 : 평일08시~17시/주말 및 공휴일 제외)</w:t>
      </w:r>
    </w:p>
    <w:p>
      <w:r>
        <w:t xml:space="preserve"> 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적립금 &lt;v3&gt;운용현황&lt;/v3&gt; 안내</w:t>
      </w:r>
    </w:p>
    <w:p/>
    <w:p>
      <w:r>
        <w:t>#{고객명} 고객님, 아래 계좌의 퇴직연금 적립금 &lt;v3&gt;운용현황&lt;/v3&gt;을 안내해 드립니다.</w:t>
      </w:r>
    </w:p>
    <w:p>
      <w:r>
        <w:t>자세한 내용은 &lt;v3&gt;미래에셋증권&lt;/v3&gt; 홈페이지, M-STOCK에서 확인하실 수 있습니다.</w:t>
      </w:r>
    </w:p>
    <w:p/>
    <w:p>
      <w:r>
        <w:t>■ 대상계좌</w:t>
      </w:r>
    </w:p>
    <w:p>
      <w:r>
        <w:t>#{제도} #{계좌번호}</w:t>
      </w:r>
    </w:p>
    <w:p>
      <w:r>
        <w:t xml:space="preserve">&lt;v3&gt;- &lt;/v3&gt;기준일: #{YYYY.MM.DD} </w:t>
      </w:r>
    </w:p>
    <w:p/>
    <w:p>
      <w:r>
        <w:t>■ 스마트안내장 확인하기</w:t>
      </w:r>
    </w:p>
    <w:p>
      <w:r>
        <w:t>#{URL}</w:t>
      </w:r>
    </w:p>
    <w:p>
      <w:r>
        <w:t>* 링크는 30일 동안 확인할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연_R133</w:t>
      </w:r>
    </w:p>
    <w:p>
      <w:r>
        <w:t>- 메시지 이름: [퇴직연금] 월간운용현황 안내</w:t>
      </w:r>
    </w:p>
    <w:p>
      <w:r>
        <w:t>- 고객사 컨펌의견: 검토 _ 김로사수석  [미래에셋증권] 퇴직연금 적립금 운용 현황 안내  #{고객명} 고객님, 퇴직연금 적립금 운용 현황을 안내해 드립니다. 자세한 내용은 홈페이지, M-STOCK에서 확인하실 수 있습니다.  ■ 대상</w:t>
      </w:r>
    </w:p>
    <w:p>
      <w:r>
        <w:t>- 원천: 정답데이터2 / 4차_ 연금 전체 R133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[4차_ 연_R134] [퇴직연금] DC/IRP 수익률 도달안내(총잔고)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DC/IRP 수익률 도달안내(총잔고)'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수익률 안내</w:t>
      </w:r>
    </w:p>
    <w:p>
      <w:r>
        <w:t>퇴직연금 운용자산이 등록하신 총잔고수익률 #{수익률}% 에 도달하였습니다.</w:t>
      </w:r>
    </w:p>
    <w:p/>
    <w:p>
      <w:r>
        <w:t>━━━ TOBE (검수자 개선안 — 인라인 마커) ━━━</w:t>
      </w:r>
    </w:p>
    <w:p>
      <w:r>
        <w:t>[미래에셋증권] 퇴직연금 수익률 안내</w:t>
      </w:r>
    </w:p>
    <w:p/>
    <w:p>
      <w:r>
        <w:t>퇴직연금 운용자산이 총잔고수익률 #{수익률}%에 도달했습니다.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연_R134</w:t>
      </w:r>
    </w:p>
    <w:p>
      <w:r>
        <w:t>- 메시지 이름: [퇴직연금] DC/IRP 수익률 도달안내(총잔고)</w:t>
      </w:r>
    </w:p>
    <w:p>
      <w:r>
        <w:t>- 고객사 컨펌의견: TOBE 수용 _ 김로사수석</w:t>
      </w:r>
    </w:p>
    <w:p>
      <w:r>
        <w:t>- 와이어링크 추가 제안(02/25): 총잔고수익률 워딩 붙여쓰기 유지</w:t>
      </w:r>
    </w:p>
    <w:p>
      <w:r>
        <w:t>- 원천: 정답데이터2 / 4차_ 연금 전체 R134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