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28/53 - 2건)</w:t>
      </w:r>
    </w:p>
    <w:p/>
    <w:p>
      <w:r>
        <w:t>### 사례 [3차_프로_R68] (파생외)비대면계좌개설 완료 안내(3)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'(파생외)비대면계좌개설 완료 안내(3)'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</w:t>
      </w:r>
    </w:p>
    <w:p/>
    <w:p>
      <w:r>
        <w:t>#{고객명} 고객님 환영합니다!</w:t>
      </w:r>
    </w:p>
    <w:p/>
    <w:p>
      <w:r>
        <w:t>미래에셋증권과 쉽고 편한 투자 경험을 함께하실 준비되셨나요?</w:t>
      </w:r>
    </w:p>
    <w:p/>
    <w:p>
      <w:r>
        <w:t>먼저 개설하신 계좌를 알려드릴게요.</w:t>
      </w:r>
    </w:p>
    <w:p/>
    <w:p>
      <w:r>
        <w:t>#{계좌유형&amp;계좌번호}</w:t>
      </w:r>
    </w:p>
    <w:p/>
    <w:p>
      <w:r>
        <w:t>[투자 시작하기]는 투자에 꼭 필요한 내용을 쉽게 설명드리고,</w:t>
      </w:r>
    </w:p>
    <w:p>
      <w:r>
        <w:t>[MY계좌 관리]는 계좌별명설정부터 수수료조회까지 보다 자세한 내용도 보실 수 있어요.</w:t>
      </w:r>
    </w:p>
    <w:p/>
    <w:p>
      <w:r>
        <w:t>투자 상담은 디지털투자상담센터 ☎ 1644-9300 에서,</w:t>
      </w:r>
    </w:p>
    <w:p>
      <w:r>
        <w:t>그 외 업무와 관련된 문의는 고객센터 ☎ 1588-6800 에서 친절하게 안내드립니다.</w:t>
      </w:r>
    </w:p>
    <w:p/>
    <w:p>
      <w:r>
        <w:t>미래에셋증권과 함께 해주셔서 감사합니다.</w:t>
      </w:r>
    </w:p>
    <w:p/>
    <w:p/>
    <w:p>
      <w:r>
        <w:t>━━━ TOBE (검수자 개선안 — 인라인 마커) ━━━</w:t>
      </w:r>
    </w:p>
    <w:p>
      <w:r>
        <w:t>[미래에셋증권] 비대면 계좌 개설 완료 안내</w:t>
      </w:r>
    </w:p>
    <w:p/>
    <w:p>
      <w:r>
        <w:t xml:space="preserve">#{고객명} 고객님, 비대면 #{계좌유형} 계좌를 개설해 주셔서 감사합니다. </w:t>
      </w:r>
    </w:p>
    <w:p>
      <w:r>
        <w:t>&lt;v2&gt;미래에셋증권과 함께, 쉽고 편한 투자를 경험해 보세요.&lt;/v2&gt;</w:t>
      </w:r>
    </w:p>
    <w:p/>
    <w:p>
      <w:r>
        <w:t>■ 계좌정보</w:t>
      </w:r>
    </w:p>
    <w:p>
      <w:r>
        <w:t>#{계좌유형&amp;계좌번호}</w:t>
      </w:r>
    </w:p>
    <w:p/>
    <w:p>
      <w:r>
        <w:t>■ 서비스 바로가기</w:t>
      </w:r>
    </w:p>
    <w:p>
      <w:r>
        <w:t>- 투자 가이드 #{URL}</w:t>
      </w:r>
    </w:p>
    <w:p>
      <w:r>
        <w:t>- MY계좌 관리 #{URL}</w:t>
      </w:r>
    </w:p>
    <w:p/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3차_프로_R68</w:t>
      </w:r>
    </w:p>
    <w:p>
      <w:r>
        <w:t>- 메시지 이름: (파생외)비대면계좌개설 완료 안내(3)</w:t>
      </w:r>
    </w:p>
    <w:p>
      <w:r>
        <w:t>- 협의결과: 검토완료</w:t>
      </w:r>
    </w:p>
    <w:p>
      <w:r>
        <w:t>- 담당팀 피드백 첫 라인: [미래에셋증권] 비대면 계좌 개설 완료 안내</w:t>
      </w:r>
    </w:p>
    <w:p>
      <w:r>
        <w:t>- 원천: 정답데이터2 / 3차_프로세스 외_피드백 반영 R68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[3차_프로_R69] 본인확인서 상충 미비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'본인확인서 상충 미비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FATCA/CRS 본인확인 요청 안내</w:t>
      </w:r>
    </w:p>
    <w:p/>
    <w:p>
      <w:r>
        <w:t>안녕하세요.</w:t>
      </w:r>
    </w:p>
    <w:p>
      <w:r>
        <w:t>#{고객명} 고객님</w:t>
      </w:r>
    </w:p>
    <w:p/>
    <w:p>
      <w:r>
        <w:t>[국제조세조정에 관한 법률] 및 [FATCA/CRS 이행규정]에 따라</w:t>
      </w:r>
    </w:p>
    <w:p>
      <w:r>
        <w:t>본인확인서를 통해 고객님의 해외납세 의무 보유 여부를</w:t>
      </w:r>
    </w:p>
    <w:p>
      <w:r>
        <w:t>확인하고 있습니다.</w:t>
      </w:r>
    </w:p>
    <w:p/>
    <w:p>
      <w:r>
        <w:t>이에 따라, 고객님께서 제출하신 본인확인서 항목 중 재확인이 필요한</w:t>
      </w:r>
    </w:p>
    <w:p>
      <w:r>
        <w:t>정보가 확인되어 연락을 드립니다.</w:t>
      </w:r>
    </w:p>
    <w:p/>
    <w:p>
      <w:r>
        <w:t>#{YYYY/MM/DD} 까지 가까운 영업점을 방문하시어</w:t>
      </w:r>
    </w:p>
    <w:p>
      <w:r>
        <w:t>본인확인서 및 증빙자료를 제출하여 주시기 바랍니다.</w:t>
      </w:r>
    </w:p>
    <w:p/>
    <w:p>
      <w:r>
        <w:t>#{본인확인서 모바일 제출방법}</w:t>
      </w:r>
    </w:p>
    <w:p>
      <w:r>
        <w:t>#{경로안내}</w:t>
      </w:r>
    </w:p>
    <w:p>
      <w:r>
        <w:t>#{링크}</w:t>
      </w:r>
    </w:p>
    <w:p/>
    <w:p>
      <w:r>
        <w:t>※ 본인확인 대상에 따라 증빙자료 및 제출 방법이 상이할 수 있습니다.</w:t>
      </w:r>
    </w:p>
    <w:p>
      <w:r>
        <w:t>기타 자세한 사항은 아래 연락처로 문의 부탁드립니다.</w:t>
      </w:r>
    </w:p>
    <w:p/>
    <w:p>
      <w:r>
        <w:t>☎ 미래에셋증권 #{처리점} : #{처리점 전화번호}</w:t>
      </w:r>
    </w:p>
    <w:p/>
    <w:p>
      <w:r>
        <w:t>━━━ TOBE (검수자 개선안 — 인라인 마커) ━━━</w:t>
      </w:r>
    </w:p>
    <w:p>
      <w:r>
        <w:t>[미래에셋증권] 해외납세의무 본인확인서류 재제출 안내</w:t>
      </w:r>
    </w:p>
    <w:p/>
    <w:p>
      <w:r>
        <w:t xml:space="preserve">#{고객명} 고객님, 관련 법령에 따라 해외납세의무 보유 여부를 정기적을 확인하고 있습니다. </w:t>
      </w:r>
    </w:p>
    <w:p>
      <w:r>
        <w:t>(근거: 「국제조세조정에 관한 법률」 및 「FATCA/CRS 이행규정」)</w:t>
      </w:r>
    </w:p>
    <w:p/>
    <w:p>
      <w:r>
        <w:t>제출하신 서류 중 재확인이 필요한 항목이 확인되어 안내해 드립니다. 영업점 방문 또는 M-STOCK을 통해 기한 내 본인확인서 및 증빙자료를 제출해 주세요.</w:t>
      </w:r>
    </w:p>
    <w:p>
      <w:r>
        <w:t xml:space="preserve">* 본인확인 대상 조건에 따라 증빙서류와 제출방법이 다를 수 있습니다. </w:t>
      </w:r>
    </w:p>
    <w:p/>
    <w:p>
      <w:r>
        <w:t>■ 제출기한</w:t>
      </w:r>
    </w:p>
    <w:p>
      <w:r>
        <w:t>#{YYYY.MM.DD}까지</w:t>
      </w:r>
    </w:p>
    <w:p/>
    <w:p>
      <w:r>
        <w:t>■ 제출방법</w:t>
      </w:r>
    </w:p>
    <w:p>
      <w:r>
        <w:t>- 영업점 방문</w:t>
      </w:r>
    </w:p>
    <w:p>
      <w:r>
        <w:t>- M-STOCK: #{경로안내}</w:t>
      </w:r>
    </w:p>
    <w:p/>
    <w:p>
      <w:r>
        <w:t>■ M-STOCK에서 제출하기</w:t>
      </w:r>
    </w:p>
    <w:p>
      <w:r>
        <w:t>#{링크}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3차_프로_R69</w:t>
      </w:r>
    </w:p>
    <w:p>
      <w:r>
        <w:t>- 메시지 이름: 본인확인서 상충 미비 안내</w:t>
      </w:r>
    </w:p>
    <w:p>
      <w:r>
        <w:t>- 협의결과: 검토완료</w:t>
      </w:r>
    </w:p>
    <w:p>
      <w:r>
        <w:t>- 담당팀 피드백 첫 라인: 개선안 TOBE 사용</w:t>
      </w:r>
    </w:p>
    <w:p>
      <w:r>
        <w:t>- 원천: 정답데이터2 / 3차_프로세스 외_피드백 반영 R69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