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12/20 - 2건)</w:t>
      </w:r>
    </w:p>
    <w:p/>
    <w:p>
      <w:r>
        <w:t>### 사례 [AC233] 개인종합자산관리계좌(ISA) 가입제한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'개인종합자산관리계좌(ISA) 가입제한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개인종합자산관리계좌(ISA) 가입제한 안내</w:t>
      </w:r>
    </w:p>
    <w:p/>
    <w:p>
      <w:r>
        <w:t>#{고객명} 고객님</w:t>
      </w:r>
    </w:p>
    <w:p/>
    <w:p>
      <w:r>
        <w:t>보유하신 ISA계좌의 국세청 소득자격 검증결과 가입 및 만기연장이 제한되었음을 안내드립니다.</w:t>
      </w:r>
    </w:p>
    <w:p/>
    <w:p>
      <w:r>
        <w:t>□ 변경전 : #{가입유형}</w:t>
      </w:r>
    </w:p>
    <w:p>
      <w:r>
        <w:t>□ 변경후 : 가입 및 만기연장, 추가 입금 제한</w:t>
      </w:r>
    </w:p>
    <w:p/>
    <w:p>
      <w:r>
        <w:t>관련 문의사항은 영업점 또는 고객센터로 문의주시기 바랍니다.</w:t>
      </w:r>
    </w:p>
    <w:p/>
    <w:p>
      <w:r>
        <w:t>변경내용에 이의가 있으신 경우는 즉시 영업점 또는 고객센터로 연락하셔서 후속 절차를 안내받으시기 바랍니다.</w:t>
      </w:r>
    </w:p>
    <w:p/>
    <w:p>
      <w:r>
        <w:t>☎ #{관리점} : #{관리점전화번호}</w:t>
      </w:r>
    </w:p>
    <w:p/>
    <w:p>
      <w:r>
        <w:t>━━━ TOBE (검수자 개선안 — 인라인 마커) ━━━</w:t>
      </w:r>
    </w:p>
    <w:p>
      <w:r>
        <w:t>[미래에셋증권] 개인종합자산관리계좌(ISA) 가입 제한 안내</w:t>
      </w:r>
    </w:p>
    <w:p/>
    <w:p>
      <w:r>
        <w:t>#{고객명} 고객님, 국세청 소득자격 검증 결과, 가입 및 만기연장이 제한되어 안내해 드립니다.</w:t>
      </w:r>
    </w:p>
    <w:p/>
    <w:p>
      <w:r>
        <w:t>■ 변경내역</w:t>
      </w:r>
    </w:p>
    <w:p>
      <w:r>
        <w:t>- 변경 전: #{가입유형}</w:t>
      </w:r>
    </w:p>
    <w:p>
      <w:r>
        <w:t>- 변경 후: 가입 및 만기연장, 추가 입금 제한</w:t>
      </w:r>
    </w:p>
    <w:p/>
    <w:p>
      <w:r>
        <w:t>변경내역에 이의가 있거나 해지 등 후속 절차 관련 안내가 필요한 경우 즉시 관리점 또는 미래에셋증권 고객센터로 문의해 주세요.</w:t>
      </w:r>
    </w:p>
    <w:p/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AC233</w:t>
      </w:r>
    </w:p>
    <w:p>
      <w:r>
        <w:t>- 메시지 이름: 개인종합자산관리계좌(ISA) 가입제한 안내</w:t>
      </w:r>
    </w:p>
    <w:p>
      <w:r>
        <w:t>- 검토결과: 검토완료</w:t>
      </w:r>
    </w:p>
    <w:p>
      <w:r>
        <w:t>- 담당팀 피드백 첫 라인: [미래에셋증권] 개인종합자산관리계좌(ISA) 가입 제한 안내</w:t>
      </w:r>
    </w:p>
    <w:p>
      <w:r>
        <w:t>- 와이어링크 메모: 아래 내용, 반영 유무 확인해 주세요!  #{축소 경우만 문구표시 변경내역에 이의가 있거나 해지 등 후속 절차 관련 안내가 필요한 경우 즉시 관리점 또는 미래에셋증권 고객센터로 문의해 주세요.}</w:t>
      </w:r>
    </w:p>
    <w:p>
      <w:r>
        <w:t>- 원천: 정답데이터2 / 2차_파생 등_피드백반영 R32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[AC284] 중개형ISA 입금요청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입금요청'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중개형 ISA 입금요청</w:t>
      </w:r>
    </w:p>
    <w:p>
      <w:r>
        <w:t>▶계좌번호 : #{계좌번호}</w:t>
      </w:r>
    </w:p>
    <w:p>
      <w:r>
        <w:t>▶계좌개설일 : #{계좌개설일}</w:t>
      </w:r>
    </w:p>
    <w:p>
      <w:r>
        <w:t>▶가입일 : 미정(중개형 ISA는 입금에 따라 가입일 확정)</w:t>
      </w:r>
    </w:p>
    <w:p>
      <w:r>
        <w:t xml:space="preserve">▶만기일 : 미정(입금에 따라 만기일 자동 변경) </w:t>
      </w:r>
    </w:p>
    <w:p>
      <w:r>
        <w:t>▶기타안내</w:t>
      </w:r>
    </w:p>
    <w:p>
      <w:r>
        <w:t xml:space="preserve"> - 중개형 ISA는 입금일에 따라 가입일이 확정됩니다.</w:t>
      </w:r>
    </w:p>
    <w:p>
      <w:r>
        <w:t xml:space="preserve"> - 입금일에 따라 가입일이 변경되는 경우 이에 따른 만기일도 변경되며 세제혜택에 불리하게 작용할 수 있습니다.</w:t>
      </w:r>
    </w:p>
    <w:p/>
    <w:p>
      <w:r>
        <w:t>자세한 내용은 영업점으로 문의 바랍니다.</w:t>
      </w:r>
    </w:p>
    <w:p>
      <w:r>
        <w:t>☎#{관리점} : #{관리점 전화번호}</w:t>
      </w:r>
    </w:p>
    <w:p/>
    <w:p>
      <w:r>
        <w:t>━━━ TOBE (검수자 개선안 — 인라인 마커) ━━━</w:t>
      </w:r>
    </w:p>
    <w:p>
      <w:r>
        <w:t>[미래에셋증권] 중개형 ISA계좌 가입 완료를 위한 입금 요청</w:t>
      </w:r>
    </w:p>
    <w:p/>
    <w:p>
      <w:r>
        <w:t>#{고객명} 고객님, 가입일과 만기일 확정을 위해 최소 가입금액(1원)을 입금해 주세요.</w:t>
      </w:r>
    </w:p>
    <w:p/>
    <w:p>
      <w:r>
        <w:t>■ 계좌정보</w:t>
      </w:r>
    </w:p>
    <w:p>
      <w:r>
        <w:t>- 대상계좌: #{계좌번호}</w:t>
      </w:r>
    </w:p>
    <w:p>
      <w:r>
        <w:t>- 계좌개설일: #{계좌개설일}</w:t>
      </w:r>
    </w:p>
    <w:p>
      <w:r>
        <w:t>- 가입일: 입금 시 확정</w:t>
      </w:r>
    </w:p>
    <w:p>
      <w:r>
        <w:t>- 만기일: 입금 시 자동 설정</w:t>
      </w:r>
    </w:p>
    <w:p/>
    <w:p>
      <w:r>
        <w:t>■ 꼭 확인해 주세요</w:t>
      </w:r>
    </w:p>
    <w:p>
      <w:r>
        <w:t xml:space="preserve">* 최초 입금이 완료되어야 가입일과 만기일이 확정됩니다. </w:t>
      </w:r>
    </w:p>
    <w:p>
      <w:r>
        <w:t>* 최초 입금이 늦어지면 가입일(만기일)도 늦춰져 세제 혜택을 받는 시점에 영향을 줄 수 있습니다.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AC284</w:t>
      </w:r>
    </w:p>
    <w:p>
      <w:r>
        <w:t>- 메시지 이름: 중개형ISA 입금요청</w:t>
      </w:r>
    </w:p>
    <w:p>
      <w:r>
        <w:t>- 검토결과: 검토완료</w:t>
      </w:r>
    </w:p>
    <w:p>
      <w:r>
        <w:t>- 담당팀 피드백 첫 라인: [미래에셋증권] 중개형 ISA계좌 계약확정을 위한 입금 요청</w:t>
      </w:r>
    </w:p>
    <w:p>
      <w:r>
        <w:t>- 원천: 정답데이터2 / 2차_파생 등_피드백반영 R35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