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1/13 - 1건)</w:t>
      </w:r>
    </w:p>
    <w:p/>
    <w:p>
      <w:r>
        <w:t>### 사례 [RG015] 신주인수권증서 입고 및 유통일정 안내 v1.1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'신주인수권증서 입고 및 유통일정 안내 v1.1'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신주인수권증서 입고 및 유통일정 안내</w:t>
      </w:r>
    </w:p>
    <w:p>
      <w:r>
        <w:t>#{고객명} 고객님</w:t>
      </w:r>
    </w:p>
    <w:p>
      <w:r>
        <w:t>#{계좌번호}</w:t>
      </w:r>
    </w:p>
    <w:p>
      <w:r>
        <w:t>권리발생종목 : #{대표종목번호} #{대표종목명}</w:t>
      </w:r>
    </w:p>
    <w:p>
      <w:r>
        <w:t>청약 및 배정종목 : #{종목번호} #{종목명}</w:t>
      </w:r>
    </w:p>
    <w:p>
      <w:r>
        <w:t>신주인수권종목 : #{종목번호} #{종목명}</w:t>
      </w:r>
    </w:p>
    <w:p>
      <w:r>
        <w:t>배정수량 : #{입고수량} #{주}</w:t>
      </w:r>
    </w:p>
    <w:p>
      <w:r>
        <w:t>증서매매기간 : #{증서유통시작일 ~ 증서유통종료일}</w:t>
      </w:r>
    </w:p>
    <w:p>
      <w:r>
        <w:t>계좌대체기간 : #{계좌대체시작일 ~ 계좌대체종료일}</w:t>
      </w:r>
    </w:p>
    <w:p/>
    <w:p>
      <w:r>
        <w:t>&lt;신주인수권매매방법&gt;</w:t>
      </w:r>
    </w:p>
    <w:p>
      <w:r>
        <w:t>▶ 카이로스(KAIROS) : [0640] 신주인수권/수익증권주문</w:t>
      </w:r>
    </w:p>
    <w:p>
      <w:r>
        <w:t>▶ M-STOCK : https://securities.miraeasset.com/mobilew/app/AppLink.jsp?An=nms&amp;Al=order_pr</w:t>
      </w:r>
    </w:p>
    <w:p/>
    <w:p>
      <w:r>
        <w:t>※ 신주인수권을 매도하면 유상청약 권리가 소멸되므로 주의하시기 바랍니다.</w:t>
      </w:r>
    </w:p>
    <w:p>
      <w:r>
        <w:t>※ 계좌대체종료일 #{계좌대체종료일} 익영업일에 청약가능수량이 배정되고, 유상청약 마감일 #{청약마감일} 익영업일에 계좌에서 증서가 말소됩니다.</w:t>
      </w:r>
    </w:p>
    <w:p/>
    <w:p>
      <w:r>
        <w:t>━━━ TOBE (검수자 개선안 — 인라인 마커) ━━━</w:t>
      </w:r>
    </w:p>
    <w:p>
      <w:r>
        <w:t>[미래에셋증권] 신주인수권증서 입고 및 &lt;v2&gt;유통 일정&lt;/v2&gt; 안내</w:t>
      </w:r>
    </w:p>
    <w:p/>
    <w:p>
      <w:r>
        <w:t>#{고객명} 고객님, 신주인수권증서 입고 및 &lt;v2&gt;유통 일정&lt;/v2&gt;을 안내해 드립니다.</w:t>
      </w:r>
    </w:p>
    <w:p/>
    <w:p>
      <w:r>
        <w:t>■ 대상계좌</w:t>
      </w:r>
    </w:p>
    <w:p>
      <w:r>
        <w:t>#{계좌번호}</w:t>
      </w:r>
    </w:p>
    <w:p/>
    <w:p>
      <w:r>
        <w:t>■ 입고내역</w:t>
      </w:r>
    </w:p>
    <w:p>
      <w:r>
        <w:t>- 권리발생종목: #{대표종목번호} #{대표종목명}</w:t>
      </w:r>
    </w:p>
    <w:p>
      <w:r>
        <w:t>- 청약 및 배정종목: #{종목번호} #{종목명}</w:t>
      </w:r>
    </w:p>
    <w:p>
      <w:r>
        <w:t>- 신주인수권종목: #{종목번호} #{종목명}</w:t>
      </w:r>
    </w:p>
    <w:p>
      <w:r>
        <w:t>- 배정수량: #{입고수량} #{주}</w:t>
      </w:r>
    </w:p>
    <w:p>
      <w:r>
        <w:t>- 증서매매기간: #{증서유통시작일 ~ 증서유통종료일}</w:t>
      </w:r>
    </w:p>
    <w:p>
      <w:r>
        <w:t>- 계좌대체기간: #{계좌대체시작일 ~ 계좌대체종료일}</w:t>
      </w:r>
    </w:p>
    <w:p/>
    <w:p>
      <w:r>
        <w:t>■ 매매방법</w:t>
      </w:r>
    </w:p>
    <w:p>
      <w:r>
        <w:t>- 카이로스: [0640] 신주인수권/수익증권주문</w:t>
      </w:r>
    </w:p>
    <w:p>
      <w:r>
        <w:t>- M-STOCK: #{링크}</w:t>
      </w:r>
    </w:p>
    <w:p/>
    <w:p>
      <w:r>
        <w:t>■ 꼭 확인해 주세요</w:t>
      </w:r>
    </w:p>
    <w:p>
      <w:r>
        <w:t>* 신주인수권을 매도하면 유상청약 권리가 소멸되므로 주의해 주세요.</w:t>
      </w:r>
    </w:p>
    <w:p>
      <w:r>
        <w:t>* 계좌대체종료일(#{계좌대체종료일)} 다음 영업일에 청약가능수량이 배정되고, 유상청약 마감일(#{청약마감일}) 다음 영업일에 계좌에서 증서가 말소됩니다.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RG015</w:t>
      </w:r>
    </w:p>
    <w:p>
      <w:r>
        <w:t>- 메시지 이름: 신주인수권증서 입고 및 유통일정 안내 v1.1</w:t>
      </w:r>
    </w:p>
    <w:p>
      <w:r>
        <w:t>- 검토결과: 검토완료</w:t>
      </w:r>
    </w:p>
    <w:p>
      <w:r>
        <w:t>- 담당팀 피드백 첫 라인: [미래에셋증권] 신주인수권증서 입고 및 유통일정 안내</w:t>
      </w:r>
    </w:p>
    <w:p>
      <w:r>
        <w:t>- 원천: 정답데이터2 / 1차_국내해외주식채권_피드백반영 R21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