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12/13 - 1건)</w:t>
      </w:r>
    </w:p>
    <w:p/>
    <w:p>
      <w:r>
        <w:t>### 사례 [RG213] 해외주식 공개매수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'해외주식 공개매수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해외주식 공개매수 안내</w:t>
      </w:r>
    </w:p>
    <w:p/>
    <w:p>
      <w:r>
        <w:t>#{고객명} 고객님</w:t>
      </w:r>
    </w:p>
    <w:p>
      <w:r>
        <w:t>#{계좌번호}</w:t>
      </w:r>
    </w:p>
    <w:p>
      <w:r>
        <w:t>- 종목 : #{종목}</w:t>
      </w:r>
    </w:p>
    <w:p>
      <w:r>
        <w:t>- 종목명 : #{한글종목명}</w:t>
      </w:r>
    </w:p>
    <w:p>
      <w:r>
        <w:t>- 제시단가 : #{제시단가}</w:t>
      </w:r>
    </w:p>
    <w:p>
      <w:r>
        <w:t>- 신청기간 : #{신청기간} #{마감시간} 마감</w:t>
      </w:r>
    </w:p>
    <w:p>
      <w:r>
        <w:t>- 신청방법 : #{신청가능매체} (☎1588-6800)</w:t>
      </w:r>
    </w:p>
    <w:p/>
    <w:p>
      <w:r>
        <w:t>※ 신청시 아래사항을 충분히 고려하신 후 신청 하시기 바랍니다.</w:t>
      </w:r>
    </w:p>
    <w:p>
      <w:r>
        <w:t>- 공개매수 : 특정기업의 주식을 주식시장 외에서 공개적으로 불특정 다수에게 매수하는 것으로 주주 입장에서 공개매수 신청은 보유주식을 매도하는 것입니다.</w:t>
      </w:r>
    </w:p>
    <w:p>
      <w:r>
        <w:t>- 신청 마감일 이후 취소 불가, 신청 즉시 매도불가 합니다.</w:t>
      </w:r>
    </w:p>
    <w:p>
      <w:r>
        <w:t xml:space="preserve">- 공개매수 관련 권리행사 시 발행사 또는 해외 보관기관에 의해 세금 및 수수료가 발생할 수 있습니다. </w:t>
      </w:r>
    </w:p>
    <w:p>
      <w:r>
        <w:t>- 모든 해외주식 권리행사는 현지 발행사 및 보관, 유관기관에 의해 공개매수 기간 연장 또는 지급일 지연 가능하며, 사전 예고(공지)없이 변경 또는 취소될 수 있습니다.</w:t>
      </w:r>
    </w:p>
    <w:p/>
    <w:p>
      <w:r>
        <w:t>챗봇상담</w:t>
      </w:r>
    </w:p>
    <w:p>
      <w:r>
        <w:t>https://link.miraeasset.com/m4znm13</w:t>
      </w:r>
    </w:p>
    <w:p/>
    <w:p>
      <w:r>
        <w:t>━━━ TOBE (검수자 개선안 — 인라인 마커) ━━━</w:t>
      </w:r>
    </w:p>
    <w:p>
      <w:r>
        <w:t>[미래에셋증권] 해외주식 공개매수 안내</w:t>
      </w:r>
    </w:p>
    <w:p/>
    <w:p>
      <w:r>
        <w:t>#{고객명} 고객님, 공개매수 가능한 해외주식 종목정보를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종목정보</w:t>
      </w:r>
    </w:p>
    <w:p>
      <w:r>
        <w:t>- 종목명: #{종목}</w:t>
      </w:r>
    </w:p>
    <w:p>
      <w:r>
        <w:t>- 한글명: #{한글종목명}</w:t>
      </w:r>
    </w:p>
    <w:p>
      <w:r>
        <w:t>- 제시단가: #{제시단가}</w:t>
      </w:r>
    </w:p>
    <w:p>
      <w:r>
        <w:t>- 신청기간: #{신청기간} #{마감시간}까지</w:t>
      </w:r>
    </w:p>
    <w:p>
      <w:r>
        <w:t>- 신청방법: #{신청가능매체} (1588-6800)</w:t>
      </w:r>
    </w:p>
    <w:p/>
    <w:p>
      <w:r>
        <w:t>■ 공개매수, 이렇게 이해하시면 쉬워요 !</w:t>
      </w:r>
    </w:p>
    <w:p>
      <w:r>
        <w:t xml:space="preserve">공개매수란 기업이 &lt;v3&gt;주주&lt;/v3&gt;에게 &lt;v3&gt;'&lt;/v3&gt;보유하신 주식을 저희에게 직접 파시겠어요?&lt;v3&gt;'&lt;/v3&gt;라고 공개적으로 제안하는 것을 말합니다. 따라서 고객님께서 공개매수를 신청하신다는 것은 &lt;v3&gt;'&lt;/v3&gt;내가 가진 주식을 이 가격에 기업에 팔겠습니다&lt;v3&gt;'&lt;/v3&gt;라고 약속하는 것과 같습니다. </w:t>
      </w:r>
    </w:p>
    <w:p/>
    <w:p>
      <w:r>
        <w:t>■ 결정하시기 전에 꼭 읽어주세요</w:t>
      </w:r>
    </w:p>
    <w:p>
      <w:r>
        <w:t>* &lt;v3&gt;참&lt;/v3&gt;&lt;v2&gt;여 여부는 제안된 가격과 현재 시장 가격을 비교&lt;/v2&gt;&lt;v3&gt;해 보고&lt;/v3&gt;&lt;v2&gt; &lt;/v2&gt;&lt;v3&gt;자유롭게 결정하시면&lt;/v3&gt;&lt;v2&gt; 됩니다. &lt;/v2&gt;</w:t>
      </w:r>
    </w:p>
    <w:p>
      <w:r>
        <w:t>* &lt;v3&gt;신&lt;/v3&gt;&lt;v2&gt;청하신 순간부터는 해당 주식을 다른 곳에 팔거나 취소하는 것이 어려울 수 있으니 &lt;/v2&gt;&lt;v3&gt;신중히 선택해 주세요. &lt;/v3&gt;</w:t>
      </w:r>
    </w:p>
    <w:p>
      <w:r>
        <w:t>* 공개매수 권리 행사 시, 발행사 또는 해외 보관기관의 정책에 따라 세금 및 수수료가 발생할 수 있습니다.</w:t>
      </w:r>
    </w:p>
    <w:p>
      <w:r>
        <w:t>&lt;v2&gt;* 모든 해외주식 권리 행사는 현지 발행사 및 보관/유관기관의 사정에 따라 공개매수 기간이 연장되거나 지급일이 지연될 수 있습니다. 또한, 사전 공지 없이 내용이 변경되거나 취소될 수 있습니다.&lt;/v2&gt;</w:t>
      </w:r>
    </w:p>
    <w:p/>
    <w:p>
      <w:r>
        <w:t>■ 문의</w:t>
      </w:r>
    </w:p>
    <w:p>
      <w:r>
        <w:t>챗봇상담 #{URL}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RG213</w:t>
      </w:r>
    </w:p>
    <w:p>
      <w:r>
        <w:t>- 메시지 이름: 해외주식 공개매수 안내</w:t>
      </w:r>
    </w:p>
    <w:p>
      <w:r>
        <w:t>- 검토결과: 검토완료</w:t>
      </w:r>
    </w:p>
    <w:p>
      <w:r>
        <w:t>- 담당팀 피드백 첫 라인: [미래에셋증권] 해외주식 공개매수 참여 안내</w:t>
      </w:r>
    </w:p>
    <w:p>
      <w:r>
        <w:t>- 원천: 정답데이터2 / 1차_국내해외주식채권_피드백반영 R105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