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자주 쓰는 기호 종합 + CX 품질 체크리스트 (가이드 79-80p)</w:t>
      </w:r>
    </w:p>
    <w:p>
      <w:pPr>
        <w:ind w:left="400"/>
      </w:pPr>
      <w:r>
        <w:rPr>
          <w:b w:val="0"/>
          <w:i w:val="0"/>
        </w:rPr>
        <w:t xml:space="preserve">기호는 </w:t>
      </w:r>
      <w:r>
        <w:rPr>
          <w:b/>
          <w:i w:val="0"/>
        </w:rPr>
        <w:t>정보의 구조·관계·의미</w:t>
      </w:r>
      <w:r>
        <w:rPr>
          <w:b w:val="0"/>
          <w:i w:val="0"/>
        </w:rPr>
        <w:t>를 '한눈에 보이게' 만드는 시각 언어.</w:t>
      </w:r>
      <w:r>
        <w:t xml:space="preserve"> </w:t>
      </w:r>
      <w:r>
        <w:rPr>
          <w:b w:val="0"/>
          <w:i w:val="0"/>
        </w:rPr>
        <w:t xml:space="preserve">규칙적인 기호 체계를 유지하면 메시지 구조를 예측할 수 있어 </w:t>
      </w:r>
      <w:r>
        <w:rPr>
          <w:b/>
          <w:i w:val="0"/>
        </w:rPr>
        <w:t>읽기 효율과 브랜드 신뢰도</w:t>
      </w:r>
      <w:r>
        <w:rPr>
          <w:b w:val="0"/>
          <w:i w:val="0"/>
        </w:rPr>
        <w:t xml:space="preserve"> 향상.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왜 일관된 기호 사용이 중요한가</w:t>
      </w:r>
    </w:p>
    <w:p>
      <w:pPr>
        <w:ind w:left="400"/>
      </w:pPr>
      <w:r>
        <w:rPr>
          <w:b w:val="0"/>
          <w:i w:val="0"/>
        </w:rPr>
        <w:t>기호는 정보의 구조·관계·의미를 '한눈에 보이게' 만드는 시각 언어입니다.</w:t>
      </w:r>
      <w:r>
        <w:t xml:space="preserve"> </w:t>
      </w:r>
      <w:r>
        <w:rPr>
          <w:b w:val="0"/>
          <w:i w:val="0"/>
        </w:rPr>
        <w:t>규칙적인 기호 체계를 유지하면, 메시지 구조를 예측할 수 있게 만들어 결과적으로 읽기 효율과 브랜드 신뢰도를 높일 수 있습니다.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📋 자주 쓰는 기호 9종 (가이드 79p)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구분</w:t>
            </w:r>
          </w:p>
        </w:tc>
        <w:tc>
          <w:tcPr>
            <w:tcW w:type="dxa" w:w="2160"/>
          </w:tcPr>
          <w:p>
            <w:r>
              <w:t>기호</w:t>
            </w:r>
          </w:p>
        </w:tc>
        <w:tc>
          <w:tcPr>
            <w:tcW w:type="dxa" w:w="2160"/>
          </w:tcPr>
          <w:p>
            <w:r>
              <w:t>사용 원칙</w:t>
            </w:r>
          </w:p>
        </w:tc>
        <w:tc>
          <w:tcPr>
            <w:tcW w:type="dxa" w:w="2160"/>
          </w:tcPr>
          <w:p>
            <w:r>
              <w:t>사용 예시</w:t>
            </w:r>
          </w:p>
        </w:tc>
      </w:tr>
      <w:tr>
        <w:tc>
          <w:tcPr>
            <w:tcW w:type="dxa" w:w="2160"/>
          </w:tcPr>
          <w:p>
            <w:r>
              <w:t>대괄호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한 칸 띄어 씀</w:t>
            </w:r>
          </w:p>
        </w:tc>
        <w:tc>
          <w:tcPr>
            <w:tcW w:type="dxa" w:w="2160"/>
          </w:tcPr>
          <w:p>
            <w:r>
              <w:t>말머리: [미래에셋증권] 최종 가입의사 확인 안내 / 경로 표기(문장 안): M-STOCK [뱅킹 &gt; 대출/청약 &gt; 청약 &gt; 유상청약]</w:t>
            </w:r>
          </w:p>
        </w:tc>
      </w:tr>
      <w:tr>
        <w:tc>
          <w:tcPr>
            <w:tcW w:type="dxa" w:w="2160"/>
          </w:tcPr>
          <w:p>
            <w:r>
              <w:t>소괄호</w:t>
            </w:r>
          </w:p>
        </w:tc>
        <w:tc>
          <w:tcPr>
            <w:tcW w:type="dxa" w:w="2160"/>
          </w:tcPr>
          <w:p>
            <w:r>
              <w:t>( )</w:t>
            </w:r>
          </w:p>
        </w:tc>
        <w:tc>
          <w:tcPr>
            <w:tcW w:type="dxa" w:w="2160"/>
          </w:tcPr>
          <w:p>
            <w:r>
              <w:t>소괄호 앞은 붙여 씀</w:t>
            </w:r>
          </w:p>
        </w:tc>
        <w:tc>
          <w:tcPr>
            <w:tcW w:type="dxa" w:w="2160"/>
          </w:tcPr>
          <w:p>
            <w:r>
              <w:t>1번(상세안내) 또는 2번(거부) 선택 / 문장 내: 1억원 이하의 벌금에 처함(「자본시장법」 6조, 17조, 18조, 445조 등)</w:t>
            </w:r>
          </w:p>
        </w:tc>
      </w:tr>
      <w:tr>
        <w:tc>
          <w:tcPr>
            <w:tcW w:type="dxa" w:w="2160"/>
          </w:tcPr>
          <w:p>
            <w:r>
              <w:t>항목 상위</w:t>
            </w:r>
          </w:p>
        </w:tc>
        <w:tc>
          <w:tcPr>
            <w:tcW w:type="dxa" w:w="2160"/>
          </w:tcPr>
          <w:p>
            <w:r>
              <w:t>■ 네모</w:t>
            </w:r>
          </w:p>
        </w:tc>
        <w:tc>
          <w:tcPr>
            <w:tcW w:type="dxa" w:w="2160"/>
          </w:tcPr>
          <w:p>
            <w:r>
              <w:t>한 칸 띄어 씀</w:t>
            </w:r>
          </w:p>
        </w:tc>
        <w:tc>
          <w:tcPr>
            <w:tcW w:type="dxa" w:w="2160"/>
          </w:tcPr>
          <w:p>
            <w:r>
              <w:t>■ 계좌정보</w:t>
            </w:r>
          </w:p>
        </w:tc>
      </w:tr>
      <w:tr>
        <w:tc>
          <w:tcPr>
            <w:tcW w:type="dxa" w:w="2160"/>
          </w:tcPr>
          <w:p>
            <w:r>
              <w:t>항목 하위</w:t>
            </w:r>
          </w:p>
        </w:tc>
        <w:tc>
          <w:tcPr>
            <w:tcW w:type="dxa" w:w="2160"/>
          </w:tcPr>
          <w:p>
            <w:r>
              <w:t>- 붙임표</w:t>
            </w:r>
          </w:p>
        </w:tc>
        <w:tc>
          <w:tcPr>
            <w:tcW w:type="dxa" w:w="2160"/>
          </w:tcPr>
          <w:p>
            <w:r>
              <w:t>한 칸 띄어 씀</w:t>
            </w:r>
          </w:p>
        </w:tc>
        <w:tc>
          <w:tcPr>
            <w:tcW w:type="dxa" w:w="2160"/>
          </w:tcPr>
          <w:p>
            <w:r>
              <w:t>- 계좌번호</w:t>
            </w:r>
          </w:p>
        </w:tc>
      </w:tr>
      <w:tr>
        <w:tc>
          <w:tcPr>
            <w:tcW w:type="dxa" w:w="2160"/>
          </w:tcPr>
          <w:p>
            <w:r>
              <w:t>쌍점</w:t>
            </w:r>
          </w:p>
        </w:tc>
        <w:tc>
          <w:tcPr>
            <w:tcW w:type="dxa" w:w="2160"/>
          </w:tcPr>
          <w:p>
            <w:r>
              <w:t>:</w:t>
            </w:r>
          </w:p>
        </w:tc>
        <w:tc>
          <w:tcPr>
            <w:tcW w:type="dxa" w:w="2160"/>
          </w:tcPr>
          <w:p>
            <w:r>
              <w:t>앞은 붙이고, 뒤는 띄어 씀</w:t>
            </w:r>
          </w:p>
        </w:tc>
        <w:tc>
          <w:tcPr>
            <w:tcW w:type="dxa" w:w="2160"/>
          </w:tcPr>
          <w:p>
            <w:r>
              <w:t>- 계좌번호: 000-0000</w:t>
            </w:r>
          </w:p>
        </w:tc>
      </w:tr>
      <w:tr>
        <w:tc>
          <w:tcPr>
            <w:tcW w:type="dxa" w:w="2160"/>
          </w:tcPr>
          <w:p>
            <w:r>
              <w:t>순서 표기</w:t>
            </w:r>
          </w:p>
        </w:tc>
        <w:tc>
          <w:tcPr>
            <w:tcW w:type="dxa" w:w="2160"/>
          </w:tcPr>
          <w:p>
            <w:r>
              <w:t>①②③ 원 숫자</w:t>
            </w:r>
          </w:p>
        </w:tc>
        <w:tc>
          <w:tcPr>
            <w:tcW w:type="dxa" w:w="2160"/>
          </w:tcPr>
          <w:p>
            <w:r>
              <w:t>순서·방법·종류 나열 시 뒤로 한 칸 띄어 씀</w:t>
            </w:r>
          </w:p>
        </w:tc>
        <w:tc>
          <w:tcPr>
            <w:tcW w:type="dxa" w:w="2160"/>
          </w:tcPr>
          <w:p>
            <w:r>
              <w:t>■ 준비서류 / ① 법인 실명확인증표 / ② 대표자 실명확인증표</w:t>
            </w:r>
          </w:p>
        </w:tc>
      </w:tr>
      <w:tr>
        <w:tc>
          <w:tcPr>
            <w:tcW w:type="dxa" w:w="2160"/>
          </w:tcPr>
          <w:p>
            <w:r>
              <w:t>필수 고지</w:t>
            </w:r>
          </w:p>
        </w:tc>
        <w:tc>
          <w:tcPr>
            <w:tcW w:type="dxa" w:w="2160"/>
          </w:tcPr>
          <w:p>
            <w:r>
              <w:t>※ 참고표</w:t>
            </w:r>
          </w:p>
        </w:tc>
        <w:tc>
          <w:tcPr>
            <w:tcW w:type="dxa" w:w="2160"/>
          </w:tcPr>
          <w:p>
            <w:r>
              <w:t>한 칸 띄어 씀</w:t>
            </w:r>
          </w:p>
        </w:tc>
        <w:tc>
          <w:tcPr>
            <w:tcW w:type="dxa" w:w="2160"/>
          </w:tcPr>
          <w:p>
            <w:r>
              <w:t>※ 미래에셋증권 준법감시인 심사필 제 25-1307호(2025.06.10~2026.06.09)</w:t>
            </w:r>
          </w:p>
        </w:tc>
      </w:tr>
      <w:tr>
        <w:tc>
          <w:tcPr>
            <w:tcW w:type="dxa" w:w="2160"/>
          </w:tcPr>
          <w:p>
            <w:r>
              <w:t>유의·부가</w:t>
            </w:r>
          </w:p>
        </w:tc>
        <w:tc>
          <w:tcPr>
            <w:tcW w:type="dxa" w:w="2160"/>
          </w:tcPr>
          <w:p>
            <w:r>
              <w:t>* 별표</w:t>
            </w:r>
          </w:p>
        </w:tc>
        <w:tc>
          <w:tcPr>
            <w:tcW w:type="dxa" w:w="2160"/>
          </w:tcPr>
          <w:p>
            <w:r>
              <w:t>한 칸 띄어 씀</w:t>
            </w:r>
          </w:p>
        </w:tc>
        <w:tc>
          <w:tcPr>
            <w:tcW w:type="dxa" w:w="2160"/>
          </w:tcPr>
          <w:p>
            <w:r>
              <w:t>* 가입일이 달라지는 경우, 만기일도 달라집니다.</w:t>
            </w:r>
          </w:p>
        </w:tc>
      </w:tr>
      <w:tr>
        <w:tc>
          <w:tcPr>
            <w:tcW w:type="dxa" w:w="2160"/>
          </w:tcPr>
          <w:p>
            <w:r>
              <w:t>URL 링크</w:t>
            </w:r>
          </w:p>
        </w:tc>
        <w:tc>
          <w:tcPr>
            <w:tcW w:type="dxa" w:w="2160"/>
          </w:tcPr>
          <w:p>
            <w:r>
              <w:t>■ 네모</w:t>
            </w:r>
          </w:p>
        </w:tc>
        <w:tc>
          <w:tcPr>
            <w:tcW w:type="dxa" w:w="2160"/>
          </w:tcPr>
          <w:p>
            <w:r>
              <w:t>한 칸 띄어 씀</w:t>
            </w:r>
          </w:p>
        </w:tc>
        <w:tc>
          <w:tcPr>
            <w:tcW w:type="dxa" w:w="2160"/>
          </w:tcPr>
          <w:p>
            <w:r>
              <w:t>■ 이어서 가입하기 / [링크]</w:t>
            </w:r>
          </w:p>
        </w:tc>
      </w:tr>
      <w:tr>
        <w:tc>
          <w:tcPr>
            <w:tcW w:type="dxa" w:w="2160"/>
          </w:tcPr>
          <w:p>
            <w:r>
              <w:t>전화번호</w:t>
            </w:r>
          </w:p>
        </w:tc>
        <w:tc>
          <w:tcPr>
            <w:tcW w:type="dxa" w:w="2160"/>
          </w:tcPr>
          <w:p>
            <w:r>
              <w:t>■/-</w:t>
            </w:r>
          </w:p>
        </w:tc>
        <w:tc>
          <w:tcPr>
            <w:tcW w:type="dxa" w:w="2160"/>
          </w:tcPr>
          <w:p>
            <w:r>
              <w:t>2개 이상 문의처는 -</w:t>
            </w:r>
          </w:p>
        </w:tc>
        <w:tc>
          <w:tcPr>
            <w:tcW w:type="dxa" w:w="2160"/>
          </w:tcPr>
          <w:p>
            <w:r>
              <w:t>■ 문의 / 미래에셋증권 고객센터 1588-6800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🚫 금지 기호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❌ 사용 금지</w:t>
            </w:r>
          </w:p>
        </w:tc>
        <w:tc>
          <w:tcPr>
            <w:tcW w:type="dxa" w:w="4320"/>
          </w:tcPr>
          <w:p>
            <w:r>
              <w:t>⭕ 대체</w:t>
            </w:r>
          </w:p>
        </w:tc>
      </w:tr>
      <w:tr>
        <w:tc>
          <w:tcPr>
            <w:tcW w:type="dxa" w:w="4320"/>
          </w:tcPr>
          <w:p>
            <w:r>
              <w:t>☎ (전화 그림)</w:t>
            </w:r>
          </w:p>
        </w:tc>
        <w:tc>
          <w:tcPr>
            <w:tcW w:type="dxa" w:w="4320"/>
          </w:tcPr>
          <w:p>
            <w:r>
              <w:t>제거 또는 ■ 문의 블록으로</w:t>
            </w:r>
          </w:p>
        </w:tc>
      </w:tr>
      <w:tr>
        <w:tc>
          <w:tcPr>
            <w:tcW w:type="dxa" w:w="4320"/>
          </w:tcPr>
          <w:p>
            <w:r>
              <w:t>▶</w:t>
            </w:r>
          </w:p>
        </w:tc>
        <w:tc>
          <w:tcPr>
            <w:tcW w:type="dxa" w:w="4320"/>
          </w:tcPr>
          <w:p>
            <w:r>
              <w:t>■ 으로</w:t>
            </w:r>
          </w:p>
        </w:tc>
      </w:tr>
      <w:tr>
        <w:tc>
          <w:tcPr>
            <w:tcW w:type="dxa" w:w="4320"/>
          </w:tcPr>
          <w:p>
            <w:r>
              <w:t>특수 문자 중 혼동 유발</w:t>
            </w:r>
          </w:p>
        </w:tc>
        <w:tc>
          <w:tcPr>
            <w:tcW w:type="dxa" w:w="4320"/>
          </w:tcPr>
          <w:p>
            <w:r>
              <w:t>위 9종으로만 통일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기호별 상세 규칙</w:t>
      </w:r>
    </w:p>
    <w:p>
      <w:pPr>
        <w:pStyle w:val="Heading3"/>
      </w:pPr>
      <w:r>
        <w:t>대괄호 [ ]</w:t>
      </w:r>
    </w:p>
    <w:p>
      <w:pPr>
        <w:pStyle w:val="ListBullet"/>
      </w:pPr>
      <w:r>
        <w:rPr>
          <w:b w:val="0"/>
          <w:i w:val="0"/>
        </w:rPr>
        <w:t xml:space="preserve">말머리: </w:t>
      </w:r>
      <w:r>
        <w:rPr>
          <w:rFonts w:ascii="Consolas" w:hAnsi="Consolas"/>
        </w:rPr>
        <w:t>[미래에셋증권]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(광고) [미래에셋증권]</w:t>
      </w:r>
    </w:p>
    <w:p>
      <w:pPr>
        <w:pStyle w:val="ListBullet"/>
      </w:pPr>
      <w:r>
        <w:rPr>
          <w:b w:val="0"/>
          <w:i w:val="0"/>
        </w:rPr>
        <w:t xml:space="preserve">버튼 문구: </w:t>
      </w:r>
      <w:r>
        <w:rPr>
          <w:rFonts w:ascii="Consolas" w:hAnsi="Consolas"/>
        </w:rPr>
        <w:t>[약관 동의하고 알림 받기]</w:t>
      </w:r>
    </w:p>
    <w:p>
      <w:pPr>
        <w:pStyle w:val="ListBullet"/>
      </w:pPr>
      <w:r>
        <w:rPr>
          <w:b w:val="0"/>
          <w:i w:val="0"/>
        </w:rPr>
        <w:t xml:space="preserve">경로(문장 안): </w:t>
      </w:r>
      <w:r>
        <w:rPr>
          <w:rFonts w:ascii="Consolas" w:hAnsi="Consolas"/>
        </w:rPr>
        <w:t>자세한 내용은 [주문내역]에서 확인해 주세요.</w:t>
      </w:r>
    </w:p>
    <w:p>
      <w:pPr>
        <w:pStyle w:val="Heading3"/>
      </w:pPr>
      <w:r>
        <w:t>소괄호 ( )</w:t>
      </w:r>
    </w:p>
    <w:p>
      <w:pPr>
        <w:pStyle w:val="ListBullet"/>
      </w:pPr>
      <w:r>
        <w:rPr>
          <w:b w:val="0"/>
          <w:i w:val="0"/>
        </w:rPr>
        <w:t xml:space="preserve">앞말 보충: </w:t>
      </w:r>
      <w:r>
        <w:rPr>
          <w:rFonts w:ascii="Consolas" w:hAnsi="Consolas"/>
        </w:rPr>
        <w:t>(영업일 기준)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(외화이체는 기준환율로 환산하여 적용)</w:t>
      </w:r>
    </w:p>
    <w:p>
      <w:pPr>
        <w:pStyle w:val="ListBullet"/>
      </w:pPr>
      <w:r>
        <w:rPr>
          <w:b w:val="0"/>
          <w:i w:val="0"/>
        </w:rPr>
        <w:t xml:space="preserve">법령 조항 인용: </w:t>
      </w:r>
      <w:r>
        <w:rPr>
          <w:rFonts w:ascii="Consolas" w:hAnsi="Consolas"/>
        </w:rPr>
        <w:t>(「자본시장법」 6조, 17조, 18조, 445조 등)</w:t>
      </w:r>
    </w:p>
    <w:p>
      <w:pPr>
        <w:pStyle w:val="Heading3"/>
      </w:pPr>
      <w:r>
        <w:t>■ / - 항목 구조</w:t>
      </w:r>
    </w:p>
    <w:p>
      <w:pPr>
        <w:ind w:left="400"/>
      </w:pPr>
      <w:r>
        <w:rPr>
          <w:b w:val="0"/>
          <w:i w:val="0"/>
        </w:rPr>
        <w:t>■ 계좌정보</w:t>
      </w:r>
    </w:p>
    <w:p>
      <w:pPr>
        <w:pStyle w:val="ListBullet"/>
      </w:pPr>
      <w:r>
        <w:rPr>
          <w:b w:val="0"/>
          <w:i w:val="0"/>
        </w:rPr>
        <w:t>계좌번호: [계좌번호]</w:t>
      </w:r>
    </w:p>
    <w:p>
      <w:pPr>
        <w:pStyle w:val="ListBullet"/>
      </w:pPr>
      <w:r>
        <w:rPr>
          <w:b w:val="0"/>
          <w:i w:val="0"/>
        </w:rPr>
        <w:t>개설일: 2025.12.25</w:t>
      </w:r>
    </w:p>
    <w:p>
      <w:pPr>
        <w:ind w:left="400"/>
      </w:pPr>
      <w:r>
        <w:rPr>
          <w:b w:val="0"/>
          <w:i w:val="0"/>
        </w:rPr>
        <w:t>■ 꼭 확인해 주세요</w:t>
      </w:r>
    </w:p>
    <w:p>
      <w:pPr>
        <w:pStyle w:val="ListBullet"/>
      </w:pPr>
      <w:r>
        <w:rPr>
          <w:b w:val="0"/>
          <w:i w:val="0"/>
        </w:rPr>
        <w:t>가입일이 달라지는 경우, 만기일도 달라집니다.</w:t>
      </w:r>
    </w:p>
    <w:p>
      <w:pPr>
        <w:pStyle w:val="ListBullet"/>
      </w:pPr>
      <w:r>
        <w:rPr>
          <w:b w:val="0"/>
          <w:i w:val="0"/>
        </w:rPr>
        <w:t>~</w:t>
      </w:r>
    </w:p>
    <w:p>
      <w:pPr>
        <w:pStyle w:val="Heading3"/>
      </w:pPr>
      <w:r>
        <w:t>원숫자 ①②③</w:t>
      </w:r>
    </w:p>
    <w:p>
      <w:pPr>
        <w:pStyle w:val="ListBullet"/>
      </w:pPr>
      <w:r>
        <w:rPr>
          <w:b w:val="0"/>
          <w:i w:val="0"/>
        </w:rPr>
        <w:t xml:space="preserve">단계·절차: </w:t>
      </w:r>
      <w:r>
        <w:rPr>
          <w:rFonts w:ascii="Consolas" w:hAnsi="Consolas"/>
        </w:rPr>
        <w:t>① 홈텍스 접속 → ② 민원증명 → ③ 발급신청</w:t>
      </w:r>
    </w:p>
    <w:p>
      <w:pPr>
        <w:pStyle w:val="ListBullet"/>
      </w:pPr>
      <w:r>
        <w:rPr>
          <w:b w:val="0"/>
          <w:i w:val="0"/>
        </w:rPr>
        <w:t>여러 조건 나열</w:t>
      </w:r>
    </w:p>
    <w:p>
      <w:pPr>
        <w:pStyle w:val="ListBullet"/>
      </w:pPr>
      <w:r>
        <w:rPr>
          <w:b w:val="0"/>
          <w:i w:val="0"/>
        </w:rPr>
        <w:t xml:space="preserve">뒤에 </w:t>
      </w:r>
      <w:r>
        <w:rPr>
          <w:b/>
          <w:i w:val="0"/>
        </w:rPr>
        <w:t>반드시 한 칸 띄움</w:t>
      </w:r>
    </w:p>
    <w:p>
      <w:pPr>
        <w:pStyle w:val="Heading3"/>
      </w:pPr>
      <w:r>
        <w:t>참고표 ※</w:t>
      </w:r>
    </w:p>
    <w:p>
      <w:pPr>
        <w:pStyle w:val="ListBullet"/>
      </w:pPr>
      <w:r>
        <w:rPr>
          <w:b/>
          <w:i w:val="0"/>
        </w:rPr>
        <w:t>필수 고지·준법 전용</w:t>
      </w:r>
      <w:r>
        <w:rPr>
          <w:b w:val="0"/>
          <w:i w:val="0"/>
        </w:rPr>
        <w:t xml:space="preserve"> (심의문구·수수료 등)</w:t>
      </w:r>
    </w:p>
    <w:p>
      <w:pPr>
        <w:pStyle w:val="ListBullet"/>
      </w:pPr>
      <w:r>
        <w:rPr>
          <w:b w:val="0"/>
          <w:i w:val="0"/>
        </w:rPr>
        <w:t>마케팅 심의 3종</w:t>
      </w:r>
    </w:p>
    <w:p>
      <w:pPr>
        <w:pStyle w:val="ListBullet"/>
      </w:pPr>
      <w:r>
        <w:rPr>
          <w:b w:val="0"/>
          <w:i w:val="0"/>
        </w:rPr>
        <w:t>수수료 심의</w:t>
      </w:r>
    </w:p>
    <w:p>
      <w:pPr>
        <w:pStyle w:val="ListBullet"/>
      </w:pPr>
      <w:r>
        <w:rPr>
          <w:b w:val="0"/>
          <w:i w:val="0"/>
        </w:rPr>
        <w:t>법정 고지사항</w:t>
      </w:r>
    </w:p>
    <w:p>
      <w:pPr>
        <w:pStyle w:val="Heading3"/>
      </w:pPr>
      <w:r>
        <w:t>별표 *</w:t>
      </w:r>
    </w:p>
    <w:p>
      <w:pPr>
        <w:pStyle w:val="ListBullet"/>
      </w:pPr>
      <w:r>
        <w:rPr>
          <w:b w:val="0"/>
          <w:i w:val="0"/>
        </w:rPr>
        <w:t>유의·부가 설명</w:t>
      </w:r>
    </w:p>
    <w:p>
      <w:pPr>
        <w:pStyle w:val="ListBullet"/>
      </w:pPr>
      <w:r>
        <w:rPr>
          <w:b w:val="0"/>
          <w:i w:val="0"/>
        </w:rPr>
        <w:t>"꼭 확인해 주세요" 블록 내부 항목</w:t>
      </w:r>
    </w:p>
    <w:p>
      <w:pPr>
        <w:pStyle w:val="ListBullet"/>
      </w:pPr>
      <w:r>
        <w:rPr>
          <w:b w:val="0"/>
          <w:i w:val="0"/>
        </w:rPr>
        <w:t xml:space="preserve">참고표(※)와 다른 역할 — </w:t>
      </w:r>
      <w:r>
        <w:rPr>
          <w:b/>
          <w:i w:val="0"/>
        </w:rPr>
        <w:t>혼용 금지</w:t>
      </w:r>
    </w:p>
    <w:p>
      <w:pPr>
        <w:pStyle w:val="Heading3"/>
      </w:pPr>
      <w:r>
        <w:t>홑낫표 「 」</w:t>
      </w:r>
    </w:p>
    <w:p>
      <w:pPr>
        <w:pStyle w:val="ListBullet"/>
      </w:pPr>
      <w:r>
        <w:rPr>
          <w:b w:val="0"/>
          <w:i w:val="0"/>
        </w:rPr>
        <w:t>법률·규정 이름</w:t>
      </w:r>
    </w:p>
    <w:p>
      <w:pPr>
        <w:pStyle w:val="ListBullet"/>
      </w:pPr>
      <w:r>
        <w:rPr>
          <w:b w:val="0"/>
          <w:i w:val="0"/>
        </w:rPr>
        <w:t xml:space="preserve">예: </w:t>
      </w:r>
      <w:r>
        <w:rPr>
          <w:rFonts w:ascii="Consolas" w:hAnsi="Consolas"/>
        </w:rPr>
        <w:t>「조세특례제한법」 제91조의18 제6항</w:t>
      </w:r>
    </w:p>
    <w:p>
      <w:pPr>
        <w:pStyle w:val="ListBullet"/>
      </w:pPr>
      <w:r>
        <w:rPr>
          <w:b/>
          <w:i w:val="0"/>
        </w:rPr>
        <w:t>절대 변형 금지</w:t>
      </w:r>
      <w:r>
        <w:rPr>
          <w:b w:val="0"/>
          <w:i w:val="0"/>
        </w:rPr>
        <w:t xml:space="preserve"> (G4)</w:t>
      </w:r>
    </w:p>
    <w:p>
      <w:pPr>
        <w:pStyle w:val="Heading3"/>
      </w:pPr>
      <w:r>
        <w:t>홑화살괄호 &gt;</w:t>
      </w:r>
    </w:p>
    <w:p>
      <w:pPr>
        <w:pStyle w:val="ListBullet"/>
      </w:pPr>
      <w:r>
        <w:rPr>
          <w:b w:val="0"/>
          <w:i w:val="0"/>
        </w:rPr>
        <w:t>경로 표시</w:t>
      </w:r>
    </w:p>
    <w:p>
      <w:pPr>
        <w:pStyle w:val="ListBullet"/>
      </w:pPr>
      <w:r>
        <w:rPr>
          <w:b w:val="0"/>
          <w:i w:val="0"/>
        </w:rPr>
        <w:t xml:space="preserve">앞뒤 </w:t>
      </w:r>
      <w:r>
        <w:rPr>
          <w:b/>
          <w:i w:val="0"/>
        </w:rPr>
        <w:t>한 칸씩</w:t>
      </w:r>
      <w:r>
        <w:rPr>
          <w:b w:val="0"/>
          <w:i w:val="0"/>
        </w:rPr>
        <w:t xml:space="preserve"> 띄어 씀</w:t>
      </w:r>
    </w:p>
    <w:p>
      <w:pPr>
        <w:pStyle w:val="ListBullet"/>
      </w:pPr>
      <w:r>
        <w:rPr>
          <w:rFonts w:ascii="Consolas" w:hAnsi="Consolas"/>
        </w:rPr>
        <w:t>[메뉴 &gt; 주요 서비스 &gt; 모바일OTP발급]</w:t>
      </w:r>
    </w:p>
    <w:p>
      <w:pPr>
        <w:pStyle w:val="Heading3"/>
      </w:pPr>
      <w:r>
        <w:t>물결표 ~</w:t>
      </w:r>
    </w:p>
    <w:p>
      <w:pPr>
        <w:pStyle w:val="ListBullet"/>
      </w:pPr>
      <w:r>
        <w:rPr>
          <w:b w:val="0"/>
          <w:i w:val="0"/>
        </w:rPr>
        <w:t>기간·범위</w:t>
      </w:r>
    </w:p>
    <w:p>
      <w:pPr>
        <w:pStyle w:val="ListBullet"/>
      </w:pPr>
      <w:r>
        <w:rPr>
          <w:b w:val="0"/>
          <w:i w:val="0"/>
        </w:rPr>
        <w:t xml:space="preserve">앞뒤 </w:t>
      </w:r>
      <w:r>
        <w:rPr>
          <w:b/>
          <w:i w:val="0"/>
        </w:rPr>
        <w:t>붙여 씀</w:t>
      </w:r>
    </w:p>
    <w:p>
      <w:pPr>
        <w:pStyle w:val="ListBullet"/>
      </w:pPr>
      <w:r>
        <w:rPr>
          <w:rFonts w:ascii="Consolas" w:hAnsi="Consolas"/>
        </w:rPr>
        <w:t>원금손실(0~100%)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08:30~16:00</w:t>
      </w:r>
    </w:p>
    <w:p>
      <w:pPr>
        <w:pStyle w:val="Heading3"/>
      </w:pPr>
      <w:r>
        <w:t>가운뎃점 ·</w:t>
      </w:r>
    </w:p>
    <w:p>
      <w:pPr>
        <w:pStyle w:val="ListBullet"/>
      </w:pPr>
      <w:r>
        <w:rPr>
          <w:b w:val="0"/>
          <w:i w:val="0"/>
        </w:rPr>
        <w:t>같은 계열 단어 나열</w:t>
      </w:r>
    </w:p>
    <w:p>
      <w:pPr>
        <w:pStyle w:val="ListBullet"/>
      </w:pPr>
      <w:r>
        <w:rPr>
          <w:b w:val="0"/>
          <w:i w:val="0"/>
        </w:rPr>
        <w:t xml:space="preserve">앞뒤 </w:t>
      </w:r>
      <w:r>
        <w:rPr>
          <w:b/>
          <w:i w:val="0"/>
        </w:rPr>
        <w:t>붙여 씀</w:t>
      </w:r>
    </w:p>
    <w:p>
      <w:pPr>
        <w:pStyle w:val="ListBullet"/>
      </w:pPr>
      <w:r>
        <w:rPr>
          <w:rFonts w:ascii="Consolas" w:hAnsi="Consolas"/>
        </w:rPr>
        <w:t>소득·세액공제</w:t>
      </w:r>
    </w:p>
    <w:p>
      <w:pPr>
        <w:pStyle w:val="Heading3"/>
      </w:pPr>
      <w:r>
        <w:t>빗금 /</w:t>
      </w:r>
    </w:p>
    <w:p>
      <w:pPr>
        <w:pStyle w:val="ListBullet"/>
      </w:pPr>
      <w:r>
        <w:rPr>
          <w:b w:val="0"/>
          <w:i w:val="0"/>
        </w:rPr>
        <w:t>대비되는 두 단어</w:t>
      </w:r>
    </w:p>
    <w:p>
      <w:pPr>
        <w:pStyle w:val="ListBullet"/>
      </w:pPr>
      <w:r>
        <w:rPr>
          <w:b w:val="0"/>
          <w:i w:val="0"/>
        </w:rPr>
        <w:t xml:space="preserve">앞뒤 </w:t>
      </w:r>
      <w:r>
        <w:rPr>
          <w:b/>
          <w:i w:val="0"/>
        </w:rPr>
        <w:t>붙여 씀</w:t>
      </w:r>
    </w:p>
    <w:p>
      <w:pPr>
        <w:pStyle w:val="ListBullet"/>
      </w:pPr>
      <w:r>
        <w:rPr>
          <w:rFonts w:ascii="Consolas" w:hAnsi="Consolas"/>
        </w:rPr>
        <w:t>과소/과대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병합/분리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토/일/공휴일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📋 CX 라이팅 품질 체크리스트 (가이드 80p)</w:t>
      </w:r>
    </w:p>
    <w:p>
      <w:r>
        <w:rPr>
          <w:b w:val="0"/>
          <w:i w:val="0"/>
        </w:rPr>
        <w:t>메시지 발송 전, 고객 입장에서 다시 한번 읽고 점검.</w:t>
      </w:r>
    </w:p>
    <w:p>
      <w:pPr>
        <w:pStyle w:val="Heading3"/>
      </w:pPr>
      <w:r>
        <w:t>📌 3단계 활용 가이드</w:t>
      </w:r>
    </w:p>
    <w:p>
      <w:pPr>
        <w:pStyle w:val="ListBullet"/>
      </w:pPr>
      <w:r>
        <w:rPr>
          <w:b/>
          <w:i w:val="0"/>
        </w:rPr>
        <w:t>초안 단계</w:t>
      </w:r>
      <w:r>
        <w:rPr>
          <w:b w:val="0"/>
          <w:i w:val="0"/>
        </w:rPr>
        <w:t>: 문체·가독성 위주 점검</w:t>
      </w:r>
    </w:p>
    <w:p>
      <w:pPr>
        <w:pStyle w:val="ListBullet"/>
      </w:pPr>
      <w:r>
        <w:rPr>
          <w:b/>
          <w:i w:val="0"/>
        </w:rPr>
        <w:t>퇴고 단계</w:t>
      </w:r>
      <w:r>
        <w:rPr>
          <w:b w:val="0"/>
          <w:i w:val="0"/>
        </w:rPr>
        <w:t>: 구조·정보 &gt; 일관된 기호 사용 점검</w:t>
      </w:r>
    </w:p>
    <w:p>
      <w:pPr>
        <w:pStyle w:val="ListBullet"/>
      </w:pPr>
      <w:r>
        <w:rPr>
          <w:b/>
          <w:i w:val="0"/>
        </w:rPr>
        <w:t>발송 전 최종 검수</w:t>
      </w:r>
      <w:r>
        <w:rPr>
          <w:b w:val="0"/>
          <w:i w:val="0"/>
        </w:rPr>
        <w:t>: 톤앤매너 일관성 위주 점검</w:t>
      </w:r>
    </w:p>
    <w:p>
      <w:pPr>
        <w:pStyle w:val="ListBullet"/>
      </w:pPr>
      <w:r>
        <w:rPr>
          <w:b w:val="0"/>
          <w:i w:val="0"/>
        </w:rPr>
        <w:t>최종 검수는 브랜드 신뢰를 완성하는 단계.</w:t>
      </w:r>
    </w:p>
    <w:p>
      <w:pPr>
        <w:pStyle w:val="ListBullet"/>
      </w:pPr>
      <w:r>
        <w:rPr>
          <w:b w:val="0"/>
          <w:i w:val="0"/>
        </w:rPr>
        <w:t xml:space="preserve">내용·구조가 정리됐다면 마지막에 </w:t>
      </w:r>
      <w:r>
        <w:rPr>
          <w:b/>
          <w:i w:val="0"/>
        </w:rPr>
        <w:t>브랜드 톤앤매너</w:t>
      </w:r>
      <w:r>
        <w:rPr>
          <w:b w:val="0"/>
          <w:i w:val="0"/>
        </w:rPr>
        <w:t>가 일관되게 반영되었는지 확인.</w:t>
      </w:r>
    </w:p>
    <w:p>
      <w:pPr>
        <w:pStyle w:val="Heading3"/>
      </w:pPr>
      <w:r>
        <w:t>4가지 구분 × 14개 체크 항목</w:t>
      </w:r>
    </w:p>
    <w:p>
      <w:pPr>
        <w:pStyle w:val="Heading4"/>
      </w:pPr>
      <w:r>
        <w:t>1. 문체·가독성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체크리스트</w:t>
            </w:r>
          </w:p>
        </w:tc>
        <w:tc>
          <w:tcPr>
            <w:tcW w:type="dxa" w:w="4320"/>
          </w:tcPr>
          <w:p>
            <w:r>
              <w:t>기준</w:t>
            </w:r>
          </w:p>
        </w:tc>
      </w:tr>
      <w:tr>
        <w:tc>
          <w:tcPr>
            <w:tcW w:type="dxa" w:w="4320"/>
          </w:tcPr>
          <w:p>
            <w:r>
              <w:t>☐ 과한 높임 표현이 되지 않도록 '-시-'의 사용을 최소화했나요?</w:t>
            </w:r>
          </w:p>
        </w:tc>
        <w:tc>
          <w:tcPr>
            <w:tcW w:type="dxa" w:w="4320"/>
          </w:tcPr>
          <w:p>
            <w:r>
              <w:t>한 문장에 1회만 사용 (주체 높임)</w:t>
            </w:r>
          </w:p>
        </w:tc>
      </w:tr>
      <w:tr>
        <w:tc>
          <w:tcPr>
            <w:tcW w:type="dxa" w:w="4320"/>
          </w:tcPr>
          <w:p>
            <w:r>
              <w:t>☐ 문장이 간결하고 읽기 쉬운가요?</w:t>
            </w:r>
          </w:p>
        </w:tc>
        <w:tc>
          <w:tcPr>
            <w:tcW w:type="dxa" w:w="4320"/>
          </w:tcPr>
          <w:p>
            <w:r>
              <w:t>중문/복문을 단문으로 개선</w:t>
            </w:r>
          </w:p>
        </w:tc>
      </w:tr>
      <w:tr>
        <w:tc>
          <w:tcPr>
            <w:tcW w:type="dxa" w:w="4320"/>
          </w:tcPr>
          <w:p>
            <w:r>
              <w:t>☐ 이해하기 쉬운 언어를 썼나요?</w:t>
            </w:r>
          </w:p>
        </w:tc>
        <w:tc>
          <w:tcPr>
            <w:tcW w:type="dxa" w:w="4320"/>
          </w:tcPr>
          <w:p>
            <w:r>
              <w:t>명확하고 일상적인 표현</w:t>
            </w:r>
          </w:p>
        </w:tc>
      </w:tr>
      <w:tr>
        <w:tc>
          <w:tcPr>
            <w:tcW w:type="dxa" w:w="4320"/>
          </w:tcPr>
          <w:p>
            <w:r>
              <w:t>☐ 문장 길이와 리듬이 자연스러운가요?</w:t>
            </w:r>
          </w:p>
        </w:tc>
        <w:tc>
          <w:tcPr>
            <w:tcW w:type="dxa" w:w="4320"/>
          </w:tcPr>
          <w:p>
            <w:r>
              <w:t>긴 문장은 쉼표·줄바꿈 처리</w:t>
            </w:r>
          </w:p>
        </w:tc>
      </w:tr>
    </w:tbl>
    <w:p>
      <w:pPr>
        <w:pStyle w:val="Heading4"/>
      </w:pPr>
      <w:r>
        <w:t>2. 구조·정보 구성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체크리스트</w:t>
            </w:r>
          </w:p>
        </w:tc>
        <w:tc>
          <w:tcPr>
            <w:tcW w:type="dxa" w:w="4320"/>
          </w:tcPr>
          <w:p>
            <w:r>
              <w:t>기준</w:t>
            </w:r>
          </w:p>
        </w:tc>
      </w:tr>
      <w:tr>
        <w:tc>
          <w:tcPr>
            <w:tcW w:type="dxa" w:w="4320"/>
          </w:tcPr>
          <w:p>
            <w:r>
              <w:t>☐ 핵심정보를 먼저 제시했나요?</w:t>
            </w:r>
          </w:p>
        </w:tc>
        <w:tc>
          <w:tcPr>
            <w:tcW w:type="dxa" w:w="4320"/>
          </w:tcPr>
          <w:p>
            <w:r>
              <w:t>두괄식, 능동 표현</w:t>
            </w:r>
          </w:p>
        </w:tc>
      </w:tr>
      <w:tr>
        <w:tc>
          <w:tcPr>
            <w:tcW w:type="dxa" w:w="4320"/>
          </w:tcPr>
          <w:p>
            <w:r>
              <w:t>☐ 정보 덩어리를 3~4줄 이내로 나눴나요?</w:t>
            </w:r>
          </w:p>
        </w:tc>
        <w:tc>
          <w:tcPr>
            <w:tcW w:type="dxa" w:w="4320"/>
          </w:tcPr>
          <w:p>
            <w:r>
              <w:t>같은 성격 정보끼리 구분·순서 배치</w:t>
            </w:r>
          </w:p>
        </w:tc>
      </w:tr>
      <w:tr>
        <w:tc>
          <w:tcPr>
            <w:tcW w:type="dxa" w:w="4320"/>
          </w:tcPr>
          <w:p>
            <w:r>
              <w:t>☐ CTA 문구가 행동을 유도하나요?</w:t>
            </w:r>
          </w:p>
        </w:tc>
        <w:tc>
          <w:tcPr>
            <w:tcW w:type="dxa" w:w="4320"/>
          </w:tcPr>
          <w:p>
            <w:r>
              <w:t>버튼을 누른 후의 상황이 직관적으로 예상 가능</w:t>
            </w:r>
          </w:p>
        </w:tc>
      </w:tr>
      <w:tr>
        <w:tc>
          <w:tcPr>
            <w:tcW w:type="dxa" w:w="4320"/>
          </w:tcPr>
          <w:p>
            <w:r>
              <w:t>☐ 문장 구조가 도입 &gt; 본문 &gt; 문의 순서인가요?</w:t>
            </w:r>
          </w:p>
        </w:tc>
        <w:tc>
          <w:tcPr>
            <w:tcW w:type="dxa" w:w="4320"/>
          </w:tcPr>
          <w:p>
            <w:r>
              <w:t>논리적 흐름 유지</w:t>
            </w:r>
          </w:p>
        </w:tc>
      </w:tr>
      <w:tr>
        <w:tc>
          <w:tcPr>
            <w:tcW w:type="dxa" w:w="4320"/>
          </w:tcPr>
          <w:p>
            <w:r>
              <w:t>☐ 일정·링크 등의 정보가 정확한가요?</w:t>
            </w:r>
          </w:p>
        </w:tc>
        <w:tc>
          <w:tcPr>
            <w:tcW w:type="dxa" w:w="4320"/>
          </w:tcPr>
          <w:p>
            <w:r>
              <w:t>신청·연결 링크 점검</w:t>
            </w:r>
          </w:p>
        </w:tc>
      </w:tr>
    </w:tbl>
    <w:p>
      <w:pPr>
        <w:pStyle w:val="Heading4"/>
      </w:pPr>
      <w:r>
        <w:t>3. 톤앤매너 일관성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체크리스트</w:t>
            </w:r>
          </w:p>
        </w:tc>
        <w:tc>
          <w:tcPr>
            <w:tcW w:type="dxa" w:w="4320"/>
          </w:tcPr>
          <w:p>
            <w:r>
              <w:t>기준</w:t>
            </w:r>
          </w:p>
        </w:tc>
      </w:tr>
      <w:tr>
        <w:tc>
          <w:tcPr>
            <w:tcW w:type="dxa" w:w="4320"/>
          </w:tcPr>
          <w:p>
            <w:r>
              <w:t>☐ 메시지 목적에 맞게 브랜드 톤앤매너를 유지했나요?</w:t>
            </w:r>
          </w:p>
        </w:tc>
        <w:tc>
          <w:tcPr>
            <w:tcW w:type="dxa" w:w="4320"/>
          </w:tcPr>
          <w:p>
            <w:r>
              <w:t>보이스 &amp; 톤 적용</w:t>
            </w:r>
          </w:p>
        </w:tc>
      </w:tr>
      <w:tr>
        <w:tc>
          <w:tcPr>
            <w:tcW w:type="dxa" w:w="4320"/>
          </w:tcPr>
          <w:p>
            <w:r>
              <w:t>☐ 감정 표현이 과하거나 중립성을 해치지 않나요?</w:t>
            </w:r>
          </w:p>
        </w:tc>
        <w:tc>
          <w:tcPr>
            <w:tcW w:type="dxa" w:w="4320"/>
          </w:tcPr>
          <w:p>
            <w:r>
              <w:t>어조 중립 유지</w:t>
            </w:r>
          </w:p>
        </w:tc>
      </w:tr>
      <w:tr>
        <w:tc>
          <w:tcPr>
            <w:tcW w:type="dxa" w:w="4320"/>
          </w:tcPr>
          <w:p>
            <w:r>
              <w:t>☐ 공통 문구(인사말·호명)가 일관되게 쓰였나요?</w:t>
            </w:r>
          </w:p>
        </w:tc>
        <w:tc>
          <w:tcPr>
            <w:tcW w:type="dxa" w:w="4320"/>
          </w:tcPr>
          <w:p>
            <w:r>
              <w:t>동일 표현 사용</w:t>
            </w:r>
          </w:p>
        </w:tc>
      </w:tr>
      <w:tr>
        <w:tc>
          <w:tcPr>
            <w:tcW w:type="dxa" w:w="4320"/>
          </w:tcPr>
          <w:p>
            <w:r>
              <w:t>☐ 제목에 메시지의 목적이 분명히 드러나나요?</w:t>
            </w:r>
          </w:p>
        </w:tc>
        <w:tc>
          <w:tcPr>
            <w:tcW w:type="dxa" w:w="4320"/>
          </w:tcPr>
          <w:p>
            <w:r>
              <w:t>핵심 키워드 포함</w:t>
            </w:r>
          </w:p>
        </w:tc>
      </w:tr>
    </w:tbl>
    <w:p>
      <w:pPr>
        <w:pStyle w:val="Heading4"/>
      </w:pPr>
      <w:r>
        <w:t>4. 시각·기호 표현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체크리스트</w:t>
            </w:r>
          </w:p>
        </w:tc>
        <w:tc>
          <w:tcPr>
            <w:tcW w:type="dxa" w:w="4320"/>
          </w:tcPr>
          <w:p>
            <w:r>
              <w:t>기준</w:t>
            </w:r>
          </w:p>
        </w:tc>
      </w:tr>
      <w:tr>
        <w:tc>
          <w:tcPr>
            <w:tcW w:type="dxa" w:w="4320"/>
          </w:tcPr>
          <w:p>
            <w:r>
              <w:t>☐ 기호·부호를 일관되게 사용했나요?</w:t>
            </w:r>
          </w:p>
        </w:tc>
        <w:tc>
          <w:tcPr>
            <w:tcW w:type="dxa" w:w="4320"/>
          </w:tcPr>
          <w:p>
            <w:r>
              <w:t>공통 규칙 적용(■, -, ※ 등)</w:t>
            </w:r>
          </w:p>
        </w:tc>
      </w:tr>
      <w:tr>
        <w:tc>
          <w:tcPr>
            <w:tcW w:type="dxa" w:w="4320"/>
          </w:tcPr>
          <w:p>
            <w:r>
              <w:t>☐ 정보가 한눈에 읽히도록 구성했나요?</w:t>
            </w:r>
          </w:p>
        </w:tc>
        <w:tc>
          <w:tcPr>
            <w:tcW w:type="dxa" w:w="4320"/>
          </w:tcPr>
          <w:p>
            <w:r>
              <w:t>아이콘·색상·여백 활용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사용 맥락별 빠른 참조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상황</w:t>
            </w:r>
          </w:p>
        </w:tc>
        <w:tc>
          <w:tcPr>
            <w:tcW w:type="dxa" w:w="4320"/>
          </w:tcPr>
          <w:p>
            <w:r>
              <w:t>기호</w:t>
            </w:r>
          </w:p>
        </w:tc>
      </w:tr>
      <w:tr>
        <w:tc>
          <w:tcPr>
            <w:tcW w:type="dxa" w:w="4320"/>
          </w:tcPr>
          <w:p>
            <w:r>
              <w:t>말머리</w:t>
            </w:r>
          </w:p>
        </w:tc>
        <w:tc>
          <w:tcPr>
            <w:tcW w:type="dxa" w:w="4320"/>
          </w:tcPr>
          <w:p>
            <w:r>
              <w:t>[미래에셋증권] 또는 (광고) [미래에셋증권]</w:t>
            </w:r>
          </w:p>
        </w:tc>
      </w:tr>
      <w:tr>
        <w:tc>
          <w:tcPr>
            <w:tcW w:type="dxa" w:w="4320"/>
          </w:tcPr>
          <w:p>
            <w:r>
              <w:t>항목 구분</w:t>
            </w:r>
          </w:p>
        </w:tc>
        <w:tc>
          <w:tcPr>
            <w:tcW w:type="dxa" w:w="4320"/>
          </w:tcPr>
          <w:p>
            <w:r>
              <w:t>■ → -</w:t>
            </w:r>
          </w:p>
        </w:tc>
      </w:tr>
      <w:tr>
        <w:tc>
          <w:tcPr>
            <w:tcW w:type="dxa" w:w="4320"/>
          </w:tcPr>
          <w:p>
            <w:r>
              <w:t>단계 안내</w:t>
            </w:r>
          </w:p>
        </w:tc>
        <w:tc>
          <w:tcPr>
            <w:tcW w:type="dxa" w:w="4320"/>
          </w:tcPr>
          <w:p>
            <w:r>
              <w:t>①②③</w:t>
            </w:r>
          </w:p>
        </w:tc>
      </w:tr>
      <w:tr>
        <w:tc>
          <w:tcPr>
            <w:tcW w:type="dxa" w:w="4320"/>
          </w:tcPr>
          <w:p>
            <w:r>
              <w:t>유의사항 타이틀</w:t>
            </w:r>
          </w:p>
        </w:tc>
        <w:tc>
          <w:tcPr>
            <w:tcW w:type="dxa" w:w="4320"/>
          </w:tcPr>
          <w:p>
            <w:r>
              <w:t>■ 꼭 확인해 주세요</w:t>
            </w:r>
          </w:p>
        </w:tc>
      </w:tr>
      <w:tr>
        <w:tc>
          <w:tcPr>
            <w:tcW w:type="dxa" w:w="4320"/>
          </w:tcPr>
          <w:p>
            <w:r>
              <w:t>유의사항 세부</w:t>
            </w:r>
          </w:p>
        </w:tc>
        <w:tc>
          <w:tcPr>
            <w:tcW w:type="dxa" w:w="4320"/>
          </w:tcPr>
          <w:p>
            <w:r>
              <w:t>*</w:t>
            </w:r>
          </w:p>
        </w:tc>
      </w:tr>
      <w:tr>
        <w:tc>
          <w:tcPr>
            <w:tcW w:type="dxa" w:w="4320"/>
          </w:tcPr>
          <w:p>
            <w:r>
              <w:t>심의문구·법령</w:t>
            </w:r>
          </w:p>
        </w:tc>
        <w:tc>
          <w:tcPr>
            <w:tcW w:type="dxa" w:w="4320"/>
          </w:tcPr>
          <w:p>
            <w:r>
              <w:t>※</w:t>
            </w:r>
          </w:p>
        </w:tc>
      </w:tr>
      <w:tr>
        <w:tc>
          <w:tcPr>
            <w:tcW w:type="dxa" w:w="4320"/>
          </w:tcPr>
          <w:p>
            <w:r>
              <w:t>경로</w:t>
            </w:r>
          </w:p>
        </w:tc>
        <w:tc>
          <w:tcPr>
            <w:tcW w:type="dxa" w:w="4320"/>
          </w:tcPr>
          <w:p>
            <w:r>
              <w:t>&gt; (앞뒤 한 칸)</w:t>
            </w:r>
          </w:p>
        </w:tc>
      </w:tr>
      <w:tr>
        <w:tc>
          <w:tcPr>
            <w:tcW w:type="dxa" w:w="4320"/>
          </w:tcPr>
          <w:p>
            <w:r>
              <w:t>기간</w:t>
            </w:r>
          </w:p>
        </w:tc>
        <w:tc>
          <w:tcPr>
            <w:tcW w:type="dxa" w:w="4320"/>
          </w:tcPr>
          <w:p>
            <w:r>
              <w:t>~ (붙여)</w:t>
            </w:r>
          </w:p>
        </w:tc>
      </w:tr>
      <w:tr>
        <w:tc>
          <w:tcPr>
            <w:tcW w:type="dxa" w:w="4320"/>
          </w:tcPr>
          <w:p>
            <w:r>
              <w:t>법령 이름</w:t>
            </w:r>
          </w:p>
        </w:tc>
        <w:tc>
          <w:tcPr>
            <w:tcW w:type="dxa" w:w="4320"/>
          </w:tcPr>
          <w:p>
            <w:r>
              <w:t>「 」</w:t>
            </w:r>
          </w:p>
        </w:tc>
      </w:tr>
      <w:tr>
        <w:tc>
          <w:tcPr>
            <w:tcW w:type="dxa" w:w="4320"/>
          </w:tcPr>
          <w:p>
            <w:r>
              <w:t>금지</w:t>
            </w:r>
          </w:p>
        </w:tc>
        <w:tc>
          <w:tcPr>
            <w:tcW w:type="dxa" w:w="4320"/>
          </w:tcPr>
          <w:p>
            <w:r>
              <w:t>☎, ▶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