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중복 용어·불필요한 정보 삭제 (가이드 28-29p)</w:t>
      </w:r>
    </w:p>
    <w:p>
      <w:pPr>
        <w:ind w:left="400"/>
      </w:pPr>
      <w:r>
        <w:rPr>
          <w:b w:val="0"/>
          <w:i w:val="0"/>
        </w:rPr>
        <w:t xml:space="preserve">고객이 읽어야 할 글의 양을 줄여 </w:t>
      </w:r>
      <w:r>
        <w:rPr>
          <w:b/>
          <w:i w:val="0"/>
        </w:rPr>
        <w:t>고객의 시간을 절약하고 가독성</w:t>
      </w:r>
      <w:r>
        <w:rPr>
          <w:b w:val="0"/>
          <w:i w:val="0"/>
        </w:rPr>
        <w:t>을 높입니다.</w:t>
      </w:r>
      <w:r>
        <w:t xml:space="preserve"> </w:t>
      </w:r>
      <w:r>
        <w:rPr>
          <w:b w:val="0"/>
          <w:i w:val="0"/>
        </w:rPr>
        <w:t>축약 가능한 표현은 반드시 줄여 쓸 것.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핵심 원칙</w:t>
      </w:r>
    </w:p>
    <w:p>
      <w:pPr>
        <w:pStyle w:val="ListNumber"/>
      </w:pPr>
      <w:r>
        <w:rPr>
          <w:b/>
          <w:i w:val="0"/>
        </w:rPr>
        <w:t>고객의 목표 달성에 필요한 정보만</w:t>
      </w:r>
      <w:r>
        <w:rPr>
          <w:b w:val="0"/>
          <w:i w:val="0"/>
        </w:rPr>
        <w:t xml:space="preserve"> 남겨둠</w:t>
      </w:r>
    </w:p>
    <w:p>
      <w:pPr>
        <w:pStyle w:val="ListNumber"/>
      </w:pPr>
      <w:r>
        <w:rPr>
          <w:b/>
          <w:i w:val="0"/>
        </w:rPr>
        <w:t>같은 의미 반복</w:t>
      </w:r>
      <w:r>
        <w:rPr>
          <w:b w:val="0"/>
          <w:i w:val="0"/>
        </w:rPr>
        <w:t xml:space="preserve"> 제거 (동어 반복·유사어 중첩)</w:t>
      </w:r>
    </w:p>
    <w:p>
      <w:pPr>
        <w:pStyle w:val="ListNumber"/>
      </w:pPr>
      <w:r>
        <w:rPr>
          <w:b/>
          <w:i w:val="0"/>
        </w:rPr>
        <w:t>축약 표현</w:t>
      </w:r>
      <w:r>
        <w:rPr>
          <w:b w:val="0"/>
          <w:i w:val="0"/>
        </w:rPr>
        <w:t>은 반드시 줄여 씀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🔁 중복 용어 삭제 예시 (가이드 28p)</w:t>
      </w:r>
    </w:p>
    <w:p>
      <w:pPr>
        <w:pStyle w:val="Heading3"/>
      </w:pPr>
      <w:r>
        <w:t>예시 1 — 통화 중복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>: 확인이 되지 않은 경우 통화 실패로 한번 더 통화를 시도하오니 유의하시기 바랍니다.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>: 전화 연결이 원활하지 않을 경우, 다시 한번 연락드립니다. 참고해 주세요.</w:t>
      </w:r>
    </w:p>
    <w:p>
      <w:pPr>
        <w:pStyle w:val="ListBullet"/>
      </w:pPr>
      <w:r>
        <w:rPr>
          <w:b w:val="0"/>
          <w:i w:val="0"/>
        </w:rPr>
        <w:t>📝 "통화…통화" 중복 제거 + 한자어 "유의" 자연화</w:t>
      </w:r>
    </w:p>
    <w:p>
      <w:pPr>
        <w:pStyle w:val="Heading3"/>
      </w:pPr>
      <w:r>
        <w:t>예시 2 — "스탁마일리지" 2회 등장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>: 스탁마일리지 지급은 약정 가입에 근거하며, 스탁마일리지 약정 미가입 고객에게는 현금이 지급됩니다.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>: 약정 가입한 고객에게만 스탁마일리지가 지급되고, 가입하지 않은 고객에게는 현금이 지급됩니다.</w:t>
      </w:r>
    </w:p>
    <w:p>
      <w:pPr>
        <w:pStyle w:val="Heading3"/>
      </w:pPr>
      <w:r>
        <w:t>예시 3 — "계좌개설" 3회 등장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>: 계좌개설 중 증빙서류를 제출하신 고객님은 직원확인 후 계좌개설이 완료되며 제출하지 않으신 고객님께서는 팩스를 통해 기한내 제출하셔야 계좌개설이 완료됩니다.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>: 계좌 개설을 완료하려면 증빙서류를 기한 내에 팩스로 제출해 주세요. 이미 서류를 제출한 고객님은 직원 확인 후 개설이 완료됩니다.</w:t>
      </w:r>
    </w:p>
    <w:p>
      <w:pPr>
        <w:pStyle w:val="Heading3"/>
      </w:pPr>
      <w:r>
        <w:t>예시 4 — "출고" 2회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>: 미래에셋증권 전 영업점에서 출고 가능하며, 출고시에는 영업점에 문의하여 자세히 확인하시어 출고하시기 바랍니다.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>: 미래에셋증권의 모든 영업점에서 출고할 수 있습니다. (출고 시, 해당 영업점 문의 필요)</w:t>
      </w:r>
    </w:p>
    <w:p>
      <w:pPr>
        <w:pStyle w:val="Heading3"/>
      </w:pPr>
      <w:r>
        <w:t>예시 5 — 중복 안내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>: 증권사별 업무방법 문의 (※ 증권사별로 업무방법이 다르므로, 반드시 해당 증권사에 문의를 부탁드립니다)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>: 증권사별 업무방법 문의 / - 이용 중인 증권사로 직접 문의해 주세요.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✂️ 불필요한 정보 삭제 예시 (가이드 29p)</w:t>
      </w:r>
    </w:p>
    <w:p>
      <w:pPr>
        <w:pStyle w:val="Heading3"/>
      </w:pPr>
      <w:r>
        <w:t>규칙: 축약 가능한 표현은 반드시 줄임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❌ 축약 전</w:t>
            </w:r>
          </w:p>
        </w:tc>
        <w:tc>
          <w:tcPr>
            <w:tcW w:type="dxa" w:w="4320"/>
          </w:tcPr>
          <w:p>
            <w:r>
              <w:t>⭕ 축약 후</w:t>
            </w:r>
          </w:p>
        </w:tc>
      </w:tr>
      <w:tr>
        <w:tc>
          <w:tcPr>
            <w:tcW w:type="dxa" w:w="4320"/>
          </w:tcPr>
          <w:p>
            <w:r>
              <w:t>~하여 주시기 바랍니다</w:t>
            </w:r>
          </w:p>
        </w:tc>
        <w:tc>
          <w:tcPr>
            <w:tcW w:type="dxa" w:w="4320"/>
          </w:tcPr>
          <w:p>
            <w:r>
              <w:t>~해 주세요 (가장 빈번한 교정 대상, xlsx 41%)</w:t>
            </w:r>
          </w:p>
        </w:tc>
      </w:tr>
      <w:tr>
        <w:tc>
          <w:tcPr>
            <w:tcW w:type="dxa" w:w="4320"/>
          </w:tcPr>
          <w:p>
            <w:r>
              <w:t>~하시기 바랍니다</w:t>
            </w:r>
          </w:p>
        </w:tc>
        <w:tc>
          <w:tcPr>
            <w:tcW w:type="dxa" w:w="4320"/>
          </w:tcPr>
          <w:p>
            <w:r>
              <w:t>~해 주세요</w:t>
            </w:r>
          </w:p>
        </w:tc>
      </w:tr>
      <w:tr>
        <w:tc>
          <w:tcPr>
            <w:tcW w:type="dxa" w:w="4320"/>
          </w:tcPr>
          <w:p>
            <w:r>
              <w:t>~하여 주시기 당부드립니다</w:t>
            </w:r>
          </w:p>
        </w:tc>
        <w:tc>
          <w:tcPr>
            <w:tcW w:type="dxa" w:w="4320"/>
          </w:tcPr>
          <w:p>
            <w:r>
              <w:t>~해 주세요</w:t>
            </w:r>
          </w:p>
        </w:tc>
      </w:tr>
      <w:tr>
        <w:tc>
          <w:tcPr>
            <w:tcW w:type="dxa" w:w="4320"/>
          </w:tcPr>
          <w:p>
            <w:r>
              <w:t>반드시 학습하시길 당부드립니다</w:t>
            </w:r>
          </w:p>
        </w:tc>
        <w:tc>
          <w:tcPr>
            <w:tcW w:type="dxa" w:w="4320"/>
          </w:tcPr>
          <w:p>
            <w:r>
              <w:t>꼭 확인해 주세요</w:t>
            </w:r>
          </w:p>
        </w:tc>
      </w:tr>
    </w:tbl>
    <w:p>
      <w:pPr>
        <w:pStyle w:val="Heading3"/>
      </w:pPr>
      <w:r>
        <w:t>예시 1 — 불필요한 "있다면"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>: 종료 당일 투자 건이 존재하는 경우 해당일의 투자는 취소 없이 정상진행됩니다.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>: 종료일에 투자 건이 있다면 해당일의 투자는 그대로 진행됩니다.</w:t>
      </w:r>
    </w:p>
    <w:p>
      <w:pPr>
        <w:pStyle w:val="Heading3"/>
      </w:pPr>
      <w:r>
        <w:t>예시 2 — "하여 주시기 바랍니다" 반복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>: 아래에 링크된 내용을 확인하신 후 거래영업점 또는 고객센터를 통해 고지확인을 완료하여 주시기 바랍니다.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>: 아래 링크 확인 후, 영업점이나 고객센터에서 고지 확인을 완료해 주세요.</w:t>
      </w:r>
    </w:p>
    <w:p>
      <w:pPr>
        <w:pStyle w:val="Heading3"/>
      </w:pPr>
      <w:r>
        <w:t>예시 3 — 당부·반드시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>: DLC거래 전, 아래링크를 통해 DLC 상품의 특징과 유의사항을 반드시 학습하시길 당부드립니다.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>: DLC 거래 전, 아래 링크를 눌러 DLC상품의 특징과 유의사항을 꼭 확인해 주세요.</w:t>
      </w:r>
    </w:p>
    <w:p>
      <w:pPr>
        <w:pStyle w:val="Heading3"/>
      </w:pPr>
      <w:r>
        <w:t>예시 4 — "등록정보가 변경된 경우"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>: 연락처 등록정보가 변경된 경우 정보를 변경하시기 바랍니다.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>: 등록한 연락처가 달라졌다면 정보를 변경해 주세요.</w:t>
      </w:r>
    </w:p>
    <w:p>
      <w:pPr>
        <w:pStyle w:val="Heading3"/>
      </w:pPr>
      <w:r>
        <w:t>예시 5 — 시점 중복</w:t>
      </w:r>
    </w:p>
    <w:p>
      <w:pPr>
        <w:pStyle w:val="ListBullet"/>
      </w:pPr>
      <w:r>
        <w:rPr>
          <w:b/>
          <w:i w:val="0"/>
        </w:rPr>
        <w:t>개선 전</w:t>
      </w:r>
      <w:r>
        <w:rPr>
          <w:b w:val="0"/>
          <w:i w:val="0"/>
        </w:rPr>
        <w:t>: 매수시점 회사가 정한 약정기간이 경과되면 경과시점의 사전에 정한 수시형 상품으로 재투자됩니다.</w:t>
      </w:r>
    </w:p>
    <w:p>
      <w:pPr>
        <w:pStyle w:val="ListBullet"/>
      </w:pPr>
      <w:r>
        <w:rPr>
          <w:b/>
          <w:i w:val="0"/>
        </w:rPr>
        <w:t>개선 후</w:t>
      </w:r>
      <w:r>
        <w:rPr>
          <w:b w:val="0"/>
          <w:i w:val="0"/>
        </w:rPr>
        <w:t>: 매수 시점에 회사에서 정한 약정기간이 지나면, 미리 지정한 수시형 상품으로 재투자됩니다.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🧰 작업 체크리스트</w:t>
      </w:r>
    </w:p>
    <w:p>
      <w:r>
        <w:rPr>
          <w:b w:val="0"/>
          <w:i w:val="0"/>
        </w:rPr>
        <w:t>메시지 작성 후 다음 순서로 점검:</w:t>
      </w:r>
    </w:p>
    <w:p>
      <w:pPr>
        <w:pStyle w:val="ListNumber"/>
      </w:pPr>
      <w:r>
        <w:rPr>
          <w:b/>
          <w:i w:val="0"/>
        </w:rPr>
        <w:t>같은 단어가 한 문장 안에 2번 이상 등장</w:t>
      </w:r>
      <w:r>
        <w:rPr>
          <w:b w:val="0"/>
          <w:i w:val="0"/>
        </w:rPr>
        <w:t>하면 → 하나로 합치거나 대명사로 치환</w:t>
      </w:r>
    </w:p>
    <w:p>
      <w:pPr>
        <w:pStyle w:val="ListNumber"/>
      </w:pPr>
      <w:r>
        <w:rPr>
          <w:b/>
          <w:i w:val="0"/>
        </w:rPr>
        <w:t>"~하여 주시기 바랍니다" 스캔</w:t>
      </w:r>
      <w:r>
        <w:rPr>
          <w:b w:val="0"/>
          <w:i w:val="0"/>
        </w:rPr>
        <w:t xml:space="preserve"> → 전부 "~해 주세요"로 치환</w:t>
      </w:r>
    </w:p>
    <w:p>
      <w:pPr>
        <w:pStyle w:val="ListNumber"/>
      </w:pPr>
      <w:r>
        <w:rPr>
          <w:b/>
          <w:i w:val="0"/>
        </w:rPr>
        <w:t>"반드시", "당부", "부탁" 수식어</w:t>
      </w:r>
      <w:r>
        <w:rPr>
          <w:b w:val="0"/>
          <w:i w:val="0"/>
        </w:rPr>
        <w:t xml:space="preserve"> → 꼭 필요한 것만 남김</w:t>
      </w:r>
    </w:p>
    <w:p>
      <w:pPr>
        <w:pStyle w:val="ListNumber"/>
      </w:pPr>
      <w:r>
        <w:rPr>
          <w:b/>
          <w:i w:val="0"/>
        </w:rPr>
        <w:t>불필요한 "~입니다", "~됩니다" 연속</w:t>
      </w:r>
      <w:r>
        <w:rPr>
          <w:b w:val="0"/>
          <w:i w:val="0"/>
        </w:rPr>
        <w:t xml:space="preserve"> → 일부 문장 명사화</w:t>
      </w:r>
    </w:p>
    <w:p>
      <w:pPr>
        <w:pStyle w:val="ListNumber"/>
      </w:pPr>
      <w:r>
        <w:rPr>
          <w:b/>
          <w:i w:val="0"/>
        </w:rPr>
        <w:t>조건절 중복</w:t>
      </w:r>
      <w:r>
        <w:rPr>
          <w:b w:val="0"/>
          <w:i w:val="0"/>
        </w:rPr>
        <w:t xml:space="preserve"> (~경우 + ~시 + ~라면) → 하나로 정리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