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간결성 — 3세부 원칙 (가이드 45-47p)</w:t>
      </w:r>
    </w:p>
    <w:p>
      <w:pPr>
        <w:ind w:left="400"/>
      </w:pPr>
      <w:r>
        <w:rPr>
          <w:b/>
          <w:i w:val="0"/>
        </w:rPr>
        <w:t>의미 전달에 필요한 것만 남긴다</w:t>
      </w:r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>고객의 시간과 수고를 아끼는 게 목표.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3세부 원칙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원칙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불필요한 내용 삭제</w:t>
            </w:r>
          </w:p>
        </w:tc>
        <w:tc>
          <w:tcPr>
            <w:tcW w:type="dxa" w:w="2880"/>
          </w:tcPr>
          <w:p>
            <w:r>
              <w:t>조사·수식어·반복 제거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행동 유도 중심</w:t>
            </w:r>
          </w:p>
        </w:tc>
        <w:tc>
          <w:tcPr>
            <w:tcW w:type="dxa" w:w="2880"/>
          </w:tcPr>
          <w:p>
            <w:r>
              <w:t>시스템 중심 피동 ❌ → 고객 중심 능동 ⭕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두괄식 구성</w:t>
            </w:r>
          </w:p>
        </w:tc>
        <w:tc>
          <w:tcPr>
            <w:tcW w:type="dxa" w:w="2880"/>
          </w:tcPr>
          <w:p>
            <w:r>
              <w:t>중요 정보 문장 앞부분에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① 불필요한 내용 삭제 (가이드 45p)</w:t>
      </w:r>
    </w:p>
    <w:p>
      <w:pPr>
        <w:pStyle w:val="Heading3"/>
      </w:pPr>
      <w:r>
        <w:t>지침 4가지</w:t>
      </w:r>
    </w:p>
    <w:p>
      <w:pPr>
        <w:pStyle w:val="ListNumber"/>
      </w:pPr>
      <w:r>
        <w:rPr>
          <w:b/>
          <w:i w:val="0"/>
        </w:rPr>
        <w:t>의미 전달에 필요 없는 조사·수식어·반복</w:t>
      </w:r>
      <w:r>
        <w:rPr>
          <w:b w:val="0"/>
          <w:i w:val="0"/>
        </w:rPr>
        <w:t xml:space="preserve"> 제거</w:t>
      </w:r>
    </w:p>
    <w:p>
      <w:pPr>
        <w:pStyle w:val="ListNumber"/>
      </w:pPr>
      <w:r>
        <w:rPr>
          <w:b w:val="0"/>
          <w:i w:val="0"/>
        </w:rPr>
        <w:t xml:space="preserve">필요한 경우에만 존칭 표현 사용, </w:t>
      </w:r>
      <w:r>
        <w:rPr>
          <w:b/>
          <w:i w:val="0"/>
        </w:rPr>
        <w:t>동일 의미 표현 반복 ❌</w:t>
      </w:r>
    </w:p>
    <w:p>
      <w:pPr>
        <w:pStyle w:val="ListNumber"/>
      </w:pPr>
      <w:r>
        <w:rPr>
          <w:b/>
          <w:i w:val="0"/>
        </w:rPr>
        <w:t>원인과 결과는 구분</w:t>
      </w:r>
      <w:r>
        <w:rPr>
          <w:b w:val="0"/>
          <w:i w:val="0"/>
        </w:rPr>
        <w:t>해 단계적으로 안내</w:t>
      </w:r>
    </w:p>
    <w:p>
      <w:pPr>
        <w:pStyle w:val="ListNumber"/>
      </w:pPr>
      <w:r>
        <w:rPr>
          <w:b w:val="0"/>
          <w:i w:val="0"/>
        </w:rPr>
        <w:t xml:space="preserve">복잡한 내용은 </w:t>
      </w:r>
      <w:r>
        <w:rPr>
          <w:b/>
          <w:i w:val="0"/>
        </w:rPr>
        <w:t>기호(■, -, •)</w:t>
      </w:r>
      <w:r>
        <w:rPr>
          <w:b w:val="0"/>
          <w:i w:val="0"/>
        </w:rPr>
        <w:t xml:space="preserve"> 로 목록화</w:t>
      </w:r>
    </w:p>
    <w:p>
      <w:pPr>
        <w:pStyle w:val="Heading3"/>
      </w:pPr>
      <w:r>
        <w:t>교정 예시 — 융자 만기일 안내 (가이드 45p)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 xml:space="preserve"> (1 블록 장문):</w:t>
      </w:r>
    </w:p>
    <w:p>
      <w:pPr>
        <w:ind w:left="400"/>
      </w:pPr>
      <w:r>
        <w:rPr>
          <w:b w:val="0"/>
          <w:i w:val="0"/>
        </w:rPr>
        <w:t>만기일까지 융자금을 상환하시지 않으면, 만기일 익일부터 고객님 계좌에 예탁된 현금자산(외화예수금 포함)이 우선적으로 자동 현금상환 되고, 미상환 융자금이 남아있는 경우 만기 익영업일에 융자종목을 포함한 보유자산이 임의상환 정리 될 수 있음을 안내드리오니 유의하시기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 xml:space="preserve"> (불릿 구조):</w:t>
      </w:r>
    </w:p>
    <w:p>
      <w:pPr>
        <w:pStyle w:val="ListBullet"/>
      </w:pPr>
      <w:r>
        <w:rPr>
          <w:b w:val="0"/>
          <w:i w:val="0"/>
        </w:rPr>
        <w:t>📝 1 블록 장문 → 항목·세부 구조. "익일" → "다음 영업일" 한자어 순화.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대출만기일 안내</w:t>
      </w:r>
      <w:r>
        <w:t xml:space="preserve"> </w:t>
      </w:r>
      <w:r>
        <w:rPr>
          <w:b w:val="0"/>
          <w:i w:val="0"/>
        </w:rPr>
        <w:t>김미래 고객님, 에셋산업의 대출만기일을 알려 드립니다.</w:t>
      </w:r>
    </w:p>
    <w:p>
      <w:pPr>
        <w:ind w:left="400"/>
      </w:pPr>
      <w:r>
        <w:rPr>
          <w:b w:val="0"/>
          <w:i w:val="0"/>
        </w:rPr>
        <w:t>■ 대출정보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대출금액: 500,000원</w:t>
      </w:r>
    </w:p>
    <w:p>
      <w:pPr>
        <w:pStyle w:val="ListBullet"/>
      </w:pPr>
      <w:r>
        <w:rPr>
          <w:b w:val="0"/>
          <w:i w:val="0"/>
        </w:rPr>
        <w:t>대출만기일: 2025.12.31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대출을 연장하려면 연장 가능 여부를 먼저 확인해 주세요.</w:t>
      </w:r>
    </w:p>
    <w:p>
      <w:pPr>
        <w:pStyle w:val="ListBullet"/>
      </w:pPr>
      <w:r>
        <w:rPr>
          <w:b w:val="0"/>
          <w:i w:val="0"/>
        </w:rPr>
        <w:t>연장하지 않을 경우, 만기일까지 대출금을 모두 상환해야 합니다.</w:t>
      </w:r>
    </w:p>
    <w:p>
      <w:pPr>
        <w:pStyle w:val="ListBullet"/>
      </w:pPr>
      <w:r>
        <w:rPr>
          <w:b w:val="0"/>
          <w:i w:val="0"/>
        </w:rPr>
        <w:t>대출금을 상환하지 않으면 만기일 다음 영업일부터 고객님 계좌의 현금자산(외화예수금 포함)이 우선적으로 자동 상환됩니다.</w:t>
      </w:r>
    </w:p>
    <w:p>
      <w:pPr>
        <w:pStyle w:val="ListBullet"/>
      </w:pPr>
      <w:r>
        <w:rPr>
          <w:b w:val="0"/>
          <w:i w:val="0"/>
        </w:rPr>
        <w:t>상환하지 않은 대출금이 남아있는 경우, 만기일 다음 영업일부터 융자종목을 포함한 보유자산이 임의로 상환정리될 수 있으니 유의해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② 행동 유도 중심 (가이드 46p)</w:t>
      </w:r>
    </w:p>
    <w:p>
      <w:pPr>
        <w:pStyle w:val="Heading3"/>
      </w:pPr>
      <w:r>
        <w:t>지침 4가지</w:t>
      </w:r>
    </w:p>
    <w:p>
      <w:pPr>
        <w:pStyle w:val="ListNumber"/>
      </w:pPr>
      <w:r>
        <w:rPr>
          <w:b/>
          <w:i w:val="0"/>
        </w:rPr>
        <w:t>고객이 해야 할 행동 중심</w:t>
      </w:r>
      <w:r>
        <w:rPr>
          <w:b w:val="0"/>
          <w:i w:val="0"/>
        </w:rPr>
        <w:t>으로 작성</w:t>
      </w:r>
    </w:p>
    <w:p>
      <w:pPr>
        <w:pStyle w:val="ListNumber"/>
      </w:pPr>
      <w:r>
        <w:rPr>
          <w:b w:val="0"/>
          <w:i w:val="0"/>
        </w:rPr>
        <w:t xml:space="preserve">불필요한 표현 줄이고 </w:t>
      </w:r>
      <w:r>
        <w:rPr>
          <w:b/>
          <w:i w:val="0"/>
        </w:rPr>
        <w:t>지금 무엇을 해야 하는지 한눈에</w:t>
      </w:r>
    </w:p>
    <w:p>
      <w:pPr>
        <w:pStyle w:val="ListNumber"/>
      </w:pPr>
      <w:r>
        <w:rPr>
          <w:b/>
          <w:i w:val="0"/>
        </w:rPr>
        <w:t>시스템 중심 표현 최소화</w:t>
      </w:r>
    </w:p>
    <w:p>
      <w:pPr>
        <w:pStyle w:val="ListBullet"/>
      </w:pPr>
      <w:r>
        <w:rPr>
          <w:b w:val="0"/>
          <w:i w:val="0"/>
        </w:rPr>
        <w:t>❌ "처리되었습니다" → ⭕ "처리했습니다"</w:t>
      </w:r>
    </w:p>
    <w:p>
      <w:pPr>
        <w:pStyle w:val="ListNumber"/>
      </w:pPr>
      <w:r>
        <w:rPr>
          <w:b/>
          <w:i w:val="0"/>
        </w:rPr>
        <w:t>시스템이 주체인 경우</w:t>
      </w:r>
      <w:r>
        <w:rPr>
          <w:b w:val="0"/>
          <w:i w:val="0"/>
        </w:rPr>
        <w:t xml:space="preserve"> '~ 되다' 가능</w:t>
      </w:r>
    </w:p>
    <w:p>
      <w:pPr>
        <w:pStyle w:val="ListBullet"/>
      </w:pPr>
      <w:r>
        <w:rPr>
          <w:b w:val="0"/>
          <w:i w:val="0"/>
        </w:rPr>
        <w:t>예) "거래가 취소되었습니다" / "출금이 진행되지 않아"</w:t>
      </w:r>
    </w:p>
    <w:p>
      <w:pPr>
        <w:pStyle w:val="Heading3"/>
      </w:pPr>
      <w:r>
        <w:t>⚠️ 능동 vs 피동 — 구분 판단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상황</w:t>
            </w:r>
          </w:p>
        </w:tc>
        <w:tc>
          <w:tcPr>
            <w:tcW w:type="dxa" w:w="2880"/>
          </w:tcPr>
          <w:p>
            <w:r>
              <w:t>주체</w:t>
            </w:r>
          </w:p>
        </w:tc>
        <w:tc>
          <w:tcPr>
            <w:tcW w:type="dxa" w:w="2880"/>
          </w:tcPr>
          <w:p>
            <w:r>
              <w:t>표현</w:t>
            </w:r>
          </w:p>
        </w:tc>
      </w:tr>
      <w:tr>
        <w:tc>
          <w:tcPr>
            <w:tcW w:type="dxa" w:w="2880"/>
          </w:tcPr>
          <w:p>
            <w:r>
              <w:t>고객이 능동적으로 한 행동</w:t>
            </w:r>
          </w:p>
        </w:tc>
        <w:tc>
          <w:tcPr>
            <w:tcW w:type="dxa" w:w="2880"/>
          </w:tcPr>
          <w:p>
            <w:r>
              <w:t>고객</w:t>
            </w:r>
          </w:p>
        </w:tc>
        <w:tc>
          <w:tcPr>
            <w:tcW w:type="dxa" w:w="2880"/>
          </w:tcPr>
          <w:p>
            <w:r>
              <w:t>능동 ("신청을 완료했습니다")</w:t>
            </w:r>
          </w:p>
        </w:tc>
      </w:tr>
      <w:tr>
        <w:tc>
          <w:tcPr>
            <w:tcW w:type="dxa" w:w="2880"/>
          </w:tcPr>
          <w:p>
            <w:r>
              <w:t>시스템이 자동 처리</w:t>
            </w:r>
          </w:p>
        </w:tc>
        <w:tc>
          <w:tcPr>
            <w:tcW w:type="dxa" w:w="2880"/>
          </w:tcPr>
          <w:p>
            <w:r>
              <w:t>시스템</w:t>
            </w:r>
          </w:p>
        </w:tc>
        <w:tc>
          <w:tcPr>
            <w:tcW w:type="dxa" w:w="2880"/>
          </w:tcPr>
          <w:p>
            <w:r>
              <w:t>피동 허용 ("거래가 취소되었습니다")</w:t>
            </w:r>
          </w:p>
        </w:tc>
      </w:tr>
      <w:tr>
        <w:tc>
          <w:tcPr>
            <w:tcW w:type="dxa" w:w="2880"/>
          </w:tcPr>
          <w:p>
            <w:r>
              <w:t>교정 대상 시스템 중심 과잉 피동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능동으로 전환 ("처리되었습니다" → "처리했습니다")</w:t>
            </w:r>
          </w:p>
        </w:tc>
      </w:tr>
    </w:tbl>
    <w:p>
      <w:pPr>
        <w:pStyle w:val="Heading3"/>
      </w:pPr>
      <w:r>
        <w:t>교정 예시 — 협의수수료 적용 안내 (가이드 46p)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에셋물산선물 협의수수료 적용 안내 드립니다. / 종료일: 2025년 1월 23일 상품별 협의수수료 적용매체 및 상세내용 확인하시기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협의수수료 적용 안내</w:t>
      </w:r>
      <w:r>
        <w:t xml:space="preserve"> </w:t>
      </w:r>
      <w:r>
        <w:rPr>
          <w:b w:val="0"/>
          <w:i w:val="0"/>
        </w:rPr>
        <w:t>김미래 고객님, 에셋물산선물 협의수수료가 적용되었습니다. 상품별 협의수수료 관련 내용을 확인해 주세요.</w:t>
      </w:r>
    </w:p>
    <w:p>
      <w:pPr>
        <w:ind w:left="400"/>
      </w:pPr>
      <w:r>
        <w:rPr>
          <w:b w:val="0"/>
          <w:i w:val="0"/>
        </w:rPr>
        <w:t>■ 적용내용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상품명: 에셋물산선물</w:t>
      </w:r>
    </w:p>
    <w:p>
      <w:pPr>
        <w:pStyle w:val="ListBullet"/>
      </w:pPr>
      <w:r>
        <w:rPr>
          <w:b w:val="0"/>
          <w:i w:val="0"/>
        </w:rPr>
        <w:t>적용기한: 2025.01.23까지</w:t>
      </w:r>
    </w:p>
    <w:p>
      <w:pPr>
        <w:ind w:left="400"/>
      </w:pPr>
      <w:r>
        <w:rPr>
          <w:b w:val="0"/>
          <w:i w:val="0"/>
        </w:rPr>
        <w:t>■ 확인방법</w:t>
      </w:r>
      <w:r>
        <w:t xml:space="preserve"> </w:t>
      </w:r>
      <w:r>
        <w:rPr>
          <w:b w:val="0"/>
          <w:i w:val="0"/>
        </w:rPr>
        <w:t>M-STOCK &gt; 메뉴 &gt; 서비스 &gt; 계좌/ID관리 &gt; MY정보 &gt; 내 수수료 &gt; 계좌별 수수료율 조회</w:t>
      </w:r>
    </w:p>
    <w:p>
      <w:pPr>
        <w:pStyle w:val="Heading3"/>
      </w:pPr>
      <w:r>
        <w:t>교정 예시 — 자동이체 출금 (가이드 46p)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아래의 기관으로 자동이체출금이 정상적으로 처리되지 않았습니다. / ▶ 출금요청 기관: 에셋중학교 / ▶ 사유: 잔액 부족 / 자세한 내용은 고객센터로 문의 주시기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📝 "처리되지 않았습니다 / 문의 주시기 바랍니다" → "확인 요청 / 확인해 주세요" 능동 전환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자동이체 출금 확인 요청</w:t>
      </w:r>
      <w:r>
        <w:t xml:space="preserve"> </w:t>
      </w:r>
      <w:r>
        <w:rPr>
          <w:b w:val="0"/>
          <w:i w:val="0"/>
        </w:rPr>
        <w:t>김미래 고객님, 출금요청 기관의 자동이체 출금이 진행되지 않았습니다. 출금 가능 여부를 확인해 주세요.</w:t>
      </w:r>
    </w:p>
    <w:p>
      <w:pPr>
        <w:ind w:left="400"/>
      </w:pPr>
      <w:r>
        <w:rPr>
          <w:b w:val="0"/>
          <w:i w:val="0"/>
        </w:rPr>
        <w:t>■ 출금정보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출금요청 기관: 에셋 중학교</w:t>
      </w:r>
    </w:p>
    <w:p>
      <w:pPr>
        <w:pStyle w:val="ListBullet"/>
      </w:pPr>
      <w:r>
        <w:rPr>
          <w:b w:val="0"/>
          <w:i w:val="0"/>
        </w:rPr>
        <w:t>사유: 잔액 부족</w:t>
      </w:r>
    </w:p>
    <w:p>
      <w:pPr>
        <w:ind w:left="400"/>
      </w:pPr>
      <w:r>
        <w:rPr>
          <w:b w:val="0"/>
          <w:i w:val="0"/>
        </w:rPr>
        <w:t>■ 문의</w:t>
      </w:r>
      <w:r>
        <w:t xml:space="preserve"> </w:t>
      </w:r>
      <w:r>
        <w:rPr>
          <w:b w:val="0"/>
          <w:i w:val="0"/>
        </w:rPr>
        <w:t>미래에셋증권 고객센터 1588-6800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③ 두괄식 구성 (가이드 47p)</w:t>
      </w:r>
    </w:p>
    <w:p>
      <w:pPr>
        <w:pStyle w:val="Heading3"/>
      </w:pPr>
      <w:r>
        <w:t>지침 3가지</w:t>
      </w:r>
    </w:p>
    <w:p>
      <w:pPr>
        <w:pStyle w:val="ListNumber"/>
      </w:pPr>
      <w:r>
        <w:rPr>
          <w:b/>
          <w:i w:val="0"/>
        </w:rPr>
        <w:t>제목엔 핵심내용을 간결하게 요약</w:t>
      </w:r>
    </w:p>
    <w:p>
      <w:pPr>
        <w:pStyle w:val="ListNumber"/>
      </w:pPr>
      <w:r>
        <w:rPr>
          <w:b/>
          <w:i w:val="0"/>
        </w:rPr>
        <w:t>중요한 정보는 각 문장의 앞부분</w:t>
      </w:r>
      <w:r>
        <w:rPr>
          <w:b w:val="0"/>
          <w:i w:val="0"/>
        </w:rPr>
        <w:t>에 제시</w:t>
      </w:r>
    </w:p>
    <w:p>
      <w:pPr>
        <w:pStyle w:val="ListNumber"/>
      </w:pPr>
      <w:r>
        <w:rPr>
          <w:b/>
          <w:i w:val="0"/>
        </w:rPr>
        <w:t>추가 설명은 기호·목록</w:t>
      </w:r>
      <w:r>
        <w:rPr>
          <w:b w:val="0"/>
          <w:i w:val="0"/>
        </w:rPr>
        <w:t>으로 구분</w:t>
      </w:r>
    </w:p>
    <w:p>
      <w:pPr>
        <w:pStyle w:val="Heading3"/>
      </w:pPr>
      <w:r>
        <w:t>교정 예시 — 금융투자소득세 공제한도 (가이드 47p)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 xml:space="preserve"> (배경부터 장황): 금융투자소득세 기본공제 한도관리 시스템에서 알려드립니다. 금융투자협회-금융투자소득세 한도관리 시스템에 등록된 고객님의 정보와 당사의 정보(성명 또는 실명확인번호)가 불일치 합니다. 향후 적용 한도 변경시 당사의 고객정보 변경 후 업무 처리가 가능합니다...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 xml:space="preserve"> (결론 먼저):</w:t>
      </w:r>
    </w:p>
    <w:p>
      <w:pPr>
        <w:pStyle w:val="ListBullet"/>
      </w:pPr>
      <w:r>
        <w:rPr>
          <w:b w:val="0"/>
          <w:i w:val="0"/>
        </w:rPr>
        <w:t xml:space="preserve">📝 </w:t>
      </w:r>
      <w:r>
        <w:rPr>
          <w:b/>
          <w:i w:val="0"/>
        </w:rPr>
        <w:t>"정보 불일치로 변경 신청 제한" 이 결론</w:t>
      </w:r>
      <w:r>
        <w:rPr>
          <w:b w:val="0"/>
          <w:i w:val="0"/>
        </w:rPr>
        <w:t xml:space="preserve"> — 이걸 본문 최상단으로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금융투자 소득세 공제한도 관리 안내</w:t>
      </w:r>
      <w:r>
        <w:t xml:space="preserve"> </w:t>
      </w:r>
      <w:r>
        <w:rPr>
          <w:b w:val="0"/>
          <w:i w:val="0"/>
        </w:rPr>
        <w:t>김미래 고객님, 한도관리시스템에 등록된 실명정보(이름 또는 실명확인번호)가 미래에셋증권에 등록된 정보와 일치하지 않아 기본공제한도 변경 신청이 제한됩니다.(등록 내역은 조회 가능)</w:t>
      </w:r>
    </w:p>
    <w:p>
      <w:pPr>
        <w:ind w:left="400"/>
      </w:pPr>
      <w:r>
        <w:rPr>
          <w:b w:val="0"/>
          <w:i w:val="0"/>
        </w:rPr>
        <w:t>한도 변경을 원할 경우, 가까운 영업점에 방문해 고객정보를 먼저 변경해 주세요.</w:t>
      </w:r>
    </w:p>
    <w:p>
      <w:pPr>
        <w:ind w:left="400"/>
      </w:pPr>
      <w:r>
        <w:rPr>
          <w:b w:val="0"/>
          <w:i w:val="0"/>
        </w:rPr>
        <w:t>고객정보 변경서류 안내</w:t>
      </w:r>
    </w:p>
    <w:p>
      <w:pPr>
        <w:ind w:left="400"/>
      </w:pPr>
      <w:r>
        <w:rPr>
          <w:b w:val="0"/>
          <w:i w:val="0"/>
        </w:rPr>
        <w:t>꼭 확인해 주세요</w:t>
      </w:r>
    </w:p>
    <w:p>
      <w:pPr>
        <w:pStyle w:val="ListBullet"/>
      </w:pPr>
      <w:r>
        <w:rPr>
          <w:b w:val="0"/>
          <w:i w:val="0"/>
        </w:rPr>
        <w:t>이용 동의는 앱 최초 설치 시 진행 가능합니다.</w:t>
      </w:r>
    </w:p>
    <w:p>
      <w:pPr>
        <w:pStyle w:val="ListBullet"/>
      </w:pPr>
      <w:r>
        <w:rPr>
          <w:b w:val="0"/>
          <w:i w:val="0"/>
        </w:rPr>
        <w:t>이용 동의 후 제공된 정보는 미래에셋증권 및 관련 기업에서 해당 서비스 제공을 위해서만 사용됩니다.</w:t>
      </w:r>
    </w:p>
    <w:p>
      <w:pPr>
        <w:pStyle w:val="ListBullet"/>
      </w:pPr>
      <w:r>
        <w:rPr>
          <w:b w:val="0"/>
          <w:i w:val="0"/>
        </w:rPr>
        <w:t>이용 동의를 원하지 않을 경우, 거부하거나 철회할 수 있습니다. 거부 또는 철회 후 다시 동의하려면 앱을 삭제하고 다시 설치해야 합니다.</w:t>
      </w:r>
    </w:p>
    <w:p>
      <w:pPr>
        <w:ind w:left="400"/>
      </w:pPr>
      <w:r>
        <w:rPr>
          <w:b w:val="0"/>
          <w:i w:val="0"/>
        </w:rPr>
        <w:t>■ 이용 동의 철회</w:t>
      </w:r>
      <w:r>
        <w:t xml:space="preserve"> </w:t>
      </w:r>
      <w:r>
        <w:rPr>
          <w:b w:val="0"/>
          <w:i w:val="0"/>
        </w:rPr>
        <w:t>미래에셋증권 고객센터 1588-6800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적용 체크리스트</w:t>
      </w:r>
    </w:p>
    <w:p>
      <w:pPr>
        <w:pStyle w:val="ListNumber"/>
      </w:pPr>
      <w:r>
        <w:rPr>
          <w:b w:val="0"/>
          <w:i w:val="0"/>
        </w:rPr>
        <w:t>제목만 봐도 메시지 요지가 이해되는가?</w:t>
      </w:r>
    </w:p>
    <w:p>
      <w:pPr>
        <w:pStyle w:val="ListNumber"/>
      </w:pPr>
      <w:r>
        <w:rPr>
          <w:b w:val="0"/>
          <w:i w:val="0"/>
        </w:rPr>
        <w:t xml:space="preserve">첫 문장이 </w:t>
      </w:r>
      <w:r>
        <w:rPr>
          <w:b/>
          <w:i w:val="0"/>
        </w:rPr>
        <w:t>결론</w:t>
      </w:r>
      <w:r>
        <w:rPr>
          <w:b w:val="0"/>
          <w:i w:val="0"/>
        </w:rPr>
        <w:t xml:space="preserve"> 또는 </w:t>
      </w:r>
      <w:r>
        <w:rPr>
          <w:b/>
          <w:i w:val="0"/>
        </w:rPr>
        <w:t>현재 상태 요약</w:t>
      </w:r>
      <w:r>
        <w:rPr>
          <w:b w:val="0"/>
          <w:i w:val="0"/>
        </w:rPr>
        <w:t>인가? (배경 설명 먼저 ❌)</w:t>
      </w:r>
    </w:p>
    <w:p>
      <w:pPr>
        <w:pStyle w:val="ListNumber"/>
      </w:pPr>
      <w:r>
        <w:rPr>
          <w:b w:val="0"/>
          <w:i w:val="0"/>
        </w:rPr>
        <w:t xml:space="preserve">"처리되었습니다" 같은 </w:t>
      </w:r>
      <w:r>
        <w:rPr>
          <w:b/>
          <w:i w:val="0"/>
        </w:rPr>
        <w:t>시스템 중심 피동</w:t>
      </w:r>
      <w:r>
        <w:rPr>
          <w:b w:val="0"/>
          <w:i w:val="0"/>
        </w:rPr>
        <w:t>이 없는가?</w:t>
      </w:r>
    </w:p>
    <w:p>
      <w:pPr>
        <w:pStyle w:val="ListNumber"/>
      </w:pPr>
      <w:r>
        <w:rPr>
          <w:b/>
          <w:i w:val="0"/>
        </w:rPr>
        <w:t>"~하시기 바랍니다" 완전 제거</w:t>
      </w:r>
      <w:r>
        <w:rPr>
          <w:b w:val="0"/>
          <w:i w:val="0"/>
        </w:rPr>
        <w:t>했는가?</w:t>
      </w:r>
    </w:p>
    <w:p>
      <w:pPr>
        <w:pStyle w:val="ListNumber"/>
      </w:pPr>
      <w:r>
        <w:rPr>
          <w:b w:val="0"/>
          <w:i w:val="0"/>
        </w:rPr>
        <w:t xml:space="preserve">긴 유의사항은 </w:t>
      </w:r>
      <w:r>
        <w:rPr>
          <w:rFonts w:ascii="Consolas" w:hAnsi="Consolas"/>
        </w:rPr>
        <w:t>*</w:t>
      </w:r>
      <w:r>
        <w:rPr>
          <w:b w:val="0"/>
          <w:i w:val="0"/>
        </w:rPr>
        <w:t xml:space="preserve"> 별표로 목록화했는가?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