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1BD" w:rsidRDefault="00BC71BD" w:rsidP="00BC71BD">
      <w:pPr>
        <w:jc w:val="center"/>
        <w:rPr>
          <w:color w:val="666666"/>
          <w:szCs w:val="21"/>
        </w:rPr>
      </w:pPr>
      <w:r>
        <w:rPr>
          <w:rFonts w:hint="eastAsia"/>
          <w:sz w:val="32"/>
          <w:szCs w:val="32"/>
        </w:rPr>
        <w:t>简明中医诊断学测试题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rFonts w:ascii="宋体" w:eastAsia="宋体" w:hAnsi="宋体" w:cs="宋体"/>
          <w:color w:val="0000FF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0000FF"/>
          <w:sz w:val="28"/>
          <w:szCs w:val="28"/>
          <w:shd w:val="clear" w:color="auto" w:fill="FFFFFF"/>
        </w:rPr>
        <w:t>第一周：绪论平时测试题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color w:val="FF0000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1、下列哪</w:t>
      </w:r>
      <w:proofErr w:type="gramStart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“症状”：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心烦失眠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“体征”：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面色苍白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宋体" w:eastAsia="宋体" w:hAnsi="宋体" w:cs="宋体"/>
          <w:color w:val="FF0000"/>
          <w:kern w:val="0"/>
          <w:szCs w:val="21"/>
          <w:shd w:val="clear" w:color="auto" w:fill="FFFFFF"/>
          <w:lang w:bidi="ar"/>
        </w:rPr>
        <w:t>3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下列哪项是中医诊察收集病情的</w:t>
      </w:r>
      <w:bookmarkStart w:id="0" w:name="_GoBack"/>
      <w:bookmarkEnd w:id="0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基本方法：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sz w:val="18"/>
          <w:szCs w:val="18"/>
        </w:rPr>
      </w:pPr>
      <w:r>
        <w:rPr>
          <w:rFonts w:ascii="宋体" w:eastAsia="宋体" w:hAnsi="宋体" w:cs="宋体"/>
          <w:b/>
          <w:color w:val="666666"/>
          <w:kern w:val="0"/>
          <w:sz w:val="18"/>
          <w:szCs w:val="18"/>
          <w:shd w:val="clear" w:color="auto" w:fill="FFFFFF"/>
          <w:lang w:bidi="ar"/>
        </w:rPr>
        <w:t>C.</w:t>
      </w:r>
      <w:r>
        <w:rPr>
          <w:rFonts w:ascii="宋体" w:eastAsia="宋体" w:hAnsi="宋体" w:cs="宋体" w:hint="eastAsia"/>
          <w:color w:val="666666"/>
          <w:sz w:val="18"/>
          <w:szCs w:val="18"/>
          <w:shd w:val="clear" w:color="auto" w:fill="FFFFFF"/>
        </w:rPr>
        <w:t>诊法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宋体" w:eastAsia="宋体" w:hAnsi="宋体" w:cs="宋体" w:hint="eastAsia"/>
          <w:color w:val="FF0000"/>
          <w:kern w:val="0"/>
          <w:sz w:val="33"/>
          <w:szCs w:val="33"/>
          <w:shd w:val="clear" w:color="auto" w:fill="FFFFFF"/>
          <w:lang w:bidi="ar"/>
        </w:rPr>
        <w:t>（多选）</w:t>
      </w:r>
      <w:r>
        <w:rPr>
          <w:color w:val="FF0000"/>
          <w:szCs w:val="21"/>
          <w:shd w:val="clear" w:color="auto" w:fill="FFFFFF"/>
        </w:rPr>
        <w:t>中医诊断学的三个基本原理是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以常衡变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color w:val="666666"/>
          <w:szCs w:val="21"/>
          <w:shd w:val="clear" w:color="auto" w:fill="FFFFFF"/>
        </w:rPr>
        <w:t>司外揣内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color w:val="666666"/>
          <w:szCs w:val="21"/>
          <w:shd w:val="clear" w:color="auto" w:fill="FFFFFF"/>
        </w:rPr>
        <w:t>见微知著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症状和体征可简称为“症”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对病、证、症的关系，</w:t>
      </w:r>
      <w:r>
        <w:rPr>
          <w:rStyle w:val="a4"/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下述哪项不对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proofErr w:type="gramStart"/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“</w:t>
      </w:r>
      <w:proofErr w:type="gramEnd"/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证”可见于“病”的全过程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7</w:t>
      </w:r>
      <w:r>
        <w:rPr>
          <w:color w:val="FF0000"/>
          <w:sz w:val="21"/>
          <w:szCs w:val="21"/>
        </w:rPr>
        <w:t>、中医诊断学的三大基本原则是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整体审察、诊法合参、病证结合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32"/>
          <w:szCs w:val="32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</w:t>
      </w:r>
      <w:r>
        <w:rPr>
          <w:rFonts w:ascii="宋体" w:eastAsia="宋体" w:hAnsi="宋体" w:cs="宋体"/>
          <w:color w:val="70AD47" w:themeColor="accent6"/>
          <w:kern w:val="0"/>
          <w:sz w:val="32"/>
          <w:szCs w:val="32"/>
          <w:lang w:bidi="ar"/>
        </w:rPr>
        <w:t>A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lastRenderedPageBreak/>
        <w:t>第一周</w:t>
      </w:r>
      <w:r>
        <w:rPr>
          <w:rFonts w:hint="eastAsia"/>
          <w:color w:val="0000FF"/>
          <w:sz w:val="28"/>
          <w:szCs w:val="28"/>
        </w:rPr>
        <w:t>1</w:t>
      </w:r>
      <w:r>
        <w:rPr>
          <w:rFonts w:hint="eastAsia"/>
          <w:color w:val="0000FF"/>
          <w:sz w:val="28"/>
          <w:szCs w:val="28"/>
        </w:rPr>
        <w:t>：中医理论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阴阳五行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有人夏天会怕冷，最常见原因是什么？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因为阳虚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为什么有的人一生气，或者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紧张，就会出现胃痛胃胀，嗳气反酸的表现？这是因为：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五行之间的正常关系是：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相克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按照相生规律确定的治疗原则有：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虚则补其母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实则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泻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其子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凉茶能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象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茶那样经常去喝。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color w:val="FF0000"/>
          <w:szCs w:val="21"/>
        </w:rPr>
      </w:pPr>
      <w:r>
        <w:rPr>
          <w:color w:val="FF0000"/>
          <w:szCs w:val="21"/>
        </w:rPr>
        <w:t>6</w:t>
      </w:r>
      <w:r>
        <w:rPr>
          <w:color w:val="FF0000"/>
          <w:szCs w:val="21"/>
        </w:rPr>
        <w:t>阴阳学说的基本内容有以下几个方面：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阴阳对立统一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阴阳互根互用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阴阳消长平衡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阴阳相互转化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  <w:lang w:bidi="ar"/>
        </w:rPr>
        <w:t>7、</w:t>
      </w:r>
      <w:r>
        <w:rPr>
          <w:color w:val="FF0000"/>
          <w:szCs w:val="21"/>
        </w:rPr>
        <w:t>按照相生规律确定的治疗原则有：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实则</w:t>
      </w:r>
      <w:proofErr w:type="gramStart"/>
      <w:r>
        <w:rPr>
          <w:szCs w:val="21"/>
        </w:rPr>
        <w:t>泻</w:t>
      </w:r>
      <w:proofErr w:type="gramEnd"/>
      <w:r>
        <w:rPr>
          <w:szCs w:val="21"/>
        </w:rPr>
        <w:t>其子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B.</w:t>
      </w:r>
      <w:r>
        <w:rPr>
          <w:szCs w:val="21"/>
        </w:rPr>
        <w:t>虚则补其母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8</w:t>
      </w:r>
      <w:r>
        <w:rPr>
          <w:rFonts w:hint="eastAsia"/>
          <w:color w:val="FF0000"/>
          <w:sz w:val="21"/>
          <w:szCs w:val="21"/>
        </w:rPr>
        <w:t>、</w:t>
      </w:r>
      <w:r>
        <w:rPr>
          <w:color w:val="FF0000"/>
          <w:sz w:val="21"/>
          <w:szCs w:val="21"/>
        </w:rPr>
        <w:t>下列哪些治疗方法是属于抑强、扶弱的治疗原则的体现：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proofErr w:type="gramStart"/>
      <w:r>
        <w:rPr>
          <w:szCs w:val="21"/>
        </w:rPr>
        <w:t>抑木扶土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培土制水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proofErr w:type="gramStart"/>
      <w:r>
        <w:rPr>
          <w:szCs w:val="21"/>
        </w:rPr>
        <w:t>佐</w:t>
      </w:r>
      <w:proofErr w:type="gramEnd"/>
      <w:r>
        <w:rPr>
          <w:szCs w:val="21"/>
        </w:rPr>
        <w:t>金平木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第二周：</w:t>
      </w:r>
      <w:r>
        <w:rPr>
          <w:rFonts w:hint="eastAsia"/>
          <w:color w:val="0000FF"/>
          <w:sz w:val="28"/>
          <w:szCs w:val="28"/>
        </w:rPr>
        <w:t>2</w:t>
      </w:r>
      <w:r>
        <w:rPr>
          <w:rFonts w:hint="eastAsia"/>
          <w:color w:val="0000FF"/>
          <w:sz w:val="28"/>
          <w:szCs w:val="28"/>
        </w:rPr>
        <w:t>中医理论：五脏六腑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从心的主要生理功能，可以得出，下列哪些症状是属于心的病变所特有的？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心悸、失眠、多梦、健忘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脏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象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学说主要是研究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脏腑生理、病理及其相互关系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对全身各脏腑起着温煦作用的最主要是：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肾阳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下列哪些症状属于肺的必有症状？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咳嗽、气喘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下列描述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错误</w:t>
      </w:r>
      <w:r>
        <w:rPr>
          <w:rFonts w:ascii="Arial" w:hAnsi="Arial" w:cs="Arial"/>
          <w:color w:val="FF0000"/>
          <w:szCs w:val="21"/>
          <w:shd w:val="clear" w:color="auto" w:fill="FFFFFF"/>
        </w:rPr>
        <w:t>的是：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爱发脾气，是脾的病变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肝的疏泄功能，主要体现在以下几个方面：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lastRenderedPageBreak/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调畅气机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调节生殖机能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帮助消化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调畅情志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五脏具有哪些特点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藏精气而不泻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病则多虚证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实质性器官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肺的主要生理功能有：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主通调水道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主治节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主气、司呼吸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主宣发肃降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脾有升清的功能</w:t>
      </w:r>
      <w:r>
        <w:rPr>
          <w:rFonts w:ascii="Arial" w:hAnsi="Arial" w:cs="Arial"/>
          <w:color w:val="FF0000"/>
          <w:szCs w:val="21"/>
          <w:shd w:val="clear" w:color="auto" w:fill="FFFFFF"/>
        </w:rPr>
        <w:t>,</w:t>
      </w:r>
      <w:r>
        <w:rPr>
          <w:rFonts w:ascii="Arial" w:hAnsi="Arial" w:cs="Arial"/>
          <w:color w:val="FF0000"/>
          <w:szCs w:val="21"/>
          <w:shd w:val="clear" w:color="auto" w:fill="FFFFFF"/>
        </w:rPr>
        <w:t>其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升清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主要是指对水谷精微的上升与输布。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老年人，头发乌黑，牙齿坚固，是肾精充足长寿的标志。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肝在志为怒，对怒的理解，下列哪项</w:t>
      </w:r>
      <w:r>
        <w:rPr>
          <w:rStyle w:val="a4"/>
          <w:rFonts w:ascii="Arial" w:hAnsi="Arial" w:cs="Arial"/>
          <w:color w:val="FF0000"/>
          <w:szCs w:val="21"/>
        </w:rPr>
        <w:t>不正确？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思虑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lastRenderedPageBreak/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脏</w:t>
      </w:r>
      <w:proofErr w:type="gramStart"/>
      <w:r>
        <w:rPr>
          <w:rFonts w:ascii="Arial" w:hAnsi="Arial" w:cs="Arial"/>
          <w:color w:val="FF0000"/>
          <w:szCs w:val="21"/>
        </w:rPr>
        <w:t>象</w:t>
      </w:r>
      <w:proofErr w:type="gramEnd"/>
      <w:r>
        <w:rPr>
          <w:rFonts w:ascii="Arial" w:hAnsi="Arial" w:cs="Arial"/>
          <w:color w:val="FF0000"/>
          <w:szCs w:val="21"/>
        </w:rPr>
        <w:t>学说的主要特点是：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以五脏为中心的整体观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如果一个人，容易怕风吹（畏风，怕冷，平时出汗多，容易感冒，稍有不慎就感冒了。请问这个人是哪个脏器虚弱了？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肺虚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 w:hint="eastAsia"/>
          <w:color w:val="70AD47" w:themeColor="accent6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身形消瘦的人，可以通过以下途径达到使肌肉丰满有力：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健脾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六腑具有的共有特点是：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传化物而不藏</w:t>
      </w:r>
      <w:r>
        <w:rPr>
          <w:rFonts w:ascii="Arial" w:hAnsi="Arial" w:cs="Arial"/>
          <w:color w:val="666666"/>
          <w:szCs w:val="21"/>
          <w:shd w:val="clear" w:color="auto" w:fill="FFFFFF"/>
        </w:rPr>
        <w:t>,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实而不能满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肝主疏泄的主要作用是：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气机调畅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下列那一项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不是</w:t>
      </w:r>
      <w:r>
        <w:rPr>
          <w:rFonts w:ascii="Arial" w:hAnsi="Arial" w:cs="Arial"/>
          <w:color w:val="FF0000"/>
          <w:szCs w:val="21"/>
          <w:shd w:val="clear" w:color="auto" w:fill="FFFFFF"/>
        </w:rPr>
        <w:t>脾的主要生理功能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主藏血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五脏和六腑的生理特点和病理变化，下列哪些描述是正确的？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六腑实而不能满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六腑病变以实证为多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五脏病变以虚证为多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五脏满而不能实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  <w:r>
        <w:rPr>
          <w:rFonts w:hint="eastAsia"/>
          <w:color w:val="FF0000"/>
        </w:rPr>
        <w:t xml:space="preserve"> 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</w:rPr>
        <w:t>19</w:t>
      </w:r>
      <w:r>
        <w:rPr>
          <w:rFonts w:hint="eastAsia"/>
          <w:color w:val="FF0000"/>
        </w:rPr>
        <w:t>、</w:t>
      </w:r>
      <w:r>
        <w:rPr>
          <w:color w:val="FF0000"/>
        </w:rPr>
        <w:t>根据脾主运化的生理功能，可以看出，以下哪些症状是属于脾（包括胃）病的特有症状？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纳少（就是胃口差，不想吃，吃的少等等）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腹胀（就是肚子胀）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t>便</w:t>
      </w:r>
      <w:proofErr w:type="gramStart"/>
      <w:r>
        <w:t>溏</w:t>
      </w:r>
      <w:proofErr w:type="gramEnd"/>
      <w:r>
        <w:t>（就是拉肚子）</w:t>
      </w:r>
    </w:p>
    <w:p w:rsidR="00BC71BD" w:rsidRDefault="00BC71BD" w:rsidP="00BC71BD">
      <w:pPr>
        <w:shd w:val="clear" w:color="auto" w:fill="FFFFFF" w:themeFill="background1"/>
        <w:jc w:val="left"/>
        <w:rPr>
          <w:color w:val="70AD47" w:themeColor="accent6"/>
          <w:sz w:val="28"/>
          <w:szCs w:val="2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第三周</w:t>
      </w:r>
      <w:r>
        <w:rPr>
          <w:rFonts w:hint="eastAsia"/>
          <w:color w:val="0000FF"/>
          <w:sz w:val="28"/>
          <w:szCs w:val="28"/>
        </w:rPr>
        <w:t>3.</w:t>
      </w:r>
      <w:r>
        <w:rPr>
          <w:rFonts w:hint="eastAsia"/>
          <w:color w:val="0000FF"/>
          <w:sz w:val="28"/>
          <w:szCs w:val="28"/>
        </w:rPr>
        <w:t>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气血津液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中医学概念中的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气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构成人体和维持人体生命活动的最基本物质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津液的生成、输布、排泄主要依靠下列哪一组脏腑的综合作用来完成的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肺脾肾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气的生理功能有：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固摄作用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推动作用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防御作用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温煦作用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气为血帅，主要是指：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气能生血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气能摄血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气的生理功能主要体现在推动作用、温煦作用、防御作用、固摄作用、气化作用五个方面。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营气的生理功能是：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构成血液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对于老年人心脑血管疾病有瘀血征象的病人治疗时，除了运用活血药（比如田七、丹参等）之外，还要配伍应用补气药物（比如西洋参、黄芪等）。这体现了：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气能行血的原理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血的主要功能是：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滋润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营养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气血同源、津气同源、津血同源，是因为气血津液均来自于肾精的充养。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t>B.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运行于脉外而散行于全身的气是：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卫气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激发和调节各个脏腑经络等生理功能的气是：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元气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如果一个人经常感觉疲劳、乏力，这是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推动作用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  <w:t>B.</w:t>
      </w:r>
      <w:r>
        <w:rPr>
          <w:rFonts w:ascii="Arial" w:eastAsia="宋体" w:hAnsi="Arial" w:cs="Arial" w:hint="eastAsia"/>
          <w:color w:val="FF3F00"/>
          <w:szCs w:val="21"/>
          <w:shd w:val="clear" w:color="auto" w:fill="FFF3F3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血的生成中，与哪些脏器的关系最为密切？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脾胃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lastRenderedPageBreak/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如果一个人经常感冒，反复感冒，风一吹就感冒了，这是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防御作用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0000" w:themeColor="text1"/>
          <w:szCs w:val="21"/>
          <w:shd w:val="clear" w:color="auto" w:fill="F8F8F8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A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15</w:t>
      </w: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、</w:t>
      </w:r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津液不足，不能滋润</w:t>
      </w:r>
      <w:proofErr w:type="gramStart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濡</w:t>
      </w:r>
      <w:proofErr w:type="gramEnd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养，就会表现出口干、咽干、鼻干、唇干、眼干、小便少而黄、大便干的干燥症状。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color w:val="70AD47" w:themeColor="accent6"/>
          <w:kern w:val="0"/>
          <w:sz w:val="24"/>
          <w:lang w:bidi="ar"/>
        </w:rPr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如果出现多汗，或多尿，或出现胃下垂、肾下垂、子宫脱垂或脱肛等，都是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固摄作用</w:t>
      </w:r>
      <w:r>
        <w:rPr>
          <w:color w:val="FF0000"/>
        </w:rPr>
        <w:t>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eastAsia="宋体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eastAsia="宋体" w:hint="eastAsia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如果人体经常手脚冰冷，尤其是夏天怕空调，冬天四肢冰凉不温，这是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温煦作用</w:t>
      </w:r>
      <w:r>
        <w:rPr>
          <w:color w:val="FF0000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第三周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4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中医理论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病因理论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(1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分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)</w:t>
      </w:r>
      <w:r>
        <w:rPr>
          <w:rFonts w:ascii="Arial" w:hAnsi="Arial" w:cs="Arial"/>
          <w:color w:val="FF0000"/>
          <w:szCs w:val="21"/>
          <w:shd w:val="clear" w:color="auto" w:fill="FFFFFF"/>
        </w:rPr>
        <w:t>风为百病之长是指：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六淫多附于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风邪侵犯人体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燥邪最易伤：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火邪、暑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邪共同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的致病特点是：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易伤津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易耗气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lastRenderedPageBreak/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过劳，主要是指：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劳神过度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房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劳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劳力过度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情志异常波动，可使病情加重，或迅速恶化。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 w:themeFill="background1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六淫是指：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不正常的六气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寒邪的致病特点有：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其性凝滞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下面哪些症状是属于湿邪引起的病症：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大便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腻不爽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肢体沉重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头重如裹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舌苔白腻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多食生冷寒凉，可损伤脾胃阳气，导致寒湿内生，发生腹痛泄泻等症。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33"/>
          <w:szCs w:val="33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hAnsi="Arial" w:cs="Arial" w:hint="eastAsia"/>
          <w:color w:val="FF0000"/>
          <w:sz w:val="33"/>
          <w:szCs w:val="33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湿邪致病，病程较长，缠绵难愈，是由于：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湿性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滞，不易祛除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Cs w:val="21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风邪的致病特点有：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其性开泄</w:t>
      </w:r>
    </w:p>
    <w:p w:rsidR="006D7AB0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hint="eastAsia"/>
          <w:color w:val="FF0000"/>
          <w:szCs w:val="21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、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夏季，出现大热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（发烧）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、大汗、大渴、脉洪大，伴有四肢困倦，胸闷、恶心、呕吐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（上吐）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，大便</w:t>
      </w:r>
      <w:proofErr w:type="gramStart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溏</w:t>
      </w:r>
      <w:proofErr w:type="gramEnd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泻不爽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（下泻）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，苔腻，这是属于：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暑湿证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8F8F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第四周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5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中医诊断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问诊（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1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）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7"/>
          <w:szCs w:val="27"/>
          <w:shd w:val="clear" w:color="auto" w:fill="FFFFFF"/>
        </w:rPr>
        <w:t>患者向医生咨询或陈述病情时，最佳陈述者是：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患者自己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病人自觉怕冷，但是加衣服，烤火，喝热汤等，寒冷能缓解的，这叫：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畏寒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恶寒重，而发热轻，说明患者是感受了哪种外邪？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8F8F8"/>
        </w:rPr>
        <w:t>寒邪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（风寒之邪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夜间潮热，五心烦热，骨蒸发热等，均可见于哪种病证：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阴虚发热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外感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风热表证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，可见以下症状：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发热重，恶寒轻，有汗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lastRenderedPageBreak/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既往健康状况易患什么疾病？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8F8F8"/>
        </w:rPr>
        <w:t>素体虚弱者，多患虚证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素体阴虚者，易感温燥之邪，多热证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素体阳虚者，易受寒湿之袭，多寒证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素体健康者，多患实证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壮热的四大症，是指：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24"/>
          <w:shd w:val="clear" w:color="auto" w:fill="F8F8F8"/>
        </w:rPr>
        <w:t>大汗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大渴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大热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脉洪大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恶寒发热同时出现，伴有汗，可见于：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FFFFF"/>
        </w:rPr>
        <w:t>伤风表证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proofErr w:type="gramStart"/>
      <w:r>
        <w:rPr>
          <w:rFonts w:ascii="Arial" w:hAnsi="Arial" w:cs="Arial"/>
          <w:color w:val="666666"/>
          <w:sz w:val="24"/>
          <w:shd w:val="clear" w:color="auto" w:fill="FFFFFF"/>
        </w:rPr>
        <w:t>风热表证</w:t>
      </w:r>
      <w:proofErr w:type="gramEnd"/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自汗是指经常日间汗出不止，活动后更甚。这是由（阳）气虚导致的。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 w:rsidR="006D7AB0"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白天苏醒和夜晚睡觉出汗都很多，称为盗汗，为阴虚的表现。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恶寒发热同时出现，可见于哪些表证？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lastRenderedPageBreak/>
        <w:t>B.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伤风表证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风寒表证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寒热往来主要见于半表半里证。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  <w:lang w:bidi="ar"/>
        </w:rPr>
        <w:t>4</w:t>
      </w:r>
      <w:r>
        <w:rPr>
          <w:rStyle w:val="duo1"/>
          <w:rFonts w:ascii="宋体" w:eastAsia="宋体" w:hAnsi="宋体" w:cs="宋体"/>
          <w:color w:val="FF0000"/>
          <w:sz w:val="21"/>
          <w:szCs w:val="21"/>
          <w:lang w:bidi="ar"/>
        </w:rPr>
        <w:t>多选</w:t>
      </w:r>
      <w:r>
        <w:rPr>
          <w:color w:val="FF0000"/>
          <w:szCs w:val="21"/>
        </w:rPr>
        <w:t>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寒热往来，见于半表半里证。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proofErr w:type="gramStart"/>
      <w:r>
        <w:rPr>
          <w:szCs w:val="21"/>
        </w:rPr>
        <w:t>但寒不热</w:t>
      </w:r>
      <w:proofErr w:type="gramEnd"/>
      <w:r>
        <w:rPr>
          <w:szCs w:val="21"/>
        </w:rPr>
        <w:t>，见于里寒证。</w:t>
      </w:r>
      <w:proofErr w:type="gramStart"/>
      <w:r>
        <w:rPr>
          <w:szCs w:val="21"/>
        </w:rPr>
        <w:t>新感恶寒</w:t>
      </w:r>
      <w:proofErr w:type="gramEnd"/>
      <w:r>
        <w:rPr>
          <w:szCs w:val="21"/>
        </w:rPr>
        <w:t>为里实寒证，久病畏寒为里虚寒证。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但热不寒，见于里热证。高热见于里实热证，低热常见于里虚热证。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恶寒发热同时出现，见于表证。即可见于风寒表证，也可见于</w:t>
      </w:r>
      <w:proofErr w:type="gramStart"/>
      <w:r>
        <w:rPr>
          <w:szCs w:val="21"/>
        </w:rPr>
        <w:t>风热表证</w:t>
      </w:r>
      <w:proofErr w:type="gramEnd"/>
      <w:r>
        <w:rPr>
          <w:szCs w:val="21"/>
        </w:rPr>
        <w:t>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70AD47" w:themeColor="accent6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患者告诉医生的主诉包括以下哪些内容：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最痛苦的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症状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体征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持续时间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发热重，而恶寒轻，说明患者是感受了哪种外邪？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热邪</w:t>
      </w:r>
      <w:r>
        <w:rPr>
          <w:rFonts w:hint="eastAsia"/>
        </w:rPr>
        <w:t>(</w:t>
      </w:r>
      <w:r>
        <w:rPr>
          <w:rFonts w:hint="eastAsia"/>
        </w:rPr>
        <w:t>风热之邪</w:t>
      </w:r>
      <w:r>
        <w:t>)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只怕冷，不发热（</w:t>
      </w:r>
      <w:proofErr w:type="gramStart"/>
      <w:r>
        <w:rPr>
          <w:color w:val="FF0000"/>
        </w:rPr>
        <w:t>但寒不热</w:t>
      </w:r>
      <w:proofErr w:type="gramEnd"/>
      <w:r>
        <w:rPr>
          <w:color w:val="FF0000"/>
        </w:rPr>
        <w:t>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里实寒证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里虚寒证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0070C0"/>
          <w:sz w:val="32"/>
          <w:szCs w:val="32"/>
          <w:lang w:bidi="ar"/>
        </w:rPr>
      </w:pPr>
      <w:r>
        <w:rPr>
          <w:rStyle w:val="tt32"/>
          <w:rFonts w:ascii="宋体" w:eastAsia="宋体" w:hAnsi="宋体" w:cs="宋体" w:hint="eastAsia"/>
          <w:color w:val="0070C0"/>
          <w:sz w:val="32"/>
          <w:szCs w:val="32"/>
          <w:lang w:bidi="ar"/>
        </w:rPr>
        <w:t>第五周5中医诊断-问诊（2）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脾胃虚弱而致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脘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腹疼痛的特点是：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隐隐作痛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lastRenderedPageBreak/>
        <w:t>2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燥热伤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津可以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出现：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口涩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患者</w:t>
      </w:r>
      <w:proofErr w:type="gramStart"/>
      <w:r>
        <w:rPr>
          <w:color w:val="FF0000"/>
          <w:sz w:val="27"/>
          <w:szCs w:val="27"/>
        </w:rPr>
        <w:t>一</w:t>
      </w:r>
      <w:proofErr w:type="gramEnd"/>
      <w:r>
        <w:rPr>
          <w:color w:val="FF0000"/>
          <w:sz w:val="27"/>
          <w:szCs w:val="27"/>
        </w:rPr>
        <w:t>紧张，</w:t>
      </w:r>
      <w:proofErr w:type="gramStart"/>
      <w:r>
        <w:rPr>
          <w:color w:val="FF0000"/>
          <w:sz w:val="27"/>
          <w:szCs w:val="27"/>
        </w:rPr>
        <w:t>一</w:t>
      </w:r>
      <w:proofErr w:type="gramEnd"/>
      <w:r>
        <w:rPr>
          <w:color w:val="FF0000"/>
          <w:sz w:val="27"/>
          <w:szCs w:val="27"/>
        </w:rPr>
        <w:t>焦虑就拉肚子，这是：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肝郁脾虚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肾阳亏虚，下焦虚寒所导致的小便改变为：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小便清长而量多，夜间尤甚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下列何项</w:t>
      </w:r>
      <w:r>
        <w:rPr>
          <w:rStyle w:val="a4"/>
          <w:rFonts w:ascii="宋体" w:eastAsia="宋体" w:hAnsi="宋体" w:cs="宋体" w:hint="eastAsia"/>
          <w:color w:val="FF0000"/>
          <w:szCs w:val="21"/>
        </w:rPr>
        <w:t>不是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血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瘀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致痛的特点：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18"/>
          <w:szCs w:val="18"/>
        </w:rPr>
        <w:t>胀痛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走窜痛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color w:val="FF0000"/>
          <w:sz w:val="27"/>
          <w:szCs w:val="27"/>
          <w:shd w:val="clear" w:color="auto" w:fill="EAEAEA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生活中常见的便秘，最常见的是津血亏少。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健康成年人的夜尿次数可为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1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次。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突发耳鸣，声大如潮声，按之不减者，多因：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肝胆火盛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C45911" w:themeColor="accent2" w:themeShade="BF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嗜睡的总病机为阳虚、阴盛。请问，阴盛主要是指的：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sz w:val="27"/>
          <w:szCs w:val="27"/>
        </w:rPr>
        <w:t>A.</w:t>
      </w:r>
      <w:r>
        <w:rPr>
          <w:sz w:val="27"/>
          <w:szCs w:val="27"/>
        </w:rPr>
        <w:t>痰湿困脾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除中的表现是：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久病突然能食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正常的大便应该是：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一天一次，顺畅成形，干湿适中，无脓血粘液及未消化的食物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18"/>
          <w:szCs w:val="18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疼痛形成的原因有：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气滞血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  <w:r>
        <w:rPr>
          <w:sz w:val="18"/>
          <w:szCs w:val="18"/>
        </w:rPr>
        <w:t>痰浊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感受外邪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气血不足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 w:hint="eastAsia"/>
          <w:color w:val="FF0000"/>
          <w:szCs w:val="21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4"/>
        </w:rPr>
        <w:t>18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膀胱湿热（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下焦湿热）</w:t>
      </w:r>
      <w:r>
        <w:rPr>
          <w:rFonts w:ascii="宋体" w:eastAsia="宋体" w:hAnsi="宋体" w:cs="宋体" w:hint="eastAsia"/>
          <w:color w:val="FF0000"/>
          <w:szCs w:val="21"/>
        </w:rPr>
        <w:t>下注可见：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rFonts w:ascii="宋体" w:eastAsia="宋体" w:hAnsi="宋体" w:cs="宋体" w:hint="eastAsia"/>
          <w:szCs w:val="21"/>
        </w:rPr>
        <w:t>尿频短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  <w:r>
        <w:rPr>
          <w:rFonts w:ascii="宋体" w:eastAsia="宋体" w:hAnsi="宋体" w:cs="宋体" w:hint="eastAsia"/>
          <w:szCs w:val="21"/>
        </w:rPr>
        <w:t>、急迫疼痛（尿频、尿急、尿痛）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中医非常强调胃气，有胃气则生，无胃气则死。请问如何判断一个病人有没有胃气？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0"/>
          <w:szCs w:val="22"/>
        </w:rPr>
      </w:pPr>
      <w:r>
        <w:rPr>
          <w:rFonts w:ascii="宋体" w:eastAsia="宋体" w:hAnsi="宋体" w:cs="宋体"/>
          <w:kern w:val="0"/>
          <w:sz w:val="16"/>
          <w:szCs w:val="16"/>
          <w:lang w:bidi="ar"/>
        </w:rPr>
        <w:t>B.</w:t>
      </w:r>
      <w:r>
        <w:rPr>
          <w:sz w:val="24"/>
        </w:rPr>
        <w:t>从食欲食量上看，有胃口，想</w:t>
      </w:r>
      <w:proofErr w:type="gramStart"/>
      <w:r>
        <w:rPr>
          <w:sz w:val="24"/>
        </w:rPr>
        <w:t>吃而且</w:t>
      </w:r>
      <w:proofErr w:type="gramEnd"/>
      <w:r>
        <w:rPr>
          <w:sz w:val="24"/>
        </w:rPr>
        <w:t>吃的比较多，是有胃气。不想吃，也吃的少，是胃气不足甚至是无胃气。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口酸是因：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多食易饥，兼见大便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溏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泄（即吃的多，但拉肚子）者属：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胃强脾弱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C45911" w:themeColor="accent2" w:themeShade="BF"/>
        </w:rPr>
      </w:pPr>
      <w:r>
        <w:rPr>
          <w:rFonts w:ascii="宋体" w:eastAsia="宋体" w:hAnsi="宋体" w:cs="宋体" w:hint="eastAsia"/>
          <w:color w:val="C45911" w:themeColor="accent2" w:themeShade="BF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口苦常见于：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肝胆火旺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心火上炎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lastRenderedPageBreak/>
        <w:t>正确答案：B、C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26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27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突发耳病，多为实证，病变部位在肝胆；慢性耳病，多为虚证，病变部位在肾。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、</w:t>
      </w:r>
      <w:r>
        <w:rPr>
          <w:color w:val="FF0000"/>
        </w:rPr>
        <w:t>口渴，喜冷饮，可见于：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里热炽盛证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第六周6中医诊断-望诊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sz w:val="24"/>
        </w:rPr>
        <w:t>昏迷的病人，本不能食，突然苏醒能食，此为：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4"/>
        </w:rPr>
      </w:pPr>
      <w:r>
        <w:rPr>
          <w:sz w:val="24"/>
        </w:rPr>
        <w:t>A.</w:t>
      </w:r>
      <w:r>
        <w:rPr>
          <w:sz w:val="24"/>
        </w:rPr>
        <w:t>假神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A、失神的病人，本不能食，突然能食，称为除中，是假神的表现。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失神的表现：</w:t>
      </w:r>
      <w:r>
        <w:rPr>
          <w:rFonts w:ascii="Times New Roman" w:hAnsi="Times New Roman" w:cs="Times New Roman"/>
          <w:color w:val="FF0000"/>
          <w:sz w:val="24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面色荣润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D、这是得神的表现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4"/>
        </w:rPr>
        <w:t>病人突然昏倒，口吐涎沫，四肢抽搐，醒后如常，可见于：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proofErr w:type="gramStart"/>
      <w:r>
        <w:rPr>
          <w:rFonts w:ascii="宋体" w:eastAsia="宋体" w:hAnsi="宋体" w:cs="宋体" w:hint="eastAsia"/>
          <w:szCs w:val="21"/>
        </w:rPr>
        <w:t>痫</w:t>
      </w:r>
      <w:proofErr w:type="gramEnd"/>
      <w:r>
        <w:rPr>
          <w:rFonts w:ascii="宋体" w:eastAsia="宋体" w:hAnsi="宋体" w:cs="宋体" w:hint="eastAsia"/>
          <w:szCs w:val="21"/>
        </w:rPr>
        <w:t>病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 w:rsidR="00AC5EC1"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面色随四季时令不同而微有变化，夏天的面色相应为：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稍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5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下列病变面色中，哪一种面色属于</w:t>
      </w:r>
      <w:r w:rsidR="00BC71BD">
        <w:rPr>
          <w:rStyle w:val="a4"/>
          <w:color w:val="FF0000"/>
          <w:sz w:val="24"/>
        </w:rPr>
        <w:t>善色</w:t>
      </w:r>
      <w:r w:rsidR="00BC71BD">
        <w:rPr>
          <w:color w:val="FF0000"/>
          <w:sz w:val="24"/>
        </w:rPr>
        <w:t>，表明脏腑精气未衰，胃气尚能上荣于面：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得分/总分</w:t>
      </w:r>
    </w:p>
    <w:p w:rsidR="00BC71BD" w:rsidRPr="00AC5EC1" w:rsidRDefault="00BC71BD" w:rsidP="00AC5EC1">
      <w:pPr>
        <w:pStyle w:val="a3"/>
        <w:widowControl/>
        <w:shd w:val="clear" w:color="auto" w:fill="FFFFFF" w:themeFill="background1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A</w:t>
      </w:r>
      <w:r>
        <w:rPr>
          <w:rFonts w:hint="eastAsia"/>
          <w:sz w:val="18"/>
          <w:szCs w:val="18"/>
        </w:rPr>
        <w:t>、</w:t>
      </w:r>
      <w:r>
        <w:rPr>
          <w:noProof/>
          <w:sz w:val="18"/>
          <w:szCs w:val="18"/>
        </w:rPr>
        <w:drawing>
          <wp:inline distT="0" distB="0" distL="114300" distR="114300" wp14:anchorId="6231E39F" wp14:editId="2EF632B0">
            <wp:extent cx="4457700" cy="312420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红色面容，主要见于：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实热证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虚热证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戴阳证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白色的面容，主要见于：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血虚证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正确答案：C、D</w:t>
      </w:r>
      <w:r w:rsidR="00AC5EC1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以下图片中，哪些胖和瘦是健康的</w:t>
      </w:r>
      <w:r>
        <w:rPr>
          <w:color w:val="FF0000"/>
          <w:sz w:val="27"/>
          <w:szCs w:val="27"/>
        </w:rPr>
        <w:t>?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18"/>
          <w:szCs w:val="18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3FEFB195" wp14:editId="697C7B44">
            <wp:extent cx="4953000" cy="4229100"/>
            <wp:effectExtent l="0" t="0" r="0" b="0"/>
            <wp:docPr id="15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AC5EC1">
      <w:pPr>
        <w:pStyle w:val="a3"/>
        <w:widowControl/>
        <w:shd w:val="clear" w:color="auto" w:fill="FFFFFF" w:themeFill="background1"/>
        <w:ind w:left="720"/>
        <w:rPr>
          <w:rFonts w:hint="eastAsia"/>
        </w:rPr>
      </w:pPr>
      <w:r>
        <w:rPr>
          <w:noProof/>
          <w:sz w:val="27"/>
          <w:szCs w:val="27"/>
        </w:rPr>
        <w:drawing>
          <wp:inline distT="0" distB="0" distL="114300" distR="114300" wp14:anchorId="6791CD3F" wp14:editId="5F7BD927">
            <wp:extent cx="4953000" cy="3133725"/>
            <wp:effectExtent l="0" t="0" r="0" b="9525"/>
            <wp:docPr id="19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正确答案：B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  <w:sz w:val="18"/>
          <w:szCs w:val="18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B577F71" wp14:editId="76C0F195">
            <wp:extent cx="4953000" cy="3467100"/>
            <wp:effectExtent l="0" t="0" r="0" b="0"/>
            <wp:docPr id="21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这种黄色鲜明如橘子皮色，为阳黄，多见于湿热证。相对容易治疗。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6300D1AB" wp14:editId="317886BB">
            <wp:extent cx="4953000" cy="4591050"/>
            <wp:effectExtent l="0" t="0" r="0" b="0"/>
            <wp:docPr id="17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这种黄色晦暗如烟熏，为阴黄，多见于寒湿证。相对难治。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哪项属少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神（神气不足）的表现：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面色无华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形体羸瘦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精神不振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两目晦暗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中国人正常皮肤颜色，应该是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A.</w:t>
      </w:r>
      <w:r>
        <w:t>红黄隐隐，明润含蓄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影响面部色泽的因素有</w:t>
      </w:r>
      <w:r>
        <w:rPr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运动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水土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情绪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青色的面容见于哪些病证：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高热惊风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sz w:val="27"/>
          <w:szCs w:val="27"/>
        </w:rPr>
        <w:t>气滞血</w:t>
      </w:r>
      <w:proofErr w:type="gramStart"/>
      <w:r>
        <w:rPr>
          <w:sz w:val="27"/>
          <w:szCs w:val="27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疼痛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 w:hint="eastAsia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7D58634" wp14:editId="558A63AA">
            <wp:extent cx="4610100" cy="315277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这位患者的姿态，通常表明他的疾病多为虚证，寒证，和阴证。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 w:hint="eastAsia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lang w:bidi="ar"/>
        </w:rPr>
        <w:t>(1分)</w:t>
      </w:r>
      <w:r>
        <w:rPr>
          <w:color w:val="FF0000"/>
          <w:sz w:val="27"/>
          <w:szCs w:val="27"/>
        </w:rPr>
        <w:t>这张图见于什么病证？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391E4474" wp14:editId="5934EBDB">
            <wp:extent cx="4953000" cy="348615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肾虚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</w:p>
    <w:p w:rsidR="00BC71BD" w:rsidRPr="006C1757" w:rsidRDefault="006C1757" w:rsidP="00BC71BD">
      <w:pPr>
        <w:widowControl/>
        <w:shd w:val="clear" w:color="auto" w:fill="FFFFFF" w:themeFill="background1"/>
        <w:jc w:val="left"/>
        <w:rPr>
          <w:rFonts w:hint="eastAsia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17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proofErr w:type="gramStart"/>
      <w:r>
        <w:rPr>
          <w:rFonts w:ascii="宋体" w:eastAsia="宋体" w:hAnsi="宋体" w:cs="宋体" w:hint="eastAsia"/>
          <w:szCs w:val="21"/>
        </w:rPr>
        <w:t>颧赤</w:t>
      </w:r>
      <w:proofErr w:type="gramEnd"/>
      <w:r>
        <w:rPr>
          <w:rFonts w:ascii="宋体" w:eastAsia="宋体" w:hAnsi="宋体" w:cs="宋体" w:hint="eastAsia"/>
          <w:szCs w:val="21"/>
        </w:rPr>
        <w:t>如妆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下列哪些属于正常面色（常色）的范畴：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4"/>
        </w:rPr>
        <w:t>皮肤黑的渔民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lastRenderedPageBreak/>
        <w:drawing>
          <wp:inline distT="0" distB="0" distL="114300" distR="114300" wp14:anchorId="5E4928F8" wp14:editId="37B587F6">
            <wp:extent cx="4953000" cy="30861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4"/>
        </w:rPr>
        <w:t>皮肤白的办公室</w:t>
      </w:r>
      <w:proofErr w:type="gramStart"/>
      <w:r>
        <w:rPr>
          <w:sz w:val="24"/>
        </w:rPr>
        <w:t>菁</w:t>
      </w:r>
      <w:proofErr w:type="gramEnd"/>
      <w:r>
        <w:rPr>
          <w:sz w:val="24"/>
        </w:rPr>
        <w:t>英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4A2DC85A" wp14:editId="596BF252">
            <wp:extent cx="3305175" cy="4953000"/>
            <wp:effectExtent l="0" t="0" r="9525" b="0"/>
            <wp:docPr id="30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sz w:val="24"/>
        </w:rPr>
        <w:t>黑脸的包拯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D3C1486" wp14:editId="24EC1F44">
            <wp:extent cx="3810000" cy="3438525"/>
            <wp:effectExtent l="0" t="0" r="0" b="952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4"/>
        </w:rPr>
        <w:t>高原红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11782B3A" wp14:editId="4A1F1A66">
            <wp:extent cx="4953000" cy="3381375"/>
            <wp:effectExtent l="0" t="0" r="0" b="9525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第七周6 中医诊断-（2）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如何从中医学角度理解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耳朵大有福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肾气充足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B、耳为肾的开窍。耳廓厚大者，表明肾气充足。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齿龈色淡，牙龈萎缩，多见于什么原因？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6449C17" wp14:editId="3124DA73">
            <wp:extent cx="4953000" cy="2800350"/>
            <wp:effectExtent l="0" t="0" r="0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B、牙龈萎缩，为肾精亏虚的表现。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子宫脱垂主要的原因是什么？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脾虚，中气下陷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A、所有的内脏下垂（胃下垂，肾下垂，子宫脱垂，脱肛），都是由于脾虚，中气下陷所导致的。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瘾疹（荨麻疹），表现为：皮肤上突然出现淡红或淡白色丘疹，形状不一，小似麻粒，大如花瓣，皮肤瘙痒，</w:t>
      </w:r>
      <w:proofErr w:type="gramStart"/>
      <w:r>
        <w:rPr>
          <w:color w:val="FF0000"/>
          <w:sz w:val="27"/>
          <w:szCs w:val="27"/>
        </w:rPr>
        <w:t>瘙</w:t>
      </w:r>
      <w:proofErr w:type="gramEnd"/>
      <w:r>
        <w:rPr>
          <w:color w:val="FF0000"/>
          <w:sz w:val="27"/>
          <w:szCs w:val="27"/>
        </w:rPr>
        <w:t>之融合成片，出没迅速。请问引起瘾疹的主要原因是什么？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外感风邪或过敏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</w:t>
      </w:r>
      <w:r>
        <w:rPr>
          <w:color w:val="FF0000"/>
          <w:sz w:val="27"/>
          <w:szCs w:val="27"/>
        </w:rPr>
        <w:t>看小儿指纹的颜色，下列临床意义</w:t>
      </w:r>
      <w:r>
        <w:rPr>
          <w:rStyle w:val="a4"/>
          <w:color w:val="FF0000"/>
          <w:sz w:val="27"/>
          <w:szCs w:val="27"/>
        </w:rPr>
        <w:t>错误</w:t>
      </w:r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D.</w:t>
      </w:r>
      <w:r>
        <w:rPr>
          <w:sz w:val="27"/>
          <w:szCs w:val="27"/>
        </w:rPr>
        <w:t>小儿指纹鲜红，为外感</w:t>
      </w:r>
      <w:proofErr w:type="gramStart"/>
      <w:r>
        <w:rPr>
          <w:sz w:val="27"/>
          <w:szCs w:val="27"/>
        </w:rPr>
        <w:t>风热表证</w:t>
      </w:r>
      <w:proofErr w:type="gramEnd"/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下列眼睛的颜色变化的意义，描述正确的是：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6DDD3B2D" wp14:editId="5B341F89">
            <wp:extent cx="4953000" cy="2133600"/>
            <wp:effectExtent l="0" t="0" r="0" b="0"/>
            <wp:docPr id="40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目内外</w:t>
      </w:r>
      <w:proofErr w:type="gramStart"/>
      <w:r>
        <w:rPr>
          <w:sz w:val="27"/>
          <w:szCs w:val="27"/>
        </w:rPr>
        <w:t>眦</w:t>
      </w:r>
      <w:proofErr w:type="gramEnd"/>
      <w:r>
        <w:rPr>
          <w:sz w:val="27"/>
          <w:szCs w:val="27"/>
        </w:rPr>
        <w:t>和眼睑颜色淡白，为血虚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9AAC413" wp14:editId="27311007">
            <wp:extent cx="4953000" cy="3724275"/>
            <wp:effectExtent l="0" t="0" r="0" b="9525"/>
            <wp:docPr id="39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lastRenderedPageBreak/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发黄，为黄疸，为湿热或者寒湿内蕴，肝胆疏泄失常。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040B197" wp14:editId="6CE9A78C">
            <wp:extent cx="4953000" cy="3552825"/>
            <wp:effectExtent l="0" t="0" r="0" b="9525"/>
            <wp:docPr id="35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全目</w:t>
      </w:r>
      <w:proofErr w:type="gramStart"/>
      <w:r>
        <w:rPr>
          <w:sz w:val="27"/>
          <w:szCs w:val="27"/>
        </w:rPr>
        <w:t>赤</w:t>
      </w:r>
      <w:proofErr w:type="gramEnd"/>
      <w:r>
        <w:rPr>
          <w:sz w:val="27"/>
          <w:szCs w:val="27"/>
        </w:rPr>
        <w:t>烂，多为肝经风热上攻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ACDA0D1" wp14:editId="1D9F4E9D">
            <wp:extent cx="4953000" cy="3448050"/>
            <wp:effectExtent l="0" t="0" r="0" b="0"/>
            <wp:docPr id="36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发红，多属肺火，或外感风热犯肺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望五官诊病的意义，下列描述正确的是：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望鼻，可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诊察肺和脾胃病变，判断脏腑虚实、胃气盛衰、病情轻重和预后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望咽喉，可诊查肺、胃、肾的病变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望耳，可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诊察肾、胆和全身的病变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望目，可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反映心肝肾以及全身脏腑精气的盛衰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下列四肢病变，可以见于先天不足，后天失养的佝偻病的是</w:t>
      </w:r>
      <w:r>
        <w:rPr>
          <w:sz w:val="27"/>
          <w:szCs w:val="27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O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0397AAF7" wp14:editId="6C86759B">
            <wp:extent cx="4772025" cy="2857500"/>
            <wp:effectExtent l="0" t="0" r="9525" b="0"/>
            <wp:docPr id="41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足外翻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D5ABE21" wp14:editId="1D3CFDE3">
            <wp:extent cx="2400300" cy="1600200"/>
            <wp:effectExtent l="0" t="0" r="0" b="0"/>
            <wp:docPr id="37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 descr="IMG_26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足内翻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7E4B7B8" wp14:editId="2C68E7E9">
            <wp:extent cx="4762500" cy="3581400"/>
            <wp:effectExtent l="0" t="0" r="0" b="0"/>
            <wp:docPr id="38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 descr="IMG_2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X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F9595DC" wp14:editId="38A2E5F3">
            <wp:extent cx="4286250" cy="3038475"/>
            <wp:effectExtent l="0" t="0" r="0" b="9525"/>
            <wp:docPr id="33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 descr="IMG_2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阳水水肿和阴水水肿的区别：阳水先肿头，发病迅速。病变部位在肺，多为外感风邪，肺失宣肃导致。阴水先肿脚，发病缓慢。病变部位在脾肾，多为脾肾阳虚，水湿泛溢所致。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望排出物诊病的规律是：色白、清稀、（味腥臭）者，多见于虚证和</w:t>
      </w:r>
      <w:proofErr w:type="gramStart"/>
      <w:r>
        <w:rPr>
          <w:color w:val="FF0000"/>
          <w:sz w:val="27"/>
          <w:szCs w:val="27"/>
        </w:rPr>
        <w:t>寒证</w:t>
      </w:r>
      <w:proofErr w:type="gramEnd"/>
      <w:r>
        <w:rPr>
          <w:color w:val="FF0000"/>
          <w:sz w:val="27"/>
          <w:szCs w:val="27"/>
        </w:rPr>
        <w:t>。色黄、稠浊、（气味臭秽）者，多见于实证和热证。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下列关于痰、</w:t>
      </w:r>
      <w:proofErr w:type="gramStart"/>
      <w:r>
        <w:rPr>
          <w:color w:val="FF0000"/>
          <w:sz w:val="27"/>
          <w:szCs w:val="27"/>
        </w:rPr>
        <w:t>涕</w:t>
      </w:r>
      <w:proofErr w:type="gramEnd"/>
      <w:r>
        <w:rPr>
          <w:color w:val="FF0000"/>
          <w:sz w:val="27"/>
          <w:szCs w:val="27"/>
        </w:rPr>
        <w:t>描述错误的是：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痰白而</w:t>
      </w:r>
      <w:proofErr w:type="gramStart"/>
      <w:r>
        <w:rPr>
          <w:sz w:val="27"/>
          <w:szCs w:val="27"/>
        </w:rPr>
        <w:t>黏</w:t>
      </w:r>
      <w:proofErr w:type="gramEnd"/>
      <w:r>
        <w:rPr>
          <w:sz w:val="27"/>
          <w:szCs w:val="27"/>
        </w:rPr>
        <w:t>，涕多而稠，属于寒证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青壮年白发脱发，是因为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如果伴腰膝酸软，多为肾虚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如果伴失眠多梦，多为血虚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如果无伴症，为先天白发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口吐鲜血，如果血中夹有泡沫，多为呕血，为血从胃而出的一种病症。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下图小儿睡觉时，眼睑睁开，呈露</w:t>
      </w:r>
      <w:proofErr w:type="gramStart"/>
      <w:r>
        <w:rPr>
          <w:color w:val="FF0000"/>
          <w:sz w:val="27"/>
          <w:szCs w:val="27"/>
        </w:rPr>
        <w:t>睛</w:t>
      </w:r>
      <w:proofErr w:type="gramEnd"/>
      <w:r>
        <w:rPr>
          <w:color w:val="FF0000"/>
          <w:sz w:val="27"/>
          <w:szCs w:val="27"/>
        </w:rPr>
        <w:t>状（俗称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睁着眼睛睡觉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），这是什么原因引起的？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C5C6AA0" wp14:editId="607363AD">
            <wp:extent cx="4953000" cy="4191000"/>
            <wp:effectExtent l="0" t="0" r="0" b="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脾胃虚弱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B、眼睑属脾，所以眼睑不能闭合，是脾虚的表现。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唇内溃疡，颜色淡红（口腔溃疡），其主要原因是：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5C3BEBC" wp14:editId="017918CE">
            <wp:extent cx="4953000" cy="3581400"/>
            <wp:effectExtent l="0" t="0" r="0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阴虚火旺，虚火上炎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鼻端生红色粉刺（酒</w:t>
      </w:r>
      <w:proofErr w:type="gramStart"/>
      <w:r>
        <w:rPr>
          <w:color w:val="FF0000"/>
          <w:sz w:val="27"/>
          <w:szCs w:val="27"/>
        </w:rPr>
        <w:t>齄</w:t>
      </w:r>
      <w:proofErr w:type="gramEnd"/>
      <w:r>
        <w:rPr>
          <w:color w:val="FF0000"/>
          <w:sz w:val="27"/>
          <w:szCs w:val="27"/>
        </w:rPr>
        <w:t>鼻），是什么原因导致的？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1DB93688" wp14:editId="656DD2E0">
            <wp:extent cx="4953000" cy="4581525"/>
            <wp:effectExtent l="0" t="0" r="0" b="952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肺胃</w:t>
      </w:r>
      <w:proofErr w:type="gramStart"/>
      <w:r>
        <w:rPr>
          <w:sz w:val="27"/>
          <w:szCs w:val="27"/>
        </w:rPr>
        <w:t>蕴</w:t>
      </w:r>
      <w:proofErr w:type="gramEnd"/>
      <w:r>
        <w:rPr>
          <w:sz w:val="27"/>
          <w:szCs w:val="27"/>
        </w:rPr>
        <w:t>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C、鼻为肺窍，足阳明胃经分布在鼻旁，所以鼻与肺胃病变关系密切。酒</w:t>
      </w:r>
      <w:proofErr w:type="gramStart"/>
      <w:r>
        <w:rPr>
          <w:rFonts w:ascii="宋体" w:eastAsia="宋体" w:hAnsi="宋体" w:cs="宋体"/>
          <w:kern w:val="0"/>
          <w:sz w:val="18"/>
          <w:szCs w:val="18"/>
          <w:lang w:bidi="ar"/>
        </w:rPr>
        <w:t>齄</w:t>
      </w:r>
      <w:proofErr w:type="gramEnd"/>
      <w:r>
        <w:rPr>
          <w:rFonts w:ascii="宋体" w:eastAsia="宋体" w:hAnsi="宋体" w:cs="宋体"/>
          <w:kern w:val="0"/>
          <w:sz w:val="18"/>
          <w:szCs w:val="18"/>
          <w:lang w:bidi="ar"/>
        </w:rPr>
        <w:t>鼻多为肺胃蕴热导致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落枕的原因是：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13FCE0E" wp14:editId="47D0B5D1">
            <wp:extent cx="4953000" cy="40005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睡姿不当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颈部经脉寒凝气滞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感受寒邪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8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皮肤</w:t>
      </w:r>
      <w:proofErr w:type="gramStart"/>
      <w:r w:rsidR="00BC71BD">
        <w:rPr>
          <w:color w:val="FF0000"/>
          <w:sz w:val="27"/>
          <w:szCs w:val="27"/>
        </w:rPr>
        <w:t>疮疡病证中</w:t>
      </w:r>
      <w:proofErr w:type="gramEnd"/>
      <w:r w:rsidR="00BC71BD">
        <w:rPr>
          <w:color w:val="FF0000"/>
          <w:sz w:val="27"/>
          <w:szCs w:val="27"/>
        </w:rPr>
        <w:t>，痈、疽、</w:t>
      </w:r>
      <w:proofErr w:type="gramStart"/>
      <w:r w:rsidR="00BC71BD">
        <w:rPr>
          <w:color w:val="FF0000"/>
          <w:sz w:val="27"/>
          <w:szCs w:val="27"/>
        </w:rPr>
        <w:t>疔</w:t>
      </w:r>
      <w:proofErr w:type="gramEnd"/>
      <w:r w:rsidR="00BC71BD">
        <w:rPr>
          <w:color w:val="FF0000"/>
          <w:sz w:val="27"/>
          <w:szCs w:val="27"/>
        </w:rPr>
        <w:t>、</w:t>
      </w:r>
      <w:proofErr w:type="gramStart"/>
      <w:r w:rsidR="00BC71BD">
        <w:rPr>
          <w:color w:val="FF0000"/>
          <w:sz w:val="27"/>
          <w:szCs w:val="27"/>
        </w:rPr>
        <w:t>疖</w:t>
      </w:r>
      <w:proofErr w:type="gramEnd"/>
      <w:r w:rsidR="00BC71BD">
        <w:rPr>
          <w:color w:val="FF0000"/>
          <w:sz w:val="27"/>
          <w:szCs w:val="27"/>
        </w:rPr>
        <w:t>四种病症都见于</w:t>
      </w:r>
      <w:proofErr w:type="gramStart"/>
      <w:r w:rsidR="00BC71BD">
        <w:rPr>
          <w:color w:val="FF0000"/>
          <w:sz w:val="27"/>
          <w:szCs w:val="27"/>
        </w:rPr>
        <w:t>阳证热证</w:t>
      </w:r>
      <w:proofErr w:type="gramEnd"/>
      <w:r w:rsidR="00BC71BD">
        <w:rPr>
          <w:color w:val="FF0000"/>
          <w:sz w:val="27"/>
          <w:szCs w:val="27"/>
        </w:rPr>
        <w:t>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Pr="006C1757" w:rsidRDefault="00BC71BD" w:rsidP="00BC71BD">
      <w:pPr>
        <w:widowControl/>
        <w:shd w:val="clear" w:color="auto" w:fill="FFFFFF" w:themeFill="background1"/>
        <w:jc w:val="left"/>
        <w:rPr>
          <w:rFonts w:hint="eastAsia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第八周</w:t>
      </w:r>
      <w:r>
        <w:rPr>
          <w:rFonts w:hint="eastAsia"/>
          <w:color w:val="0000FF"/>
          <w:sz w:val="28"/>
          <w:szCs w:val="28"/>
        </w:rPr>
        <w:t xml:space="preserve">7 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舌诊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color w:val="FF0000"/>
        </w:rPr>
        <w:t>1</w:t>
      </w:r>
      <w:r>
        <w:rPr>
          <w:color w:val="FF0000"/>
        </w:rPr>
        <w:t>、中医认为舌苔的形成与</w:t>
      </w:r>
      <w:r>
        <w:rPr>
          <w:color w:val="FF0000"/>
          <w:u w:val="single"/>
        </w:rPr>
        <w:t xml:space="preserve">    </w:t>
      </w:r>
      <w:r>
        <w:rPr>
          <w:color w:val="FF0000"/>
        </w:rPr>
        <w:t>有关？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胃气熏蒸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下面这张图，是淡红舌，薄白苔。是正常舌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2CDBFEC0" wp14:editId="0EC8CDD7">
            <wp:extent cx="3905250" cy="39052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舌尖红，可见于哪些脏器的病证？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</w:t>
      </w:r>
      <w:r>
        <w:rPr>
          <w:rFonts w:ascii="宋体" w:eastAsia="宋体" w:hAnsi="宋体" w:cs="宋体"/>
          <w:kern w:val="0"/>
          <w:szCs w:val="21"/>
          <w:lang w:bidi="ar"/>
        </w:rPr>
        <w:t>.</w:t>
      </w:r>
      <w:r>
        <w:rPr>
          <w:szCs w:val="21"/>
        </w:rPr>
        <w:t>外感风热犯肺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心火</w:t>
      </w:r>
      <w:proofErr w:type="gramStart"/>
      <w:r>
        <w:rPr>
          <w:szCs w:val="21"/>
        </w:rPr>
        <w:t>亢</w:t>
      </w:r>
      <w:proofErr w:type="gramEnd"/>
      <w:r>
        <w:rPr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4、下列哪</w:t>
      </w:r>
      <w:proofErr w:type="gramStart"/>
      <w:r>
        <w:rPr>
          <w:rFonts w:ascii="宋体" w:eastAsia="宋体" w:hAnsi="宋体" w:cs="宋体" w:hint="eastAsia"/>
          <w:color w:val="FF0000"/>
        </w:rPr>
        <w:t>项不会</w:t>
      </w:r>
      <w:proofErr w:type="gramEnd"/>
      <w:r>
        <w:rPr>
          <w:rFonts w:ascii="宋体" w:eastAsia="宋体" w:hAnsi="宋体" w:cs="宋体" w:hint="eastAsia"/>
          <w:color w:val="FF0000"/>
        </w:rPr>
        <w:t>染成灰黑苔：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食豆浆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正常的舌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，可概括为：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淡红舌，薄白苔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</w:t>
      </w:r>
      <w:r w:rsidR="00BC71BD">
        <w:rPr>
          <w:rFonts w:ascii="宋体" w:eastAsia="宋体" w:hAnsi="宋体" w:cs="宋体"/>
          <w:kern w:val="0"/>
          <w:szCs w:val="21"/>
          <w:lang w:bidi="ar"/>
        </w:rPr>
        <w:t>答案：B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下列舌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变化属于生理变异的是：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</w:t>
      </w:r>
      <w:r>
        <w:rPr>
          <w:szCs w:val="21"/>
        </w:rPr>
        <w:t>老人见暗红苍老</w:t>
      </w:r>
      <w:proofErr w:type="gramStart"/>
      <w:r>
        <w:rPr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胖人见舌质偏胖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夏季见薄黄腻苔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D.</w:t>
      </w:r>
      <w:r>
        <w:rPr>
          <w:szCs w:val="21"/>
        </w:rPr>
        <w:t>女性月经期见舌边尖点</w:t>
      </w:r>
      <w:proofErr w:type="gramStart"/>
      <w:r>
        <w:rPr>
          <w:szCs w:val="21"/>
        </w:rPr>
        <w:t>刺</w:t>
      </w:r>
      <w:proofErr w:type="gramEnd"/>
      <w:r>
        <w:rPr>
          <w:szCs w:val="21"/>
        </w:rPr>
        <w:t>增大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7、下述哪项不是淡白舌的主病：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对于红舌，可以根据舌苔的有无来判断实热还是虚热。其中，舌红少苔或无苔者，属实热证。舌红苔黄者，属虚热证。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 w:val="18"/>
          <w:szCs w:val="18"/>
        </w:rPr>
      </w:pPr>
      <w:r>
        <w:rPr>
          <w:rFonts w:ascii="宋体" w:eastAsia="宋体" w:hAnsi="宋体" w:cs="宋体"/>
          <w:vanish/>
          <w:kern w:val="0"/>
          <w:sz w:val="18"/>
          <w:szCs w:val="18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下图为舌质见瘀斑瘀点，请问该患者的瘀血在哪个部位？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drawing>
          <wp:inline distT="0" distB="0" distL="114300" distR="114300" wp14:anchorId="488D6C86" wp14:editId="74892C17">
            <wp:extent cx="2074545" cy="1871345"/>
            <wp:effectExtent l="0" t="0" r="1905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肝经瘀血</w:t>
      </w:r>
    </w:p>
    <w:p w:rsidR="006C1757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ascii="宋体" w:eastAsia="宋体" w:hAnsi="宋体" w:cs="宋体"/>
          <w:sz w:val="21"/>
          <w:szCs w:val="21"/>
          <w:lang w:bidi="ar"/>
        </w:rPr>
        <w:t>正确答案：A</w:t>
      </w:r>
      <w:r>
        <w:rPr>
          <w:rFonts w:hint="eastAsia"/>
          <w:color w:val="FF0000"/>
          <w:sz w:val="28"/>
          <w:szCs w:val="2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hint="eastAsia"/>
          <w:color w:val="FF0000"/>
          <w:sz w:val="28"/>
          <w:szCs w:val="28"/>
        </w:rPr>
        <w:t>10</w:t>
      </w:r>
      <w:r>
        <w:rPr>
          <w:color w:val="FF0000"/>
          <w:sz w:val="28"/>
          <w:szCs w:val="28"/>
        </w:rPr>
        <w:t>舌红瘦，少苔或无苔，通常见于：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4D6D5F46" wp14:editId="77ECD013">
            <wp:extent cx="4095750" cy="35528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阴虚火旺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11</w:t>
      </w:r>
      <w:r>
        <w:rPr>
          <w:rFonts w:hint="eastAsia"/>
          <w:color w:val="FF0000"/>
          <w:sz w:val="28"/>
          <w:szCs w:val="28"/>
        </w:rPr>
        <w:t>、</w:t>
      </w:r>
      <w:r>
        <w:rPr>
          <w:color w:val="FF0000"/>
          <w:sz w:val="28"/>
          <w:szCs w:val="28"/>
        </w:rPr>
        <w:t>舌尖生点刺，通常见于：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心火</w:t>
      </w:r>
      <w:proofErr w:type="gramStart"/>
      <w:r>
        <w:rPr>
          <w:sz w:val="21"/>
          <w:szCs w:val="21"/>
        </w:rPr>
        <w:t>亢</w:t>
      </w:r>
      <w:proofErr w:type="gramEnd"/>
      <w:r>
        <w:rPr>
          <w:sz w:val="21"/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12</w:t>
      </w:r>
      <w:r>
        <w:rPr>
          <w:rFonts w:hint="eastAsia"/>
          <w:color w:val="FF0000"/>
        </w:rPr>
        <w:t>、</w:t>
      </w:r>
      <w:r>
        <w:rPr>
          <w:color w:val="FF0000"/>
        </w:rPr>
        <w:t>以下舌形，哪些可见于正常人？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老舌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裂纹舌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齿痕舌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13、下述哪些属望舌动态的内容：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强硬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颤动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短缩舌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正确答案：B、C、D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以下哪些舌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变化，见于血瘀证：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52F76C53" wp14:editId="79039D11">
            <wp:extent cx="3657600" cy="4505325"/>
            <wp:effectExtent l="0" t="0" r="0" b="952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AAD8B1E" wp14:editId="0EBEADC8">
            <wp:extent cx="4191000" cy="3124200"/>
            <wp:effectExtent l="0" t="0" r="0" b="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441D87C1" wp14:editId="3BEDD67F">
            <wp:extent cx="3810000" cy="3657600"/>
            <wp:effectExtent l="0" t="0" r="0" b="0"/>
            <wp:docPr id="6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2E4AA8BE" wp14:editId="01385C5D">
            <wp:extent cx="3667125" cy="3667125"/>
            <wp:effectExtent l="0" t="0" r="9525" b="9525"/>
            <wp:docPr id="8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15、观察舌苔以辨别</w:t>
      </w:r>
      <w:r>
        <w:rPr>
          <w:rStyle w:val="a4"/>
          <w:rFonts w:ascii="宋体" w:eastAsia="宋体" w:hAnsi="宋体" w:cs="宋体" w:hint="eastAsia"/>
          <w:color w:val="FF0000"/>
        </w:rPr>
        <w:t>病邪深浅</w:t>
      </w:r>
      <w:r>
        <w:rPr>
          <w:rFonts w:ascii="宋体" w:eastAsia="宋体" w:hAnsi="宋体" w:cs="宋体" w:hint="eastAsia"/>
          <w:color w:val="FF0000"/>
        </w:rPr>
        <w:t>，主要依据是：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舌苔的厚薄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16、提示热盛伤津，津液损耗的舌苔变化的是：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舌苔</w:t>
      </w:r>
      <w:proofErr w:type="gramStart"/>
      <w:r>
        <w:rPr>
          <w:szCs w:val="21"/>
        </w:rPr>
        <w:t>有润变燥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腻苔的主病为：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湿浊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痰饮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食积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18、镜面</w:t>
      </w:r>
      <w:proofErr w:type="gramStart"/>
      <w:r>
        <w:rPr>
          <w:rFonts w:ascii="宋体" w:eastAsia="宋体" w:hAnsi="宋体" w:cs="宋体" w:hint="eastAsia"/>
          <w:color w:val="FF0000"/>
        </w:rPr>
        <w:t>舌</w:t>
      </w:r>
      <w:proofErr w:type="gramEnd"/>
      <w:r>
        <w:rPr>
          <w:rFonts w:ascii="宋体" w:eastAsia="宋体" w:hAnsi="宋体" w:cs="宋体" w:hint="eastAsia"/>
          <w:color w:val="FF0000"/>
        </w:rPr>
        <w:t>色红者多为：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 wp14:anchorId="6A3C1F5E" wp14:editId="1F8C5336">
            <wp:extent cx="4114800" cy="38481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胃阴干涸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lastRenderedPageBreak/>
        <w:t>19、舌苔薄白而润，可见于：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正常舌</w:t>
      </w:r>
      <w:proofErr w:type="gramStart"/>
      <w:r>
        <w:rPr>
          <w:rFonts w:ascii="宋体" w:eastAsia="宋体" w:hAnsi="宋体" w:cs="宋体" w:hint="eastAsia"/>
          <w:szCs w:val="21"/>
        </w:rPr>
        <w:t>象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表证初起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里证病轻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下列黄苔见于里热证的有：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焦黄</w:t>
      </w:r>
      <w:proofErr w:type="gramStart"/>
      <w:r>
        <w:t>苔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黄糙苔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深黄苔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21、既主寒证又主热证的舌苔是：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灰苔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黑苔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22</w:t>
      </w:r>
      <w:r>
        <w:rPr>
          <w:rFonts w:hint="eastAsia"/>
          <w:color w:val="FF0000"/>
        </w:rPr>
        <w:t>、</w:t>
      </w:r>
      <w:r>
        <w:rPr>
          <w:color w:val="FF0000"/>
        </w:rPr>
        <w:t>舌质红，舌苔黄腻，通常可见于：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湿热证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痰热证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食积化热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 xml:space="preserve"> 23、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舌诊脏腑分部，一般认为舌根属：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18"/>
          <w:szCs w:val="18"/>
        </w:rP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4、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脾胃在舌面上分属部位是：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>25、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舌色较红舌更深略带暗红色的为：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绛舌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6</w:t>
      </w:r>
      <w:r>
        <w:rPr>
          <w:rStyle w:val="duo1"/>
          <w:rFonts w:ascii="宋体" w:eastAsia="宋体" w:hAnsi="宋体" w:cs="宋体"/>
          <w:color w:val="FF0000"/>
          <w:sz w:val="24"/>
          <w:szCs w:val="24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下列哪些可将舌苔染成灰黑色：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长期吸烟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食乌梅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食橄榄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proofErr w:type="gramStart"/>
      <w:r>
        <w:rPr>
          <w:rFonts w:hint="eastAsia"/>
          <w:sz w:val="18"/>
          <w:szCs w:val="18"/>
        </w:rPr>
        <w:t>A  B</w:t>
      </w:r>
      <w:proofErr w:type="gramEnd"/>
      <w:r>
        <w:rPr>
          <w:rFonts w:hint="eastAsia"/>
          <w:sz w:val="18"/>
          <w:szCs w:val="18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lastRenderedPageBreak/>
        <w:t>27、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紫舌的主病是：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邪气渐进者为：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舌苔由薄转厚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 w:hint="eastAsia"/>
          <w:sz w:val="27"/>
          <w:szCs w:val="27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色红绛少苔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而舌体痿软多属：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虚热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正气渐复者为：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A.</w:t>
      </w:r>
      <w:r>
        <w:rPr>
          <w:rFonts w:ascii="宋体" w:eastAsia="宋体" w:hAnsi="宋体" w:cs="宋体" w:hint="eastAsia"/>
          <w:szCs w:val="21"/>
        </w:rPr>
        <w:t>舌苔由</w:t>
      </w:r>
      <w:proofErr w:type="gramStart"/>
      <w:r>
        <w:rPr>
          <w:rFonts w:ascii="宋体" w:eastAsia="宋体" w:hAnsi="宋体" w:cs="宋体" w:hint="eastAsia"/>
          <w:szCs w:val="21"/>
        </w:rPr>
        <w:t>厚转薄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31、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红舌多见于：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血热证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32、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形成红绛舌的主要因素有：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阴虚水</w:t>
      </w:r>
      <w:proofErr w:type="gramStart"/>
      <w:r>
        <w:rPr>
          <w:rFonts w:ascii="宋体" w:eastAsia="宋体" w:hAnsi="宋体" w:cs="宋体" w:hint="eastAsia"/>
          <w:szCs w:val="21"/>
        </w:rPr>
        <w:t>涸</w:t>
      </w:r>
      <w:proofErr w:type="gramEnd"/>
      <w:r>
        <w:rPr>
          <w:rFonts w:ascii="宋体" w:eastAsia="宋体" w:hAnsi="宋体" w:cs="宋体" w:hint="eastAsia"/>
          <w:szCs w:val="21"/>
        </w:rPr>
        <w:t>，虚火上炎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热入营血，耗</w:t>
      </w:r>
      <w:proofErr w:type="gramStart"/>
      <w:r>
        <w:rPr>
          <w:rFonts w:ascii="宋体" w:eastAsia="宋体" w:hAnsi="宋体" w:cs="宋体" w:hint="eastAsia"/>
          <w:szCs w:val="21"/>
        </w:rPr>
        <w:t>伤营阴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盛，气血沸涌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33、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下述属于正常舌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舌苔均匀薄白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舌色淡红润泽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舌体大小适中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C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34、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肝胆在舌面上的分属部位是：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舌边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lastRenderedPageBreak/>
        <w:t>35、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舌色淡白常见于：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血虚证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虚寒证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 xml:space="preserve">A   </w:t>
      </w:r>
      <w:proofErr w:type="gramStart"/>
      <w:r>
        <w:rPr>
          <w:rFonts w:hint="eastAsia"/>
        </w:rPr>
        <w:t>C  D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36、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裂纹舌形成的病变机理是：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血虚</w:t>
      </w:r>
      <w:proofErr w:type="gramStart"/>
      <w:r>
        <w:rPr>
          <w:rFonts w:ascii="宋体" w:eastAsia="宋体" w:hAnsi="宋体" w:cs="宋体" w:hint="eastAsia"/>
          <w:szCs w:val="21"/>
        </w:rPr>
        <w:t>不</w:t>
      </w:r>
      <w:proofErr w:type="gramEnd"/>
      <w:r>
        <w:rPr>
          <w:rFonts w:ascii="宋体" w:eastAsia="宋体" w:hAnsi="宋体" w:cs="宋体" w:hint="eastAsia"/>
          <w:szCs w:val="21"/>
        </w:rPr>
        <w:t>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阴血亏虚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热盛伤阴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脾虚湿侵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proofErr w:type="gramStart"/>
      <w:r>
        <w:rPr>
          <w:rFonts w:hint="eastAsia"/>
        </w:rPr>
        <w:t>A  B</w:t>
      </w:r>
      <w:proofErr w:type="gramEnd"/>
      <w:r>
        <w:rPr>
          <w:rFonts w:hint="eastAsia"/>
        </w:rPr>
        <w:t xml:space="preserve">  C  D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0070C0"/>
          <w:sz w:val="28"/>
          <w:szCs w:val="28"/>
        </w:rPr>
        <w:t>第九周8中医诊断-脉诊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四季平脉应是：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春弦、夏钩、秋毛、冬石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脉象不仅与心、脉、气、血有关，还与哪些脏器关系密切？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脾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脉诊的方法有：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独取寸口诊法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《素问》三部九侯诊法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《灵枢》人迎寸口诊法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仲景三部诊法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平息定至，是指：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正常脉象为：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不浮不沉，不大不小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从容和缓，流利有力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寸关尺三部均有脉，尺脉沉取不绝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7、脉象有神是指：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柔和有力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8、由于气候对脉象的影响，平脉在秋天可以稍：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浮（毛）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下列脉象不属于病脉的是：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六阴脉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六阳脉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斜飞脉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反关脉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、</w:t>
      </w:r>
      <w:r>
        <w:rPr>
          <w:color w:val="FF0000"/>
        </w:rPr>
        <w:t>浮数脉，主要见于：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外感</w:t>
      </w:r>
      <w:proofErr w:type="gramStart"/>
      <w: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11</w:t>
      </w:r>
      <w:r>
        <w:rPr>
          <w:rFonts w:hint="eastAsia"/>
          <w:color w:val="FF0000"/>
        </w:rPr>
        <w:t>、</w:t>
      </w:r>
      <w:r>
        <w:rPr>
          <w:color w:val="FF0000"/>
        </w:rPr>
        <w:t>浮脉和沉脉是一对纲领性的脉象，主要分辨：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表里的病位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12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下列关于迟脉描述，正确的是？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t>脉搏每分钟小于</w:t>
      </w:r>
      <w:r>
        <w:t>60</w:t>
      </w:r>
      <w:r>
        <w:t>次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迟而有力，见于感受寒邪的实寒证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迟而无力，见于阳虚的虚寒证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运动员可见迟脉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  <w:sz w:val="27"/>
          <w:szCs w:val="27"/>
        </w:rPr>
        <w:t>13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迟脉和数脉是一对纲领性的脉象，主要分辨：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sz w:val="27"/>
          <w:szCs w:val="27"/>
        </w:rPr>
        <w:t>寒热的病性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洪数有力的脉象，可以见于正常人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细脉的脉象特征是：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脉细如线，应指明显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脉象长度超过寸关尺本位，仍然有脉动，脉搏跳动频率不快，通常见于：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气血旺盛的正常人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脉搏仅见于寸关部，尺脉不显而无力，通常见于：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肾气亏虚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18</w:t>
      </w:r>
      <w:r>
        <w:rPr>
          <w:rFonts w:hint="eastAsia"/>
          <w:color w:val="FF0000"/>
        </w:rPr>
        <w:t>、</w:t>
      </w:r>
      <w:r>
        <w:rPr>
          <w:color w:val="FF0000"/>
        </w:rPr>
        <w:t>虚脉和实脉是一对纲领性的脉象，主要分辨：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sz w:val="27"/>
          <w:szCs w:val="27"/>
        </w:rPr>
        <w:t>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19、滑脉的脉象特征是：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往来流利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下列脉象，可见于正常人的脉象为：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t>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滑脉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21</w:t>
      </w:r>
      <w:r>
        <w:rPr>
          <w:rFonts w:hint="eastAsia"/>
          <w:color w:val="FF0000"/>
        </w:rPr>
        <w:t>、</w:t>
      </w:r>
      <w:r>
        <w:rPr>
          <w:color w:val="FF0000"/>
        </w:rPr>
        <w:t>肝血不足，可见于什么脉象？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弦</w:t>
      </w:r>
      <w:proofErr w:type="gramEnd"/>
      <w:r>
        <w:t>细脉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sz w:val="24"/>
        </w:rPr>
        <w:t>22、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脉的主病有哪些：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精血不足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阳气亏虚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23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李时珍说：</w:t>
      </w:r>
      <w:proofErr w:type="gramStart"/>
      <w:r>
        <w:rPr>
          <w:color w:val="FF0000"/>
          <w:sz w:val="27"/>
          <w:szCs w:val="27"/>
        </w:rPr>
        <w:t>紧言其力</w:t>
      </w:r>
      <w:proofErr w:type="gramEnd"/>
      <w:r>
        <w:rPr>
          <w:color w:val="FF0000"/>
          <w:sz w:val="27"/>
          <w:szCs w:val="27"/>
        </w:rPr>
        <w:t>，弦言象。说明紧脉脉体较小，但正气不虚，</w:t>
      </w:r>
      <w:proofErr w:type="gramStart"/>
      <w:r>
        <w:rPr>
          <w:color w:val="FF0000"/>
          <w:sz w:val="27"/>
          <w:szCs w:val="27"/>
        </w:rPr>
        <w:t>而脉力很大</w:t>
      </w:r>
      <w:proofErr w:type="gramEnd"/>
      <w:r>
        <w:rPr>
          <w:color w:val="FF0000"/>
          <w:sz w:val="27"/>
          <w:szCs w:val="27"/>
        </w:rPr>
        <w:t>；</w:t>
      </w:r>
      <w:proofErr w:type="gramStart"/>
      <w:r>
        <w:rPr>
          <w:color w:val="FF0000"/>
          <w:sz w:val="27"/>
          <w:szCs w:val="27"/>
        </w:rPr>
        <w:t>弦</w:t>
      </w:r>
      <w:proofErr w:type="gramEnd"/>
      <w:r>
        <w:rPr>
          <w:color w:val="FF0000"/>
          <w:sz w:val="27"/>
          <w:szCs w:val="27"/>
        </w:rPr>
        <w:t>脉脉形明显，</w:t>
      </w:r>
      <w:proofErr w:type="gramStart"/>
      <w:r>
        <w:rPr>
          <w:color w:val="FF0000"/>
          <w:sz w:val="27"/>
          <w:szCs w:val="27"/>
        </w:rPr>
        <w:t>脉力不一</w:t>
      </w:r>
      <w:proofErr w:type="gramEnd"/>
      <w:r>
        <w:rPr>
          <w:color w:val="FF0000"/>
          <w:sz w:val="27"/>
          <w:szCs w:val="27"/>
        </w:rPr>
        <w:t>定大。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hint="eastAsia"/>
          <w:color w:val="FF0000"/>
          <w:sz w:val="27"/>
          <w:szCs w:val="27"/>
        </w:rPr>
        <w:t>24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缓脉，即可见于正常人，也可见于脾虚气血不足的病变。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25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下列哪些脉象是脉气不</w:t>
      </w:r>
      <w:proofErr w:type="gramStart"/>
      <w:r>
        <w:rPr>
          <w:color w:val="FF0000"/>
          <w:sz w:val="24"/>
        </w:rPr>
        <w:t>相连续</w:t>
      </w:r>
      <w:proofErr w:type="gramEnd"/>
      <w:r>
        <w:rPr>
          <w:color w:val="FF0000"/>
          <w:sz w:val="24"/>
        </w:rPr>
        <w:t>导致的？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结脉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代脉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促脉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26</w:t>
      </w:r>
      <w:r>
        <w:rPr>
          <w:rFonts w:hint="eastAsia"/>
          <w:color w:val="FF0000"/>
        </w:rPr>
        <w:t>、</w:t>
      </w:r>
      <w:r>
        <w:rPr>
          <w:color w:val="FF0000"/>
        </w:rPr>
        <w:t>下列哪项</w:t>
      </w:r>
      <w:r>
        <w:rPr>
          <w:rStyle w:val="a4"/>
          <w:color w:val="FF0000"/>
        </w:rPr>
        <w:t>不是</w:t>
      </w:r>
      <w:r>
        <w:rPr>
          <w:color w:val="FF0000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27</w:t>
      </w:r>
      <w:r>
        <w:rPr>
          <w:rFonts w:hint="eastAsia"/>
          <w:color w:val="FF0000"/>
        </w:rPr>
        <w:t>、</w:t>
      </w:r>
      <w:r>
        <w:rPr>
          <w:color w:val="FF0000"/>
        </w:rPr>
        <w:t>当妇女右关、右尺</w:t>
      </w:r>
      <w:proofErr w:type="gramStart"/>
      <w:r>
        <w:rPr>
          <w:color w:val="FF0000"/>
        </w:rPr>
        <w:t>脉明显</w:t>
      </w:r>
      <w:proofErr w:type="gramEnd"/>
      <w:r>
        <w:rPr>
          <w:color w:val="FF0000"/>
        </w:rPr>
        <w:t>洪大于左手，口不苦，身不热，腹不胀，为月经脉。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bCs/>
          <w:color w:val="FF3F00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28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脉诊的意义有：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辨别病证的部位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判断病证的性质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分辨邪正的盛衰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推断病证的进退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滑数脉主病常为：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肝火挟痰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弦细脉主病为：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31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只要脉象有胃，有神，有根，均属于平脉范围。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浮滑脉的主病多为：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风痰</w:t>
      </w:r>
      <w:r>
        <w:rPr>
          <w:sz w:val="18"/>
          <w:szCs w:val="18"/>
        </w:rPr>
        <w:t>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下列哪项</w:t>
      </w:r>
      <w:r>
        <w:rPr>
          <w:rStyle w:val="a4"/>
          <w:color w:val="FF0000"/>
          <w:sz w:val="24"/>
        </w:rPr>
        <w:t>不是</w:t>
      </w:r>
      <w:r>
        <w:rPr>
          <w:color w:val="FF0000"/>
          <w:sz w:val="24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34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7"/>
          <w:szCs w:val="27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rFonts w:ascii="宋体" w:eastAsia="宋体" w:hAnsi="宋体" w:cs="宋体"/>
          <w:color w:val="FF0000"/>
          <w:sz w:val="24"/>
        </w:rPr>
      </w:pPr>
      <w:r>
        <w:rPr>
          <w:rFonts w:hint="eastAsia"/>
          <w:color w:val="0000FF"/>
          <w:sz w:val="28"/>
          <w:szCs w:val="28"/>
        </w:rPr>
        <w:t>第十周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按诊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1、胸腹部按诊时，病人应采取：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仰卧位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2、按诊时以手指稍用力寻抚局部的诊法，称为：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摸法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3、按胸胁所指的部位有那些：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前胸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proofErr w:type="gramStart"/>
      <w:r>
        <w:rPr>
          <w:rFonts w:ascii="宋体" w:eastAsia="宋体" w:hAnsi="宋体" w:cs="宋体" w:hint="eastAsia"/>
          <w:szCs w:val="21"/>
        </w:rPr>
        <w:t>胁</w:t>
      </w:r>
      <w:proofErr w:type="gramEnd"/>
      <w:r>
        <w:rPr>
          <w:rFonts w:ascii="宋体" w:eastAsia="宋体" w:hAnsi="宋体" w:cs="宋体" w:hint="eastAsia"/>
          <w:szCs w:val="21"/>
        </w:rP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proofErr w:type="gramStart"/>
      <w:r>
        <w:t>胁</w:t>
      </w:r>
      <w:proofErr w:type="gramEnd"/>
      <w:r>
        <w:t>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4、按</w:t>
      </w:r>
      <w:proofErr w:type="gramStart"/>
      <w:r>
        <w:rPr>
          <w:rFonts w:ascii="宋体" w:eastAsia="宋体" w:hAnsi="宋体" w:cs="宋体" w:hint="eastAsia"/>
          <w:color w:val="FF0000"/>
        </w:rPr>
        <w:t>胁肋主要</w:t>
      </w:r>
      <w:proofErr w:type="gramEnd"/>
      <w:r>
        <w:rPr>
          <w:rFonts w:ascii="宋体" w:eastAsia="宋体" w:hAnsi="宋体" w:cs="宋体" w:hint="eastAsia"/>
          <w:color w:val="FF0000"/>
        </w:rPr>
        <w:t>可以了解那些脏腑的病变：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胆病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5、按</w:t>
      </w:r>
      <w:proofErr w:type="gramStart"/>
      <w:r>
        <w:rPr>
          <w:rFonts w:ascii="宋体" w:eastAsia="宋体" w:hAnsi="宋体" w:cs="宋体" w:hint="eastAsia"/>
          <w:color w:val="FF0000"/>
        </w:rPr>
        <w:t>脘</w:t>
      </w:r>
      <w:proofErr w:type="gramEnd"/>
      <w:r>
        <w:rPr>
          <w:rFonts w:ascii="宋体" w:eastAsia="宋体" w:hAnsi="宋体" w:cs="宋体" w:hint="eastAsia"/>
          <w:color w:val="FF0000"/>
        </w:rPr>
        <w:t>腹不包括下述哪项：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proofErr w:type="gramStart"/>
      <w:r>
        <w:t>胁</w:t>
      </w:r>
      <w:proofErr w:type="gramEnd"/>
      <w: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6、叩诊腹大而胀的病人，叩之如鼓者为：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气臌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7、腹部肿块，推之不移，痛有定处者为：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癥积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8、下图肌肤甲错的病因病机为：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 wp14:anchorId="6560F96F" wp14:editId="544E07B7">
            <wp:extent cx="4191000" cy="29051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</w:pP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血</w:t>
      </w:r>
      <w:proofErr w:type="gramStart"/>
      <w: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皮肤肿胀，按之凹陷，举手即起者，为水肿。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10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阴虚内热的病人，下列描述正确的是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A.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足心热甚于手足背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C.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心热甚于额上温度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4472C4" w:themeColor="accent5"/>
          <w:sz w:val="28"/>
          <w:szCs w:val="28"/>
        </w:rPr>
      </w:pPr>
      <w:r>
        <w:rPr>
          <w:rFonts w:hint="eastAsia"/>
          <w:color w:val="4472C4" w:themeColor="accent5"/>
          <w:sz w:val="28"/>
          <w:szCs w:val="28"/>
        </w:rPr>
        <w:t>第十周</w:t>
      </w:r>
      <w:r>
        <w:rPr>
          <w:rFonts w:hint="eastAsia"/>
          <w:color w:val="4472C4" w:themeColor="accent5"/>
          <w:sz w:val="28"/>
          <w:szCs w:val="28"/>
        </w:rPr>
        <w:t>9</w:t>
      </w:r>
      <w:r>
        <w:rPr>
          <w:rFonts w:hint="eastAsia"/>
          <w:color w:val="4472C4" w:themeColor="accent5"/>
          <w:sz w:val="28"/>
          <w:szCs w:val="28"/>
        </w:rPr>
        <w:t>中医诊断</w:t>
      </w:r>
      <w:r>
        <w:rPr>
          <w:rFonts w:hint="eastAsia"/>
          <w:color w:val="4472C4" w:themeColor="accent5"/>
          <w:sz w:val="28"/>
          <w:szCs w:val="28"/>
        </w:rPr>
        <w:t>-</w:t>
      </w:r>
      <w:r>
        <w:rPr>
          <w:rFonts w:hint="eastAsia"/>
          <w:color w:val="4472C4" w:themeColor="accent5"/>
          <w:sz w:val="28"/>
          <w:szCs w:val="28"/>
        </w:rPr>
        <w:t>闻诊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color w:val="FF0000"/>
        </w:rPr>
        <w:t>听声音诊病的原理是</w:t>
      </w:r>
      <w:r>
        <w:rPr>
          <w:color w:val="FF0000"/>
        </w:rPr>
        <w:t>“</w:t>
      </w:r>
      <w:r>
        <w:rPr>
          <w:color w:val="FF0000"/>
        </w:rPr>
        <w:t>气动则有声</w:t>
      </w:r>
      <w:r>
        <w:rPr>
          <w:color w:val="FF0000"/>
        </w:rPr>
        <w:t>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金破不鸣的声音嘶哑，通常见于：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肺肾两虚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肝气郁结的病人，常表现出以下哪种声音？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太息（或叹息）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4、病人谵语时，可表现为：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sz w:val="21"/>
          <w:szCs w:val="21"/>
        </w:rPr>
        <w:t>语无伦次，神识不清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5、语无伦次而精神错乱，狂躁妄言，属于：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狂语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6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爱说梦话（呓语），可见于：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心火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胆热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胃气不和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心气虚，神不守舍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r>
        <w:rPr>
          <w:color w:val="FF0000"/>
        </w:rPr>
        <w:t>实喘呼吸</w:t>
      </w:r>
      <w:proofErr w:type="gramStart"/>
      <w:r>
        <w:rPr>
          <w:color w:val="FF0000"/>
        </w:rPr>
        <w:t>音特点</w:t>
      </w:r>
      <w:proofErr w:type="gramEnd"/>
      <w:r>
        <w:rPr>
          <w:color w:val="FF0000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喘息气粗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急欲呼出余气（呼多吸少）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哮喘在平时未发作时（缓解期），无外在诱因存在。因此针对缓解期治疗时，要采取：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健脾化痰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热邪犯肺的咳声特点是：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</w:t>
      </w:r>
      <w:r>
        <w:t>咳声不扬，痰黄稠难咯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饮食积滞（俗称吃多了，不消化）导致的呕吐，其临床特征为：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呕吐酸味食糜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11、呃逆可不都属于病态。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嗳气随着情绪紧张，焦虑，压力增大而出现，随着情绪舒缓而缓解，这是属于：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肝气犯胃（又称肝胃不和）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、</w:t>
      </w:r>
      <w:r>
        <w:rPr>
          <w:color w:val="FF0000"/>
        </w:rPr>
        <w:t>胃气上逆，可以出现何种胃肠异常声音？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呕吐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嗳气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呃逆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嗅气味可以辨别疾病的寒热虚实。其规律是：气味酸腐臭秽者，多为实热；气味微有腥臭者，多为虚寒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15、消渴病晚期病人的病室气味为：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烂苹果味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虚喘呼吸</w:t>
      </w:r>
      <w:proofErr w:type="gramStart"/>
      <w:r>
        <w:rPr>
          <w:color w:val="FF0000"/>
          <w:sz w:val="27"/>
          <w:szCs w:val="27"/>
        </w:rPr>
        <w:t>音特点</w:t>
      </w:r>
      <w:proofErr w:type="gramEnd"/>
      <w:r>
        <w:rPr>
          <w:color w:val="FF0000"/>
          <w:sz w:val="27"/>
          <w:szCs w:val="27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惟恐气难相续（呼少吸多）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喘而气微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病人郑声时，可表现为：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语言重复，声低断续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喘证的临床表现应</w:t>
      </w:r>
      <w:proofErr w:type="gramStart"/>
      <w:r>
        <w:rPr>
          <w:rStyle w:val="a4"/>
          <w:rFonts w:ascii="宋体" w:eastAsia="宋体" w:hAnsi="宋体" w:cs="宋体" w:hint="eastAsia"/>
          <w:color w:val="FF0000"/>
          <w:sz w:val="24"/>
        </w:rPr>
        <w:t>除外哪</w:t>
      </w:r>
      <w:proofErr w:type="gramEnd"/>
      <w:r>
        <w:rPr>
          <w:rStyle w:val="a4"/>
          <w:rFonts w:ascii="宋体" w:eastAsia="宋体" w:hAnsi="宋体" w:cs="宋体" w:hint="eastAsia"/>
          <w:color w:val="FF0000"/>
          <w:sz w:val="24"/>
        </w:rPr>
        <w:t>一项</w:t>
      </w:r>
      <w:r>
        <w:rPr>
          <w:rFonts w:ascii="宋体" w:eastAsia="宋体" w:hAnsi="宋体" w:cs="宋体" w:hint="eastAsia"/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喉中痰鸣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下列胃肠异常声音不是胃气上</w:t>
      </w:r>
      <w:proofErr w:type="gramStart"/>
      <w:r>
        <w:rPr>
          <w:color w:val="FF0000"/>
          <w:sz w:val="27"/>
          <w:szCs w:val="27"/>
        </w:rPr>
        <w:t>逆导致</w:t>
      </w:r>
      <w:proofErr w:type="gramEnd"/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肠鸣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多选(1分)</w:t>
      </w:r>
      <w:r>
        <w:rPr>
          <w:rFonts w:ascii="宋体" w:eastAsia="宋体" w:hAnsi="宋体" w:cs="宋体" w:hint="eastAsia"/>
          <w:color w:val="FF0000"/>
          <w:szCs w:val="21"/>
        </w:rPr>
        <w:t>下列何项是新病音哑或失音的病因：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风热袭肺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痰湿</w:t>
      </w:r>
      <w:proofErr w:type="gramStart"/>
      <w:r>
        <w:rPr>
          <w:rFonts w:ascii="宋体" w:eastAsia="宋体" w:hAnsi="宋体" w:cs="宋体" w:hint="eastAsia"/>
          <w:szCs w:val="21"/>
        </w:rPr>
        <w:t>壅</w:t>
      </w:r>
      <w:proofErr w:type="gramEnd"/>
      <w:r>
        <w:rPr>
          <w:rFonts w:ascii="宋体" w:eastAsia="宋体" w:hAnsi="宋体" w:cs="宋体" w:hint="eastAsia"/>
          <w:szCs w:val="21"/>
        </w:rP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rPr>
          <w:rFonts w:ascii="宋体" w:eastAsia="宋体" w:hAnsi="宋体" w:cs="宋体" w:hint="eastAsia"/>
          <w:szCs w:val="21"/>
        </w:rPr>
        <w:t>风寒袭肺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判断(1分)</w:t>
      </w:r>
      <w:proofErr w:type="gramStart"/>
      <w:r>
        <w:rPr>
          <w:color w:val="FF0000"/>
        </w:rPr>
        <w:t>哮</w:t>
      </w:r>
      <w:proofErr w:type="gramEnd"/>
      <w:r>
        <w:rPr>
          <w:color w:val="FF0000"/>
        </w:rPr>
        <w:t>必兼喘，喘不必兼</w:t>
      </w:r>
      <w:proofErr w:type="gramStart"/>
      <w:r>
        <w:rPr>
          <w:color w:val="FF0000"/>
        </w:rPr>
        <w:t>哮</w:t>
      </w:r>
      <w:proofErr w:type="gramEnd"/>
      <w:r>
        <w:rPr>
          <w:color w:val="FF0000"/>
        </w:rPr>
        <w:t>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Pr="00493256" w:rsidRDefault="00BC71BD" w:rsidP="00BC71BD">
      <w:pPr>
        <w:widowControl/>
        <w:spacing w:line="390" w:lineRule="atLeast"/>
        <w:jc w:val="left"/>
        <w:rPr>
          <w:rFonts w:ascii="Arial" w:eastAsia="宋体" w:hAnsi="Arial" w:cs="Arial"/>
          <w:color w:val="333333"/>
          <w:kern w:val="0"/>
          <w:sz w:val="33"/>
          <w:szCs w:val="33"/>
        </w:rPr>
      </w:pPr>
      <w:r w:rsidRPr="00493256">
        <w:rPr>
          <w:rFonts w:ascii="Arial" w:eastAsia="宋体" w:hAnsi="Arial" w:cs="Arial"/>
          <w:color w:val="333333"/>
          <w:kern w:val="0"/>
          <w:sz w:val="33"/>
          <w:szCs w:val="33"/>
        </w:rPr>
        <w:t>2</w:t>
      </w:r>
      <w:r w:rsidRPr="00493256">
        <w:t>单选</w:t>
      </w:r>
      <w:r w:rsidRPr="00493256">
        <w:t>(1</w:t>
      </w:r>
      <w:r w:rsidRPr="00493256">
        <w:t>分</w:t>
      </w:r>
      <w:r w:rsidRPr="00493256">
        <w:t>)</w:t>
      </w:r>
    </w:p>
    <w:p w:rsidR="00BC71BD" w:rsidRPr="00493256" w:rsidRDefault="00BC71BD" w:rsidP="00BC71BD">
      <w:r w:rsidRPr="00493256">
        <w:t>“</w:t>
      </w:r>
      <w:r w:rsidRPr="00493256">
        <w:t>实而不能满者</w:t>
      </w:r>
      <w:r w:rsidRPr="00493256">
        <w:t xml:space="preserve">” </w:t>
      </w:r>
      <w:r w:rsidRPr="00493256">
        <w:t>是指：</w:t>
      </w:r>
    </w:p>
    <w:p w:rsidR="00BC71BD" w:rsidRPr="00E67AA2" w:rsidRDefault="00BC71BD" w:rsidP="00BC71BD">
      <w:r>
        <w:t>D.</w:t>
      </w:r>
      <w:r w:rsidRPr="00E67AA2">
        <w:t>六腑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hint="eastAsia"/>
        </w:rPr>
        <w:t>D</w:t>
      </w:r>
    </w:p>
    <w:p w:rsidR="00BC71BD" w:rsidRPr="00E71FA6" w:rsidRDefault="00BC71BD" w:rsidP="00BC71BD">
      <w:pPr>
        <w:rPr>
          <w:rStyle w:val="tt32"/>
          <w:color w:val="auto"/>
        </w:rPr>
      </w:pPr>
    </w:p>
    <w:p w:rsidR="00BC71BD" w:rsidRPr="00E71FA6" w:rsidRDefault="00BC71BD" w:rsidP="00BC71BD">
      <w:pPr>
        <w:rPr>
          <w:rStyle w:val="tt32"/>
          <w:color w:val="auto"/>
        </w:rPr>
      </w:pPr>
    </w:p>
    <w:p w:rsidR="00BC71BD" w:rsidRDefault="00BC71BD" w:rsidP="00BC71BD"/>
    <w:p w:rsidR="009440E9" w:rsidRPr="00BC71BD" w:rsidRDefault="009440E9" w:rsidP="00BC71BD">
      <w:pPr>
        <w:rPr>
          <w:rStyle w:val="tt32"/>
          <w:color w:val="auto"/>
        </w:rPr>
      </w:pPr>
    </w:p>
    <w:sectPr w:rsidR="009440E9" w:rsidRPr="00BC7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C99" w:rsidRDefault="00532C99" w:rsidP="00E941CA">
      <w:r>
        <w:separator/>
      </w:r>
    </w:p>
  </w:endnote>
  <w:endnote w:type="continuationSeparator" w:id="0">
    <w:p w:rsidR="00532C99" w:rsidRDefault="00532C99" w:rsidP="00E94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con-mooc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C99" w:rsidRDefault="00532C99" w:rsidP="00E941CA">
      <w:r>
        <w:separator/>
      </w:r>
    </w:p>
  </w:footnote>
  <w:footnote w:type="continuationSeparator" w:id="0">
    <w:p w:rsidR="00532C99" w:rsidRDefault="00532C99" w:rsidP="00E94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75114"/>
    <w:multiLevelType w:val="multilevel"/>
    <w:tmpl w:val="59E4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28018B"/>
    <w:multiLevelType w:val="singleLevel"/>
    <w:tmpl w:val="5828018B"/>
    <w:lvl w:ilvl="0">
      <w:start w:val="1"/>
      <w:numFmt w:val="upperLetter"/>
      <w:suff w:val="nothing"/>
      <w:lvlText w:val="%1."/>
      <w:lvlJc w:val="left"/>
    </w:lvl>
  </w:abstractNum>
  <w:abstractNum w:abstractNumId="2" w15:restartNumberingAfterBreak="0">
    <w:nsid w:val="58280246"/>
    <w:multiLevelType w:val="singleLevel"/>
    <w:tmpl w:val="58280246"/>
    <w:lvl w:ilvl="0">
      <w:start w:val="1"/>
      <w:numFmt w:val="upperLetter"/>
      <w:suff w:val="nothing"/>
      <w:lvlText w:val="%1."/>
      <w:lvlJc w:val="left"/>
    </w:lvl>
  </w:abstractNum>
  <w:abstractNum w:abstractNumId="3" w15:restartNumberingAfterBreak="0">
    <w:nsid w:val="5828044B"/>
    <w:multiLevelType w:val="singleLevel"/>
    <w:tmpl w:val="5828044B"/>
    <w:lvl w:ilvl="0">
      <w:start w:val="1"/>
      <w:numFmt w:val="upperLetter"/>
      <w:suff w:val="nothing"/>
      <w:lvlText w:val="%1."/>
      <w:lvlJc w:val="left"/>
    </w:lvl>
  </w:abstractNum>
  <w:abstractNum w:abstractNumId="4" w15:restartNumberingAfterBreak="0">
    <w:nsid w:val="58280483"/>
    <w:multiLevelType w:val="singleLevel"/>
    <w:tmpl w:val="58280483"/>
    <w:lvl w:ilvl="0">
      <w:start w:val="1"/>
      <w:numFmt w:val="upperLetter"/>
      <w:suff w:val="nothing"/>
      <w:lvlText w:val="%1."/>
      <w:lvlJc w:val="left"/>
    </w:lvl>
  </w:abstractNum>
  <w:abstractNum w:abstractNumId="5" w15:restartNumberingAfterBreak="0">
    <w:nsid w:val="582804EB"/>
    <w:multiLevelType w:val="singleLevel"/>
    <w:tmpl w:val="582804EB"/>
    <w:lvl w:ilvl="0">
      <w:start w:val="1"/>
      <w:numFmt w:val="upperLetter"/>
      <w:suff w:val="nothing"/>
      <w:lvlText w:val="%1."/>
      <w:lvlJc w:val="left"/>
    </w:lvl>
  </w:abstractNum>
  <w:abstractNum w:abstractNumId="6" w15:restartNumberingAfterBreak="0">
    <w:nsid w:val="58280524"/>
    <w:multiLevelType w:val="singleLevel"/>
    <w:tmpl w:val="58280524"/>
    <w:lvl w:ilvl="0">
      <w:start w:val="1"/>
      <w:numFmt w:val="upperLetter"/>
      <w:suff w:val="nothing"/>
      <w:lvlText w:val="%1."/>
      <w:lvlJc w:val="left"/>
    </w:lvl>
  </w:abstractNum>
  <w:abstractNum w:abstractNumId="7" w15:restartNumberingAfterBreak="0">
    <w:nsid w:val="5828055D"/>
    <w:multiLevelType w:val="singleLevel"/>
    <w:tmpl w:val="5828055D"/>
    <w:lvl w:ilvl="0">
      <w:start w:val="1"/>
      <w:numFmt w:val="upperLetter"/>
      <w:suff w:val="nothing"/>
      <w:lvlText w:val="%1."/>
      <w:lvlJc w:val="left"/>
    </w:lvl>
  </w:abstractNum>
  <w:abstractNum w:abstractNumId="8" w15:restartNumberingAfterBreak="0">
    <w:nsid w:val="58280596"/>
    <w:multiLevelType w:val="singleLevel"/>
    <w:tmpl w:val="58280596"/>
    <w:lvl w:ilvl="0">
      <w:start w:val="1"/>
      <w:numFmt w:val="upperLetter"/>
      <w:suff w:val="nothing"/>
      <w:lvlText w:val="%1."/>
      <w:lvlJc w:val="left"/>
    </w:lvl>
  </w:abstractNum>
  <w:abstractNum w:abstractNumId="9" w15:restartNumberingAfterBreak="0">
    <w:nsid w:val="582805CA"/>
    <w:multiLevelType w:val="singleLevel"/>
    <w:tmpl w:val="582805CA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828077F"/>
    <w:multiLevelType w:val="singleLevel"/>
    <w:tmpl w:val="5828077F"/>
    <w:lvl w:ilvl="0">
      <w:start w:val="1"/>
      <w:numFmt w:val="upperLetter"/>
      <w:suff w:val="nothing"/>
      <w:lvlText w:val="%1."/>
      <w:lvlJc w:val="left"/>
    </w:lvl>
  </w:abstractNum>
  <w:abstractNum w:abstractNumId="11" w15:restartNumberingAfterBreak="0">
    <w:nsid w:val="58280C54"/>
    <w:multiLevelType w:val="singleLevel"/>
    <w:tmpl w:val="58280C54"/>
    <w:lvl w:ilvl="0">
      <w:start w:val="1"/>
      <w:numFmt w:val="upperLetter"/>
      <w:suff w:val="nothing"/>
      <w:lvlText w:val="%1."/>
      <w:lvlJc w:val="left"/>
    </w:lvl>
  </w:abstractNum>
  <w:abstractNum w:abstractNumId="12" w15:restartNumberingAfterBreak="0">
    <w:nsid w:val="58280D94"/>
    <w:multiLevelType w:val="singleLevel"/>
    <w:tmpl w:val="58280D94"/>
    <w:lvl w:ilvl="0">
      <w:start w:val="1"/>
      <w:numFmt w:val="upperLetter"/>
      <w:suff w:val="nothing"/>
      <w:lvlText w:val="%1."/>
      <w:lvlJc w:val="left"/>
    </w:lvl>
  </w:abstractNum>
  <w:abstractNum w:abstractNumId="13" w15:restartNumberingAfterBreak="0">
    <w:nsid w:val="582811D6"/>
    <w:multiLevelType w:val="singleLevel"/>
    <w:tmpl w:val="582811D6"/>
    <w:lvl w:ilvl="0">
      <w:start w:val="1"/>
      <w:numFmt w:val="upperLetter"/>
      <w:suff w:val="nothing"/>
      <w:lvlText w:val="%1."/>
      <w:lvlJc w:val="left"/>
    </w:lvl>
  </w:abstractNum>
  <w:abstractNum w:abstractNumId="14" w15:restartNumberingAfterBreak="0">
    <w:nsid w:val="58281206"/>
    <w:multiLevelType w:val="singleLevel"/>
    <w:tmpl w:val="58281206"/>
    <w:lvl w:ilvl="0">
      <w:start w:val="1"/>
      <w:numFmt w:val="upperLetter"/>
      <w:suff w:val="nothing"/>
      <w:lvlText w:val="%1."/>
      <w:lvlJc w:val="left"/>
    </w:lvl>
  </w:abstractNum>
  <w:abstractNum w:abstractNumId="15" w15:restartNumberingAfterBreak="0">
    <w:nsid w:val="58281244"/>
    <w:multiLevelType w:val="singleLevel"/>
    <w:tmpl w:val="58281244"/>
    <w:lvl w:ilvl="0">
      <w:start w:val="1"/>
      <w:numFmt w:val="upperLetter"/>
      <w:suff w:val="nothing"/>
      <w:lvlText w:val="%1."/>
      <w:lvlJc w:val="left"/>
    </w:lvl>
  </w:abstractNum>
  <w:abstractNum w:abstractNumId="16" w15:restartNumberingAfterBreak="0">
    <w:nsid w:val="5828127A"/>
    <w:multiLevelType w:val="singleLevel"/>
    <w:tmpl w:val="5828127A"/>
    <w:lvl w:ilvl="0">
      <w:start w:val="1"/>
      <w:numFmt w:val="upperLetter"/>
      <w:suff w:val="nothing"/>
      <w:lvlText w:val="%1."/>
      <w:lvlJc w:val="left"/>
    </w:lvl>
  </w:abstractNum>
  <w:abstractNum w:abstractNumId="17" w15:restartNumberingAfterBreak="0">
    <w:nsid w:val="58281423"/>
    <w:multiLevelType w:val="singleLevel"/>
    <w:tmpl w:val="58281423"/>
    <w:lvl w:ilvl="0">
      <w:start w:val="1"/>
      <w:numFmt w:val="upperLetter"/>
      <w:suff w:val="nothing"/>
      <w:lvlText w:val="%1."/>
      <w:lvlJc w:val="left"/>
    </w:lvl>
  </w:abstractNum>
  <w:abstractNum w:abstractNumId="18" w15:restartNumberingAfterBreak="0">
    <w:nsid w:val="582814C6"/>
    <w:multiLevelType w:val="singleLevel"/>
    <w:tmpl w:val="582814C6"/>
    <w:lvl w:ilvl="0">
      <w:start w:val="1"/>
      <w:numFmt w:val="upperLetter"/>
      <w:suff w:val="nothing"/>
      <w:lvlText w:val="%1."/>
      <w:lvlJc w:val="left"/>
    </w:lvl>
  </w:abstractNum>
  <w:abstractNum w:abstractNumId="19" w15:restartNumberingAfterBreak="0">
    <w:nsid w:val="58281505"/>
    <w:multiLevelType w:val="singleLevel"/>
    <w:tmpl w:val="58281505"/>
    <w:lvl w:ilvl="0">
      <w:start w:val="1"/>
      <w:numFmt w:val="upperLetter"/>
      <w:suff w:val="nothing"/>
      <w:lvlText w:val="%1."/>
      <w:lvlJc w:val="left"/>
    </w:lvl>
  </w:abstractNum>
  <w:abstractNum w:abstractNumId="20" w15:restartNumberingAfterBreak="0">
    <w:nsid w:val="5828153D"/>
    <w:multiLevelType w:val="singleLevel"/>
    <w:tmpl w:val="5828153D"/>
    <w:lvl w:ilvl="0">
      <w:start w:val="1"/>
      <w:numFmt w:val="upperLetter"/>
      <w:suff w:val="nothing"/>
      <w:lvlText w:val="%1."/>
      <w:lvlJc w:val="left"/>
    </w:lvl>
  </w:abstractNum>
  <w:abstractNum w:abstractNumId="21" w15:restartNumberingAfterBreak="0">
    <w:nsid w:val="58281A1A"/>
    <w:multiLevelType w:val="singleLevel"/>
    <w:tmpl w:val="58281A1A"/>
    <w:lvl w:ilvl="0">
      <w:start w:val="1"/>
      <w:numFmt w:val="upperLetter"/>
      <w:suff w:val="nothing"/>
      <w:lvlText w:val="%1."/>
      <w:lvlJc w:val="left"/>
    </w:lvl>
  </w:abstractNum>
  <w:abstractNum w:abstractNumId="22" w15:restartNumberingAfterBreak="0">
    <w:nsid w:val="58281A4B"/>
    <w:multiLevelType w:val="singleLevel"/>
    <w:tmpl w:val="58281A4B"/>
    <w:lvl w:ilvl="0">
      <w:start w:val="1"/>
      <w:numFmt w:val="upperLetter"/>
      <w:suff w:val="nothing"/>
      <w:lvlText w:val="%1."/>
      <w:lvlJc w:val="left"/>
    </w:lvl>
  </w:abstractNum>
  <w:abstractNum w:abstractNumId="23" w15:restartNumberingAfterBreak="0">
    <w:nsid w:val="58281A81"/>
    <w:multiLevelType w:val="singleLevel"/>
    <w:tmpl w:val="58281A81"/>
    <w:lvl w:ilvl="0">
      <w:start w:val="1"/>
      <w:numFmt w:val="upperLetter"/>
      <w:suff w:val="nothing"/>
      <w:lvlText w:val="%1."/>
      <w:lvlJc w:val="left"/>
    </w:lvl>
  </w:abstractNum>
  <w:abstractNum w:abstractNumId="24" w15:restartNumberingAfterBreak="0">
    <w:nsid w:val="58281AE1"/>
    <w:multiLevelType w:val="singleLevel"/>
    <w:tmpl w:val="58281AE1"/>
    <w:lvl w:ilvl="0">
      <w:start w:val="1"/>
      <w:numFmt w:val="upperLetter"/>
      <w:suff w:val="nothing"/>
      <w:lvlText w:val="%1."/>
      <w:lvlJc w:val="left"/>
    </w:lvl>
  </w:abstractNum>
  <w:abstractNum w:abstractNumId="25" w15:restartNumberingAfterBreak="0">
    <w:nsid w:val="58281BF3"/>
    <w:multiLevelType w:val="singleLevel"/>
    <w:tmpl w:val="58281BF3"/>
    <w:lvl w:ilvl="0">
      <w:start w:val="1"/>
      <w:numFmt w:val="upperLetter"/>
      <w:suff w:val="nothing"/>
      <w:lvlText w:val="%1."/>
      <w:lvlJc w:val="left"/>
    </w:lvl>
  </w:abstractNum>
  <w:abstractNum w:abstractNumId="26" w15:restartNumberingAfterBreak="0">
    <w:nsid w:val="58281C66"/>
    <w:multiLevelType w:val="singleLevel"/>
    <w:tmpl w:val="58281C66"/>
    <w:lvl w:ilvl="0">
      <w:start w:val="1"/>
      <w:numFmt w:val="upperLetter"/>
      <w:suff w:val="nothing"/>
      <w:lvlText w:val="%1."/>
      <w:lvlJc w:val="left"/>
    </w:lvl>
  </w:abstractNum>
  <w:abstractNum w:abstractNumId="27" w15:restartNumberingAfterBreak="0">
    <w:nsid w:val="58281ED6"/>
    <w:multiLevelType w:val="singleLevel"/>
    <w:tmpl w:val="58281ED6"/>
    <w:lvl w:ilvl="0">
      <w:start w:val="1"/>
      <w:numFmt w:val="upperLetter"/>
      <w:suff w:val="nothing"/>
      <w:lvlText w:val="%1."/>
      <w:lvlJc w:val="left"/>
    </w:lvl>
  </w:abstractNum>
  <w:abstractNum w:abstractNumId="28" w15:restartNumberingAfterBreak="0">
    <w:nsid w:val="58282089"/>
    <w:multiLevelType w:val="singleLevel"/>
    <w:tmpl w:val="58282089"/>
    <w:lvl w:ilvl="0">
      <w:start w:val="1"/>
      <w:numFmt w:val="upperLetter"/>
      <w:suff w:val="nothing"/>
      <w:lvlText w:val="%1."/>
      <w:lvlJc w:val="left"/>
    </w:lvl>
  </w:abstractNum>
  <w:abstractNum w:abstractNumId="29" w15:restartNumberingAfterBreak="0">
    <w:nsid w:val="582820E6"/>
    <w:multiLevelType w:val="singleLevel"/>
    <w:tmpl w:val="582820E6"/>
    <w:lvl w:ilvl="0">
      <w:start w:val="1"/>
      <w:numFmt w:val="upperLetter"/>
      <w:suff w:val="nothing"/>
      <w:lvlText w:val="%1."/>
      <w:lvlJc w:val="left"/>
    </w:lvl>
  </w:abstractNum>
  <w:abstractNum w:abstractNumId="30" w15:restartNumberingAfterBreak="0">
    <w:nsid w:val="5828214F"/>
    <w:multiLevelType w:val="singleLevel"/>
    <w:tmpl w:val="5828214F"/>
    <w:lvl w:ilvl="0">
      <w:start w:val="1"/>
      <w:numFmt w:val="upperLetter"/>
      <w:suff w:val="nothing"/>
      <w:lvlText w:val="%1."/>
      <w:lvlJc w:val="left"/>
    </w:lvl>
  </w:abstractNum>
  <w:abstractNum w:abstractNumId="31" w15:restartNumberingAfterBreak="0">
    <w:nsid w:val="582821AD"/>
    <w:multiLevelType w:val="singleLevel"/>
    <w:tmpl w:val="582821AD"/>
    <w:lvl w:ilvl="0">
      <w:start w:val="1"/>
      <w:numFmt w:val="upperLetter"/>
      <w:suff w:val="nothing"/>
      <w:lvlText w:val="%1."/>
      <w:lvlJc w:val="left"/>
    </w:lvl>
  </w:abstractNum>
  <w:abstractNum w:abstractNumId="32" w15:restartNumberingAfterBreak="0">
    <w:nsid w:val="5828220F"/>
    <w:multiLevelType w:val="singleLevel"/>
    <w:tmpl w:val="5828220F"/>
    <w:lvl w:ilvl="0">
      <w:start w:val="1"/>
      <w:numFmt w:val="upperLetter"/>
      <w:suff w:val="nothing"/>
      <w:lvlText w:val="%1."/>
      <w:lvlJc w:val="left"/>
    </w:lvl>
  </w:abstractNum>
  <w:abstractNum w:abstractNumId="33" w15:restartNumberingAfterBreak="0">
    <w:nsid w:val="58295312"/>
    <w:multiLevelType w:val="singleLevel"/>
    <w:tmpl w:val="58295312"/>
    <w:lvl w:ilvl="0">
      <w:start w:val="1"/>
      <w:numFmt w:val="upperLetter"/>
      <w:suff w:val="nothing"/>
      <w:lvlText w:val="%1."/>
      <w:lvlJc w:val="left"/>
    </w:lvl>
  </w:abstractNum>
  <w:abstractNum w:abstractNumId="34" w15:restartNumberingAfterBreak="0">
    <w:nsid w:val="58295372"/>
    <w:multiLevelType w:val="singleLevel"/>
    <w:tmpl w:val="58295372"/>
    <w:lvl w:ilvl="0">
      <w:start w:val="1"/>
      <w:numFmt w:val="upperLetter"/>
      <w:suff w:val="nothing"/>
      <w:lvlText w:val="%1."/>
      <w:lvlJc w:val="left"/>
    </w:lvl>
  </w:abstractNum>
  <w:abstractNum w:abstractNumId="35" w15:restartNumberingAfterBreak="0">
    <w:nsid w:val="582953E6"/>
    <w:multiLevelType w:val="singleLevel"/>
    <w:tmpl w:val="582953E6"/>
    <w:lvl w:ilvl="0">
      <w:start w:val="1"/>
      <w:numFmt w:val="upperLetter"/>
      <w:suff w:val="nothing"/>
      <w:lvlText w:val="%1."/>
      <w:lvlJc w:val="left"/>
    </w:lvl>
  </w:abstractNum>
  <w:abstractNum w:abstractNumId="36" w15:restartNumberingAfterBreak="0">
    <w:nsid w:val="582955AA"/>
    <w:multiLevelType w:val="singleLevel"/>
    <w:tmpl w:val="582955AA"/>
    <w:lvl w:ilvl="0">
      <w:start w:val="1"/>
      <w:numFmt w:val="upperLetter"/>
      <w:suff w:val="nothing"/>
      <w:lvlText w:val="%1."/>
      <w:lvlJc w:val="left"/>
    </w:lvl>
  </w:abstractNum>
  <w:abstractNum w:abstractNumId="37" w15:restartNumberingAfterBreak="0">
    <w:nsid w:val="583B9323"/>
    <w:multiLevelType w:val="multilevel"/>
    <w:tmpl w:val="583B932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8" w15:restartNumberingAfterBreak="0">
    <w:nsid w:val="583D97C4"/>
    <w:multiLevelType w:val="singleLevel"/>
    <w:tmpl w:val="583D97C4"/>
    <w:lvl w:ilvl="0">
      <w:start w:val="1"/>
      <w:numFmt w:val="upperLetter"/>
      <w:suff w:val="nothing"/>
      <w:lvlText w:val="%1."/>
      <w:lvlJc w:val="left"/>
    </w:lvl>
  </w:abstractNum>
  <w:abstractNum w:abstractNumId="39" w15:restartNumberingAfterBreak="0">
    <w:nsid w:val="583D99D2"/>
    <w:multiLevelType w:val="multilevel"/>
    <w:tmpl w:val="583D99D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0" w15:restartNumberingAfterBreak="0">
    <w:nsid w:val="583D9AC1"/>
    <w:multiLevelType w:val="singleLevel"/>
    <w:tmpl w:val="583D9AC1"/>
    <w:lvl w:ilvl="0">
      <w:start w:val="1"/>
      <w:numFmt w:val="upperLetter"/>
      <w:suff w:val="nothing"/>
      <w:lvlText w:val="%1."/>
      <w:lvlJc w:val="left"/>
    </w:lvl>
  </w:abstractNum>
  <w:abstractNum w:abstractNumId="41" w15:restartNumberingAfterBreak="0">
    <w:nsid w:val="583DAA72"/>
    <w:multiLevelType w:val="singleLevel"/>
    <w:tmpl w:val="583DAA72"/>
    <w:lvl w:ilvl="0">
      <w:start w:val="7"/>
      <w:numFmt w:val="decimal"/>
      <w:suff w:val="nothing"/>
      <w:lvlText w:val="%1、"/>
      <w:lvlJc w:val="left"/>
    </w:lvl>
  </w:abstractNum>
  <w:abstractNum w:abstractNumId="42" w15:restartNumberingAfterBreak="0">
    <w:nsid w:val="583DAB23"/>
    <w:multiLevelType w:val="singleLevel"/>
    <w:tmpl w:val="583DAB23"/>
    <w:lvl w:ilvl="0">
      <w:start w:val="6"/>
      <w:numFmt w:val="decimal"/>
      <w:suff w:val="nothing"/>
      <w:lvlText w:val="%1、"/>
      <w:lvlJc w:val="left"/>
    </w:lvl>
  </w:abstractNum>
  <w:abstractNum w:abstractNumId="43" w15:restartNumberingAfterBreak="0">
    <w:nsid w:val="583DB0B2"/>
    <w:multiLevelType w:val="singleLevel"/>
    <w:tmpl w:val="583DB0B2"/>
    <w:lvl w:ilvl="0">
      <w:start w:val="1"/>
      <w:numFmt w:val="decimal"/>
      <w:suff w:val="nothing"/>
      <w:lvlText w:val="%1、"/>
      <w:lvlJc w:val="left"/>
    </w:lvl>
  </w:abstractNum>
  <w:abstractNum w:abstractNumId="44" w15:restartNumberingAfterBreak="0">
    <w:nsid w:val="583E6B1A"/>
    <w:multiLevelType w:val="singleLevel"/>
    <w:tmpl w:val="583E6B1A"/>
    <w:lvl w:ilvl="0">
      <w:start w:val="1"/>
      <w:numFmt w:val="upperLetter"/>
      <w:suff w:val="nothing"/>
      <w:lvlText w:val="%1."/>
      <w:lvlJc w:val="left"/>
    </w:lvl>
  </w:abstractNum>
  <w:abstractNum w:abstractNumId="45" w15:restartNumberingAfterBreak="0">
    <w:nsid w:val="583E7C12"/>
    <w:multiLevelType w:val="singleLevel"/>
    <w:tmpl w:val="583E7C12"/>
    <w:lvl w:ilvl="0">
      <w:start w:val="1"/>
      <w:numFmt w:val="upperLetter"/>
      <w:suff w:val="nothing"/>
      <w:lvlText w:val="%1."/>
      <w:lvlJc w:val="left"/>
    </w:lvl>
  </w:abstractNum>
  <w:abstractNum w:abstractNumId="46" w15:restartNumberingAfterBreak="0">
    <w:nsid w:val="583E82F3"/>
    <w:multiLevelType w:val="singleLevel"/>
    <w:tmpl w:val="583E82F3"/>
    <w:lvl w:ilvl="0">
      <w:start w:val="1"/>
      <w:numFmt w:val="upperLetter"/>
      <w:suff w:val="nothing"/>
      <w:lvlText w:val="%1."/>
      <w:lvlJc w:val="left"/>
    </w:lvl>
  </w:abstractNum>
  <w:abstractNum w:abstractNumId="47" w15:restartNumberingAfterBreak="0">
    <w:nsid w:val="583E91BB"/>
    <w:multiLevelType w:val="singleLevel"/>
    <w:tmpl w:val="583E91BB"/>
    <w:lvl w:ilvl="0">
      <w:start w:val="1"/>
      <w:numFmt w:val="upperLetter"/>
      <w:suff w:val="nothing"/>
      <w:lvlText w:val="%1."/>
      <w:lvlJc w:val="left"/>
    </w:lvl>
  </w:abstractNum>
  <w:num w:numId="1">
    <w:abstractNumId w:val="41"/>
  </w:num>
  <w:num w:numId="2">
    <w:abstractNumId w:val="1"/>
  </w:num>
  <w:num w:numId="3">
    <w:abstractNumId w:val="2"/>
  </w:num>
  <w:num w:numId="4">
    <w:abstractNumId w:val="4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9"/>
  </w:num>
  <w:num w:numId="21">
    <w:abstractNumId w:val="20"/>
  </w:num>
  <w:num w:numId="22">
    <w:abstractNumId w:val="18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8"/>
  </w:num>
  <w:num w:numId="40">
    <w:abstractNumId w:val="39"/>
  </w:num>
  <w:num w:numId="41">
    <w:abstractNumId w:val="40"/>
  </w:num>
  <w:num w:numId="42">
    <w:abstractNumId w:val="43"/>
  </w:num>
  <w:num w:numId="43">
    <w:abstractNumId w:val="37"/>
  </w:num>
  <w:num w:numId="44">
    <w:abstractNumId w:val="45"/>
  </w:num>
  <w:num w:numId="45">
    <w:abstractNumId w:val="46"/>
  </w:num>
  <w:num w:numId="46">
    <w:abstractNumId w:val="47"/>
  </w:num>
  <w:num w:numId="47">
    <w:abstractNumId w:val="44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2D639D"/>
    <w:rsid w:val="00004C4F"/>
    <w:rsid w:val="000051E0"/>
    <w:rsid w:val="00124063"/>
    <w:rsid w:val="00233AA0"/>
    <w:rsid w:val="0034365B"/>
    <w:rsid w:val="003A1CF4"/>
    <w:rsid w:val="003E60F8"/>
    <w:rsid w:val="004807F7"/>
    <w:rsid w:val="00492936"/>
    <w:rsid w:val="00493256"/>
    <w:rsid w:val="004D646B"/>
    <w:rsid w:val="004E0FE5"/>
    <w:rsid w:val="005153BA"/>
    <w:rsid w:val="00532C99"/>
    <w:rsid w:val="00597D39"/>
    <w:rsid w:val="006008B0"/>
    <w:rsid w:val="006C1757"/>
    <w:rsid w:val="006D7AB0"/>
    <w:rsid w:val="007562A1"/>
    <w:rsid w:val="008439F1"/>
    <w:rsid w:val="009440E9"/>
    <w:rsid w:val="009B659B"/>
    <w:rsid w:val="00A70B1A"/>
    <w:rsid w:val="00AC5EC1"/>
    <w:rsid w:val="00B91C51"/>
    <w:rsid w:val="00BC71BD"/>
    <w:rsid w:val="00C750B8"/>
    <w:rsid w:val="00D0408A"/>
    <w:rsid w:val="00DA6824"/>
    <w:rsid w:val="00E253C1"/>
    <w:rsid w:val="00E54E58"/>
    <w:rsid w:val="00E67AA2"/>
    <w:rsid w:val="00E71FA6"/>
    <w:rsid w:val="00E941CA"/>
    <w:rsid w:val="00ED39A4"/>
    <w:rsid w:val="00F36AA6"/>
    <w:rsid w:val="262D639D"/>
    <w:rsid w:val="2B224F47"/>
    <w:rsid w:val="33A430AF"/>
    <w:rsid w:val="42CC2FCF"/>
    <w:rsid w:val="48660FA5"/>
    <w:rsid w:val="4EA878A4"/>
    <w:rsid w:val="58A03EE4"/>
    <w:rsid w:val="5F930B43"/>
    <w:rsid w:val="7F3D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C0A415"/>
  <w15:docId w15:val="{9142EA40-B7BA-4818-9852-9D7FFCBF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ite" w:qFormat="1"/>
    <w:lsdException w:name="HTML Code" w:qFormat="1"/>
    <w:lsdException w:name="HTML Keyboard" w:qFormat="1"/>
    <w:lsdException w:name="HTML Preformatted" w:semiHidden="1" w:unhideWhenUsed="1"/>
    <w:lsdException w:name="HTML Sample" w:qFormat="1"/>
    <w:lsdException w:name="HTML Variabl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10AE58"/>
      <w:u w:val="none"/>
    </w:rPr>
  </w:style>
  <w:style w:type="character" w:styleId="a6">
    <w:name w:val="Emphasis"/>
    <w:basedOn w:val="a0"/>
    <w:qFormat/>
    <w:rPr>
      <w:b/>
    </w:rPr>
  </w:style>
  <w:style w:type="character" w:styleId="HTML">
    <w:name w:val="HTML Definition"/>
    <w:basedOn w:val="a0"/>
  </w:style>
  <w:style w:type="character" w:styleId="HTML0">
    <w:name w:val="HTML Variable"/>
    <w:basedOn w:val="a0"/>
    <w:qFormat/>
  </w:style>
  <w:style w:type="character" w:styleId="a7">
    <w:name w:val="Hyperlink"/>
    <w:basedOn w:val="a0"/>
    <w:qFormat/>
    <w:rPr>
      <w:color w:val="10AE58"/>
      <w:u w:val="none"/>
    </w:rPr>
  </w:style>
  <w:style w:type="character" w:styleId="HTML1">
    <w:name w:val="HTML Code"/>
    <w:basedOn w:val="a0"/>
    <w:qFormat/>
    <w:rPr>
      <w:rFonts w:ascii="Courier New" w:hAnsi="Courier New"/>
      <w:sz w:val="24"/>
      <w:szCs w:val="24"/>
    </w:rPr>
  </w:style>
  <w:style w:type="character" w:styleId="HTML2">
    <w:name w:val="HTML Cite"/>
    <w:basedOn w:val="a0"/>
    <w:qFormat/>
  </w:style>
  <w:style w:type="character" w:styleId="HTML3">
    <w:name w:val="HTML Keyboard"/>
    <w:basedOn w:val="a0"/>
    <w:qFormat/>
    <w:rPr>
      <w:rFonts w:ascii="Courier New" w:hAnsi="Courier New"/>
      <w:sz w:val="20"/>
    </w:rPr>
  </w:style>
  <w:style w:type="character" w:styleId="HTML4">
    <w:name w:val="HTML Sample"/>
    <w:basedOn w:val="a0"/>
    <w:qFormat/>
    <w:rPr>
      <w:rFonts w:ascii="icon-mooc" w:eastAsia="icon-mooc" w:hAnsi="icon-mooc" w:cs="icon-mooc" w:hint="default"/>
    </w:rPr>
  </w:style>
  <w:style w:type="character" w:customStyle="1" w:styleId="lbr">
    <w:name w:val="lbr"/>
    <w:basedOn w:val="a0"/>
    <w:qFormat/>
    <w:rPr>
      <w:color w:val="444444"/>
    </w:rPr>
  </w:style>
  <w:style w:type="character" w:customStyle="1" w:styleId="lbr1">
    <w:name w:val="lbr1"/>
    <w:basedOn w:val="a0"/>
    <w:rPr>
      <w:color w:val="444444"/>
    </w:rPr>
  </w:style>
  <w:style w:type="character" w:customStyle="1" w:styleId="hover16">
    <w:name w:val="hover16"/>
    <w:basedOn w:val="a0"/>
    <w:qFormat/>
    <w:rPr>
      <w:shd w:val="clear" w:color="auto" w:fill="ECECEE"/>
    </w:rPr>
  </w:style>
  <w:style w:type="character" w:customStyle="1" w:styleId="duo1">
    <w:name w:val="duo1"/>
    <w:basedOn w:val="a0"/>
    <w:rPr>
      <w:sz w:val="18"/>
      <w:szCs w:val="18"/>
      <w:bdr w:val="single" w:sz="6" w:space="0" w:color="FFB399"/>
      <w:shd w:val="clear" w:color="auto" w:fill="FFE2D9"/>
    </w:rPr>
  </w:style>
  <w:style w:type="character" w:customStyle="1" w:styleId="tt32">
    <w:name w:val="tt32"/>
    <w:basedOn w:val="a0"/>
    <w:rPr>
      <w:color w:val="FF3F00"/>
    </w:rPr>
  </w:style>
  <w:style w:type="character" w:customStyle="1" w:styleId="hover11">
    <w:name w:val="hover11"/>
    <w:basedOn w:val="a0"/>
    <w:qFormat/>
    <w:rPr>
      <w:shd w:val="clear" w:color="auto" w:fill="ECECEE"/>
    </w:rPr>
  </w:style>
  <w:style w:type="character" w:customStyle="1" w:styleId="dan1">
    <w:name w:val="dan1"/>
    <w:basedOn w:val="a0"/>
    <w:rPr>
      <w:sz w:val="18"/>
      <w:szCs w:val="18"/>
      <w:bdr w:val="single" w:sz="6" w:space="0" w:color="BFDFFF"/>
      <w:shd w:val="clear" w:color="auto" w:fill="E3F8FF"/>
    </w:rPr>
  </w:style>
  <w:style w:type="character" w:customStyle="1" w:styleId="pan1">
    <w:name w:val="pan1"/>
    <w:basedOn w:val="a0"/>
    <w:qFormat/>
    <w:rPr>
      <w:sz w:val="18"/>
      <w:szCs w:val="18"/>
      <w:bdr w:val="single" w:sz="6" w:space="0" w:color="DDDDDD"/>
      <w:shd w:val="clear" w:color="auto" w:fill="EEEEEE"/>
    </w:rPr>
  </w:style>
  <w:style w:type="character" w:customStyle="1" w:styleId="tt33">
    <w:name w:val="tt33"/>
    <w:basedOn w:val="a0"/>
    <w:rPr>
      <w:color w:val="FF3F00"/>
    </w:rPr>
  </w:style>
  <w:style w:type="character" w:customStyle="1" w:styleId="hover">
    <w:name w:val="hover"/>
    <w:basedOn w:val="a0"/>
    <w:qFormat/>
    <w:rPr>
      <w:shd w:val="clear" w:color="auto" w:fill="ECECEE"/>
    </w:rPr>
  </w:style>
  <w:style w:type="character" w:customStyle="1" w:styleId="hover15">
    <w:name w:val="hover15"/>
    <w:basedOn w:val="a0"/>
    <w:qFormat/>
    <w:rPr>
      <w:shd w:val="clear" w:color="auto" w:fill="ECECEE"/>
    </w:rPr>
  </w:style>
  <w:style w:type="character" w:customStyle="1" w:styleId="hover14">
    <w:name w:val="hover14"/>
    <w:basedOn w:val="a0"/>
    <w:rPr>
      <w:shd w:val="clear" w:color="auto" w:fill="ECECEE"/>
    </w:rPr>
  </w:style>
  <w:style w:type="character" w:customStyle="1" w:styleId="hover13">
    <w:name w:val="hover13"/>
    <w:basedOn w:val="a0"/>
    <w:qFormat/>
    <w:rPr>
      <w:shd w:val="clear" w:color="auto" w:fill="ECECEE"/>
    </w:rPr>
  </w:style>
  <w:style w:type="character" w:customStyle="1" w:styleId="hover10">
    <w:name w:val="hover10"/>
    <w:basedOn w:val="a0"/>
    <w:rPr>
      <w:shd w:val="clear" w:color="auto" w:fill="ECECEE"/>
    </w:rPr>
  </w:style>
  <w:style w:type="character" w:customStyle="1" w:styleId="hover12">
    <w:name w:val="hover12"/>
    <w:basedOn w:val="a0"/>
    <w:qFormat/>
    <w:rPr>
      <w:shd w:val="clear" w:color="auto" w:fill="ECECEE"/>
    </w:rPr>
  </w:style>
  <w:style w:type="character" w:customStyle="1" w:styleId="dan">
    <w:name w:val="dan"/>
    <w:basedOn w:val="a0"/>
    <w:rsid w:val="00493256"/>
  </w:style>
  <w:style w:type="paragraph" w:styleId="a8">
    <w:name w:val="header"/>
    <w:basedOn w:val="a"/>
    <w:link w:val="a9"/>
    <w:rsid w:val="00E941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E941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E941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E941C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6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9168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53</Pages>
  <Words>1810</Words>
  <Characters>10323</Characters>
  <Application>Microsoft Office Word</Application>
  <DocSecurity>0</DocSecurity>
  <Lines>86</Lines>
  <Paragraphs>24</Paragraphs>
  <ScaleCrop>false</ScaleCrop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朱芳茹</dc:creator>
  <cp:lastModifiedBy>Sdite</cp:lastModifiedBy>
  <cp:revision>21</cp:revision>
  <dcterms:created xsi:type="dcterms:W3CDTF">2016-11-13T05:33:00Z</dcterms:created>
  <dcterms:modified xsi:type="dcterms:W3CDTF">2018-11-04T12:13:00Z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