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180" w:line="300" w:lineRule="auto"/>
        <w:jc w:val="center"/>
      </w:pPr>
      <w:r>
        <w:rPr>
          <w:b/>
          <w:rFonts w:ascii="Times New Roman" w:hAnsi="Times New Roman" w:cs="Times New Roman"/>
          <w:sz w:val="30"/>
          <w:szCs w:val="30"/>
        </w:rPr>
        <w:t xml:space="preserve">TRÌNH BÀY CƠ SỞ DỮ LIỆU HỆ THỐNG</w:t>
      </w:r>
    </w:p>
    <w:p>
      <w:pPr>
        <w:spacing w:before="0" w:after="140" w:line="300" w:lineRule="auto"/>
      </w:pPr>
      <w:r>
        <w:rPr>
          <w:rFonts w:ascii="Times New Roman" w:hAnsi="Times New Roman" w:cs="Times New Roman"/>
          <w:sz w:val="22"/>
          <w:szCs w:val="22"/>
        </w:rPr>
        <w:t xml:space="preserve">Tài liệu trình bày các bảng dữ liệu chính trong schema abc_resort1. Mỗi bảng được trình bày theo ba cột gồm tên cột, kiểu dữ liệu và mô tả để dễ chèn vào báo cáo mà không bị tràn ngang.</w:t>
      </w:r>
    </w:p>
    <w:p>
      <w:pPr>
        <w:spacing w:before="0" w:after="160" w:line="260" w:lineRule="auto"/>
      </w:pPr>
      <w:r>
        <w:rPr>
          <w:rFonts w:ascii="Times New Roman" w:hAnsi="Times New Roman" w:cs="Times New Roman"/>
          <w:sz w:val="21"/>
          <w:szCs w:val="21"/>
        </w:rPr>
        <w:t xml:space="preserve">Tổng số bảng: 28. Nguồn dữ liệu: src/db/schema.sql.</w:t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1. Bảng api_request_log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log request API phục vụ kiểm tra vận hành.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malog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endpoint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Đường dẫn API được gọi.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method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Phương thức HTTP.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matk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taikhoan.matk.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thietbi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api_request_log_thietbi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Thiết bị/kênh gọi API.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requestat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request.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statuscode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trạng thái phản hồi HTTP.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2. Bảng audit_log_khachhang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lịch sử thay đổi hồ sơ khách hàng.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maaudit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hanhdong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audit_log_khachhang_hanhdong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Hành động được ghi log.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dulieucu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Dữ liệu trước khi thay đổi.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dulieumoi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Dữ liệu sau khi thay đổi.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usernamethuchien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Username thực hiện thao tác.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thoigian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thực hiện.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3. Bảng booking_history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lịch sử đặt phòng của khách hàng.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malichsu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phong.maphong.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ngaydat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đặt.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songuoi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người trong đoàn/booking.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dongia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decimal(12,2)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Đơn giá tại thời điểm ghi nhận.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ketqua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booking_history_ketqua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Kết quả đặt/lưu trú.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4. Bảng chiphi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phiếu chi và khoản chi kế toán.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macp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tenchiphi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khoản chi.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ngaychi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chi.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sotien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chi.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noidung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Nội dung chi tiết.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chiphi_trangthai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makhachsan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khachsan.makhachsan.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loaichiphi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varchar(40)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chi phí.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nhacungcap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varchar(180)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Nhà cung cấp.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sohoadon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varchar(80)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hóa đơn/chứng từ.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phuongthucchi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varchar(40)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Phương thức chi.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5. Bảng chitietdichvu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dịch vụ khách sử dụng theo giao dịch/phòng.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mactdv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phong.maphong.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dichvu.madichvu.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soluong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lượng.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giaban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decimal(12,2)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thanhtien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decimal(12,2)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Thành tiền.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thoidiemghinhan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ngaydat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đặt.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chitietdichvu_trangthaidichvu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6. Bảng chitietgiaodich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chi tiết từng phòng trong một giao dịch đặt phòng.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mactgd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phong.maphong.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songuoi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người trong đoàn/booking.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ngaynhandukien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nhận phòng dự kiến.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ngaytradukien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trả phòng dự kiến.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ngaycheckin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check-in thực tế.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ngaycheckout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check-out thực tế.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dongia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Đơn giá tại thời điểm ghi nhận.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thanhtien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Thành tiền.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tienphuthu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Tiền phụ thu.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tienboithuong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Tiền bồi thường.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chitietgiaodich_trangthai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tenkhach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khách ở trong phòng.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cccd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căn cước công dân.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sdt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makhuyenmai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khuyenmai.makhuyenmai. Thuộc tính dữ liệu của bảng.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7. Bảng chitietphanhoi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nội dung trả lời phản hồi của nhân viên.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mactphanhoi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maphanhoi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phanhoi.maph.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nhanvien.manhanvien.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ngaytraloi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trả lời.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noidungtraloi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Nội dung phản hồi của nhân viên.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8. Bảng congnophaithu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các khoản công nợ cần thu từ khách hàng.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macongno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sotiengoc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công nợ ban đầu.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sotiendathu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đã thu.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ngayphatsinh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phát sinh công nợ.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ngaydenhan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đến hạn thanh toán.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trangthaithanhtoan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congnophaithu_trangthaithanhtoan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thanh toán công nợ.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ngaytao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 bản ghi.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ngaycapnhat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cập nhật bản ghi.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9. Bảng cskh_broadcast_campaign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chiến dịch gửi tin nhắn CSKH hàng loạt.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bigint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Mã định danh bản ghi.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title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varchar(140)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Tiêu đề chiến dịch.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template_key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varchar(40)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mẫu nội dung gửi.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audience_key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varchar(40)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nhóm khách nhận.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channel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Kênh gửi tin.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message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Nội dung tin nhắn.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recipient_count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Tổng số người nhận.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email_count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người nhận qua email.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phone_count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người nhận qua số điện thoại.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created_by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Người tạo chiến dịch/yêu cầu.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metadata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jsonb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Dữ liệu bổ sung dạng JSON.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10. Bảng cskh_broadcast_recipient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danh sách người nhận trong chiến dịch broadcast.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bigint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Mã định danh bản ghi.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campaign_id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bigint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cskh_broadcast_campaign.id. Mã chiến dịch broadcast.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customer_id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khách hàng trong danh sách nhận.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customer_name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khách hàng nhận.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phone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booking_id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booking liên quan.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hotel_name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khách sạn liên quan.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reason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Lý do phát sinh.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checkin_at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check-in liên quan.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checkout_at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check-out liên quan.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delivery_channel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Kênh gửi thực tế.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delivery_status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gửi.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11. Bảng dichvu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danh mục dịch vụ bổ sung.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dịch vụ.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decimal(12,2)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Giá dịch vụ.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mota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Mô tả chi tiết.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dichvu_trangthai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hinhanh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Đường dẫn hình ảnh.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12. Bảng doan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thông tin đoàn khách khi đặt nhiều người/nhiều phòng.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madoan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Mã đoàn khách.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tendoan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đoàn khách.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matruongdoan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songuoi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người trong đoàn/booking.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ngayden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đến dự kiến.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ngaydi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đi dự kiến.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13. Bảng ekyc_verification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hồ sơ xác thực định danh eKYC.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maekyc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sogiayto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giấy tờ định danh.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loaigiayto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ekyc_verification_loaigiayto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giấy tờ định danh.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anhmattruoc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Ảnh mặt trước giấy tờ.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anhmatsau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Ảnh mặt sau giấy tờ.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anhselfie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Ảnh selfie xác thực.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ketquaxacthuc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ekyc_verification_ketquaxacthuc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Kết quả xác thực eKYC.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dotincay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decimal(5,2)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Độ tin cậy xác thực.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thoigiangui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gửi hồ sơ.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thoigianxacthuc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xác thực.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14. Bảng giaodich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giao dịch đặt phòng và thanh toán tổng.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madoan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doan.madoan. Mã đoàn khách.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nhanvien.manhanvien.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makhuyenmai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khuyenmai.makhuyenmai.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madatcho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đặt chỗ hiển thị cho người dùng.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 giao dịch.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giaodich_loaigiaodich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giao dịch.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nguondat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giaodich_nguondat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Nguồn tạo booking.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tongtien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Tổng số tiền của giao dịch/hóa đơn.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giaodich_trangthai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phuongthucthanhtoan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giaodich_phuongthucthanhtoan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Phương thức thanh toán.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15. Bảng hoadon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hóa đơn thanh toán của giao dịch.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mahoadon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nhanvien.manhanvien.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ngaylap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lập hóa đơn.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tongtien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Tổng số tiền của giao dịch/hóa đơn.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phuongthucthanhtoan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hoadon_phuongthucthanhtoan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Phương thức thanh toán.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hoadon_trangthai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16. Bảng khachhang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hồ sơ khách hàng, thông tin liên hệ và trạng thái eKYC.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matk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taikhoan.matk.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tenkh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Họ tên khách hàng.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sdt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cccd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căn cước công dân.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diachi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loaikhach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khách hàng.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trangthaiekyc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khachhang_trangthaiekyc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xác thực eKYC của khách hàng.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17. Bảng khachsan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thông tin khách sạn/cơ sở lưu trú.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makhachsan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tenkhachsan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khách sạn/cơ sở lưu trú.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tinhthanh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Tỉnh/thành phố.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quanhuyen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Quận/huyện.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diachi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vido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decimal(10,7)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Vĩ độ vị trí khách sạn.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kinhdo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decimal(10,7)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Kinh độ vị trí khách sạn.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sodienthoai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khách sạn.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khachsan_trangthai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ngaytao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 bản ghi.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18. Bảng khuyenmai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chương trình khuyến mãi.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makhuyenmai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tenchuongtrinh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chương trình khuyến mãi.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ngaybatdau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bắt đầu.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ngayketthuc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kết thúc.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mucuudai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decimal(5,2)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Mức ưu đãi.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doituong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Đối tượng áp dụng.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khuyenmai_trangthai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loaiuudai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khuyenmai_loaiuudai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ưu đãi.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19. Bảng kiem_toan_dem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số liệu kiểm toán cuối ngày.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maktd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ngayktd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date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Ngày kiểm toán.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mataikhoan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taikhoan.matk.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sodudaungay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dư đầu ngày.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soducuoingay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dư cuối ngày.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tongdoanhthu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Tổng doanh thu.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tongchiphi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Tổng chi phí.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loinhuan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Lợi nhuận.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kiem_toan_dem_trangthai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thoigiantao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thoigiancapnhat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cập nhật.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20. Bảng nhanvien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hồ sơ nhân viên nội bộ theo vai trò.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tennv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Họ tên nhân viên.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sdt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chucvu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mavaitro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vaitro.mavaitro. Thuộc tính dữ liệu của bảng. Bắt buộc nhập.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21. Bảng node_sessions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session đăng nhập phía Node.js.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Mã phiên đăng nhập.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sess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json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Dữ liệu session.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expire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timestamp(6)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hết hạn session. Bắt buộc nhập.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22. Bảng phanhoi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phản hồi, đánh giá hoặc tư vấn từ khách hàng.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loaidichvu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dịch vụ/phản hồi.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mucdohailong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Mức độ hài lòng.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tepdinhkem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Tệp đính kèm.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hotenkh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Họ tên khách gửi phản hồi.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sdt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noidung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Nội dung chi tiết.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sentiment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phanhoi_sentiment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Nhãn cảm xúc phản hồi.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diemcamxuc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decimal(5,2)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Điểm cảm xúc.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tinhtrang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phanhoi_tinhtrang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Tình trạng hiện tại.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ngayphanhoi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gửi phản hồi. Bắt buộc nhập. Có giá trị mặc định.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23. Bảng phong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danh mục phòng, giá, sức chứa và trạng thái phòng.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makhachsan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khachsan.makhachsan.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phòng.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phòng.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dientich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double precision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Diện tích phòng.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loaigiuong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Loại giường.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viewphong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Hướng nhìn của phòng.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decimal(12,2)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Giá phòng.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phong_trangthai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trangthairealtime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phong_trangthairealtime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realtime của phòng.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sokhachtoida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khách tối đa.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tinhtrangphong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phong_tinhtrangphong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Tình trạng thực tế của phòng.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hinhanh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Đường dẫn hình ảnh.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douutienhienthi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Thứ tự ưu tiên khi hiển thị.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vitri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varchar(180)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Vị trí phòng.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24. Bảng refund_requests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yêu cầu hoàn tiền và thông tin xử lý hoàn tiền.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Mã định danh bản ghi.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refund_code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yêu cầu hoàn tiền.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scope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Phạm vi hoàn tiền.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room_ids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Danh sách phòng áp dụng.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customer_name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khách hàng nhận.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customer_phone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điện thoại khách hàng.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customer_email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Email khách hàng.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bank_name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ngân hàng nhận tiền.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bank_account_no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tài khoản nhận tiền.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bank_account_name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chủ tài khoản nhận tiền.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reason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Lý do phát sinh.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note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deposit_paid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cọc đã thanh toán.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retained_deposit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cọc giữ lại.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already_requested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đã từng yêu cầu hoàn.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amount_requested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yêu cầu hoàn.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amount_paid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tiền đã hoàn.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Thuộc tính dữ liệu của bảng.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created_by_role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Vai trò tạo yêu cầu.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processed_at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xử lý.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accounting_note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kế toán.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expense_id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chiphi.macp. Mã phiếu chi liên quan.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refundable_base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decimal(14,2)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Cơ sở tính tiền được hoàn.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refund_rate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decimal(5,2)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Tỷ lệ hoàn tiền.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hours_before_checkin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decimal(10,2)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giờ trước check-in.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cancellation_policy_key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chính sách hủy.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cancellation_policy_label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chính sách hủy.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cancellation_policy_note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chính sách hủy.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manager_note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của quản lý.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manager_reviewed_at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quản lý duyệt.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manager_by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Người quản lý duyệt.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refund_payment_content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Nội dung chuyển khoản hoàn tiền.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refund_bank_txn_id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Mã giao dịch ngân hàng hoàn tiền.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refund_payment_proof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Minh chứng thanh toán hoàn tiền.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refund_paid_at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chi hoàn tiền.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refund_paid_by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Người thực hiện hoàn tiền.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25. Bảng room_status_log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lịch sử thay đổi trạng thái phòng realtime.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malog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phong.maphong.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trangthaicu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cũ.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trangthaimoi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varchar(30)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mới.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nguonthaydoi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room_status_log_nguonthaydoi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Nguồn phát sinh thay đổi.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magiaodich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giaodich.magiaodich.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thoidiem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ghi nhận.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ghichu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Ghi chú bổ sung.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26. Bảng taikhoan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thông tin tài khoản đăng nhập và phân quyền.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matk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username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đăng nhập của tài khoản.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password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varchar(255)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Mật khẩu đã mã hóa hoặc chuỗi xác thực.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ngaytao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timestamptz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Thời điểm tạo bản ghi.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trangthai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taikhoan_trangthai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Trạng thái xử lý/hoạt động.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mavaitro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vaitro.mavaitro.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motaquyen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Mô tả quyền của tài khoản.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makhachhang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khachhang.makhachhang. Thuộc tính dữ liệu của bảng.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manhanvien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nhanvien.manhanvien. Thuộc tính dữ liệu của bảng.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27. Bảng thietbi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thiết bị gắn với từng phòng.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mathietbi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tenthietbi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varchar(100)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thiết bị.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soluong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Số lượng.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tinhtrang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Tình trạng hiện tại. Bắt buộc nhập. Có giá trị mặc định.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maphong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ngoại tham chiếu phong.maphong. Thuộc tính dữ liệu của bảng.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p>
      <w:pPr>
        <w:spacing w:before="220" w:after="80" w:line="280" w:lineRule="auto"/>
      </w:pPr>
      <w:r>
        <w:rPr>
          <w:b/>
          <w:rFonts w:ascii="Times New Roman" w:hAnsi="Times New Roman" w:cs="Times New Roman"/>
          <w:sz w:val="24"/>
          <w:szCs w:val="24"/>
        </w:rPr>
        <w:t xml:space="preserve">28. Bảng vaitro</w:t>
      </w:r>
    </w:p>
    <w:p>
      <w:pPr>
        <w:spacing w:before="0" w:after="70" w:line="260" w:lineRule="auto"/>
      </w:pPr>
      <w:r>
        <w:rPr>
          <w:rFonts w:ascii="Times New Roman" w:hAnsi="Times New Roman" w:cs="Times New Roman"/>
          <w:sz w:val="19"/>
          <w:szCs w:val="19"/>
        </w:rPr>
        <w:t xml:space="preserve">Lưu danh mục vai trò trong hệ thống.</w:t>
      </w:r>
    </w:p>
    <w:tbl>
      <w:tblPr>
        <w:tblW w:w="9360" w:type="dxa"/>
        <w:tblInd w:w="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00"/>
        <w:gridCol w:w="2450"/>
        <w:gridCol w:w="4610"/>
      </w:tblGrid>
      <w:tr>
        <w:trPr>
          <w:tblHeader/>
        </w:trP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Tên cột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Kiểu dữ liệu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center"/>
            </w:pPr>
            <w:r>
              <w:rPr>
                <w:b/>
                <w:rFonts w:ascii="Times New Roman" w:hAnsi="Times New Roman" w:cs="Times New Roman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mavaitro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integer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Khóa chính. Thuộc tính dữ liệu của bảng.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tenvaitro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varchar(50)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Tên vai trò người dùng. Bắt buộc nhập.</w:t>
            </w:r>
          </w:p>
        </w:tc>
      </w:tr>
      <w:tr>
        <w:tc>
          <w:tcPr>
            <w:tcW w:w="230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mota</w:t>
            </w:r>
          </w:p>
        </w:tc>
        <w:tc>
          <w:tcPr>
            <w:tcW w:w="245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text</w:t>
            </w:r>
          </w:p>
        </w:tc>
        <w:tc>
          <w:tcPr>
            <w:tcW w:w="4610" w:type="dxa"/>
            <w:vAlign w:val="top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20" w:line="230" w:lineRule="auto"/>
              <w:jc w:val="left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Mô tả chi tiết.</w:t>
            </w:r>
          </w:p>
        </w:tc>
      </w:tr>
    </w:tbl>
    <w:p>
      <w:pPr>
        <w:spacing w:before="0" w:after="80" w:line="260" w:lineRule="auto"/>
      </w:pPr>
      <w:r>
        <w:rPr>
          <w:rFonts w:ascii="Times New Roman" w:hAnsi="Times New Roman" w:cs="Times New Roman"/>
          <w:sz w:val="18"/>
          <w:szCs w:val="18"/>
        </w:rPr>
        <w:t xml:space="preserve"/>
      </w:r>
    </w:p>
    <w:sectPr>
      <w:pgSz w:w="12240" w:h="15840"/>
      <w:pgMar w:top="900" w:right="900" w:bottom="900" w:left="900" w:header="360" w:footer="36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Trình bày CSDL hệ thống đặt phòng khách sạn</dc:title>
  <dc:creator>Codex</dc:creator>
  <cp:lastModifiedBy>Codex</cp:lastModifiedBy>
  <dcterms:created xsi:type="dcterms:W3CDTF">2026-05-31T00:00:00Z</dcterms:created>
  <dcterms:modified xsi:type="dcterms:W3CDTF">2026-05-31T00:00:00Z</dcterms:modified>
</cp:coreProperties>
</file>