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rPr>
          <w:rFonts w:ascii="Calibri" w:hAnsi="Calibri" w:cs="Calibri"/>
          <w:sz w:val="21"/>
          <w:szCs w:val="21"/>
        </w:rPr>
        <w:t xml:space="preserve">TRÌNH BÀY CƠ SỞ DỮ LIỆU HỆ THỐNG ĐẶT PHÒNG KHÁCH SẠN</w:t>
      </w:r>
    </w:p>
    <w:p>
      <w:pPr>
        <w:pStyle w:val="Subtitle"/>
      </w:pPr>
      <w:r>
        <w:rPr>
          <w:rFonts w:ascii="Calibri" w:hAnsi="Calibri" w:cs="Calibri"/>
          <w:sz w:val="21"/>
          <w:szCs w:val="21"/>
        </w:rPr>
        <w:t xml:space="preserve">Nguồn trích xuất: src/db/schema.sql - schema PostgreSQL abc_resort1</w:t>
      </w:r>
    </w:p>
    <w:p>
      <w:pPr>
        <w:spacing w:after="180" w:line="276" w:lineRule="auto"/>
      </w:pPr>
      <w:r>
        <w:rPr>
          <w:rFonts w:ascii="Calibri" w:hAnsi="Calibri" w:cs="Calibri"/>
          <w:sz w:val="21"/>
          <w:szCs w:val="21"/>
        </w:rPr>
        <w:t xml:space="preserve">Tài liệu này mô tả cấu trúc cơ sở dữ liệu của hệ thống đặt phòng khách sạn đa nền tảng theo thời gian thực, tích hợp eKYC, gợi ý phòng thông minh và thanh toán tự động qua SePay webhook. Nội dung được trình bày theo nhóm nghiệp vụ để thể hiện rõ các bảng, kiểu dữ liệu, khóa chính, khóa ngoại và vai trò của từng trường dữ liệu.</w:t>
      </w:r>
    </w:p>
    <w:p>
      <w:pPr>
        <w:pStyle w:val="Heading1"/>
      </w:pPr>
      <w:r>
        <w:rPr>
          <w:rFonts w:ascii="Calibri" w:hAnsi="Calibri" w:cs="Calibri"/>
          <w:sz w:val="21"/>
          <w:szCs w:val="21"/>
        </w:rPr>
        <w:t xml:space="preserve">1. Tổng quan nhóm bảng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3200"/>
        <w:gridCol w:w="2600"/>
        <w:gridCol w:w="8600"/>
      </w:tblGrid>
      <w:tr>
        <w:tc>
          <w:tcPr>
            <w:tcW w:w="32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8"/>
                <w:szCs w:val="18"/>
              </w:rPr>
              <w:t xml:space="preserve">Nhóm dữ liệu</w:t>
            </w:r>
          </w:p>
        </w:tc>
        <w:tc>
          <w:tcPr>
            <w:tcW w:w="26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8"/>
                <w:szCs w:val="18"/>
              </w:rPr>
              <w:t xml:space="preserve">Bảng</w:t>
            </w:r>
          </w:p>
        </w:tc>
        <w:tc>
          <w:tcPr>
            <w:tcW w:w="86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8"/>
                <w:szCs w:val="18"/>
              </w:rPr>
              <w:t xml:space="preserve">Mục đích chính</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Tài khoản, phân quyền và nhân sự</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vaitro</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danh mục vai trò dùng để phân quyền cho tài khoản và nhân viên.</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Tài khoản, phân quyền và nhân sự</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taikhoan</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thông tin đăng nhập, trạng thái tài khoản và liên kết tới vai trò, khách hàng hoặc nhân viên.</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Tài khoản, phân quyền và nhân sự</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nhanvien</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hồ sơ nhân viên nội bộ như lễ tân, quản lý, kế toán, CSKH, dịch vụ và admin.</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Tài khoản, phân quyền và nhân sự</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khachhang</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hồ sơ khách hàng, thông tin liên hệ và trạng thái eKYC.</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Khách sạn, phòng và thiết bị</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khachsan</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thông tin cơ sở khách sạn/resort trong hệ thống.</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Khách sạn, phòng và thiết bị</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phong</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danh mục phòng, loại phòng, giá, sức chứa, trạng thái nghiệp vụ và trạng thái realtime.</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Khách sạn, phòng và thiết bị</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thietbi</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thiết bị gắn với phòng để theo dõi tài sản hoặc tình trạng vận hành.</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Khách sạn, phòng và thiết bị</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room_status_log</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lịch sử thay đổi trạng thái phòng phục vụ room board realtime và kiểm tra phòng.</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Đặt phòng, giao dịch và thanh toán</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doan</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thông tin đoàn khách, trưởng đoàn, số người và thời gian lưu trú.</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Đặt phòng, giao dịch và thanh toán</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giaodich</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giao dịch đặt phòng hoặc thuê trực tiếp, tổng tiền, phương thức thanh toán và trạng thái.</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Đặt phòng, giao dịch và thanh toán</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chitietgiaodich</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từng phòng trong một giao dịch, ngày nhận/trả, giá, phụ thu, bồi thường và trạng thái phòng trong booking.</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Đặt phòng, giao dịch và thanh toán</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booking_history</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lịch sử đặt phòng của khách để phục vụ tra cứu và gợi ý phòng thông minh.</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Đặt phòng, giao dịch và thanh toán</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hoadon</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hóa đơn phát sinh từ giao dịch và trạng thái thanh toán.</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Đặt phòng, giao dịch và thanh toán</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congnophaithu</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công nợ phải thu từ khách hàng, số tiền đã thu và trạng thái thu nợ.</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Đặt phòng, giao dịch và thanh toán</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refund_requests</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yêu cầu hoàn tiền, duyệt quản lý, xử lý kế toán và chứng từ thanh toán hoàn.</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Dịch vụ, kế toán và khuyến mãi</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dichvu</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danh mục dịch vụ bổ sung có thể bán kèm theo phòng.</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Dịch vụ, kế toán và khuyến mãi</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chitietdichvu</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dịch vụ đã gắn vào giao dịch/phòng, số lượng, giá bán và trạng thái sử dụng.</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Dịch vụ, kế toán và khuyến mãi</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chiphi</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khoản chi phí vận hành, trạng thái duyệt và thông tin chứng từ.</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Dịch vụ, kế toán và khuyến mãi</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khuyenmai</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chương trình khuyến mãi, kiểu ưu đãi, thời gian áp dụng và điều kiện sử dụng.</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Dịch vụ, kế toán và khuyến mãi</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kiem_toan_dem</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dữ liệu kiểm toán đêm, doanh thu, số booking và trạng thái chốt ngày.</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eKYC, CSKH, phản hồi và broadcast</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ekyc_verification</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hồ sơ xác thực eKYC, ảnh giấy tờ, selfie, kết quả và độ tin cậy.</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eKYC, CSKH, phản hồi và broadcast</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phanhoi</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phản hồi/đánh giá/tư vấn của khách hàng và trạng thái xử lý CSKH.</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eKYC, CSKH, phản hồi và broadcast</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chitietphanhoi</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nội dung phản hồi trả lời của nhân viên CSKH cho từng phản hồi.</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eKYC, CSKH, phản hồi và broadcast</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cskh_broadcast_campaign</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chiến dịch gửi tin hàng loạt cho khách hàng.</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eKYC, CSKH, phản hồi và broadcast</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cskh_broadcast_recipient</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danh sách người nhận trong từng chiến dịch CSKH và trạng thái gửi.</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Nhật ký hệ thống và phiên đăng nhập</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api_request_log</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nhật ký gọi API, endpoint, thiết bị, tài khoản và mã phản hồi.</w:t>
            </w:r>
          </w:p>
        </w:tc>
      </w:tr>
      <w:tr>
        <w:tc>
          <w:tcPr>
            <w:tcW w:w="32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Nhật ký hệ thống và phiên đăng nhập</w:t>
            </w:r>
          </w:p>
        </w:tc>
        <w:tc>
          <w:tcPr>
            <w:tcW w:w="2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audit_log_khachhang</w:t>
            </w:r>
          </w:p>
        </w:tc>
        <w:tc>
          <w:tcPr>
            <w:tcW w:w="86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8"/>
                <w:szCs w:val="18"/>
              </w:rPr>
              <w:t xml:space="preserve">Lưu lịch sử tạo/sửa/xóa/reset thông tin khách hàng phục vụ kiểm toán.</w:t>
            </w:r>
          </w:p>
        </w:tc>
      </w:tr>
      <w:tr>
        <w:tc>
          <w:tcPr>
            <w:tcW w:w="32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Nhật ký hệ thống và phiên đăng nhập</w:t>
            </w:r>
          </w:p>
        </w:tc>
        <w:tc>
          <w:tcPr>
            <w:tcW w:w="2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node_sessions</w:t>
            </w:r>
          </w:p>
        </w:tc>
        <w:tc>
          <w:tcPr>
            <w:tcW w:w="86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8"/>
                <w:szCs w:val="18"/>
              </w:rPr>
              <w:t xml:space="preserve">Lưu session đăng nhập phía server cho ứng dụng Node.js.</w:t>
            </w:r>
          </w:p>
        </w:tc>
      </w:tr>
    </w:tbl>
    <w:p>
      <w:pPr>
        <w:pStyle w:val="Heading1"/>
      </w:pPr>
      <w:r>
        <w:rPr>
          <w:rFonts w:ascii="Calibri" w:hAnsi="Calibri" w:cs="Calibri"/>
          <w:sz w:val="21"/>
          <w:szCs w:val="21"/>
        </w:rPr>
        <w:t xml:space="preserve">2. Kiểu dữ liệu ENUM sử dụng trong hệ thống</w:t>
      </w:r>
    </w:p>
    <w:p>
      <w:pPr>
        <w:spacing w:after="100" w:line="276" w:lineRule="auto"/>
      </w:pPr>
      <w:r>
        <w:rPr>
          <w:rFonts w:ascii="Calibri" w:hAnsi="Calibri" w:cs="Calibri"/>
          <w:sz w:val="21"/>
          <w:szCs w:val="21"/>
        </w:rPr>
        <w:t xml:space="preserve">Các kiểu ENUM giúp chuẩn hóa trạng thái nghiệp vụ như trạng thái phòng, trạng thái giao dịch, trạng thái eKYC, trạng thái phản hồi và trạng thái thanh toán. Việc dùng ENUM giúp dữ liệu nhất quán hơn so với nhập chuỗi tự do.</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4300"/>
        <w:gridCol w:w="10100"/>
      </w:tblGrid>
      <w:tr>
        <w:tc>
          <w:tcPr>
            <w:tcW w:w="4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7"/>
                <w:szCs w:val="17"/>
              </w:rPr>
              <w:t xml:space="preserve">Tên kiểu dữ liệu</w:t>
            </w:r>
          </w:p>
        </w:tc>
        <w:tc>
          <w:tcPr>
            <w:tcW w:w="101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7"/>
                <w:szCs w:val="17"/>
              </w:rPr>
              <w:t xml:space="preserve">Giá trị hợp lệ</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api_request_log_thietbi</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Web, Mobile, Admin</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audit_log_khachhang_hanhdong</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CREATE, UPDATE, DELETE, RESET_PASSWORD</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booking_history_ketqua</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Booked, Cancelled, Stayed</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chiphi_trangthai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ChoDuyet, DaDuyet, Huy</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chitietdichvu_trangthaidichvu</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ChuaSuDung, DangSuDung, DaSuDung</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chitietgiaodich_trangthai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Booked, CheckedIn, CheckedOut, Cancelled</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congnophaithu_trangthaithanhtoan</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ChuaThu, ThuMotPhan, DaThu, QuaHan</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dichvu_trangthai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HoatDong, NgungBan, BaoTri</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ekyc_verification_ketquaxacthuc</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ChuaXacThuc, DangXuLy, ThanhCong, ThatBai</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ekyc_verification_loaigiayto</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CCCD, CMND, Passport</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giaodich_loaigiaodich</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DatPhong, ThueTrucTiep</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giaodich_nguondat</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Web, Mobile, LeTan, AdminAPI</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giaodich_phuongthucthanhtoan</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ChuaThanhToan, TienMat, The, ChuyenKhoan, ViDienTu</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giaodich_trangthai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Moi, Booked, DaHuy, Stayed, Paid</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hoadon_phuongthucthanhtoan</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TienMat, The, ChuyenKhoan, ViDienTu</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hoadon_trangthai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ChuaThanhToan, DaThanhToan, DaHuy</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khachhang_trangthaiekyc</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ChuaXacThuc, DaXacThuc, ThatBai</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khachsan_trangthai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HoatDong, TamNgung</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khuyenmai_loaiuudai</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PERCENT, FIXED</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khuyenmai_trangthai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DangApDung, TamNgung, HetHan</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kiem_toan_dem_trangthai</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DangKiemToan, DaKiemToan, ChuaKiemToan</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phanhoi_sentiment</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Positive, Neutral, Negative</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phanhoi_tinhtrang</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ChuaXuLy, DangXuLy, DaXuLy</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phong_tinhtrangphong</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Tot, CanVeSinh, HuHaiNhe, HuHaiNang, DangBaoTri</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phong_trangthai</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Trong, Booked, Stayed, BaoTri</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phong_trangthairealtime</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Available, Locked, Booked, Stayed, Cleaning, Maintenance</w:t>
            </w:r>
          </w:p>
        </w:tc>
      </w:tr>
      <w:tr>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room_status_log_nguonthaydoi</w:t>
            </w:r>
          </w:p>
        </w:tc>
        <w:tc>
          <w:tcPr>
            <w:tcW w:w="101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7"/>
                <w:szCs w:val="17"/>
              </w:rPr>
              <w:t xml:space="preserve">API, LeTan, HeThong</w:t>
            </w:r>
          </w:p>
        </w:tc>
      </w:tr>
      <w:tr>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taikhoan_trangthai</w:t>
            </w:r>
          </w:p>
        </w:tc>
        <w:tc>
          <w:tcPr>
            <w:tcW w:w="101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7"/>
                <w:szCs w:val="17"/>
              </w:rPr>
              <w:t xml:space="preserve">HoatDong, Khoa, Ngung</w:t>
            </w:r>
          </w:p>
        </w:tc>
      </w:tr>
    </w:tbl>
    <w:p>
      <w:pPr>
        <w:pStyle w:val="Heading1"/>
      </w:pPr>
      <w:r>
        <w:rPr>
          <w:rFonts w:ascii="Calibri" w:hAnsi="Calibri" w:cs="Calibri"/>
          <w:sz w:val="21"/>
          <w:szCs w:val="21"/>
        </w:rPr>
        <w:t xml:space="preserve">3. Quan hệ khóa ngoại chính</w:t>
      </w:r>
    </w:p>
    <w:p>
      <w:pPr>
        <w:spacing w:after="100" w:line="276" w:lineRule="auto"/>
      </w:pPr>
      <w:r>
        <w:rPr>
          <w:rFonts w:ascii="Calibri" w:hAnsi="Calibri" w:cs="Calibri"/>
          <w:sz w:val="21"/>
          <w:szCs w:val="21"/>
        </w:rPr>
        <w:t xml:space="preserve">Bảng dưới đây thể hiện các quan hệ tham chiếu giữa những bảng cốt lõi. Đây là phần quan trọng để chứng minh tính liên kết dữ liệu giữa khách hàng, phòng, giao dịch, hóa đơn, dịch vụ và các module vận hành.</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500"/>
        <w:gridCol w:w="2400"/>
        <w:gridCol w:w="2800"/>
        <w:gridCol w:w="2400"/>
        <w:gridCol w:w="4300"/>
      </w:tblGrid>
      <w:tr>
        <w:tc>
          <w:tcPr>
            <w:tcW w:w="25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Bảng nguồn</w:t>
            </w:r>
          </w:p>
        </w:tc>
        <w:tc>
          <w:tcPr>
            <w:tcW w:w="24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Cột FK</w:t>
            </w:r>
          </w:p>
        </w:tc>
        <w:tc>
          <w:tcPr>
            <w:tcW w:w="28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Bảng tham chiếu</w:t>
            </w:r>
          </w:p>
        </w:tc>
        <w:tc>
          <w:tcPr>
            <w:tcW w:w="24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Cột tham chiếu</w:t>
            </w:r>
          </w:p>
        </w:tc>
        <w:tc>
          <w:tcPr>
            <w:tcW w:w="43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Quy tắc</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chiphi</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makhachsan</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khachsan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makhachsan</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chitietdichvu</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chitietdichvu</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phong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chitietdichvu</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madichvu</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dichvu</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madichvu</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chitietgiaodich</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CASCADE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chitietgiaodich</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maphong</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phong</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maphong</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chitietphanhoi</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maphanhoi</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phanhoi</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CASCADE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chitietphanhoi</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nhanvien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congnophaithu</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cskh_broadcast_recipient</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campaign_id</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cskh_broadcast_campaign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id</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DELETE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doan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matruongdoan</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api_request_log</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matk</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taikhoan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matk</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booking_history</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booking_history</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booking_history</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phong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CASCADE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chitietgiaodich</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makhuyenmai</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khuyenmai</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makhuyenmai</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ekyc_verification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CASCADE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matk</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taikhoan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matk</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phong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makhachsan</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khachsan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makhachsan</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room_status_log</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room_status_log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phong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CASCADE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madoan</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doan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madoan</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nhanvien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makhuyenmai</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khuyenmai</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makhuyenmai</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hoadon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hoadon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hoadon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nhanvien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kiem_toan_dem</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mataikhoan</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taikhoan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matk</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nhanvien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mavaitro</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vaitro</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mavaitro</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phanhoi</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refund_requests</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expense_id</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chiphi</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macp</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refund_requests</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giaodich</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DELETE CASCADE</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taikhoan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mavaitro</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vaitro</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mavaitro</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taikhoan</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khachhang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taikhoan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28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nhanvien</w:t>
            </w:r>
          </w:p>
        </w:tc>
        <w:tc>
          <w:tcPr>
            <w:tcW w:w="24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4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ON UPDATE CASCADE ON DELETE SET NULL</w:t>
            </w:r>
          </w:p>
        </w:tc>
      </w:tr>
      <w:tr>
        <w:tc>
          <w:tcPr>
            <w:tcW w:w="2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thietbi</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28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phong</w:t>
            </w:r>
          </w:p>
        </w:tc>
        <w:tc>
          <w:tcPr>
            <w:tcW w:w="24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4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ON UPDATE CASCADE ON DELETE SET NULL</w:t>
            </w:r>
          </w:p>
        </w:tc>
      </w:tr>
    </w:tbl>
    <w:p>
      <w:pPr>
        <w:pStyle w:val="Heading1"/>
      </w:pPr>
      <w:r>
        <w:rPr>
          <w:rFonts w:ascii="Calibri" w:hAnsi="Calibri" w:cs="Calibri"/>
          <w:sz w:val="21"/>
          <w:szCs w:val="21"/>
        </w:rPr>
        <w:t xml:space="preserve">4. Chi tiết cấu trúc các bảng</w:t>
      </w:r>
    </w:p>
    <w:p>
      <w:pPr>
        <w:pStyle w:val="Heading2"/>
      </w:pPr>
      <w:r>
        <w:rPr>
          <w:rFonts w:ascii="Calibri" w:hAnsi="Calibri" w:cs="Calibri"/>
          <w:sz w:val="21"/>
          <w:szCs w:val="21"/>
        </w:rPr>
        <w:t xml:space="preserve">Tài khoản, phân quyền và nhân sự</w:t>
      </w:r>
    </w:p>
    <w:p>
      <w:pPr>
        <w:pStyle w:val="Heading3"/>
      </w:pPr>
      <w:r>
        <w:rPr>
          <w:rFonts w:ascii="Calibri" w:hAnsi="Calibri" w:cs="Calibri"/>
          <w:sz w:val="21"/>
          <w:szCs w:val="21"/>
        </w:rPr>
        <w:t xml:space="preserve">vaitro</w:t>
      </w:r>
    </w:p>
    <w:p>
      <w:pPr>
        <w:spacing w:after="80" w:line="276" w:lineRule="auto"/>
        <w:keepNext/>
      </w:pPr>
      <w:r>
        <w:rPr>
          <w:rFonts w:ascii="Calibri" w:hAnsi="Calibri" w:cs="Calibri"/>
          <w:sz w:val="19"/>
          <w:szCs w:val="19"/>
        </w:rPr>
        <w:t xml:space="preserve">Lưu danh mục vai trò dùng để phân quyền cho tài khoản và nhân viên.</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mavaitro</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vai trò phân quyền.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tenvaitro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UNIQUE;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mota</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Mô tả ngắn.</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taikhoan</w:t>
      </w:r>
    </w:p>
    <w:p>
      <w:pPr>
        <w:spacing w:after="80" w:line="276" w:lineRule="auto"/>
        <w:keepNext/>
      </w:pPr>
      <w:r>
        <w:rPr>
          <w:rFonts w:ascii="Calibri" w:hAnsi="Calibri" w:cs="Calibri"/>
          <w:sz w:val="19"/>
          <w:szCs w:val="19"/>
        </w:rPr>
        <w:t xml:space="preserve">Lưu thông tin đăng nhập, trạng thái tài khoản và liên kết tới vai trò, khách hàng hoặc nhân viên.</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matk</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tài khoản liên kết.</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username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UNIQUE;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Tên đăng nhập duy nhất.</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password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ngaytao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Ngày/giờ tạo dữ liệu.</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taikhoan_trangthai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'HoatDong'::taikhoan_trangthai</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mavaitro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vaitro(mavaitro);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vai trò phân quyền.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motaquyen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khachhang(makhachhang)</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manhanvien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nhanvien(manhanvien)</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nhân viên liên quan.</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nhanvien</w:t>
      </w:r>
    </w:p>
    <w:p>
      <w:pPr>
        <w:spacing w:after="80" w:line="276" w:lineRule="auto"/>
        <w:keepNext/>
      </w:pPr>
      <w:r>
        <w:rPr>
          <w:rFonts w:ascii="Calibri" w:hAnsi="Calibri" w:cs="Calibri"/>
          <w:sz w:val="19"/>
          <w:szCs w:val="19"/>
        </w:rPr>
        <w:t xml:space="preserve">Lưu hồ sơ nhân viên nội bộ như lễ tân, quản lý, kế toán, CSKH, dịch vụ và admin.</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manhanvien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nhân viên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tennv</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sdt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Số điện thoại.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email</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Địa chỉ email.</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chucvu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mavaitro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vaitro(mavaitro);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vai trò phân quyền.</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khachhang</w:t>
      </w:r>
    </w:p>
    <w:p>
      <w:pPr>
        <w:spacing w:after="80" w:line="276" w:lineRule="auto"/>
        <w:keepNext/>
      </w:pPr>
      <w:r>
        <w:rPr>
          <w:rFonts w:ascii="Calibri" w:hAnsi="Calibri" w:cs="Calibri"/>
          <w:sz w:val="19"/>
          <w:szCs w:val="19"/>
        </w:rPr>
        <w:t xml:space="preserve">Lưu hồ sơ khách hàng, thông tin liên hệ và trạng thái eKYC.</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matk</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taikhoan(matk)</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tài khoản liên kết.</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tenkh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sdt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Số điện thoại.</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email</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Địa chỉ email.</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cccd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Số CCCD/giấy tờ tùy thân.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diachi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Địa chỉ liên hệ.</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loaikhach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trangthaiekyc</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khachhang_trangthaiekyc</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'ChuaXacThuc'::khachhang_tr...</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giao dịch đặt phòng/thanh toán.</w:t>
            </w:r>
          </w:p>
        </w:tc>
      </w:tr>
    </w:tbl>
    <w:p>
      <w:pPr>
        <w:spacing w:after="80" w:line="276" w:lineRule="auto"/>
      </w:pPr>
      <w:r>
        <w:rPr>
          <w:rFonts w:ascii="Calibri" w:hAnsi="Calibri" w:cs="Calibri"/>
          <w:sz w:val="21"/>
          <w:szCs w:val="21"/>
        </w:rPr>
        <w:t xml:space="preserve"/>
      </w:r>
    </w:p>
    <w:p>
      <w:pPr>
        <w:pStyle w:val="Heading2"/>
      </w:pPr>
      <w:r>
        <w:rPr>
          <w:rFonts w:ascii="Calibri" w:hAnsi="Calibri" w:cs="Calibri"/>
          <w:sz w:val="21"/>
          <w:szCs w:val="21"/>
        </w:rPr>
        <w:t xml:space="preserve">Khách sạn, phòng và thiết bị</w:t>
      </w:r>
    </w:p>
    <w:p>
      <w:pPr>
        <w:pStyle w:val="Heading3"/>
      </w:pPr>
      <w:r>
        <w:rPr>
          <w:rFonts w:ascii="Calibri" w:hAnsi="Calibri" w:cs="Calibri"/>
          <w:sz w:val="21"/>
          <w:szCs w:val="21"/>
        </w:rPr>
        <w:t xml:space="preserve">khachsan</w:t>
      </w:r>
    </w:p>
    <w:p>
      <w:pPr>
        <w:spacing w:after="80" w:line="276" w:lineRule="auto"/>
        <w:keepNext/>
      </w:pPr>
      <w:r>
        <w:rPr>
          <w:rFonts w:ascii="Calibri" w:hAnsi="Calibri" w:cs="Calibri"/>
          <w:sz w:val="19"/>
          <w:szCs w:val="19"/>
        </w:rPr>
        <w:t xml:space="preserve">Lưu thông tin cơ sở khách sạn/resort trong hệ thống.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makhachsan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khách sạn/cơ sở.</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tenkhachsan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Tên khách sạn/cơ sở lưu trú.</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tinhthanh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quanhuyen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diachi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Địa chỉ khách sạn.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vido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numeric(10,7)</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kinhdo</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numeric(10,7)</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sodienthoai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email</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varying(120)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Địa chỉ email.</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khachsan_trangthai</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'HoatDong'::khachsan_trangthai</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ngaytao</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Ngày/giờ tạo dữ liệu.</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phong</w:t>
      </w:r>
    </w:p>
    <w:p>
      <w:pPr>
        <w:spacing w:after="80" w:line="276" w:lineRule="auto"/>
        <w:keepNext/>
      </w:pPr>
      <w:r>
        <w:rPr>
          <w:rFonts w:ascii="Calibri" w:hAnsi="Calibri" w:cs="Calibri"/>
          <w:sz w:val="19"/>
          <w:szCs w:val="19"/>
        </w:rPr>
        <w:t xml:space="preserve">Lưu danh mục phòng, loại phòng, giá, sức chứa, trạng thái nghiệp vụ và trạng thái realtime.</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phòng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makhachsan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khachsan(makhachsan);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sạn/cơ sở.</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sophong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UNIQUE;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Số phòng duy nhất.</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loaiphong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Loại phòng như Standard, Superior, Deluxe, Suite.</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dientich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double precision</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loaigiuong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viewphong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numeric(12,2)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phong_trangthai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'Trong'::phong_trangthai</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trangthairealtime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phong_trangthairealtime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'Available'::phong_trangtha...</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Trạng thái realtime dùng cho room board.</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sokhachtoida</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1</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 chú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tinhtrangphong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phong_tinhtrangphong</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'Tot'::phong_tinhtrangphong</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Tình trạng vật lý/vệ sinh của phòng.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hinhanh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Đường dẫn hình ảnh.</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douutienhienthi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vitri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varying(180)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Vị trí/tầng/khu vực của phòng.</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thietbi</w:t>
      </w:r>
    </w:p>
    <w:p>
      <w:pPr>
        <w:spacing w:after="80" w:line="276" w:lineRule="auto"/>
        <w:keepNext/>
      </w:pPr>
      <w:r>
        <w:rPr>
          <w:rFonts w:ascii="Calibri" w:hAnsi="Calibri" w:cs="Calibri"/>
          <w:sz w:val="19"/>
          <w:szCs w:val="19"/>
        </w:rPr>
        <w:t xml:space="preserve">Lưu thiết bị gắn với phòng để theo dõi tài sản hoặc tình trạng vận hành.</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mathietbi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tenthietbi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soluong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1</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tinhtrang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'Tốt'::character varying</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phong(maphong)</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phòng liên quan.</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room_status_log</w:t>
      </w:r>
    </w:p>
    <w:p>
      <w:pPr>
        <w:spacing w:after="80" w:line="276" w:lineRule="auto"/>
        <w:keepNext/>
      </w:pPr>
      <w:r>
        <w:rPr>
          <w:rFonts w:ascii="Calibri" w:hAnsi="Calibri" w:cs="Calibri"/>
          <w:sz w:val="19"/>
          <w:szCs w:val="19"/>
        </w:rPr>
        <w:t xml:space="preserve">Lưu lịch sử thay đổi trạng thái phòng phục vụ room board realtime và kiểm tra phòng.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malog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maphong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phong(maphong);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phòng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trangthaicu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varying(30)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trangthaimoi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varying(30)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nguonthaydoi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room_status_log_nguonthaydoi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'API'::room_status_log_nguo...</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giaodich(magiaodich)</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thoidiem</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 chú nghiệp vụ.</w:t>
            </w:r>
          </w:p>
        </w:tc>
      </w:tr>
    </w:tbl>
    <w:p>
      <w:pPr>
        <w:spacing w:after="80" w:line="276" w:lineRule="auto"/>
      </w:pPr>
      <w:r>
        <w:rPr>
          <w:rFonts w:ascii="Calibri" w:hAnsi="Calibri" w:cs="Calibri"/>
          <w:sz w:val="21"/>
          <w:szCs w:val="21"/>
        </w:rPr>
        <w:t xml:space="preserve"/>
      </w:r>
    </w:p>
    <w:p>
      <w:pPr>
        <w:pStyle w:val="Heading2"/>
      </w:pPr>
      <w:r>
        <w:rPr>
          <w:rFonts w:ascii="Calibri" w:hAnsi="Calibri" w:cs="Calibri"/>
          <w:sz w:val="21"/>
          <w:szCs w:val="21"/>
        </w:rPr>
        <w:t xml:space="preserve">Đặt phòng, giao dịch và thanh toán</w:t>
      </w:r>
    </w:p>
    <w:p>
      <w:pPr>
        <w:pStyle w:val="Heading3"/>
      </w:pPr>
      <w:r>
        <w:rPr>
          <w:rFonts w:ascii="Calibri" w:hAnsi="Calibri" w:cs="Calibri"/>
          <w:sz w:val="21"/>
          <w:szCs w:val="21"/>
        </w:rPr>
        <w:t xml:space="preserve">doan</w:t>
      </w:r>
    </w:p>
    <w:p>
      <w:pPr>
        <w:spacing w:after="80" w:line="276" w:lineRule="auto"/>
        <w:keepNext/>
      </w:pPr>
      <w:r>
        <w:rPr>
          <w:rFonts w:ascii="Calibri" w:hAnsi="Calibri" w:cs="Calibri"/>
          <w:sz w:val="19"/>
          <w:szCs w:val="19"/>
        </w:rPr>
        <w:t xml:space="preserve">Lưu thông tin đoàn khách, trưởng đoàn, số người và thời gian lưu trú.</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madoan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đoàn khách.</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tendoan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matruongdoan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khachhang(makhachhang)</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songuoi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ngayden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Ngày đến dự kiến.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ngaydi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Ngày đi dự kiến.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varying(300)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 chú nghiệp vụ.</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giaodich</w:t>
      </w:r>
    </w:p>
    <w:p>
      <w:pPr>
        <w:spacing w:after="80" w:line="276" w:lineRule="auto"/>
        <w:keepNext/>
      </w:pPr>
      <w:r>
        <w:rPr>
          <w:rFonts w:ascii="Calibri" w:hAnsi="Calibri" w:cs="Calibri"/>
          <w:sz w:val="19"/>
          <w:szCs w:val="19"/>
        </w:rPr>
        <w:t xml:space="preserve">Lưu giao dịch đặt phòng hoặc thuê trực tiếp, tổng tiền, phương thức thanh toán và trạng thái.</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khachhang(makhachhang)</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madoan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doan(madoan)</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đoàn khách.</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nhanvien(manhanvien)</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nhân viên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makhuyenmai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khuyenmai(makhuyenmai)</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chương trình khuyến mãi.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madatcho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varying(30)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đặt chỗ hiển thị cho khách/lễ tân.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ngaygiaodich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Thời điểm phát sinh giao dịch.</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loaigiaodich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giaodich_loaigiaodich</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'DatPhong'::giaodich_loaigi...</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Loại giao dịch.</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nguondat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giaodich_nguondat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'Web'::giaodich_nguondat</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Kênh/nguồn phát sinh đặt phòng.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tongtien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Tổng số tiền của giao dịch.</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giaodich_trangthai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'Moi'::giaodich_trangthai</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phuongthucthanhtoan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giaodich_phuongthucthanhtoan</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'ChuaThanhToan'::giaodich_p...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Phương thức thanh toán.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 chú nghiệp vụ.</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chitietgiaodich</w:t>
      </w:r>
    </w:p>
    <w:p>
      <w:pPr>
        <w:spacing w:after="80" w:line="276" w:lineRule="auto"/>
        <w:keepNext/>
      </w:pPr>
      <w:r>
        <w:rPr>
          <w:rFonts w:ascii="Calibri" w:hAnsi="Calibri" w:cs="Calibri"/>
          <w:sz w:val="19"/>
          <w:szCs w:val="19"/>
        </w:rPr>
        <w:t xml:space="preserve">Lưu từng phòng trong một giao dịch, ngày nhận/trả, giá, phụ thu, bồi thường và trạng thái phòng trong booking.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mactgd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giaodich(magiaodich);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phong(maphong);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phòng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songuoi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1</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ngaynhandukien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Ngày nhận phòng dự kiến.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ngaytradukien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Ngày trả phòng dự kiến.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ngaycheckin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Thời điểm check-in thực tế.</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ngaycheckout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Thời điểm check-out thực tế.</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dongia</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Đơn giá tại thời điểm ghi nhận.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thanhtien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Thành tiền sau khi tính số lượng/đêm.</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tienphuthu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Phụ thu phát sinh.</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tienboithuong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Tiền bồi thường nếu có.</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chitietgiaodich_trangthai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'Booked'::chitietgiaodich_t...</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 chú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tenkhach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cccd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Số CCCD/giấy tờ tùy thân.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sdt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Số điện thoại.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email</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Địa chỉ email.</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makhuyenmai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khuyenmai(makhuyenmai)</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chương trình khuyến mãi.</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booking_history</w:t>
      </w:r>
    </w:p>
    <w:p>
      <w:pPr>
        <w:spacing w:after="80" w:line="276" w:lineRule="auto"/>
        <w:keepNext/>
      </w:pPr>
      <w:r>
        <w:rPr>
          <w:rFonts w:ascii="Calibri" w:hAnsi="Calibri" w:cs="Calibri"/>
          <w:sz w:val="19"/>
          <w:szCs w:val="19"/>
        </w:rPr>
        <w:t xml:space="preserve">Lưu lịch sử đặt phòng của khách để phục vụ tra cứu và gợi ý phòng thông minh.</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malichsu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khachhang(makhachhang);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phong(maphong);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phòng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giaodich(magiaodich)</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ngaydat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Thời điểm đặt hoặc ghi nhận.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songuoi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1</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dongia</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numeric(12,2)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Đơn giá tại thời điểm ghi nhận.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ketqua</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booking_history_ketqua</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'Booked'::booking_history_k...</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hoadon</w:t>
      </w:r>
    </w:p>
    <w:p>
      <w:pPr>
        <w:spacing w:after="80" w:line="276" w:lineRule="auto"/>
        <w:keepNext/>
      </w:pPr>
      <w:r>
        <w:rPr>
          <w:rFonts w:ascii="Calibri" w:hAnsi="Calibri" w:cs="Calibri"/>
          <w:sz w:val="19"/>
          <w:szCs w:val="19"/>
        </w:rPr>
        <w:t xml:space="preserve">Lưu hóa đơn phát sinh từ giao dịch và trạng thái thanh toán.</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mahoadon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giaodich(magiaodich);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khachhang(makhachhang)</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nhanvien(manhanvien)</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nhân viên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ngaylap</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tongtien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Tổng số tiền của giao dịch.</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phuongthucthanhtoan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hoadon_phuongthucthanhtoan</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'TienMat'::hoadon_phuongthu...</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Phương thức thanh toán.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hoadon_trangthai</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'ChuaThanhToan'::hoadon_tra...</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varying(500)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 chú nghiệp vụ.</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congnophaithu</w:t>
      </w:r>
    </w:p>
    <w:p>
      <w:pPr>
        <w:spacing w:after="80" w:line="276" w:lineRule="auto"/>
        <w:keepNext/>
      </w:pPr>
      <w:r>
        <w:rPr>
          <w:rFonts w:ascii="Calibri" w:hAnsi="Calibri" w:cs="Calibri"/>
          <w:sz w:val="19"/>
          <w:szCs w:val="19"/>
        </w:rPr>
        <w:t xml:space="preserve">Lưu công nợ phải thu từ khách hàng, số tiền đã thu và trạng thái thu nợ.</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macongno</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khachhang(makhachhang);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sotiengoc</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Số tiền gốc phải thu.</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sotiendathu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Số tiền đã thu.</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ngayphatsinh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ngaydenhan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trangthaithanhtoan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congnophaithu_trangthaithanhtoan</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'ChuaThu'::congnophaithu_tr...</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 chú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ngaytao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Ngày/giờ tạo dữ liệu.</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ngaycapnhat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Ngày/giờ cập nhật dữ liệu.</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refund_requests</w:t>
      </w:r>
    </w:p>
    <w:p>
      <w:pPr>
        <w:spacing w:after="80" w:line="276" w:lineRule="auto"/>
        <w:keepNext/>
      </w:pPr>
      <w:r>
        <w:rPr>
          <w:rFonts w:ascii="Calibri" w:hAnsi="Calibri" w:cs="Calibri"/>
          <w:sz w:val="19"/>
          <w:szCs w:val="19"/>
        </w:rPr>
        <w:t xml:space="preserve">Lưu yêu cầu hoàn tiền, duyệt quản lý, xử lý kế toán và chứng từ thanh toán hoàn.</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tự tăng.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giaodich(magiaodich);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refund_code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scope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'all'::text</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room_ids</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''::text</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customer_name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customer_phone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customer_email</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bank_name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bank_account_no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bank_account_name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reason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Lý do hủy/hoàn tiền.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 chú hoặc nội dung bổ sung.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deposit_paid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retained_deposit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already_requested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amount_requested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amount_paid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Số tiền kế toán đã chi hoàn.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status</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'ChoXuLy'::text</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yêu cầu hoàn tiền.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created_by_role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'LeTan'::text</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created_at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now()</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Thời điểm tạo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processed_at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accounting_note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expense_id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chiphi(macp)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Khoản chi phí kế toán liên kết khi đã hoàn.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refundable_base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refund_rate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numeric(5,2)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Tỷ lệ hoàn theo chính sách.</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hours_before_checkin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numeric(10,2)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cancellation_policy_key</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cancellation_policy_label</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cancellation_policy_note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 chú hoặc nội dung bổ sung.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manager_note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manager_reviewed_at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manager_by</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refund_payment_content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refund_bank_txn_id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refund_payment_proof</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refund_paid_at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refund_paid_by</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bl>
    <w:p>
      <w:pPr>
        <w:spacing w:after="80" w:line="276" w:lineRule="auto"/>
      </w:pPr>
      <w:r>
        <w:rPr>
          <w:rFonts w:ascii="Calibri" w:hAnsi="Calibri" w:cs="Calibri"/>
          <w:sz w:val="21"/>
          <w:szCs w:val="21"/>
        </w:rPr>
        <w:t xml:space="preserve"/>
      </w:r>
    </w:p>
    <w:p>
      <w:pPr>
        <w:pStyle w:val="Heading2"/>
      </w:pPr>
      <w:r>
        <w:rPr>
          <w:rFonts w:ascii="Calibri" w:hAnsi="Calibri" w:cs="Calibri"/>
          <w:sz w:val="21"/>
          <w:szCs w:val="21"/>
        </w:rPr>
        <w:t xml:space="preserve">Dịch vụ, kế toán và khuyến mãi</w:t>
      </w:r>
    </w:p>
    <w:p>
      <w:pPr>
        <w:pStyle w:val="Heading3"/>
      </w:pPr>
      <w:r>
        <w:rPr>
          <w:rFonts w:ascii="Calibri" w:hAnsi="Calibri" w:cs="Calibri"/>
          <w:sz w:val="21"/>
          <w:szCs w:val="21"/>
        </w:rPr>
        <w:t xml:space="preserve">dichvu</w:t>
      </w:r>
    </w:p>
    <w:p>
      <w:pPr>
        <w:spacing w:after="80" w:line="276" w:lineRule="auto"/>
        <w:keepNext/>
      </w:pPr>
      <w:r>
        <w:rPr>
          <w:rFonts w:ascii="Calibri" w:hAnsi="Calibri" w:cs="Calibri"/>
          <w:sz w:val="19"/>
          <w:szCs w:val="19"/>
        </w:rPr>
        <w:t xml:space="preserve">Lưu danh mục dịch vụ bổ sung có thể bán kèm theo phòng.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madichvu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dịch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tendichvu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Tên dịch vụ bổ sung.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giadichvu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numeric(12,2)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Giá dịch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mota</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Mô tả ngắn.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dichvu_trangthai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'HoatDong'::dichvu_trangthai</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hinhanh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Đường dẫn hình ảnh.</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chitietdichvu</w:t>
      </w:r>
    </w:p>
    <w:p>
      <w:pPr>
        <w:spacing w:after="80" w:line="276" w:lineRule="auto"/>
        <w:keepNext/>
      </w:pPr>
      <w:r>
        <w:rPr>
          <w:rFonts w:ascii="Calibri" w:hAnsi="Calibri" w:cs="Calibri"/>
          <w:sz w:val="19"/>
          <w:szCs w:val="19"/>
        </w:rPr>
        <w:t xml:space="preserve">Lưu dịch vụ đã gắn vào giao dịch/phòng, số lượng, giá bán và trạng thái sử dụng.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mactdv</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magiaodich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giaodich(magiaodich);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giao dịch đặt phòng/thanh toán.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phong(maphong)</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phòng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madichvu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dichvu(madichvu);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dịch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soluong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1</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Số lượng dịch vụ sử dụng.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giaban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numeric(12,2)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thanhtien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numeric(12,2)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Thành tiền sau khi tính số lượng/đêm.</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thoidiemghinhan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varying(300)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 chú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ngaydat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Thời điểm đặt hoặc ghi nhận.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trangthaidichvu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chitietdichvu_trangthaidichvu</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'ChuaSuDung'::chitietdichvu...</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sử dụng dịch vụ.</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chiphi</w:t>
      </w:r>
    </w:p>
    <w:p>
      <w:pPr>
        <w:spacing w:after="80" w:line="276" w:lineRule="auto"/>
        <w:keepNext/>
      </w:pPr>
      <w:r>
        <w:rPr>
          <w:rFonts w:ascii="Calibri" w:hAnsi="Calibri" w:cs="Calibri"/>
          <w:sz w:val="19"/>
          <w:szCs w:val="19"/>
        </w:rPr>
        <w:t xml:space="preserve">Lưu khoản chi phí vận hành, trạng thái duyệt và thông tin chứng từ.</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macp</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tenchiphi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ngaychi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sotien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Số tiền của khoản mục.</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noidung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varying(300)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chiphi_trangthai</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'ChoDuyet'::chiphi_trangthai</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makhachsan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khachsan(makhachsan)</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khách sạn/cơ sở.</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loaichiphi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varying(40)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nhacungcap</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varying(180)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sohoadon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varying(80)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phuongthucchi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varying(40)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created_at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now()</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Thời điểm tạo bản ghi.</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khuyenmai</w:t>
      </w:r>
    </w:p>
    <w:p>
      <w:pPr>
        <w:spacing w:after="80" w:line="276" w:lineRule="auto"/>
        <w:keepNext/>
      </w:pPr>
      <w:r>
        <w:rPr>
          <w:rFonts w:ascii="Calibri" w:hAnsi="Calibri" w:cs="Calibri"/>
          <w:sz w:val="19"/>
          <w:szCs w:val="19"/>
        </w:rPr>
        <w:t xml:space="preserve">Lưu chương trình khuyến mãi, kiểu ưu đãi, thời gian áp dụng và điều kiện sử dụng.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makhuyenmai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chương trình khuyến mãi.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tenchuongtrinh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UNIQUE;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ngaybatdau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ngayketthuc</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mucuudai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numeric(5,2)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doituong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khuyenmai_trangthai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'DangApDung'::khuyenmai_tra...</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loaiuudai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khuyenmai_loaiuudai</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'PERCENT'::khuyenmai_loaiuudai</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kiem_toan_dem</w:t>
      </w:r>
    </w:p>
    <w:p>
      <w:pPr>
        <w:spacing w:after="80" w:line="276" w:lineRule="auto"/>
        <w:keepNext/>
      </w:pPr>
      <w:r>
        <w:rPr>
          <w:rFonts w:ascii="Calibri" w:hAnsi="Calibri" w:cs="Calibri"/>
          <w:sz w:val="19"/>
          <w:szCs w:val="19"/>
        </w:rPr>
        <w:t xml:space="preserve">Lưu dữ liệu kiểm toán đêm, doanh thu, số booking và trạng thái chốt ngày.</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maktd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ngayktd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date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mataikhoan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taikhoan(matk)</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sodudaungay</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soducuoingay</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tongdoanhthu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tongchiphi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loinhuan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numeric(14,2)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0.00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trangthai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kiem_toan_dem_trangthai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'ChuaKiemToan'::kiem_toan_d...</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hiện tại của bản ghi.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 chú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thoigiantao</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thoigiancapnhat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Mốc thời gian phục vụ xử lý nghiệp vụ.</w:t>
            </w:r>
          </w:p>
        </w:tc>
      </w:tr>
    </w:tbl>
    <w:p>
      <w:pPr>
        <w:spacing w:after="80" w:line="276" w:lineRule="auto"/>
      </w:pPr>
      <w:r>
        <w:rPr>
          <w:rFonts w:ascii="Calibri" w:hAnsi="Calibri" w:cs="Calibri"/>
          <w:sz w:val="21"/>
          <w:szCs w:val="21"/>
        </w:rPr>
        <w:t xml:space="preserve"/>
      </w:r>
    </w:p>
    <w:p>
      <w:pPr>
        <w:pStyle w:val="Heading2"/>
      </w:pPr>
      <w:r>
        <w:rPr>
          <w:rFonts w:ascii="Calibri" w:hAnsi="Calibri" w:cs="Calibri"/>
          <w:sz w:val="21"/>
          <w:szCs w:val="21"/>
        </w:rPr>
        <w:t xml:space="preserve">eKYC, CSKH, phản hồi và broadcast</w:t>
      </w:r>
    </w:p>
    <w:p>
      <w:pPr>
        <w:pStyle w:val="Heading3"/>
      </w:pPr>
      <w:r>
        <w:rPr>
          <w:rFonts w:ascii="Calibri" w:hAnsi="Calibri" w:cs="Calibri"/>
          <w:sz w:val="21"/>
          <w:szCs w:val="21"/>
        </w:rPr>
        <w:t xml:space="preserve">ekyc_verification</w:t>
      </w:r>
    </w:p>
    <w:p>
      <w:pPr>
        <w:spacing w:after="80" w:line="276" w:lineRule="auto"/>
        <w:keepNext/>
      </w:pPr>
      <w:r>
        <w:rPr>
          <w:rFonts w:ascii="Calibri" w:hAnsi="Calibri" w:cs="Calibri"/>
          <w:sz w:val="19"/>
          <w:szCs w:val="19"/>
        </w:rPr>
        <w:t xml:space="preserve">Lưu hồ sơ xác thực eKYC, ảnh giấy tờ, selfie, kết quả và độ tin cậy.</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maekyc</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khachhang(makhachhang);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sogiayto</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Số giấy tờ eKYC.</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loaigiayto</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ekyc_verification_loaigiayto</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'CCCD'::ekyc_verification_l...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Loại giấy tờ xác thực.</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anhmattruoc</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Ảnh mặt trước giấy tờ.</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anhmatsau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Ảnh mặt sau giấy tờ.</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anhselfie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Ảnh selfie đối chiếu.</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ketquaxacthuc</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ekyc_verification_ketquaxacthuc</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'ChuaXacThuc'::ekyc_verific...</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Kết quả xác thực eKYC.</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dotincay</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numeric(5,2)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Điểm/độ tin cậy xác thực.</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thoigiangui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thoigianxacthuc</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Ghi chú nghiệp vụ.</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phanhoi</w:t>
      </w:r>
    </w:p>
    <w:p>
      <w:pPr>
        <w:spacing w:after="80" w:line="276" w:lineRule="auto"/>
        <w:keepNext/>
      </w:pPr>
      <w:r>
        <w:rPr>
          <w:rFonts w:ascii="Calibri" w:hAnsi="Calibri" w:cs="Calibri"/>
          <w:sz w:val="19"/>
          <w:szCs w:val="19"/>
        </w:rPr>
        <w:t xml:space="preserve">Lưu phản hồi/đánh giá/tư vấn của khách hàng và trạng thái xử lý CSKH.</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maph</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khachhang(makhachhang)</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loaidichvu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mucdohailong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tepdinhkem</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hotenkh</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email</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Địa chỉ email.</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sdt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Số điện thoại.</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noidung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Nội dung khách gửi.</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sentiment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phanhoi_sentiment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'Neutral'::phanhoi_sentiment</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Phân loại cảm xúc phản hồi.</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diemcamxuc</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numeric(5,2)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tinhtrang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phanhoi_tinhtrang</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'ChuaXuLy'::phanhoi_tinhtrang</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Trạng thái xử lý CSKH.</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ngayphanhoi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Mốc thời gian phục vụ xử lý nghiệp vụ.</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chitietphanhoi</w:t>
      </w:r>
    </w:p>
    <w:p>
      <w:pPr>
        <w:spacing w:after="80" w:line="276" w:lineRule="auto"/>
        <w:keepNext/>
      </w:pPr>
      <w:r>
        <w:rPr>
          <w:rFonts w:ascii="Calibri" w:hAnsi="Calibri" w:cs="Calibri"/>
          <w:sz w:val="19"/>
          <w:szCs w:val="19"/>
        </w:rPr>
        <w:t xml:space="preserve">Lưu nội dung phản hồi trả lời của nhân viên CSKH cho từng phản hồi.</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mactphanhoi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maphanhoi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phanhoi(maph);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manhanvien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FK -&gt; nhanvien(manhanvien)</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nhân viên liên quan.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ngaytraloi</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noidungtraloi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varying(500)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cskh_broadcast_campaign</w:t>
      </w:r>
    </w:p>
    <w:p>
      <w:pPr>
        <w:spacing w:after="80" w:line="276" w:lineRule="auto"/>
        <w:keepNext/>
      </w:pPr>
      <w:r>
        <w:rPr>
          <w:rFonts w:ascii="Calibri" w:hAnsi="Calibri" w:cs="Calibri"/>
          <w:sz w:val="19"/>
          <w:szCs w:val="19"/>
        </w:rPr>
        <w:t xml:space="preserve">Lưu chiến dịch gửi tin hàng loạt cho khách hàng.</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bigint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tự tăng.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title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varying(140)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Tên chiến dịch CSKH.</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template_key</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varying(40)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audience_key</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varying(40)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channel</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varying(12)</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message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Nội dung tin nhắn gửi hàng loạt.</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status</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'Queued'::character varying</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xử lý.</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recipient_count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Tổng số người nhận.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email_count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phone_count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0</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Giá trị số lượng/thống kê.</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created_by</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metadata</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jsonb</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Dữ liệu mở rộng dạng JSON.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created_at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now()</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Thời điểm tạo bản ghi.</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cskh_broadcast_recipient</w:t>
      </w:r>
    </w:p>
    <w:p>
      <w:pPr>
        <w:spacing w:after="80" w:line="276" w:lineRule="auto"/>
        <w:keepNext/>
      </w:pPr>
      <w:r>
        <w:rPr>
          <w:rFonts w:ascii="Calibri" w:hAnsi="Calibri" w:cs="Calibri"/>
          <w:sz w:val="19"/>
          <w:szCs w:val="19"/>
        </w:rPr>
        <w:t xml:space="preserve">Lưu danh sách người nhận trong từng chiến dịch CSKH và trạng thái gửi.</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bigint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tự tăng.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campaign_id</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bigint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cskh_broadcast_campaign(id); 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customer_id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customer_name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email</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Địa chỉ email.</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phone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varying(50)</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booking_id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hotel_name</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reason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delivery_channel</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varying(12)</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delivery_status</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 DEFAULT 'Queued'::character varying</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Trạng thái gửi đến từng người nhận.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created_at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 DEFAULT now()</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Thời điểm tạo bản ghi.</w:t>
            </w:r>
          </w:p>
        </w:tc>
      </w:tr>
    </w:tbl>
    <w:p>
      <w:pPr>
        <w:spacing w:after="80" w:line="276" w:lineRule="auto"/>
      </w:pPr>
      <w:r>
        <w:rPr>
          <w:rFonts w:ascii="Calibri" w:hAnsi="Calibri" w:cs="Calibri"/>
          <w:sz w:val="21"/>
          <w:szCs w:val="21"/>
        </w:rPr>
        <w:t xml:space="preserve"/>
      </w:r>
    </w:p>
    <w:p>
      <w:pPr>
        <w:pStyle w:val="Heading2"/>
      </w:pPr>
      <w:r>
        <w:rPr>
          <w:rFonts w:ascii="Calibri" w:hAnsi="Calibri" w:cs="Calibri"/>
          <w:sz w:val="21"/>
          <w:szCs w:val="21"/>
        </w:rPr>
        <w:t xml:space="preserve">Nhật ký hệ thống và phiên đăng nhập</w:t>
      </w:r>
    </w:p>
    <w:p>
      <w:pPr>
        <w:pStyle w:val="Heading3"/>
      </w:pPr>
      <w:r>
        <w:rPr>
          <w:rFonts w:ascii="Calibri" w:hAnsi="Calibri" w:cs="Calibri"/>
          <w:sz w:val="21"/>
          <w:szCs w:val="21"/>
        </w:rPr>
        <w:t xml:space="preserve">api_request_log</w:t>
      </w:r>
    </w:p>
    <w:p>
      <w:pPr>
        <w:spacing w:after="80" w:line="276" w:lineRule="auto"/>
        <w:keepNext/>
      </w:pPr>
      <w:r>
        <w:rPr>
          <w:rFonts w:ascii="Calibri" w:hAnsi="Calibri" w:cs="Calibri"/>
          <w:sz w:val="19"/>
          <w:szCs w:val="19"/>
        </w:rPr>
        <w:t xml:space="preserve">Lưu nhật ký gọi API, endpoint, thiết bị, tài khoản và mã phản hồi.</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malog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endpoint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method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matk</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FK -&gt; taikhoan(matk)</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tài khoản liên kết.</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thietbi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api_request_log_thietbi</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'Web'::api_request_log_thietbi</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requestat</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statuscode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DEFAULT 200</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audit_log_khachhang</w:t>
      </w:r>
    </w:p>
    <w:p>
      <w:pPr>
        <w:spacing w:after="80" w:line="276" w:lineRule="auto"/>
        <w:keepNext/>
      </w:pPr>
      <w:r>
        <w:rPr>
          <w:rFonts w:ascii="Calibri" w:hAnsi="Calibri" w:cs="Calibri"/>
          <w:sz w:val="19"/>
          <w:szCs w:val="19"/>
        </w:rPr>
        <w:t xml:space="preserve">Lưu lịch sử tạo/sửa/xóa/reset thông tin khách hàng phục vụ kiểm toán.</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maaudit</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định danh hoặc mã liên kết nghiệp vụ.</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makhachhang</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khách hàng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hanhdong</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audit_log_khachhang_hanhdong</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dulieucu</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dulieumoi</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text</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manhanvien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integer</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Mã nhân viên liên quan.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usernamethuchien</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varying(100)</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Trường dữ liệu phục vụ nghiệp vụ của bảng.</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thoigian</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timestamp with time zone</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DEFAULT CURRENT_TIMESTAMP</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Mốc thời gian phục vụ xử lý nghiệp vụ.</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ghichu</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varying(255)</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Ghi chú nghiệp vụ.</w:t>
            </w:r>
          </w:p>
        </w:tc>
      </w:tr>
    </w:tbl>
    <w:p>
      <w:pPr>
        <w:spacing w:after="80" w:line="276" w:lineRule="auto"/>
      </w:pPr>
      <w:r>
        <w:rPr>
          <w:rFonts w:ascii="Calibri" w:hAnsi="Calibri" w:cs="Calibri"/>
          <w:sz w:val="21"/>
          <w:szCs w:val="21"/>
        </w:rPr>
        <w:t xml:space="preserve"/>
      </w:r>
    </w:p>
    <w:p>
      <w:pPr>
        <w:pStyle w:val="Heading3"/>
      </w:pPr>
      <w:r>
        <w:rPr>
          <w:rFonts w:ascii="Calibri" w:hAnsi="Calibri" w:cs="Calibri"/>
          <w:sz w:val="21"/>
          <w:szCs w:val="21"/>
        </w:rPr>
        <w:t xml:space="preserve">node_sessions</w:t>
      </w:r>
    </w:p>
    <w:p>
      <w:pPr>
        <w:spacing w:after="80" w:line="276" w:lineRule="auto"/>
        <w:keepNext/>
      </w:pPr>
      <w:r>
        <w:rPr>
          <w:rFonts w:ascii="Calibri" w:hAnsi="Calibri" w:cs="Calibri"/>
          <w:sz w:val="19"/>
          <w:szCs w:val="19"/>
        </w:rPr>
        <w:t xml:space="preserve">Lưu session đăng nhập phía server cho ứng dụng Node.js.</w:t>
      </w:r>
    </w:p>
    <w:tbl>
      <w:tblPr>
        <w:tblW w:w="14400" w:type="dxa"/>
        <w:tblLayout w:type="fixed"/>
        <w:tblLook w:firstRow="1" w:lastRow="0" w:firstColumn="0" w:lastColumn="0" w:noHBand="0" w:noVBand="1"/>
        <w:tblBorders>
          <w:top w:val="single" w:sz="6" w:space="0" w:color="B7C5D6"/>
          <w:left w:val="single" w:sz="6" w:space="0" w:color="B7C5D6"/>
          <w:bottom w:val="single" w:sz="6" w:space="0" w:color="B7C5D6"/>
          <w:right w:val="single" w:sz="6" w:space="0" w:color="B7C5D6"/>
          <w:insideH w:val="single" w:sz="4" w:space="0" w:color="D9E2EC"/>
          <w:insideV w:val="single" w:sz="4" w:space="0" w:color="D9E2EC"/>
        </w:tblBorders>
        <w:tblCellMar>
          <w:top w:w="90" w:type="dxa"/>
          <w:left w:w="130" w:type="dxa"/>
          <w:bottom w:w="90" w:type="dxa"/>
          <w:right w:w="130" w:type="dxa"/>
        </w:tblCellMar>
      </w:tblPr>
      <w:tblGrid>
        <w:gridCol w:w="2700"/>
        <w:gridCol w:w="3300"/>
        <w:gridCol w:w="3900"/>
        <w:gridCol w:w="4500"/>
      </w:tblGrid>
      <w:tr>
        <w:tc>
          <w:tcPr>
            <w:tcW w:w="27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Tên cột</w:t>
            </w:r>
          </w:p>
        </w:tc>
        <w:tc>
          <w:tcPr>
            <w:tcW w:w="33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Kiểu dữ liệu</w:t>
            </w:r>
          </w:p>
        </w:tc>
        <w:tc>
          <w:tcPr>
            <w:tcW w:w="3900" w:type="dxa"/>
            <w:tcMar>
              <w:top w:w="90" w:type="dxa"/>
              <w:left w:w="130" w:type="dxa"/>
              <w:bottom w:w="90" w:type="dxa"/>
              <w:right w:w="130" w:type="dxa"/>
            </w:tcMar>
            <w:vAlign w:val="center"/>
            <w:shd w:fill="E8EEF5"/>
          </w:tcPr>
          <w:p>
            <w:pPr>
              <w:jc w:val="center"/>
              <w:spacing w:after="0" w:line="276" w:lineRule="auto"/>
            </w:pPr>
            <w:r>
              <w:rPr>
                <w:rFonts w:ascii="Calibri" w:hAnsi="Calibri" w:cs="Calibri"/>
                <w:b/>
                <w:bCs/>
                <w:color w:val="17324D"/>
                <w:sz w:val="16"/>
                <w:szCs w:val="16"/>
              </w:rPr>
              <w:t xml:space="preserve">Khóa / ràng buộc</w:t>
            </w:r>
          </w:p>
        </w:tc>
        <w:tc>
          <w:tcPr>
            <w:tcW w:w="4500" w:type="dxa"/>
            <w:tcMar>
              <w:top w:w="90" w:type="dxa"/>
              <w:left w:w="130" w:type="dxa"/>
              <w:bottom w:w="90" w:type="dxa"/>
              <w:right w:w="130" w:type="dxa"/>
            </w:tcMar>
            <w:vAlign w:val="center"/>
            <w:shd w:fill="E8EEF5"/>
          </w:tcPr>
          <w:p>
            <w:pPr>
              <w:jc w:val="left"/>
              <w:spacing w:after="0" w:line="276" w:lineRule="auto"/>
            </w:pPr>
            <w:r>
              <w:rPr>
                <w:rFonts w:ascii="Calibri" w:hAnsi="Calibri" w:cs="Calibri"/>
                <w:b/>
                <w:bCs/>
                <w:color w:val="17324D"/>
                <w:sz w:val="16"/>
                <w:szCs w:val="16"/>
              </w:rPr>
              <w:t xml:space="preserve">Ý nghĩa</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sid</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character varying</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PK; 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Mã session.</w:t>
            </w:r>
          </w:p>
        </w:tc>
      </w:tr>
      <w:tr>
        <w:tc>
          <w:tcPr>
            <w:tcW w:w="27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sess</w:t>
            </w:r>
          </w:p>
        </w:tc>
        <w:tc>
          <w:tcPr>
            <w:tcW w:w="33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json</w:t>
            </w:r>
          </w:p>
        </w:tc>
        <w:tc>
          <w:tcPr>
            <w:tcW w:w="39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shd w:fill="F8FAFC"/>
          </w:tcPr>
          <w:p>
            <w:pPr>
              <w:jc w:val="left"/>
              <w:spacing w:after="0" w:line="276" w:lineRule="auto"/>
            </w:pPr>
            <w:r>
              <w:rPr>
                <w:rFonts w:ascii="Calibri" w:hAnsi="Calibri" w:cs="Calibri"/>
                <w:color w:val="0F2B44"/>
                <w:sz w:val="16"/>
                <w:szCs w:val="16"/>
              </w:rPr>
              <w:t xml:space="preserve">Dữ liệu session dạng JSON.</w:t>
            </w:r>
          </w:p>
        </w:tc>
      </w:tr>
      <w:tr>
        <w:tc>
          <w:tcPr>
            <w:tcW w:w="27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expire</w:t>
            </w:r>
          </w:p>
        </w:tc>
        <w:tc>
          <w:tcPr>
            <w:tcW w:w="33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timestamp(6) without time zone</w:t>
            </w:r>
          </w:p>
        </w:tc>
        <w:tc>
          <w:tcPr>
            <w:tcW w:w="39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NOT NULL</w:t>
            </w:r>
          </w:p>
        </w:tc>
        <w:tc>
          <w:tcPr>
            <w:tcW w:w="4500" w:type="dxa"/>
            <w:tcMar>
              <w:top w:w="90" w:type="dxa"/>
              <w:left w:w="130" w:type="dxa"/>
              <w:bottom w:w="90" w:type="dxa"/>
              <w:right w:w="130" w:type="dxa"/>
            </w:tcMar>
            <w:vAlign w:val="center"/>
          </w:tcPr>
          <w:p>
            <w:pPr>
              <w:jc w:val="left"/>
              <w:spacing w:after="0" w:line="276" w:lineRule="auto"/>
            </w:pPr>
            <w:r>
              <w:rPr>
                <w:rFonts w:ascii="Calibri" w:hAnsi="Calibri" w:cs="Calibri"/>
                <w:color w:val="0F2B44"/>
                <w:sz w:val="16"/>
                <w:szCs w:val="16"/>
              </w:rPr>
              <w:t xml:space="preserve">Thời điểm hết hạn session.</w:t>
            </w:r>
          </w:p>
        </w:tc>
      </w:tr>
    </w:tbl>
    <w:p>
      <w:pPr>
        <w:spacing w:after="80" w:line="276" w:lineRule="auto"/>
      </w:pPr>
      <w:r>
        <w:rPr>
          <w:rFonts w:ascii="Calibri" w:hAnsi="Calibri" w:cs="Calibri"/>
          <w:sz w:val="21"/>
          <w:szCs w:val="21"/>
        </w:rPr>
        <w:t xml:space="preserve"/>
      </w:r>
    </w:p>
    <w:sectPr>
      <w:pgSz w:w="15840" w:h="12240" w:orient="landscape"/>
      <w:pgMar w:top="720" w:right="720" w:bottom="720" w:left="720" w:header="360" w:footer="360" w:gutter="0"/>
      <w:cols w:space="720"/>
      <w:docGrid w:linePitch="360"/>
    </w:sectPr>
  </w:body>
</w:document>
</file>

<file path=word/fontTable.xml><?xml version="1.0" encoding="utf-8"?>
<w:fonts xmlns:w="http://schemas.openxmlformats.org/wordprocessingml/2006/main">
  <w:font w:name="Calibri">
    <w:family w:val="swiss"/>
    <w:pitch w:val="variable"/>
  </w:font>
</w:fonts>
</file>

<file path=word/settings.xml><?xml version="1.0" encoding="utf-8"?>
<w:settings xmlns:w="http://schemas.openxmlformats.org/wordprocessingml/2006/main">
  <w:zoom w:percent="100"/>
  <w:defaultTabStop w:val="720"/>
  <w:compat/>
  <w:themeFontLang w:val="en-US" w:eastAsia="en-US" w:bidi="ar-SA"/>
</w:settings>
</file>

<file path=word/styles.xml><?xml version="1.0" encoding="utf-8"?>
<w:styles xmlns:w="http://schemas.openxmlformats.org/wordprocessingml/2006/main">
  <w:docDefaults>
    <w:rPrDefault>
      <w:rPr>
        <w:rFonts w:ascii="Calibri" w:hAnsi="Calibri" w:cs="Calibri"/>
        <w:sz w:val="21"/>
        <w:szCs w:val="21"/>
        <w:color w:val="1F2937"/>
      </w:rPr>
    </w:rPrDefault>
    <w:pPrDefault>
      <w:pPr>
        <w:spacing w:after="120" w:line="276" w:lineRule="auto"/>
      </w:pPr>
    </w:pPrDefault>
  </w:docDefaults>
  <w:style w:type="paragraph" w:default="1" w:styleId="Normal">
    <w:name w:val="Normal"/>
    <w:qFormat/>
    <w:pPr>
      <w:spacing w:after="120" w:line="276" w:lineRule="auto"/>
    </w:pPr>
    <w:rPr>
      <w:rFonts w:ascii="Calibri" w:hAnsi="Calibri" w:cs="Calibri"/>
      <w:sz w:val="21"/>
      <w:szCs w:val="21"/>
    </w:rPr>
  </w:style>
  <w:style w:type="paragraph" w:styleId="Title">
    <w:name w:val="Title"/>
    <w:qFormat/>
    <w:pPr>
      <w:jc w:val="center"/>
      <w:spacing w:after="120"/>
    </w:pPr>
    <w:rPr>
      <w:b/>
      <w:rFonts w:ascii="Calibri" w:hAnsi="Calibri" w:cs="Calibri"/>
      <w:sz w:val="32"/>
      <w:szCs w:val="32"/>
      <w:color w:val="17324D"/>
    </w:rPr>
  </w:style>
  <w:style w:type="paragraph" w:styleId="Subtitle">
    <w:name w:val="Subtitle"/>
    <w:qFormat/>
    <w:pPr>
      <w:jc w:val="center"/>
      <w:spacing w:after="240"/>
    </w:pPr>
    <w:rPr>
      <w:i/>
      <w:rFonts w:ascii="Calibri" w:hAnsi="Calibri" w:cs="Calibri"/>
      <w:sz w:val="21"/>
      <w:szCs w:val="21"/>
      <w:color w:val="52616F"/>
    </w:rPr>
  </w:style>
  <w:style w:type="paragraph" w:styleId="Heading1">
    <w:name w:val="heading 1"/>
    <w:basedOn w:val="Normal"/>
    <w:next w:val="Normal"/>
    <w:qFormat/>
    <w:pPr>
      <w:keepNext/>
      <w:spacing w:before="280" w:after="140"/>
    </w:pPr>
    <w:rPr>
      <w:b/>
      <w:rFonts w:ascii="Calibri" w:hAnsi="Calibri" w:cs="Calibri"/>
      <w:sz w:val="28"/>
      <w:szCs w:val="28"/>
      <w:color w:val="2E74B5"/>
    </w:rPr>
  </w:style>
  <w:style w:type="paragraph" w:styleId="Heading2">
    <w:name w:val="heading 2"/>
    <w:basedOn w:val="Normal"/>
    <w:next w:val="Normal"/>
    <w:qFormat/>
    <w:pPr>
      <w:keepNext/>
      <w:spacing w:before="220" w:after="100"/>
    </w:pPr>
    <w:rPr>
      <w:b/>
      <w:rFonts w:ascii="Calibri" w:hAnsi="Calibri" w:cs="Calibri"/>
      <w:sz w:val="24"/>
      <w:szCs w:val="24"/>
      <w:color w:val="1F4D78"/>
    </w:rPr>
  </w:style>
  <w:style w:type="paragraph" w:styleId="Heading3">
    <w:name w:val="heading 3"/>
    <w:basedOn w:val="Normal"/>
    <w:next w:val="Normal"/>
    <w:qFormat/>
    <w:pPr>
      <w:keepNext/>
      <w:spacing w:before="170" w:after="80"/>
    </w:pPr>
    <w:rPr>
      <w:b/>
      <w:rFonts w:ascii="Calibri" w:hAnsi="Calibri" w:cs="Calibri"/>
      <w:sz w:val="22"/>
      <w:szCs w:val="22"/>
      <w:color w:val="17324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Trình bày cơ sở dữ liệu hệ thống đặt phòng khách sạn</dc:title>
  <dc:creator>Codex</dc:creator>
  <cp:lastModifiedBy>Codex</cp:lastModifiedBy>
  <dcterms:created xsi:type="dcterms:W3CDTF">2026-05-31T13:50:32Z</dcterms:created>
  <dcterms:modified xsi:type="dcterms:W3CDTF">2026-05-31T13:50:32Z</dcterms:modified>
</cp:coreProperties>
</file>