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5"/>
        <w:ind w:hanging="10" w:left="10" w:right="259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A</w:t>
      </w:r>
    </w:p>
    <w:p>
      <w:pPr>
        <w:pStyle w:val="Normal"/>
        <w:spacing w:lineRule="auto" w:line="259" w:before="0" w:after="25"/>
        <w:ind w:hanging="10" w:left="10" w:right="254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Synopsis</w:t>
      </w:r>
    </w:p>
    <w:p>
      <w:pPr>
        <w:pStyle w:val="Normal"/>
        <w:spacing w:lineRule="auto" w:line="259" w:before="0" w:after="25"/>
        <w:ind w:hanging="10" w:left="10" w:right="254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On</w:t>
      </w:r>
    </w:p>
    <w:p>
      <w:pPr>
        <w:pStyle w:val="Normal"/>
        <w:spacing w:lineRule="auto" w:line="259" w:before="0" w:after="47"/>
        <w:ind w:hanging="0" w:left="0" w:right="185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9" w:before="0" w:after="0"/>
        <w:ind w:hanging="0" w:left="10" w:right="0"/>
        <w:jc w:val="center"/>
        <w:rPr>
          <w:rStyle w:val="Strong"/>
          <w:rFonts w:eastAsia="DejaVu Sans"/>
          <w:sz w:val="30"/>
          <w:szCs w:val="30"/>
        </w:rPr>
      </w:pPr>
      <w:r>
        <w:rPr>
          <w:rStyle w:val="Strong"/>
          <w:rFonts w:eastAsia="DejaVu Sans"/>
          <w:sz w:val="30"/>
          <w:szCs w:val="30"/>
        </w:rPr>
        <w:t>AI-Driven Smart Education Platform for Personalized Learning and Automated Course Management</w:t>
      </w:r>
    </w:p>
    <w:p>
      <w:pPr>
        <w:pStyle w:val="Normal"/>
        <w:spacing w:lineRule="auto" w:line="259" w:before="0" w:after="0"/>
        <w:ind w:hanging="0" w:left="1440" w:right="940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spacing w:lineRule="auto" w:line="259" w:before="0" w:after="153"/>
        <w:ind w:hanging="10" w:left="10" w:right="258"/>
        <w:jc w:val="center"/>
        <w:rPr>
          <w:szCs w:val="28"/>
        </w:rPr>
      </w:pPr>
      <w:r>
        <w:rPr>
          <w:rFonts w:eastAsia="Times New Roman" w:cs="Times New Roman" w:ascii="Times New Roman" w:hAnsi="Times New Roman"/>
          <w:szCs w:val="28"/>
        </w:rPr>
        <w:t xml:space="preserve"> </w:t>
      </w:r>
      <w:r>
        <w:rPr>
          <w:rFonts w:eastAsia="Times New Roman" w:cs="Times New Roman" w:ascii="Times New Roman" w:hAnsi="Times New Roman"/>
          <w:szCs w:val="28"/>
        </w:rPr>
        <w:t>Submitted in partial fulfilment for</w:t>
      </w:r>
    </w:p>
    <w:p>
      <w:pPr>
        <w:pStyle w:val="Normal"/>
        <w:spacing w:lineRule="auto" w:line="259" w:before="0" w:after="0"/>
        <w:ind w:hanging="10" w:left="10" w:right="256"/>
        <w:jc w:val="center"/>
        <w:rPr/>
      </w:pPr>
      <w:r>
        <w:rPr>
          <w:rFonts w:eastAsia="Times New Roman" w:cs="Times New Roman" w:ascii="Times New Roman" w:hAnsi="Times New Roman"/>
          <w:b/>
        </w:rPr>
        <w:t>Mini-Project Project III</w:t>
      </w:r>
    </w:p>
    <w:p>
      <w:pPr>
        <w:pStyle w:val="Normal"/>
        <w:spacing w:lineRule="auto" w:line="259" w:before="0" w:after="0"/>
        <w:ind w:hanging="0" w:left="5" w:right="0"/>
        <w:jc w:val="center"/>
        <w:rPr/>
      </w:pPr>
      <w:r>
        <w:rPr/>
      </w:r>
    </w:p>
    <w:p>
      <w:pPr>
        <w:pStyle w:val="Normal"/>
        <w:spacing w:lineRule="auto" w:line="259" w:before="0" w:after="153"/>
        <w:ind w:hanging="10" w:left="10" w:right="258"/>
        <w:jc w:val="center"/>
        <w:rPr>
          <w:szCs w:val="28"/>
        </w:rPr>
      </w:pPr>
      <w:r>
        <w:rPr>
          <w:rFonts w:eastAsia="Times New Roman" w:cs="Times New Roman" w:ascii="Times New Roman" w:hAnsi="Times New Roman"/>
          <w:szCs w:val="28"/>
        </w:rPr>
        <w:t xml:space="preserve">Submitted by  </w:t>
      </w:r>
    </w:p>
    <w:p>
      <w:pPr>
        <w:pStyle w:val="Heading1"/>
        <w:ind w:hanging="10" w:left="10" w:right="233"/>
        <w:rPr/>
      </w:pPr>
      <w:r>
        <w:rPr/>
        <w:t xml:space="preserve">Vighnesh Potdar (22610018) </w:t>
      </w:r>
    </w:p>
    <w:p>
      <w:pPr>
        <w:pStyle w:val="Heading1"/>
        <w:ind w:hanging="10" w:left="10" w:right="233"/>
        <w:rPr/>
      </w:pPr>
      <w:r>
        <w:rPr/>
        <w:t xml:space="preserve">Anuja Suntnur (22610011) </w:t>
      </w:r>
    </w:p>
    <w:p>
      <w:pPr>
        <w:pStyle w:val="Normal"/>
        <w:spacing w:lineRule="auto" w:line="259" w:before="0" w:after="299"/>
        <w:ind w:hanging="10" w:left="1817" w:right="0"/>
        <w:jc w:val="lef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      </w:t>
      </w:r>
      <w:r>
        <w:rPr>
          <w:rFonts w:eastAsia="Times New Roman" w:cs="Times New Roman" w:ascii="Times New Roman" w:hAnsi="Times New Roman"/>
          <w:b/>
        </w:rPr>
        <w:t xml:space="preserve">Anvai Shrivastava (22610072) </w:t>
      </w:r>
    </w:p>
    <w:p>
      <w:pPr>
        <w:pStyle w:val="Normal"/>
        <w:spacing w:lineRule="auto" w:line="259" w:before="0" w:after="233"/>
        <w:ind w:hanging="10" w:left="10" w:right="259"/>
        <w:jc w:val="center"/>
        <w:rPr>
          <w:szCs w:val="28"/>
        </w:rPr>
      </w:pPr>
      <w:r>
        <w:rPr>
          <w:rFonts w:eastAsia="Times New Roman" w:cs="Times New Roman" w:ascii="Times New Roman" w:hAnsi="Times New Roman"/>
          <w:szCs w:val="28"/>
        </w:rPr>
        <w:t xml:space="preserve">Under the guidance of </w:t>
      </w:r>
    </w:p>
    <w:p>
      <w:pPr>
        <w:pStyle w:val="Normal"/>
        <w:spacing w:lineRule="auto" w:line="259" w:before="0" w:after="0"/>
        <w:ind w:hanging="10" w:left="10" w:right="257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Dr. D.B. Kulkarni </w: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16"/>
        <w:ind w:hanging="0" w:left="957" w:right="0"/>
        <w:jc w:val="left"/>
        <w:rPr/>
      </w:pPr>
      <w:r>
        <w:rPr/>
        <mc:AlternateContent>
          <mc:Choice Requires="wpg">
            <w:drawing>
              <wp:inline distT="0" distB="0" distL="0" distR="0" wp14:anchorId="7D84AB92">
                <wp:extent cx="5196840" cy="1234440"/>
                <wp:effectExtent l="0" t="0" r="0" b="0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960" cy="1234440"/>
                          <a:chOff x="0" y="0"/>
                          <a:chExt cx="5196960" cy="1234440"/>
                        </a:xfrm>
                      </wpg:grpSpPr>
                      <pic:pic xmlns:pic="http://schemas.openxmlformats.org/drawingml/2006/picture">
                        <pic:nvPicPr>
                          <pic:cNvPr id="2" name="Picture 11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753920" y="0"/>
                            <a:ext cx="1389240" cy="1234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1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74160"/>
                            <a:ext cx="971640" cy="113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11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650760" y="15840"/>
                            <a:ext cx="1546200" cy="861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97.25pt;width:409.2pt;height:97.2pt" coordorigin="0,-1945" coordsize="8184,1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15" stroked="f" o:allowincell="f" style="position:absolute;left:2762;top:-1945;width:2187;height:1943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shape id="shape_0" ID="Picture 117" stroked="f" o:allowincell="f" style="position:absolute;left:0;top:-1828;width:1529;height:1789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  <v:shape id="shape_0" ID="Picture 119" stroked="f" o:allowincell="f" style="position:absolute;left:5749;top:-1920;width:2434;height:1356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210"/>
        <w:ind w:hanging="0" w:left="5" w:right="0"/>
        <w:jc w:val="left"/>
        <w:rPr>
          <w:rFonts w:ascii="Times New Roman" w:hAnsi="Times New Roman" w:eastAsia="Times New Roman" w:cs="Times New Roman"/>
          <w:b/>
          <w:sz w:val="17"/>
        </w:rPr>
      </w:pPr>
      <w:r>
        <w:rPr>
          <w:rFonts w:eastAsia="Times New Roman" w:cs="Times New Roman" w:ascii="Times New Roman" w:hAnsi="Times New Roman"/>
          <w:b/>
          <w:sz w:val="17"/>
        </w:rPr>
        <w:t xml:space="preserve"> </w:t>
      </w:r>
    </w:p>
    <w:p>
      <w:pPr>
        <w:pStyle w:val="Normal"/>
        <w:spacing w:lineRule="auto" w:line="259" w:before="0" w:after="0"/>
        <w:ind w:hanging="10" w:left="1810" w:right="0"/>
        <w:jc w:val="left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</w:rPr>
        <w:t>Department of Information Technology</w:t>
      </w:r>
      <w:r>
        <w:rPr>
          <w:rFonts w:eastAsia="Times New Roman" w:cs="Times New Roman" w:ascii="Times New Roman" w:hAnsi="Times New Roman"/>
        </w:rPr>
        <w:t xml:space="preserve">, </w:t>
      </w:r>
    </w:p>
    <w:p>
      <w:pPr>
        <w:pStyle w:val="Normal"/>
        <w:spacing w:lineRule="auto" w:line="259" w:before="0" w:after="0"/>
        <w:ind w:hanging="10" w:left="1697" w:right="0"/>
        <w:jc w:val="lef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</w:rPr>
        <w:t>Walchand College of Engineering, Sangli</w:t>
      </w:r>
      <w:r>
        <w:rPr>
          <w:rFonts w:eastAsia="Times New Roman" w:cs="Times New Roman" w:ascii="Times New Roman" w:hAnsi="Times New Roman"/>
          <w:b/>
        </w:rPr>
        <w:t>.</w:t>
      </w:r>
    </w:p>
    <w:p>
      <w:pPr>
        <w:pStyle w:val="Normal"/>
        <w:spacing w:lineRule="auto" w:line="259" w:before="0" w:after="25"/>
        <w:ind w:firstLine="710" w:left="2170" w:right="25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Maharashtra, India. 416415 </w:t>
      </w:r>
    </w:p>
    <w:p>
      <w:pPr>
        <w:pStyle w:val="Normal"/>
        <w:spacing w:lineRule="auto" w:line="259" w:before="0" w:after="21"/>
        <w:ind w:hanging="0" w:left="535" w:right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59" w:before="0" w:after="21"/>
        <w:ind w:hanging="0" w:left="535" w:right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59" w:before="0" w:after="21"/>
        <w:ind w:hanging="0" w:left="535" w:right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59" w:before="0" w:after="21"/>
        <w:ind w:hanging="0" w:left="535" w:right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u w:val="single" w:color="000000"/>
        </w:rPr>
        <w:t>Synopsis of Mini Project - III</w:t>
      </w: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0"/>
        <w:ind w:firstLine="710" w:left="3610" w:right="0"/>
        <w:jc w:val="left"/>
        <w:rPr>
          <w:rStyle w:val="Strong"/>
          <w:rFonts w:eastAsia="DejaVu Sans"/>
          <w:sz w:val="36"/>
          <w:szCs w:val="36"/>
          <w:u w:val="single"/>
        </w:rPr>
      </w:pPr>
      <w:r>
        <w:rPr>
          <w:rStyle w:val="Strong"/>
          <w:rFonts w:eastAsia="DejaVu Sans"/>
          <w:sz w:val="36"/>
          <w:szCs w:val="36"/>
          <w:u w:val="single"/>
        </w:rPr>
        <w:t>Title</w:t>
      </w:r>
    </w:p>
    <w:p>
      <w:pPr>
        <w:pStyle w:val="Normal"/>
        <w:spacing w:lineRule="auto" w:line="259" w:before="0" w:after="0"/>
        <w:ind w:hanging="0" w:left="10" w:right="0"/>
        <w:jc w:val="center"/>
        <w:rPr>
          <w:rStyle w:val="Strong"/>
          <w:rFonts w:eastAsia="DejaVu Sans"/>
          <w:sz w:val="30"/>
          <w:szCs w:val="30"/>
        </w:rPr>
      </w:pPr>
      <w:r>
        <w:rPr>
          <w:rStyle w:val="Strong"/>
          <w:rFonts w:eastAsia="DejaVu Sans"/>
          <w:sz w:val="30"/>
          <w:szCs w:val="30"/>
        </w:rPr>
        <w:t>AI-Driven Smart Education Platform for Personalized Learning and Automated Course Management</w:t>
      </w:r>
    </w:p>
    <w:p>
      <w:pPr>
        <w:pStyle w:val="Normal"/>
        <w:spacing w:lineRule="auto" w:line="259" w:before="0" w:after="0"/>
        <w:ind w:hanging="0" w:left="10" w:right="0"/>
        <w:jc w:val="left"/>
        <w:rPr>
          <w:rStyle w:val="Strong"/>
          <w:rFonts w:ascii="Liberation Serif" w:hAnsi="Liberation Serif" w:eastAsia="DejaVu Sans" w:cs="DejaVu Sans"/>
          <w:sz w:val="36"/>
          <w:szCs w:val="36"/>
        </w:rPr>
      </w:pPr>
      <w:r>
        <w:rPr>
          <w:rFonts w:eastAsia="DejaVu Sans" w:cs="DejaVu Sans" w:ascii="Liberation Serif" w:hAnsi="Liberation Serif"/>
          <w:sz w:val="36"/>
          <w:szCs w:val="36"/>
        </w:rPr>
      </w:r>
    </w:p>
    <w:p>
      <w:pPr>
        <w:pStyle w:val="Normal"/>
        <w:spacing w:lineRule="auto" w:line="259" w:before="0" w:after="0"/>
        <w:ind w:hanging="0" w:left="10" w:right="0"/>
        <w:jc w:val="left"/>
        <w:rPr>
          <w:rStyle w:val="Strong"/>
          <w:rFonts w:ascii="Liberation Serif" w:hAnsi="Liberation Serif" w:eastAsia="DejaVu Sans" w:cs="DejaVu Sans"/>
          <w:sz w:val="36"/>
          <w:szCs w:val="36"/>
        </w:rPr>
      </w:pPr>
      <w:r>
        <w:rPr>
          <w:rFonts w:eastAsia="DejaVu Sans" w:cs="DejaVu Sans" w:ascii="Liberation Serif" w:hAnsi="Liberation Serif"/>
          <w:sz w:val="36"/>
          <w:szCs w:val="36"/>
        </w:rPr>
      </w:r>
    </w:p>
    <w:p>
      <w:pPr>
        <w:pStyle w:val="Heading3"/>
        <w:spacing w:lineRule="auto" w:line="259" w:before="0" w:after="337"/>
        <w:ind w:hanging="0" w:left="0" w:right="0"/>
        <w:jc w:val="left"/>
        <w:rPr>
          <w:rFonts w:ascii="Times New Roman" w:hAnsi="Times New Roman" w:eastAsia="Times New Roman" w:cs="Times New Roman"/>
          <w:b/>
        </w:rPr>
      </w:pPr>
      <w:r>
        <w:rPr>
          <w:rStyle w:val="Strong"/>
          <w:rFonts w:eastAsia="DejaVu Sans" w:cs="Times New Roman" w:ascii="Times New Roman" w:hAnsi="Times New Roman"/>
          <w:b/>
          <w:bCs/>
          <w:sz w:val="30"/>
          <w:szCs w:val="30"/>
        </w:rPr>
        <w:t>1. Description:</w:t>
      </w:r>
    </w:p>
    <w:p>
      <w:pPr>
        <w:pStyle w:val="BodyText"/>
        <w:rPr/>
      </w:pPr>
      <w:r>
        <w:rPr/>
        <w:t xml:space="preserve">The proposed system is an </w:t>
      </w:r>
      <w:r>
        <w:rPr>
          <w:rStyle w:val="Strong"/>
        </w:rPr>
        <w:t>automated education platform</w:t>
      </w:r>
      <w:r>
        <w:rPr/>
        <w:t xml:space="preserve"> designed to streamline course management by extracting syllabus data and generating a structured learning pathway. The system will create a </w:t>
      </w:r>
      <w:r>
        <w:rPr>
          <w:rStyle w:val="Strong"/>
        </w:rPr>
        <w:t>Google Classroom-like interface</w:t>
      </w:r>
      <w:r>
        <w:rPr/>
        <w:t xml:space="preserve"> that organizes study materials, fetches the best online resources from </w:t>
      </w:r>
      <w:r>
        <w:rPr>
          <w:rStyle w:val="Strong"/>
        </w:rPr>
        <w:t>YouTube, research papers, and open educational sources</w:t>
      </w:r>
      <w:r>
        <w:rPr/>
        <w:t>, and presents them in a structured, sequential manner for optimized learning.</w:t>
      </w:r>
    </w:p>
    <w:p>
      <w:pPr>
        <w:pStyle w:val="BodyText"/>
        <w:rPr/>
      </w:pPr>
      <w:r>
        <w:rPr/>
        <w:t xml:space="preserve">Additionally, the platform will incorporate </w:t>
      </w:r>
      <w:r>
        <w:rPr>
          <w:rStyle w:val="Strong"/>
        </w:rPr>
        <w:t>AI-driven enhancements</w:t>
      </w:r>
      <w:r>
        <w:rPr/>
        <w:t>, such as quiz generation, attendance tracking, and personalized recommendations, to improve the overall learning experience. However, the primary focus remains on structured syllabus management and content delivery.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2. Key Features: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Automated Course Creation from Syllabus</w:t>
      </w:r>
      <w:r>
        <w:rPr/>
        <w:t>: Users can upload their syllabus document, and the system will generate a structured course plan.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Smart Content Aggregation</w:t>
      </w:r>
      <w:r>
        <w:rPr/>
        <w:t>: Fetches relevant resources (videos, articles, PDFs) from trusted platforms like YouTube, Coursera, and academic sources.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Sequential Learning Pathways</w:t>
      </w:r>
      <w:r>
        <w:rPr/>
        <w:t>: Presents content in a structured, logical sequence aligned with syllabus requirements.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Integrated Study Dashboard</w:t>
      </w:r>
      <w:r>
        <w:rPr/>
        <w:t>: Provides an intuitive interface for managing courses, assignments, and learning materials.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AI-Driven Quiz &amp; Assessment System</w:t>
      </w:r>
      <w:r>
        <w:rPr/>
        <w:t>: Auto-generates quizzes from syllabus content using NLP models.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Engagement &amp; Performance Analytics</w:t>
      </w:r>
      <w:r>
        <w:rPr/>
        <w:t>: Tracks student progress, providing insights and learning recommendations.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Basic Gamification Features</w:t>
      </w:r>
      <w:r>
        <w:rPr/>
        <w:t>: Includes progress tracking, streaks, and interactive learning elements to enhance motivation.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3. Dataset Used: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University Syllabus Documents</w:t>
      </w:r>
      <w:r>
        <w:rPr/>
        <w:t xml:space="preserve"> (Uploaded by Users)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Open Educational Resources</w:t>
      </w:r>
      <w:r>
        <w:rPr/>
        <w:t xml:space="preserve"> (Kaggle datasets, MOOC courses)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YouTube API &amp; Web Scraped Content</w:t>
      </w:r>
      <w:r>
        <w:rPr/>
        <w:t xml:space="preserve"> (Curated study materials from relevant sources)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Custom Student Interaction Logs</w:t>
      </w:r>
      <w:r>
        <w:rPr/>
        <w:t xml:space="preserve"> (User engagement data for analytics)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4. AI/ML/DL Components Used/Proposed: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NLP for Syllabus Parsing &amp; Quiz Generation</w:t>
      </w:r>
      <w:r>
        <w:rPr/>
        <w:t>: Extracts key concepts from syllabus documents and generates assessments.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Recommendation System for Learning Pathways</w:t>
      </w:r>
      <w:r>
        <w:rPr/>
        <w:t>: Uses AI to curate the best resources and structure them effectively.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Computer Vision for Attendance Tracking</w:t>
      </w:r>
      <w:r>
        <w:rPr/>
        <w:t xml:space="preserve"> </w:t>
      </w:r>
      <w:r>
        <w:rPr>
          <w:rStyle w:val="Emphasis"/>
        </w:rPr>
        <w:t>(Optional Extension)</w:t>
      </w:r>
      <w:r>
        <w:rPr/>
        <w:t>: Implements face recognition-based presence marking.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Predictive Analytics for Performance Tracking</w:t>
      </w:r>
      <w:r>
        <w:rPr/>
        <w:t>: Uses machine learning models (XGBoost, Decision Trees) for progress prediction.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93" w:left="719"/>
        <w:rPr/>
      </w:pPr>
      <w:r>
        <w:rPr>
          <w:rStyle w:val="Strong"/>
        </w:rPr>
        <w:t>Sentiment Analysis for Engagement Monitoring</w:t>
      </w:r>
      <w:r>
        <w:rPr/>
        <w:t xml:space="preserve"> </w:t>
      </w:r>
      <w:r>
        <w:rPr>
          <w:rStyle w:val="Emphasis"/>
        </w:rPr>
        <w:t>(Future Scope)</w:t>
      </w:r>
      <w:r>
        <w:rPr/>
        <w:t>: Analyzes student interactions and feedback for engagement insights.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5. Expected Outcomes: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93" w:left="719"/>
        <w:rPr/>
      </w:pPr>
      <w:r>
        <w:rPr/>
        <w:t xml:space="preserve">A </w:t>
      </w:r>
      <w:r>
        <w:rPr>
          <w:rStyle w:val="Strong"/>
        </w:rPr>
        <w:t>functional web-based platform</w:t>
      </w:r>
      <w:r>
        <w:rPr/>
        <w:t xml:space="preserve"> that allows students and educators to </w:t>
      </w:r>
      <w:r>
        <w:rPr>
          <w:rStyle w:val="Strong"/>
        </w:rPr>
        <w:t>automatically generate course structures</w:t>
      </w:r>
      <w:r>
        <w:rPr/>
        <w:t xml:space="preserve"> from syllabus documents.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93" w:left="719"/>
        <w:rPr/>
      </w:pPr>
      <w:r>
        <w:rPr/>
        <w:t xml:space="preserve">An </w:t>
      </w:r>
      <w:r>
        <w:rPr>
          <w:rStyle w:val="Strong"/>
        </w:rPr>
        <w:t>AI-enhanced learning system</w:t>
      </w:r>
      <w:r>
        <w:rPr/>
        <w:t xml:space="preserve"> that suggests high-quality educational materials from trusted sources.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93" w:left="719"/>
        <w:rPr/>
      </w:pPr>
      <w:r>
        <w:rPr/>
        <w:t xml:space="preserve">A </w:t>
      </w:r>
      <w:r>
        <w:rPr>
          <w:rStyle w:val="Strong"/>
        </w:rPr>
        <w:t>seamless, structured study environment</w:t>
      </w:r>
      <w:r>
        <w:rPr/>
        <w:t>, reducing the need for manual course planning.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93" w:left="719"/>
        <w:rPr/>
      </w:pPr>
      <w:r>
        <w:rPr/>
        <w:t xml:space="preserve">Insights into student engagement, allowing educators to </w:t>
      </w:r>
      <w:r>
        <w:rPr>
          <w:rStyle w:val="Strong"/>
        </w:rPr>
        <w:t>enhance learning strategies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6. Team Details:</w:t>
      </w:r>
    </w:p>
    <w:p>
      <w:pPr>
        <w:pStyle w:val="BodyText"/>
        <w:rPr/>
      </w:pPr>
      <w:r>
        <w:rPr>
          <w:rStyle w:val="Strong"/>
        </w:rPr>
        <w:t>Submitted By:</w:t>
      </w:r>
    </w:p>
    <w:p>
      <w:pPr>
        <w:pStyle w:val="Normal"/>
        <w:spacing w:lineRule="auto" w:line="259" w:before="0" w:after="337"/>
        <w:ind w:hanging="0" w:left="0" w:right="0"/>
        <w:jc w:val="lef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Vighnesh Potdar (22610018)  </w:t>
        <w:br/>
        <w:t xml:space="preserve">Anuja Suntnur (22610011) </w:t>
        <w:br/>
        <w:t>Anvai Shrivastava (22610072)</w:t>
      </w: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BodyText"/>
        <w:ind w:hanging="0"/>
        <w:rPr/>
      </w:pPr>
      <w:r>
        <w:rPr>
          <w:rFonts w:eastAsia="Times New Roman" w:cs="Times New Roman" w:ascii="Times New Roman" w:hAnsi="Times New Roman"/>
          <w:b/>
        </w:rPr>
        <w:t xml:space="preserve">Under the guidance of : </w:t>
      </w:r>
    </w:p>
    <w:p>
      <w:pPr>
        <w:pStyle w:val="BodyText"/>
        <w:ind w:hanging="0"/>
        <w:rPr/>
      </w:pPr>
      <w:r>
        <w:rPr>
          <w:rFonts w:eastAsia="Times New Roman" w:cs="Times New Roman" w:ascii="Times New Roman" w:hAnsi="Times New Roman"/>
          <w:b/>
        </w:rPr>
        <w:t>Dr. D.B. Kulkarni</w:t>
      </w:r>
    </w:p>
    <w:p>
      <w:pPr>
        <w:pStyle w:val="Normal"/>
        <w:spacing w:lineRule="auto" w:line="259" w:before="0" w:after="0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 w:before="0" w:after="15"/>
        <w:ind w:hanging="0" w:left="5" w:right="0"/>
        <w:jc w:val="left"/>
        <w:rPr>
          <w:rFonts w:ascii="Times New Roman" w:hAnsi="Times New Roman" w:eastAsia="Times New Roman" w:cs="Times New Roman"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59"/>
        <w:ind w:hanging="0" w:left="5" w:right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sz w:val="23"/>
        </w:rPr>
        <w:t xml:space="preserve"> </w:t>
      </w:r>
    </w:p>
    <w:p>
      <w:pPr>
        <w:pStyle w:val="Normal"/>
        <w:tabs>
          <w:tab w:val="clear" w:pos="720"/>
          <w:tab w:val="center" w:pos="1855" w:leader="none"/>
          <w:tab w:val="center" w:pos="5074" w:leader="none"/>
          <w:tab w:val="center" w:pos="7912" w:leader="none"/>
        </w:tabs>
        <w:spacing w:lineRule="auto" w:line="259" w:before="0" w:after="0"/>
        <w:ind w:hanging="0" w:left="0" w:right="0"/>
        <w:jc w:val="left"/>
        <w:rPr>
          <w:b/>
          <w:bCs/>
        </w:rPr>
      </w:pPr>
      <w:r>
        <w:rPr>
          <w:b/>
          <w:bCs/>
          <w:sz w:val="22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>Name and Signature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>Name and Signature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>Name and Signature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</w:r>
    </w:p>
    <w:p>
      <w:pPr>
        <w:pStyle w:val="Normal"/>
        <w:tabs>
          <w:tab w:val="clear" w:pos="720"/>
          <w:tab w:val="center" w:pos="1860" w:leader="none"/>
          <w:tab w:val="center" w:pos="5075" w:leader="none"/>
          <w:tab w:val="center" w:pos="7914" w:leader="none"/>
        </w:tabs>
        <w:spacing w:lineRule="auto" w:line="259" w:before="0" w:after="0"/>
        <w:ind w:hanging="0" w:left="0" w:right="0"/>
        <w:jc w:val="left"/>
        <w:rPr>
          <w:b/>
          <w:bCs/>
          <w:u w:val="single"/>
        </w:rPr>
      </w:pPr>
      <w:r>
        <w:rPr>
          <w:b/>
          <w:bCs/>
          <w:sz w:val="22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 xml:space="preserve">Guide </w:t>
      </w:r>
      <w:r>
        <w:rPr>
          <w:rFonts w:eastAsia="Times New Roman" w:cs="Times New Roman" w:ascii="Times New Roman" w:hAnsi="Times New Roman"/>
          <w:b/>
          <w:bCs/>
          <w:sz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>Panel Member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u w:val="single"/>
        </w:rPr>
        <w:t xml:space="preserve">HoD </w:t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1215" w:right="1697" w:gutter="0" w:header="0" w:top="1556" w:footer="894" w:bottom="1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457"/>
      <w:jc w:val="right"/>
      <w:rPr/>
    </w:pPr>
    <w:r>
      <w:rPr>
        <w:sz w:val="22"/>
      </w:rPr>
      <w:fldChar w:fldCharType="begin"/>
    </w:r>
    <w:r>
      <w:rPr>
        <w:sz w:val="22"/>
      </w:rPr>
      <w:instrText xml:space="preserve"> PAGE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>
    <w:pPr>
      <w:pStyle w:val="Normal"/>
      <w:spacing w:lineRule="auto" w:line="259" w:before="0" w:after="0"/>
      <w:ind w:hanging="0" w:left="5" w:right="0"/>
      <w:jc w:val="left"/>
      <w:rPr>
        <w:sz w:val="14"/>
      </w:rPr>
    </w:pPr>
    <w:r>
      <w:rPr>
        <w:sz w:val="1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457"/>
      <w:jc w:val="right"/>
      <w:rPr/>
    </w:pPr>
    <w:r>
      <w:rPr>
        <w:sz w:val="22"/>
      </w:rPr>
      <w:fldChar w:fldCharType="begin"/>
    </w:r>
    <w:r>
      <w:rPr>
        <w:sz w:val="22"/>
      </w:rPr>
      <w:instrText xml:space="preserve"> PAGE </w:instrText>
    </w:r>
    <w:r>
      <w:rPr>
        <w:sz w:val="22"/>
      </w:rP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>
    <w:pPr>
      <w:pStyle w:val="Normal"/>
      <w:spacing w:lineRule="auto" w:line="259" w:before="0" w:after="0"/>
      <w:ind w:hanging="0" w:left="5" w:right="0"/>
      <w:jc w:val="left"/>
      <w:rPr>
        <w:sz w:val="14"/>
      </w:rPr>
    </w:pPr>
    <w:r>
      <w:rPr>
        <w:sz w:val="14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kern w:val="2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5"/>
      <w:ind w:hanging="10" w:left="10" w:right="1"/>
      <w:jc w:val="both"/>
    </w:pPr>
    <w:rPr>
      <w:rFonts w:eastAsia="Calibri" w:cs="Calibri" w:ascii="Calibri" w:hAnsi="Calibri"/>
      <w:color w:val="000000"/>
      <w:kern w:val="2"/>
      <w:sz w:val="28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overflowPunct w:val="true"/>
      <w:bidi w:val="0"/>
      <w:spacing w:lineRule="auto" w:line="259" w:before="0" w:after="131"/>
      <w:ind w:hanging="10" w:left="10" w:right="256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IN" w:eastAsia="en-IN" w:bidi="ar-SA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5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5</Pages>
  <Words>499</Words>
  <Characters>3267</Characters>
  <CharactersWithSpaces>3750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2025-02-25T11:47:00Z</dcterms:created>
  <dc:creator>Girija</dc:creator>
  <dc:description/>
  <dc:language>en-IN</dc:language>
  <cp:lastModifiedBy/>
  <dcterms:modified xsi:type="dcterms:W3CDTF">2025-02-25T19:00:17Z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