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62EF7" w:rsidRDefault="006B4B2F">
      <w:r>
        <w:t>Tanner Pedretti</w:t>
      </w:r>
    </w:p>
    <w:p w:rsidR="006B4B2F" w:rsidRDefault="006B4B2F">
      <w:r>
        <w:t>CWRU Data Science Homework 1</w:t>
      </w:r>
    </w:p>
    <w:p w:rsidR="006B4B2F" w:rsidRDefault="006B4B2F"/>
    <w:p w:rsidR="006B4B2F" w:rsidRDefault="006B4B2F" w:rsidP="006B4B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B4B2F">
        <w:rPr>
          <w:rFonts w:ascii="Times New Roman" w:eastAsia="Times New Roman" w:hAnsi="Times New Roman" w:cs="Times New Roman"/>
        </w:rPr>
        <w:t>Given the provided data, what are three conclusions we can draw about Kickstarter campaigns?</w:t>
      </w:r>
    </w:p>
    <w:p w:rsidR="006B4B2F" w:rsidRDefault="006B4B2F" w:rsidP="006B4B2F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Music, theatre and film and video are the most successful categories of Kickstarter campaigns whereas food, games and publishing were the categories of campaigns most likely to fail.</w:t>
      </w:r>
    </w:p>
    <w:p w:rsidR="006B4B2F" w:rsidRDefault="006B4B2F" w:rsidP="006B4B2F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Within the successful “Music” parent category, it seems like the “rock” sub-category was the genre most likely to succeed whereas “jazz” and “faith” had a very low success rate.</w:t>
      </w:r>
    </w:p>
    <w:p w:rsidR="006B4B2F" w:rsidRDefault="006B4B2F" w:rsidP="006B4B2F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Although the number of Kickstarter campaigns submitted varies by the month of the year, the data does not significantly show a specific month where a campaign has a higher likelihood of success or failure than other times of the year.</w:t>
      </w:r>
    </w:p>
    <w:p w:rsidR="006B4B2F" w:rsidRPr="006B4B2F" w:rsidRDefault="006B4B2F" w:rsidP="006B4B2F">
      <w:pPr>
        <w:pStyle w:val="ListParagraph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</w:p>
    <w:p w:rsidR="006B4B2F" w:rsidRDefault="006B4B2F" w:rsidP="006B4B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B4B2F">
        <w:rPr>
          <w:rFonts w:ascii="Times New Roman" w:eastAsia="Times New Roman" w:hAnsi="Times New Roman" w:cs="Times New Roman"/>
        </w:rPr>
        <w:t>What are some limitations of this dataset?</w:t>
      </w:r>
    </w:p>
    <w:p w:rsidR="006B4B2F" w:rsidRPr="006B4B2F" w:rsidRDefault="006B4B2F" w:rsidP="006B4B2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think in order to get </w:t>
      </w:r>
      <w:r w:rsidR="00817EF7">
        <w:rPr>
          <w:rFonts w:ascii="Times New Roman" w:eastAsia="Times New Roman" w:hAnsi="Times New Roman" w:cs="Times New Roman"/>
        </w:rPr>
        <w:t xml:space="preserve">a clearer picture of the data we need some data on the largest individual donation given towards each Kickstarter campaigns as a significant amount of the successful campaigns may only be successful due to one large donation.  Additionally, some of the sub-categories like “jazz” and “gadgets” had too small of a sample size to trust the conclusions they presented. </w:t>
      </w:r>
    </w:p>
    <w:p w:rsidR="006B4B2F" w:rsidRDefault="006B4B2F" w:rsidP="006B4B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B4B2F">
        <w:rPr>
          <w:rFonts w:ascii="Times New Roman" w:eastAsia="Times New Roman" w:hAnsi="Times New Roman" w:cs="Times New Roman"/>
        </w:rPr>
        <w:t>What are some other possible tables and/or graphs that we could create?</w:t>
      </w:r>
    </w:p>
    <w:p w:rsidR="00817EF7" w:rsidRPr="006B4B2F" w:rsidRDefault="00817EF7" w:rsidP="00817EF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think it would be cool to see how successful spotlighting made various campaigns as from a cursory look at the data, it seems heavily correlated to whether or not a campaign was successful. Coupled with this, it would be interesting to look at a chart showing whether how expensive the “goal amount” is factors into success rate.</w:t>
      </w:r>
    </w:p>
    <w:p w:rsidR="006B4B2F" w:rsidRDefault="006B4B2F"/>
    <w:sectPr w:rsidR="006B4B2F" w:rsidSect="00556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BD7F53"/>
    <w:multiLevelType w:val="multilevel"/>
    <w:tmpl w:val="B01A8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B2F"/>
    <w:rsid w:val="00556CE1"/>
    <w:rsid w:val="006B4B2F"/>
    <w:rsid w:val="006B5C8A"/>
    <w:rsid w:val="0081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5934F4"/>
  <w15:chartTrackingRefBased/>
  <w15:docId w15:val="{3360C9C8-020A-E842-927F-3DD5CAF2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B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45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pedretti</dc:creator>
  <cp:keywords/>
  <dc:description/>
  <cp:lastModifiedBy>tanner pedretti</cp:lastModifiedBy>
  <cp:revision>1</cp:revision>
  <dcterms:created xsi:type="dcterms:W3CDTF">2020-11-02T22:05:00Z</dcterms:created>
  <dcterms:modified xsi:type="dcterms:W3CDTF">2020-11-02T22:25:00Z</dcterms:modified>
</cp:coreProperties>
</file>