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B7F" w:rsidRDefault="00C37B7F">
      <w:pPr>
        <w:spacing w:line="46" w:lineRule="exact"/>
        <w:rPr>
          <w:sz w:val="24"/>
          <w:szCs w:val="24"/>
        </w:rPr>
      </w:pPr>
      <w:bookmarkStart w:id="0" w:name="page1"/>
      <w:bookmarkEnd w:id="0"/>
    </w:p>
    <w:p w:rsidR="00C37B7F" w:rsidRDefault="00CF0CEF">
      <w:pPr>
        <w:spacing w:line="238" w:lineRule="auto"/>
        <w:ind w:right="84"/>
        <w:rPr>
          <w:sz w:val="20"/>
          <w:szCs w:val="20"/>
        </w:rPr>
      </w:pPr>
      <w:r>
        <w:rPr>
          <w:rFonts w:ascii="Calibri" w:eastAsia="Calibri" w:hAnsi="Calibri" w:cs="Calibri"/>
        </w:rPr>
        <w:t>The following is a list of heuristics to which problems within the VE can be attributed. Problems may relate to more than one heuristic, in this case the most relevant heuristic is stated with a note detailing further relevance to other heuristics.</w:t>
      </w:r>
    </w:p>
    <w:p w:rsidR="00C37B7F" w:rsidRDefault="00C37B7F">
      <w:pPr>
        <w:spacing w:line="167"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060"/>
        <w:gridCol w:w="880"/>
        <w:gridCol w:w="1060"/>
        <w:gridCol w:w="2460"/>
        <w:gridCol w:w="1080"/>
        <w:gridCol w:w="2500"/>
      </w:tblGrid>
      <w:tr w:rsidR="00C37B7F">
        <w:trPr>
          <w:trHeight w:val="245"/>
        </w:trPr>
        <w:tc>
          <w:tcPr>
            <w:tcW w:w="1060" w:type="dxa"/>
            <w:tcBorders>
              <w:top w:val="single" w:sz="8" w:space="0" w:color="auto"/>
              <w:left w:val="single" w:sz="8" w:space="0" w:color="auto"/>
            </w:tcBorders>
            <w:vAlign w:val="bottom"/>
          </w:tcPr>
          <w:p w:rsidR="00C37B7F" w:rsidRDefault="00C37B7F">
            <w:pPr>
              <w:rPr>
                <w:sz w:val="21"/>
                <w:szCs w:val="21"/>
              </w:rPr>
            </w:pPr>
          </w:p>
        </w:tc>
        <w:tc>
          <w:tcPr>
            <w:tcW w:w="880" w:type="dxa"/>
            <w:tcBorders>
              <w:top w:val="single" w:sz="8" w:space="0" w:color="auto"/>
            </w:tcBorders>
            <w:vAlign w:val="bottom"/>
          </w:tcPr>
          <w:p w:rsidR="00C37B7F" w:rsidRDefault="00CF0CEF">
            <w:pPr>
              <w:spacing w:line="246" w:lineRule="exact"/>
              <w:rPr>
                <w:sz w:val="20"/>
                <w:szCs w:val="20"/>
              </w:rPr>
            </w:pPr>
            <w:r>
              <w:rPr>
                <w:rFonts w:ascii="Calibri" w:eastAsia="Calibri" w:hAnsi="Calibri" w:cs="Calibri"/>
                <w:b/>
                <w:bCs/>
                <w:w w:val="97"/>
              </w:rPr>
              <w:t>Guideline</w:t>
            </w:r>
          </w:p>
        </w:tc>
        <w:tc>
          <w:tcPr>
            <w:tcW w:w="1060" w:type="dxa"/>
            <w:tcBorders>
              <w:top w:val="single" w:sz="8" w:space="0" w:color="auto"/>
              <w:right w:val="single" w:sz="8" w:space="0" w:color="auto"/>
            </w:tcBorders>
            <w:vAlign w:val="bottom"/>
          </w:tcPr>
          <w:p w:rsidR="00C37B7F" w:rsidRDefault="00C37B7F">
            <w:pPr>
              <w:rPr>
                <w:sz w:val="21"/>
                <w:szCs w:val="21"/>
              </w:rPr>
            </w:pPr>
          </w:p>
        </w:tc>
        <w:tc>
          <w:tcPr>
            <w:tcW w:w="2460" w:type="dxa"/>
            <w:tcBorders>
              <w:top w:val="single" w:sz="8" w:space="0" w:color="auto"/>
            </w:tcBorders>
            <w:vAlign w:val="bottom"/>
          </w:tcPr>
          <w:p w:rsidR="00C37B7F" w:rsidRDefault="00C37B7F">
            <w:pPr>
              <w:rPr>
                <w:sz w:val="21"/>
                <w:szCs w:val="21"/>
              </w:rPr>
            </w:pPr>
          </w:p>
        </w:tc>
        <w:tc>
          <w:tcPr>
            <w:tcW w:w="3580" w:type="dxa"/>
            <w:gridSpan w:val="2"/>
            <w:tcBorders>
              <w:top w:val="single" w:sz="8" w:space="0" w:color="auto"/>
              <w:right w:val="single" w:sz="8" w:space="0" w:color="auto"/>
            </w:tcBorders>
            <w:vAlign w:val="bottom"/>
          </w:tcPr>
          <w:p w:rsidR="00C37B7F" w:rsidRDefault="00CF0CEF">
            <w:pPr>
              <w:spacing w:line="246" w:lineRule="exact"/>
              <w:rPr>
                <w:sz w:val="20"/>
                <w:szCs w:val="20"/>
              </w:rPr>
            </w:pPr>
            <w:r>
              <w:rPr>
                <w:rFonts w:ascii="Calibri" w:eastAsia="Calibri" w:hAnsi="Calibri" w:cs="Calibri"/>
                <w:b/>
                <w:bCs/>
              </w:rPr>
              <w:t>Explanation</w:t>
            </w:r>
          </w:p>
        </w:tc>
      </w:tr>
      <w:tr w:rsidR="00C37B7F">
        <w:trPr>
          <w:trHeight w:val="20"/>
        </w:trPr>
        <w:tc>
          <w:tcPr>
            <w:tcW w:w="1060" w:type="dxa"/>
            <w:tcBorders>
              <w:left w:val="single" w:sz="8" w:space="0" w:color="auto"/>
              <w:bottom w:val="single" w:sz="8" w:space="0" w:color="auto"/>
            </w:tcBorders>
            <w:vAlign w:val="bottom"/>
          </w:tcPr>
          <w:p w:rsidR="00C37B7F" w:rsidRDefault="00C37B7F">
            <w:pPr>
              <w:spacing w:line="20" w:lineRule="exact"/>
              <w:rPr>
                <w:sz w:val="1"/>
                <w:szCs w:val="1"/>
              </w:rPr>
            </w:pPr>
          </w:p>
        </w:tc>
        <w:tc>
          <w:tcPr>
            <w:tcW w:w="880" w:type="dxa"/>
            <w:tcBorders>
              <w:top w:val="single" w:sz="8" w:space="0" w:color="auto"/>
              <w:bottom w:val="single" w:sz="8" w:space="0" w:color="auto"/>
            </w:tcBorders>
            <w:vAlign w:val="bottom"/>
          </w:tcPr>
          <w:p w:rsidR="00C37B7F" w:rsidRDefault="00C37B7F">
            <w:pPr>
              <w:spacing w:line="20" w:lineRule="exact"/>
              <w:rPr>
                <w:sz w:val="1"/>
                <w:szCs w:val="1"/>
              </w:rPr>
            </w:pPr>
          </w:p>
        </w:tc>
        <w:tc>
          <w:tcPr>
            <w:tcW w:w="1060" w:type="dxa"/>
            <w:tcBorders>
              <w:bottom w:val="single" w:sz="8" w:space="0" w:color="auto"/>
              <w:right w:val="single" w:sz="8" w:space="0" w:color="auto"/>
            </w:tcBorders>
            <w:vAlign w:val="bottom"/>
          </w:tcPr>
          <w:p w:rsidR="00C37B7F" w:rsidRDefault="00C37B7F">
            <w:pPr>
              <w:spacing w:line="20" w:lineRule="exact"/>
              <w:rPr>
                <w:sz w:val="1"/>
                <w:szCs w:val="1"/>
              </w:rPr>
            </w:pPr>
          </w:p>
        </w:tc>
        <w:tc>
          <w:tcPr>
            <w:tcW w:w="2460" w:type="dxa"/>
            <w:tcBorders>
              <w:bottom w:val="single" w:sz="8" w:space="0" w:color="auto"/>
            </w:tcBorders>
            <w:vAlign w:val="bottom"/>
          </w:tcPr>
          <w:p w:rsidR="00C37B7F" w:rsidRDefault="00C37B7F">
            <w:pPr>
              <w:spacing w:line="20" w:lineRule="exact"/>
              <w:rPr>
                <w:sz w:val="1"/>
                <w:szCs w:val="1"/>
              </w:rPr>
            </w:pPr>
          </w:p>
        </w:tc>
        <w:tc>
          <w:tcPr>
            <w:tcW w:w="1080" w:type="dxa"/>
            <w:tcBorders>
              <w:top w:val="single" w:sz="8" w:space="0" w:color="auto"/>
              <w:bottom w:val="single" w:sz="8" w:space="0" w:color="auto"/>
            </w:tcBorders>
            <w:vAlign w:val="bottom"/>
          </w:tcPr>
          <w:p w:rsidR="00C37B7F" w:rsidRDefault="00C37B7F">
            <w:pPr>
              <w:spacing w:line="20" w:lineRule="exact"/>
              <w:rPr>
                <w:sz w:val="1"/>
                <w:szCs w:val="1"/>
              </w:rPr>
            </w:pPr>
          </w:p>
        </w:tc>
        <w:tc>
          <w:tcPr>
            <w:tcW w:w="2500" w:type="dxa"/>
            <w:tcBorders>
              <w:bottom w:val="single" w:sz="8" w:space="0" w:color="auto"/>
              <w:right w:val="single" w:sz="8" w:space="0" w:color="auto"/>
            </w:tcBorders>
            <w:vAlign w:val="bottom"/>
          </w:tcPr>
          <w:p w:rsidR="00C37B7F" w:rsidRDefault="00C37B7F">
            <w:pPr>
              <w:spacing w:line="20" w:lineRule="exact"/>
              <w:rPr>
                <w:sz w:val="1"/>
                <w:szCs w:val="1"/>
              </w:rPr>
            </w:pPr>
          </w:p>
        </w:tc>
      </w:tr>
      <w:tr w:rsidR="00C37B7F">
        <w:trPr>
          <w:trHeight w:val="248"/>
        </w:trPr>
        <w:tc>
          <w:tcPr>
            <w:tcW w:w="3000" w:type="dxa"/>
            <w:gridSpan w:val="3"/>
            <w:tcBorders>
              <w:left w:val="single" w:sz="8" w:space="0" w:color="auto"/>
              <w:right w:val="single" w:sz="8" w:space="0" w:color="auto"/>
            </w:tcBorders>
            <w:vAlign w:val="bottom"/>
          </w:tcPr>
          <w:p w:rsidR="00C37B7F" w:rsidRDefault="00CF0CEF">
            <w:pPr>
              <w:spacing w:line="248" w:lineRule="exact"/>
              <w:ind w:left="120"/>
              <w:rPr>
                <w:sz w:val="20"/>
                <w:szCs w:val="20"/>
              </w:rPr>
            </w:pPr>
            <w:r>
              <w:rPr>
                <w:rFonts w:ascii="Calibri" w:eastAsia="Calibri" w:hAnsi="Calibri" w:cs="Calibri"/>
              </w:rPr>
              <w:t>Natural engagement</w:t>
            </w:r>
          </w:p>
        </w:tc>
        <w:tc>
          <w:tcPr>
            <w:tcW w:w="6040" w:type="dxa"/>
            <w:gridSpan w:val="3"/>
            <w:tcBorders>
              <w:right w:val="single" w:sz="8" w:space="0" w:color="auto"/>
            </w:tcBorders>
            <w:vAlign w:val="bottom"/>
          </w:tcPr>
          <w:p w:rsidR="00C37B7F" w:rsidRDefault="00CF0CEF">
            <w:pPr>
              <w:spacing w:line="248" w:lineRule="exact"/>
              <w:ind w:left="80"/>
              <w:rPr>
                <w:sz w:val="20"/>
                <w:szCs w:val="20"/>
              </w:rPr>
            </w:pPr>
            <w:r>
              <w:rPr>
                <w:rFonts w:ascii="Calibri" w:eastAsia="Calibri" w:hAnsi="Calibri" w:cs="Calibri"/>
              </w:rPr>
              <w:t>Interaction should approach the user’s expectation of interaction</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in the real world as far as possible. Ideally, the user should be</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 xml:space="preserve">unaware that the reality is virtual. Interpreting this heuristic </w:t>
            </w:r>
            <w:r>
              <w:rPr>
                <w:rFonts w:ascii="Calibri" w:eastAsia="Calibri" w:hAnsi="Calibri" w:cs="Calibri"/>
              </w:rPr>
              <w:t>will</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depend on the naturalness requirement and the user’s sense of</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presence and engagement.</w:t>
            </w:r>
          </w:p>
        </w:tc>
      </w:tr>
      <w:tr w:rsidR="00C37B7F">
        <w:trPr>
          <w:trHeight w:val="273"/>
        </w:trPr>
        <w:tc>
          <w:tcPr>
            <w:tcW w:w="3000" w:type="dxa"/>
            <w:gridSpan w:val="3"/>
            <w:tcBorders>
              <w:left w:val="single" w:sz="8" w:space="0" w:color="auto"/>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37B7F">
            <w:pPr>
              <w:rPr>
                <w:sz w:val="23"/>
                <w:szCs w:val="23"/>
              </w:rPr>
            </w:pPr>
          </w:p>
        </w:tc>
      </w:tr>
      <w:tr w:rsidR="00C37B7F">
        <w:trPr>
          <w:trHeight w:val="255"/>
        </w:trPr>
        <w:tc>
          <w:tcPr>
            <w:tcW w:w="3000" w:type="dxa"/>
            <w:gridSpan w:val="3"/>
            <w:tcBorders>
              <w:left w:val="single" w:sz="8" w:space="0" w:color="auto"/>
              <w:right w:val="single" w:sz="8" w:space="0" w:color="auto"/>
            </w:tcBorders>
            <w:vAlign w:val="bottom"/>
          </w:tcPr>
          <w:p w:rsidR="00C37B7F" w:rsidRDefault="00CF0CEF">
            <w:pPr>
              <w:spacing w:line="255" w:lineRule="exact"/>
              <w:ind w:left="120"/>
              <w:rPr>
                <w:sz w:val="20"/>
                <w:szCs w:val="20"/>
              </w:rPr>
            </w:pPr>
            <w:r>
              <w:rPr>
                <w:rFonts w:ascii="Calibri" w:eastAsia="Calibri" w:hAnsi="Calibri" w:cs="Calibri"/>
              </w:rPr>
              <w:t>Compatibility with the user’s</w:t>
            </w:r>
          </w:p>
        </w:tc>
        <w:tc>
          <w:tcPr>
            <w:tcW w:w="6040" w:type="dxa"/>
            <w:gridSpan w:val="3"/>
            <w:tcBorders>
              <w:right w:val="single" w:sz="8" w:space="0" w:color="auto"/>
            </w:tcBorders>
            <w:vAlign w:val="bottom"/>
          </w:tcPr>
          <w:p w:rsidR="00C37B7F" w:rsidRDefault="00CF0CEF">
            <w:pPr>
              <w:spacing w:line="255" w:lineRule="exact"/>
              <w:ind w:left="80"/>
              <w:rPr>
                <w:sz w:val="20"/>
                <w:szCs w:val="20"/>
              </w:rPr>
            </w:pPr>
            <w:r>
              <w:rPr>
                <w:rFonts w:ascii="Calibri" w:eastAsia="Calibri" w:hAnsi="Calibri" w:cs="Calibri"/>
              </w:rPr>
              <w:t>The VE and behaviour of objects should correspond as closely as</w:t>
            </w:r>
          </w:p>
        </w:tc>
      </w:tr>
      <w:tr w:rsidR="00C37B7F">
        <w:trPr>
          <w:trHeight w:val="269"/>
        </w:trPr>
        <w:tc>
          <w:tcPr>
            <w:tcW w:w="3000" w:type="dxa"/>
            <w:gridSpan w:val="3"/>
            <w:tcBorders>
              <w:left w:val="single" w:sz="8" w:space="0" w:color="auto"/>
              <w:right w:val="single" w:sz="8" w:space="0" w:color="auto"/>
            </w:tcBorders>
            <w:vAlign w:val="bottom"/>
          </w:tcPr>
          <w:p w:rsidR="00C37B7F" w:rsidRDefault="00CF0CEF">
            <w:pPr>
              <w:ind w:left="120"/>
              <w:rPr>
                <w:sz w:val="20"/>
                <w:szCs w:val="20"/>
              </w:rPr>
            </w:pPr>
            <w:r>
              <w:rPr>
                <w:rFonts w:ascii="Calibri" w:eastAsia="Calibri" w:hAnsi="Calibri" w:cs="Calibri"/>
              </w:rPr>
              <w:t>task and domain</w:t>
            </w: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 xml:space="preserve">possible to the user’s expectation of </w:t>
            </w:r>
            <w:r>
              <w:rPr>
                <w:rFonts w:ascii="Calibri" w:eastAsia="Calibri" w:hAnsi="Calibri" w:cs="Calibri"/>
              </w:rPr>
              <w:t>real world objects; their</w:t>
            </w:r>
          </w:p>
        </w:tc>
      </w:tr>
      <w:tr w:rsidR="00C37B7F">
        <w:trPr>
          <w:trHeight w:val="271"/>
        </w:trPr>
        <w:tc>
          <w:tcPr>
            <w:tcW w:w="1060" w:type="dxa"/>
            <w:tcBorders>
              <w:left w:val="single" w:sz="8" w:space="0" w:color="auto"/>
              <w:bottom w:val="single" w:sz="8" w:space="0" w:color="auto"/>
            </w:tcBorders>
            <w:vAlign w:val="bottom"/>
          </w:tcPr>
          <w:p w:rsidR="00C37B7F" w:rsidRDefault="00C37B7F">
            <w:pPr>
              <w:rPr>
                <w:sz w:val="23"/>
                <w:szCs w:val="23"/>
              </w:rPr>
            </w:pPr>
          </w:p>
        </w:tc>
        <w:tc>
          <w:tcPr>
            <w:tcW w:w="880" w:type="dxa"/>
            <w:tcBorders>
              <w:bottom w:val="single" w:sz="8" w:space="0" w:color="auto"/>
            </w:tcBorders>
            <w:vAlign w:val="bottom"/>
          </w:tcPr>
          <w:p w:rsidR="00C37B7F" w:rsidRDefault="00C37B7F">
            <w:pPr>
              <w:rPr>
                <w:sz w:val="23"/>
                <w:szCs w:val="23"/>
              </w:rPr>
            </w:pPr>
          </w:p>
        </w:tc>
        <w:tc>
          <w:tcPr>
            <w:tcW w:w="1060" w:type="dxa"/>
            <w:tcBorders>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F0CEF">
            <w:pPr>
              <w:ind w:left="80"/>
              <w:rPr>
                <w:sz w:val="20"/>
                <w:szCs w:val="20"/>
              </w:rPr>
            </w:pPr>
            <w:r>
              <w:rPr>
                <w:rFonts w:ascii="Calibri" w:eastAsia="Calibri" w:hAnsi="Calibri" w:cs="Calibri"/>
              </w:rPr>
              <w:t>behaviour; and affordances for task action.</w:t>
            </w:r>
          </w:p>
        </w:tc>
      </w:tr>
      <w:tr w:rsidR="00C37B7F">
        <w:trPr>
          <w:trHeight w:val="257"/>
        </w:trPr>
        <w:tc>
          <w:tcPr>
            <w:tcW w:w="3000" w:type="dxa"/>
            <w:gridSpan w:val="3"/>
            <w:tcBorders>
              <w:left w:val="single" w:sz="8" w:space="0" w:color="auto"/>
              <w:right w:val="single" w:sz="8" w:space="0" w:color="auto"/>
            </w:tcBorders>
            <w:vAlign w:val="bottom"/>
          </w:tcPr>
          <w:p w:rsidR="00C37B7F" w:rsidRDefault="00CF0CEF">
            <w:pPr>
              <w:spacing w:line="257" w:lineRule="exact"/>
              <w:ind w:left="120"/>
              <w:rPr>
                <w:sz w:val="20"/>
                <w:szCs w:val="20"/>
              </w:rPr>
            </w:pPr>
            <w:r>
              <w:rPr>
                <w:rFonts w:ascii="Calibri" w:eastAsia="Calibri" w:hAnsi="Calibri" w:cs="Calibri"/>
              </w:rPr>
              <w:t>Natural expression of action</w:t>
            </w:r>
          </w:p>
        </w:tc>
        <w:tc>
          <w:tcPr>
            <w:tcW w:w="6040" w:type="dxa"/>
            <w:gridSpan w:val="3"/>
            <w:tcBorders>
              <w:right w:val="single" w:sz="8" w:space="0" w:color="auto"/>
            </w:tcBorders>
            <w:vAlign w:val="bottom"/>
          </w:tcPr>
          <w:p w:rsidR="00C37B7F" w:rsidRDefault="00CF0CEF">
            <w:pPr>
              <w:spacing w:line="257" w:lineRule="exact"/>
              <w:ind w:left="80"/>
              <w:rPr>
                <w:sz w:val="20"/>
                <w:szCs w:val="20"/>
              </w:rPr>
            </w:pPr>
            <w:r>
              <w:rPr>
                <w:rFonts w:ascii="Calibri" w:eastAsia="Calibri" w:hAnsi="Calibri" w:cs="Calibri"/>
              </w:rPr>
              <w:t>The representation of the self/presence in the VE should allow</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the user to act and explore in a natural manner and not restrict</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 xml:space="preserve">normal physical </w:t>
            </w:r>
            <w:r>
              <w:rPr>
                <w:rFonts w:ascii="Calibri" w:eastAsia="Calibri" w:hAnsi="Calibri" w:cs="Calibri"/>
              </w:rPr>
              <w:t>actions. This design quality may be limited by</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the available devices. If haptic feedback is absent, natural</w:t>
            </w:r>
          </w:p>
        </w:tc>
      </w:tr>
      <w:tr w:rsidR="00C37B7F">
        <w:trPr>
          <w:trHeight w:val="271"/>
        </w:trPr>
        <w:tc>
          <w:tcPr>
            <w:tcW w:w="1060" w:type="dxa"/>
            <w:tcBorders>
              <w:left w:val="single" w:sz="8" w:space="0" w:color="auto"/>
              <w:bottom w:val="single" w:sz="8" w:space="0" w:color="auto"/>
            </w:tcBorders>
            <w:vAlign w:val="bottom"/>
          </w:tcPr>
          <w:p w:rsidR="00C37B7F" w:rsidRDefault="00C37B7F">
            <w:pPr>
              <w:rPr>
                <w:sz w:val="23"/>
                <w:szCs w:val="23"/>
              </w:rPr>
            </w:pPr>
          </w:p>
        </w:tc>
        <w:tc>
          <w:tcPr>
            <w:tcW w:w="880" w:type="dxa"/>
            <w:tcBorders>
              <w:bottom w:val="single" w:sz="8" w:space="0" w:color="auto"/>
            </w:tcBorders>
            <w:vAlign w:val="bottom"/>
          </w:tcPr>
          <w:p w:rsidR="00C37B7F" w:rsidRDefault="00C37B7F">
            <w:pPr>
              <w:rPr>
                <w:sz w:val="23"/>
                <w:szCs w:val="23"/>
              </w:rPr>
            </w:pPr>
          </w:p>
        </w:tc>
        <w:tc>
          <w:tcPr>
            <w:tcW w:w="1060" w:type="dxa"/>
            <w:tcBorders>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F0CEF">
            <w:pPr>
              <w:ind w:left="80"/>
              <w:rPr>
                <w:sz w:val="20"/>
                <w:szCs w:val="20"/>
              </w:rPr>
            </w:pPr>
            <w:r>
              <w:rPr>
                <w:rFonts w:ascii="Calibri" w:eastAsia="Calibri" w:hAnsi="Calibri" w:cs="Calibri"/>
              </w:rPr>
              <w:t>expression inevitably suffers.</w:t>
            </w:r>
          </w:p>
        </w:tc>
      </w:tr>
      <w:tr w:rsidR="00C37B7F">
        <w:trPr>
          <w:trHeight w:val="257"/>
        </w:trPr>
        <w:tc>
          <w:tcPr>
            <w:tcW w:w="3000" w:type="dxa"/>
            <w:gridSpan w:val="3"/>
            <w:tcBorders>
              <w:left w:val="single" w:sz="8" w:space="0" w:color="auto"/>
              <w:right w:val="single" w:sz="8" w:space="0" w:color="auto"/>
            </w:tcBorders>
            <w:vAlign w:val="bottom"/>
          </w:tcPr>
          <w:p w:rsidR="00C37B7F" w:rsidRDefault="00CF0CEF">
            <w:pPr>
              <w:spacing w:line="257" w:lineRule="exact"/>
              <w:ind w:left="120"/>
              <w:rPr>
                <w:sz w:val="20"/>
                <w:szCs w:val="20"/>
              </w:rPr>
            </w:pPr>
            <w:r>
              <w:rPr>
                <w:rFonts w:ascii="Calibri" w:eastAsia="Calibri" w:hAnsi="Calibri" w:cs="Calibri"/>
              </w:rPr>
              <w:t>Close coordination of action</w:t>
            </w:r>
          </w:p>
        </w:tc>
        <w:tc>
          <w:tcPr>
            <w:tcW w:w="6040" w:type="dxa"/>
            <w:gridSpan w:val="3"/>
            <w:tcBorders>
              <w:right w:val="single" w:sz="8" w:space="0" w:color="auto"/>
            </w:tcBorders>
            <w:vAlign w:val="bottom"/>
          </w:tcPr>
          <w:p w:rsidR="00C37B7F" w:rsidRDefault="00CF0CEF">
            <w:pPr>
              <w:spacing w:line="257" w:lineRule="exact"/>
              <w:ind w:left="80"/>
              <w:rPr>
                <w:sz w:val="20"/>
                <w:szCs w:val="20"/>
              </w:rPr>
            </w:pPr>
            <w:r>
              <w:rPr>
                <w:rFonts w:ascii="Calibri" w:eastAsia="Calibri" w:hAnsi="Calibri" w:cs="Calibri"/>
              </w:rPr>
              <w:t>The representation of the self/ presence and behaviour manifest</w:t>
            </w:r>
          </w:p>
        </w:tc>
      </w:tr>
      <w:tr w:rsidR="00C37B7F">
        <w:trPr>
          <w:trHeight w:val="269"/>
        </w:trPr>
        <w:tc>
          <w:tcPr>
            <w:tcW w:w="3000" w:type="dxa"/>
            <w:gridSpan w:val="3"/>
            <w:tcBorders>
              <w:left w:val="single" w:sz="8" w:space="0" w:color="auto"/>
              <w:right w:val="single" w:sz="8" w:space="0" w:color="auto"/>
            </w:tcBorders>
            <w:vAlign w:val="bottom"/>
          </w:tcPr>
          <w:p w:rsidR="00C37B7F" w:rsidRDefault="00CF0CEF">
            <w:pPr>
              <w:ind w:left="120"/>
              <w:rPr>
                <w:sz w:val="20"/>
                <w:szCs w:val="20"/>
              </w:rPr>
            </w:pPr>
            <w:r>
              <w:rPr>
                <w:rFonts w:ascii="Calibri" w:eastAsia="Calibri" w:hAnsi="Calibri" w:cs="Calibri"/>
              </w:rPr>
              <w:t xml:space="preserve">and </w:t>
            </w:r>
            <w:r>
              <w:rPr>
                <w:rFonts w:ascii="Calibri" w:eastAsia="Calibri" w:hAnsi="Calibri" w:cs="Calibri"/>
              </w:rPr>
              <w:t>representation</w:t>
            </w: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in the VE should be faithful to the user’s actions. Response time</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between user movement and update of the VE display should be</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less than 200 ms to avoid motion sickness problems.</w:t>
            </w:r>
          </w:p>
        </w:tc>
      </w:tr>
      <w:tr w:rsidR="00C37B7F">
        <w:trPr>
          <w:trHeight w:val="273"/>
        </w:trPr>
        <w:tc>
          <w:tcPr>
            <w:tcW w:w="3000" w:type="dxa"/>
            <w:gridSpan w:val="3"/>
            <w:tcBorders>
              <w:left w:val="single" w:sz="8" w:space="0" w:color="auto"/>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37B7F">
            <w:pPr>
              <w:rPr>
                <w:sz w:val="23"/>
                <w:szCs w:val="23"/>
              </w:rPr>
            </w:pPr>
          </w:p>
        </w:tc>
      </w:tr>
      <w:tr w:rsidR="00C37B7F">
        <w:trPr>
          <w:trHeight w:val="255"/>
        </w:trPr>
        <w:tc>
          <w:tcPr>
            <w:tcW w:w="3000" w:type="dxa"/>
            <w:gridSpan w:val="3"/>
            <w:tcBorders>
              <w:left w:val="single" w:sz="8" w:space="0" w:color="auto"/>
              <w:right w:val="single" w:sz="8" w:space="0" w:color="auto"/>
            </w:tcBorders>
            <w:vAlign w:val="bottom"/>
          </w:tcPr>
          <w:p w:rsidR="00C37B7F" w:rsidRDefault="00CF0CEF">
            <w:pPr>
              <w:spacing w:line="255" w:lineRule="exact"/>
              <w:ind w:left="120"/>
              <w:rPr>
                <w:sz w:val="20"/>
                <w:szCs w:val="20"/>
              </w:rPr>
            </w:pPr>
            <w:r>
              <w:rPr>
                <w:rFonts w:ascii="Calibri" w:eastAsia="Calibri" w:hAnsi="Calibri" w:cs="Calibri"/>
              </w:rPr>
              <w:t>Realistic feedback</w:t>
            </w:r>
          </w:p>
        </w:tc>
        <w:tc>
          <w:tcPr>
            <w:tcW w:w="6040" w:type="dxa"/>
            <w:gridSpan w:val="3"/>
            <w:tcBorders>
              <w:right w:val="single" w:sz="8" w:space="0" w:color="auto"/>
            </w:tcBorders>
            <w:vAlign w:val="bottom"/>
          </w:tcPr>
          <w:p w:rsidR="00C37B7F" w:rsidRDefault="00CF0CEF">
            <w:pPr>
              <w:spacing w:line="255" w:lineRule="exact"/>
              <w:ind w:left="80"/>
              <w:rPr>
                <w:sz w:val="20"/>
                <w:szCs w:val="20"/>
              </w:rPr>
            </w:pPr>
            <w:r>
              <w:rPr>
                <w:rFonts w:ascii="Calibri" w:eastAsia="Calibri" w:hAnsi="Calibri" w:cs="Calibri"/>
              </w:rPr>
              <w:t xml:space="preserve">The effect of the user’s </w:t>
            </w:r>
            <w:r>
              <w:rPr>
                <w:rFonts w:ascii="Calibri" w:eastAsia="Calibri" w:hAnsi="Calibri" w:cs="Calibri"/>
              </w:rPr>
              <w:t>actions on virtual world objects should</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be immediately visible and conform to the laws of physics and</w:t>
            </w:r>
          </w:p>
        </w:tc>
      </w:tr>
      <w:tr w:rsidR="00C37B7F">
        <w:trPr>
          <w:trHeight w:val="271"/>
        </w:trPr>
        <w:tc>
          <w:tcPr>
            <w:tcW w:w="1060" w:type="dxa"/>
            <w:tcBorders>
              <w:left w:val="single" w:sz="8" w:space="0" w:color="auto"/>
              <w:bottom w:val="single" w:sz="8" w:space="0" w:color="auto"/>
            </w:tcBorders>
            <w:vAlign w:val="bottom"/>
          </w:tcPr>
          <w:p w:rsidR="00C37B7F" w:rsidRDefault="00C37B7F">
            <w:pPr>
              <w:rPr>
                <w:sz w:val="23"/>
                <w:szCs w:val="23"/>
              </w:rPr>
            </w:pPr>
          </w:p>
        </w:tc>
        <w:tc>
          <w:tcPr>
            <w:tcW w:w="880" w:type="dxa"/>
            <w:tcBorders>
              <w:bottom w:val="single" w:sz="8" w:space="0" w:color="auto"/>
            </w:tcBorders>
            <w:vAlign w:val="bottom"/>
          </w:tcPr>
          <w:p w:rsidR="00C37B7F" w:rsidRDefault="00C37B7F">
            <w:pPr>
              <w:rPr>
                <w:sz w:val="23"/>
                <w:szCs w:val="23"/>
              </w:rPr>
            </w:pPr>
          </w:p>
        </w:tc>
        <w:tc>
          <w:tcPr>
            <w:tcW w:w="1060" w:type="dxa"/>
            <w:tcBorders>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F0CEF">
            <w:pPr>
              <w:ind w:left="80"/>
              <w:rPr>
                <w:sz w:val="20"/>
                <w:szCs w:val="20"/>
              </w:rPr>
            </w:pPr>
            <w:r>
              <w:rPr>
                <w:rFonts w:ascii="Calibri" w:eastAsia="Calibri" w:hAnsi="Calibri" w:cs="Calibri"/>
              </w:rPr>
              <w:t>the user’s perceptual expectations.</w:t>
            </w:r>
          </w:p>
        </w:tc>
      </w:tr>
      <w:tr w:rsidR="00C37B7F">
        <w:trPr>
          <w:trHeight w:val="257"/>
        </w:trPr>
        <w:tc>
          <w:tcPr>
            <w:tcW w:w="3000" w:type="dxa"/>
            <w:gridSpan w:val="3"/>
            <w:tcBorders>
              <w:left w:val="single" w:sz="8" w:space="0" w:color="auto"/>
              <w:right w:val="single" w:sz="8" w:space="0" w:color="auto"/>
            </w:tcBorders>
            <w:vAlign w:val="bottom"/>
          </w:tcPr>
          <w:p w:rsidR="00C37B7F" w:rsidRDefault="00CF0CEF">
            <w:pPr>
              <w:spacing w:line="257" w:lineRule="exact"/>
              <w:ind w:left="120"/>
              <w:rPr>
                <w:sz w:val="20"/>
                <w:szCs w:val="20"/>
              </w:rPr>
            </w:pPr>
            <w:r>
              <w:rPr>
                <w:rFonts w:ascii="Calibri" w:eastAsia="Calibri" w:hAnsi="Calibri" w:cs="Calibri"/>
              </w:rPr>
              <w:t>Faithful viewpoints</w:t>
            </w:r>
          </w:p>
        </w:tc>
        <w:tc>
          <w:tcPr>
            <w:tcW w:w="6040" w:type="dxa"/>
            <w:gridSpan w:val="3"/>
            <w:tcBorders>
              <w:right w:val="single" w:sz="8" w:space="0" w:color="auto"/>
            </w:tcBorders>
            <w:vAlign w:val="bottom"/>
          </w:tcPr>
          <w:p w:rsidR="00C37B7F" w:rsidRDefault="00CF0CEF">
            <w:pPr>
              <w:spacing w:line="257" w:lineRule="exact"/>
              <w:ind w:left="80"/>
              <w:rPr>
                <w:sz w:val="20"/>
                <w:szCs w:val="20"/>
              </w:rPr>
            </w:pPr>
            <w:r>
              <w:rPr>
                <w:rFonts w:ascii="Calibri" w:eastAsia="Calibri" w:hAnsi="Calibri" w:cs="Calibri"/>
              </w:rPr>
              <w:t>The visual representation of the virtual world should map to the</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 xml:space="preserve">user’s normal </w:t>
            </w:r>
            <w:r>
              <w:rPr>
                <w:rFonts w:ascii="Calibri" w:eastAsia="Calibri" w:hAnsi="Calibri" w:cs="Calibri"/>
              </w:rPr>
              <w:t>perception, and the viewpoint change by head</w:t>
            </w:r>
          </w:p>
        </w:tc>
      </w:tr>
      <w:tr w:rsidR="00C37B7F">
        <w:trPr>
          <w:trHeight w:val="271"/>
        </w:trPr>
        <w:tc>
          <w:tcPr>
            <w:tcW w:w="1060" w:type="dxa"/>
            <w:tcBorders>
              <w:left w:val="single" w:sz="8" w:space="0" w:color="auto"/>
              <w:bottom w:val="single" w:sz="8" w:space="0" w:color="auto"/>
            </w:tcBorders>
            <w:vAlign w:val="bottom"/>
          </w:tcPr>
          <w:p w:rsidR="00C37B7F" w:rsidRDefault="00C37B7F">
            <w:pPr>
              <w:rPr>
                <w:sz w:val="23"/>
                <w:szCs w:val="23"/>
              </w:rPr>
            </w:pPr>
          </w:p>
        </w:tc>
        <w:tc>
          <w:tcPr>
            <w:tcW w:w="880" w:type="dxa"/>
            <w:tcBorders>
              <w:bottom w:val="single" w:sz="8" w:space="0" w:color="auto"/>
            </w:tcBorders>
            <w:vAlign w:val="bottom"/>
          </w:tcPr>
          <w:p w:rsidR="00C37B7F" w:rsidRDefault="00C37B7F">
            <w:pPr>
              <w:rPr>
                <w:sz w:val="23"/>
                <w:szCs w:val="23"/>
              </w:rPr>
            </w:pPr>
          </w:p>
        </w:tc>
        <w:tc>
          <w:tcPr>
            <w:tcW w:w="1060" w:type="dxa"/>
            <w:tcBorders>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F0CEF">
            <w:pPr>
              <w:ind w:left="80"/>
              <w:rPr>
                <w:sz w:val="20"/>
                <w:szCs w:val="20"/>
              </w:rPr>
            </w:pPr>
            <w:r>
              <w:rPr>
                <w:rFonts w:ascii="Calibri" w:eastAsia="Calibri" w:hAnsi="Calibri" w:cs="Calibri"/>
              </w:rPr>
              <w:t>movement should be rendered without delay.</w:t>
            </w:r>
          </w:p>
        </w:tc>
      </w:tr>
      <w:tr w:rsidR="00C37B7F">
        <w:trPr>
          <w:trHeight w:val="257"/>
        </w:trPr>
        <w:tc>
          <w:tcPr>
            <w:tcW w:w="3000" w:type="dxa"/>
            <w:gridSpan w:val="3"/>
            <w:tcBorders>
              <w:left w:val="single" w:sz="8" w:space="0" w:color="auto"/>
              <w:right w:val="single" w:sz="8" w:space="0" w:color="auto"/>
            </w:tcBorders>
            <w:vAlign w:val="bottom"/>
          </w:tcPr>
          <w:p w:rsidR="00C37B7F" w:rsidRDefault="00CF0CEF">
            <w:pPr>
              <w:spacing w:line="257" w:lineRule="exact"/>
              <w:ind w:left="120"/>
              <w:rPr>
                <w:sz w:val="20"/>
                <w:szCs w:val="20"/>
              </w:rPr>
            </w:pPr>
            <w:r>
              <w:rPr>
                <w:rFonts w:ascii="Calibri" w:eastAsia="Calibri" w:hAnsi="Calibri" w:cs="Calibri"/>
              </w:rPr>
              <w:t>Navigation and orientation</w:t>
            </w:r>
          </w:p>
        </w:tc>
        <w:tc>
          <w:tcPr>
            <w:tcW w:w="6040" w:type="dxa"/>
            <w:gridSpan w:val="3"/>
            <w:tcBorders>
              <w:right w:val="single" w:sz="8" w:space="0" w:color="auto"/>
            </w:tcBorders>
            <w:vAlign w:val="bottom"/>
          </w:tcPr>
          <w:p w:rsidR="00C37B7F" w:rsidRDefault="00CF0CEF">
            <w:pPr>
              <w:spacing w:line="257" w:lineRule="exact"/>
              <w:ind w:left="80"/>
              <w:rPr>
                <w:sz w:val="20"/>
                <w:szCs w:val="20"/>
              </w:rPr>
            </w:pPr>
            <w:r>
              <w:rPr>
                <w:rFonts w:ascii="Calibri" w:eastAsia="Calibri" w:hAnsi="Calibri" w:cs="Calibri"/>
              </w:rPr>
              <w:t>The users should always be able to find where they are in the VE</w:t>
            </w:r>
          </w:p>
        </w:tc>
      </w:tr>
      <w:tr w:rsidR="00C37B7F">
        <w:trPr>
          <w:trHeight w:val="269"/>
        </w:trPr>
        <w:tc>
          <w:tcPr>
            <w:tcW w:w="3000" w:type="dxa"/>
            <w:gridSpan w:val="3"/>
            <w:tcBorders>
              <w:left w:val="single" w:sz="8" w:space="0" w:color="auto"/>
              <w:right w:val="single" w:sz="8" w:space="0" w:color="auto"/>
            </w:tcBorders>
            <w:vAlign w:val="bottom"/>
          </w:tcPr>
          <w:p w:rsidR="00C37B7F" w:rsidRDefault="00CF0CEF">
            <w:pPr>
              <w:ind w:left="120"/>
              <w:rPr>
                <w:sz w:val="20"/>
                <w:szCs w:val="20"/>
              </w:rPr>
            </w:pPr>
            <w:r>
              <w:rPr>
                <w:rFonts w:ascii="Calibri" w:eastAsia="Calibri" w:hAnsi="Calibri" w:cs="Calibri"/>
              </w:rPr>
              <w:t>support</w:t>
            </w: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 xml:space="preserve">and return to known, preset positions. Unnatural actions such </w:t>
            </w:r>
            <w:r>
              <w:rPr>
                <w:rFonts w:ascii="Calibri" w:eastAsia="Calibri" w:hAnsi="Calibri" w:cs="Calibri"/>
              </w:rPr>
              <w:t>as</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fly-through surfaces may help but these have to be judged in a</w:t>
            </w:r>
          </w:p>
        </w:tc>
      </w:tr>
      <w:tr w:rsidR="00C37B7F">
        <w:trPr>
          <w:trHeight w:val="271"/>
        </w:trPr>
        <w:tc>
          <w:tcPr>
            <w:tcW w:w="1060" w:type="dxa"/>
            <w:tcBorders>
              <w:left w:val="single" w:sz="8" w:space="0" w:color="auto"/>
              <w:bottom w:val="single" w:sz="8" w:space="0" w:color="auto"/>
            </w:tcBorders>
            <w:vAlign w:val="bottom"/>
          </w:tcPr>
          <w:p w:rsidR="00C37B7F" w:rsidRDefault="00C37B7F">
            <w:pPr>
              <w:rPr>
                <w:sz w:val="23"/>
                <w:szCs w:val="23"/>
              </w:rPr>
            </w:pPr>
          </w:p>
        </w:tc>
        <w:tc>
          <w:tcPr>
            <w:tcW w:w="880" w:type="dxa"/>
            <w:tcBorders>
              <w:bottom w:val="single" w:sz="8" w:space="0" w:color="auto"/>
            </w:tcBorders>
            <w:vAlign w:val="bottom"/>
          </w:tcPr>
          <w:p w:rsidR="00C37B7F" w:rsidRDefault="00C37B7F">
            <w:pPr>
              <w:rPr>
                <w:sz w:val="23"/>
                <w:szCs w:val="23"/>
              </w:rPr>
            </w:pPr>
          </w:p>
        </w:tc>
        <w:tc>
          <w:tcPr>
            <w:tcW w:w="1060" w:type="dxa"/>
            <w:tcBorders>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F0CEF">
            <w:pPr>
              <w:ind w:left="80"/>
              <w:rPr>
                <w:sz w:val="20"/>
                <w:szCs w:val="20"/>
              </w:rPr>
            </w:pPr>
            <w:r>
              <w:rPr>
                <w:rFonts w:ascii="Calibri" w:eastAsia="Calibri" w:hAnsi="Calibri" w:cs="Calibri"/>
              </w:rPr>
              <w:t>trade-off with naturalness (see heuristics 1 and 2).</w:t>
            </w:r>
          </w:p>
        </w:tc>
      </w:tr>
      <w:tr w:rsidR="00C37B7F">
        <w:trPr>
          <w:trHeight w:val="257"/>
        </w:trPr>
        <w:tc>
          <w:tcPr>
            <w:tcW w:w="3000" w:type="dxa"/>
            <w:gridSpan w:val="3"/>
            <w:tcBorders>
              <w:left w:val="single" w:sz="8" w:space="0" w:color="auto"/>
              <w:right w:val="single" w:sz="8" w:space="0" w:color="auto"/>
            </w:tcBorders>
            <w:vAlign w:val="bottom"/>
          </w:tcPr>
          <w:p w:rsidR="00C37B7F" w:rsidRDefault="00CF0CEF">
            <w:pPr>
              <w:spacing w:line="257" w:lineRule="exact"/>
              <w:ind w:left="120"/>
              <w:rPr>
                <w:sz w:val="20"/>
                <w:szCs w:val="20"/>
              </w:rPr>
            </w:pPr>
            <w:r>
              <w:rPr>
                <w:rFonts w:ascii="Calibri" w:eastAsia="Calibri" w:hAnsi="Calibri" w:cs="Calibri"/>
              </w:rPr>
              <w:t>Clear entry and exit points</w:t>
            </w:r>
          </w:p>
        </w:tc>
        <w:tc>
          <w:tcPr>
            <w:tcW w:w="6040" w:type="dxa"/>
            <w:gridSpan w:val="3"/>
            <w:tcBorders>
              <w:right w:val="single" w:sz="8" w:space="0" w:color="auto"/>
            </w:tcBorders>
            <w:vAlign w:val="bottom"/>
          </w:tcPr>
          <w:p w:rsidR="00C37B7F" w:rsidRDefault="00CF0CEF">
            <w:pPr>
              <w:spacing w:line="257" w:lineRule="exact"/>
              <w:ind w:left="80"/>
              <w:rPr>
                <w:sz w:val="20"/>
                <w:szCs w:val="20"/>
              </w:rPr>
            </w:pPr>
            <w:r>
              <w:rPr>
                <w:rFonts w:ascii="Calibri" w:eastAsia="Calibri" w:hAnsi="Calibri" w:cs="Calibri"/>
              </w:rPr>
              <w:t>The means of entering and exiting from a virtual world should be</w:t>
            </w:r>
          </w:p>
        </w:tc>
      </w:tr>
      <w:tr w:rsidR="00C37B7F">
        <w:trPr>
          <w:trHeight w:val="271"/>
        </w:trPr>
        <w:tc>
          <w:tcPr>
            <w:tcW w:w="1060" w:type="dxa"/>
            <w:tcBorders>
              <w:left w:val="single" w:sz="8" w:space="0" w:color="auto"/>
              <w:bottom w:val="single" w:sz="8" w:space="0" w:color="auto"/>
            </w:tcBorders>
            <w:vAlign w:val="bottom"/>
          </w:tcPr>
          <w:p w:rsidR="00C37B7F" w:rsidRDefault="00C37B7F">
            <w:pPr>
              <w:rPr>
                <w:sz w:val="23"/>
                <w:szCs w:val="23"/>
              </w:rPr>
            </w:pPr>
          </w:p>
        </w:tc>
        <w:tc>
          <w:tcPr>
            <w:tcW w:w="880" w:type="dxa"/>
            <w:tcBorders>
              <w:bottom w:val="single" w:sz="8" w:space="0" w:color="auto"/>
            </w:tcBorders>
            <w:vAlign w:val="bottom"/>
          </w:tcPr>
          <w:p w:rsidR="00C37B7F" w:rsidRDefault="00C37B7F">
            <w:pPr>
              <w:rPr>
                <w:sz w:val="23"/>
                <w:szCs w:val="23"/>
              </w:rPr>
            </w:pPr>
          </w:p>
        </w:tc>
        <w:tc>
          <w:tcPr>
            <w:tcW w:w="1060" w:type="dxa"/>
            <w:tcBorders>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F0CEF">
            <w:pPr>
              <w:ind w:left="80"/>
              <w:rPr>
                <w:sz w:val="20"/>
                <w:szCs w:val="20"/>
              </w:rPr>
            </w:pPr>
            <w:r>
              <w:rPr>
                <w:rFonts w:ascii="Calibri" w:eastAsia="Calibri" w:hAnsi="Calibri" w:cs="Calibri"/>
              </w:rPr>
              <w:t>clearly communicated.</w:t>
            </w:r>
          </w:p>
        </w:tc>
      </w:tr>
      <w:tr w:rsidR="00C37B7F">
        <w:trPr>
          <w:trHeight w:val="257"/>
        </w:trPr>
        <w:tc>
          <w:tcPr>
            <w:tcW w:w="3000" w:type="dxa"/>
            <w:gridSpan w:val="3"/>
            <w:tcBorders>
              <w:left w:val="single" w:sz="8" w:space="0" w:color="auto"/>
              <w:right w:val="single" w:sz="8" w:space="0" w:color="auto"/>
            </w:tcBorders>
            <w:vAlign w:val="bottom"/>
          </w:tcPr>
          <w:p w:rsidR="00C37B7F" w:rsidRDefault="00CF0CEF">
            <w:pPr>
              <w:spacing w:line="257" w:lineRule="exact"/>
              <w:ind w:left="120"/>
              <w:rPr>
                <w:sz w:val="20"/>
                <w:szCs w:val="20"/>
              </w:rPr>
            </w:pPr>
            <w:r>
              <w:rPr>
                <w:rFonts w:ascii="Calibri" w:eastAsia="Calibri" w:hAnsi="Calibri" w:cs="Calibri"/>
              </w:rPr>
              <w:t>Consistent departures</w:t>
            </w:r>
          </w:p>
        </w:tc>
        <w:tc>
          <w:tcPr>
            <w:tcW w:w="6040" w:type="dxa"/>
            <w:gridSpan w:val="3"/>
            <w:tcBorders>
              <w:right w:val="single" w:sz="8" w:space="0" w:color="auto"/>
            </w:tcBorders>
            <w:vAlign w:val="bottom"/>
          </w:tcPr>
          <w:p w:rsidR="00C37B7F" w:rsidRDefault="00CF0CEF">
            <w:pPr>
              <w:spacing w:line="257" w:lineRule="exact"/>
              <w:ind w:left="80"/>
              <w:rPr>
                <w:sz w:val="20"/>
                <w:szCs w:val="20"/>
              </w:rPr>
            </w:pPr>
            <w:r>
              <w:rPr>
                <w:rFonts w:ascii="Calibri" w:eastAsia="Calibri" w:hAnsi="Calibri" w:cs="Calibri"/>
              </w:rPr>
              <w:t>When design compromises are used they should be consistent</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and clearly marked, e.g. cross-modal substitution and power</w:t>
            </w:r>
          </w:p>
        </w:tc>
      </w:tr>
      <w:tr w:rsidR="00C37B7F">
        <w:trPr>
          <w:trHeight w:val="266"/>
        </w:trPr>
        <w:tc>
          <w:tcPr>
            <w:tcW w:w="1060" w:type="dxa"/>
            <w:tcBorders>
              <w:left w:val="single" w:sz="8" w:space="0" w:color="auto"/>
              <w:bottom w:val="single" w:sz="8" w:space="0" w:color="auto"/>
            </w:tcBorders>
            <w:vAlign w:val="bottom"/>
          </w:tcPr>
          <w:p w:rsidR="00C37B7F" w:rsidRDefault="00C37B7F">
            <w:pPr>
              <w:rPr>
                <w:sz w:val="23"/>
                <w:szCs w:val="23"/>
              </w:rPr>
            </w:pPr>
          </w:p>
        </w:tc>
        <w:tc>
          <w:tcPr>
            <w:tcW w:w="880" w:type="dxa"/>
            <w:tcBorders>
              <w:bottom w:val="single" w:sz="8" w:space="0" w:color="auto"/>
            </w:tcBorders>
            <w:vAlign w:val="bottom"/>
          </w:tcPr>
          <w:p w:rsidR="00C37B7F" w:rsidRDefault="00C37B7F">
            <w:pPr>
              <w:rPr>
                <w:sz w:val="23"/>
                <w:szCs w:val="23"/>
              </w:rPr>
            </w:pPr>
          </w:p>
        </w:tc>
        <w:tc>
          <w:tcPr>
            <w:tcW w:w="1060" w:type="dxa"/>
            <w:tcBorders>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F0CEF">
            <w:pPr>
              <w:spacing w:line="263" w:lineRule="exact"/>
              <w:ind w:left="80"/>
              <w:rPr>
                <w:sz w:val="20"/>
                <w:szCs w:val="20"/>
              </w:rPr>
            </w:pPr>
            <w:r>
              <w:rPr>
                <w:rFonts w:ascii="Calibri" w:eastAsia="Calibri" w:hAnsi="Calibri" w:cs="Calibri"/>
              </w:rPr>
              <w:t>actions for navigation.</w:t>
            </w:r>
          </w:p>
        </w:tc>
      </w:tr>
      <w:tr w:rsidR="00C37B7F">
        <w:trPr>
          <w:trHeight w:val="257"/>
        </w:trPr>
        <w:tc>
          <w:tcPr>
            <w:tcW w:w="3000" w:type="dxa"/>
            <w:gridSpan w:val="3"/>
            <w:tcBorders>
              <w:left w:val="single" w:sz="8" w:space="0" w:color="auto"/>
              <w:right w:val="single" w:sz="8" w:space="0" w:color="auto"/>
            </w:tcBorders>
            <w:vAlign w:val="bottom"/>
          </w:tcPr>
          <w:p w:rsidR="00C37B7F" w:rsidRDefault="00CF0CEF">
            <w:pPr>
              <w:spacing w:line="257" w:lineRule="exact"/>
              <w:ind w:left="120"/>
              <w:rPr>
                <w:sz w:val="20"/>
                <w:szCs w:val="20"/>
              </w:rPr>
            </w:pPr>
            <w:r>
              <w:rPr>
                <w:rFonts w:ascii="Calibri" w:eastAsia="Calibri" w:hAnsi="Calibri" w:cs="Calibri"/>
              </w:rPr>
              <w:t>Support for learning</w:t>
            </w:r>
          </w:p>
        </w:tc>
        <w:tc>
          <w:tcPr>
            <w:tcW w:w="6040" w:type="dxa"/>
            <w:gridSpan w:val="3"/>
            <w:tcBorders>
              <w:right w:val="single" w:sz="8" w:space="0" w:color="auto"/>
            </w:tcBorders>
            <w:vAlign w:val="bottom"/>
          </w:tcPr>
          <w:p w:rsidR="00C37B7F" w:rsidRDefault="00CF0CEF">
            <w:pPr>
              <w:spacing w:line="257" w:lineRule="exact"/>
              <w:ind w:left="80"/>
              <w:rPr>
                <w:sz w:val="20"/>
                <w:szCs w:val="20"/>
              </w:rPr>
            </w:pPr>
            <w:r>
              <w:rPr>
                <w:rFonts w:ascii="Calibri" w:eastAsia="Calibri" w:hAnsi="Calibri" w:cs="Calibri"/>
              </w:rPr>
              <w:t>Active objects should be cued and if necessary explain</w:t>
            </w:r>
          </w:p>
        </w:tc>
      </w:tr>
      <w:tr w:rsidR="00C37B7F">
        <w:trPr>
          <w:trHeight w:val="269"/>
        </w:trPr>
        <w:tc>
          <w:tcPr>
            <w:tcW w:w="1060" w:type="dxa"/>
            <w:tcBorders>
              <w:left w:val="single" w:sz="8" w:space="0" w:color="auto"/>
            </w:tcBorders>
            <w:vAlign w:val="bottom"/>
          </w:tcPr>
          <w:p w:rsidR="00C37B7F" w:rsidRDefault="00C37B7F">
            <w:pPr>
              <w:rPr>
                <w:sz w:val="23"/>
                <w:szCs w:val="23"/>
              </w:rPr>
            </w:pPr>
          </w:p>
        </w:tc>
        <w:tc>
          <w:tcPr>
            <w:tcW w:w="880" w:type="dxa"/>
            <w:vAlign w:val="bottom"/>
          </w:tcPr>
          <w:p w:rsidR="00C37B7F" w:rsidRDefault="00C37B7F">
            <w:pPr>
              <w:rPr>
                <w:sz w:val="23"/>
                <w:szCs w:val="23"/>
              </w:rPr>
            </w:pPr>
          </w:p>
        </w:tc>
        <w:tc>
          <w:tcPr>
            <w:tcW w:w="1060" w:type="dxa"/>
            <w:tcBorders>
              <w:right w:val="single" w:sz="8" w:space="0" w:color="auto"/>
            </w:tcBorders>
            <w:vAlign w:val="bottom"/>
          </w:tcPr>
          <w:p w:rsidR="00C37B7F" w:rsidRDefault="00C37B7F">
            <w:pPr>
              <w:rPr>
                <w:sz w:val="23"/>
                <w:szCs w:val="23"/>
              </w:rPr>
            </w:pPr>
          </w:p>
        </w:tc>
        <w:tc>
          <w:tcPr>
            <w:tcW w:w="6040" w:type="dxa"/>
            <w:gridSpan w:val="3"/>
            <w:tcBorders>
              <w:right w:val="single" w:sz="8" w:space="0" w:color="auto"/>
            </w:tcBorders>
            <w:vAlign w:val="bottom"/>
          </w:tcPr>
          <w:p w:rsidR="00C37B7F" w:rsidRDefault="00CF0CEF">
            <w:pPr>
              <w:ind w:left="80"/>
              <w:rPr>
                <w:sz w:val="20"/>
                <w:szCs w:val="20"/>
              </w:rPr>
            </w:pPr>
            <w:r>
              <w:rPr>
                <w:rFonts w:ascii="Calibri" w:eastAsia="Calibri" w:hAnsi="Calibri" w:cs="Calibri"/>
              </w:rPr>
              <w:t>themselves to promote learning of VEs.</w:t>
            </w:r>
          </w:p>
        </w:tc>
      </w:tr>
      <w:tr w:rsidR="00C37B7F">
        <w:trPr>
          <w:trHeight w:val="273"/>
        </w:trPr>
        <w:tc>
          <w:tcPr>
            <w:tcW w:w="3000" w:type="dxa"/>
            <w:gridSpan w:val="3"/>
            <w:tcBorders>
              <w:left w:val="single" w:sz="8" w:space="0" w:color="auto"/>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37B7F">
            <w:pPr>
              <w:rPr>
                <w:sz w:val="23"/>
                <w:szCs w:val="23"/>
              </w:rPr>
            </w:pPr>
          </w:p>
        </w:tc>
      </w:tr>
      <w:tr w:rsidR="00C37B7F">
        <w:trPr>
          <w:trHeight w:val="255"/>
        </w:trPr>
        <w:tc>
          <w:tcPr>
            <w:tcW w:w="3000" w:type="dxa"/>
            <w:gridSpan w:val="3"/>
            <w:tcBorders>
              <w:left w:val="single" w:sz="8" w:space="0" w:color="auto"/>
              <w:right w:val="single" w:sz="8" w:space="0" w:color="auto"/>
            </w:tcBorders>
            <w:vAlign w:val="bottom"/>
          </w:tcPr>
          <w:p w:rsidR="00C37B7F" w:rsidRDefault="00CF0CEF">
            <w:pPr>
              <w:spacing w:line="255" w:lineRule="exact"/>
              <w:ind w:left="120"/>
              <w:rPr>
                <w:sz w:val="20"/>
                <w:szCs w:val="20"/>
              </w:rPr>
            </w:pPr>
            <w:r>
              <w:rPr>
                <w:rFonts w:ascii="Calibri" w:eastAsia="Calibri" w:hAnsi="Calibri" w:cs="Calibri"/>
              </w:rPr>
              <w:t>Clear turn-taking</w:t>
            </w:r>
          </w:p>
        </w:tc>
        <w:tc>
          <w:tcPr>
            <w:tcW w:w="6040" w:type="dxa"/>
            <w:gridSpan w:val="3"/>
            <w:tcBorders>
              <w:right w:val="single" w:sz="8" w:space="0" w:color="auto"/>
            </w:tcBorders>
            <w:vAlign w:val="bottom"/>
          </w:tcPr>
          <w:p w:rsidR="00C37B7F" w:rsidRDefault="00CF0CEF">
            <w:pPr>
              <w:spacing w:line="255" w:lineRule="exact"/>
              <w:ind w:left="80"/>
              <w:rPr>
                <w:sz w:val="20"/>
                <w:szCs w:val="20"/>
              </w:rPr>
            </w:pPr>
            <w:r>
              <w:rPr>
                <w:rFonts w:ascii="Calibri" w:eastAsia="Calibri" w:hAnsi="Calibri" w:cs="Calibri"/>
              </w:rPr>
              <w:t>Where system initiative is used it should be clearly signalled and</w:t>
            </w:r>
          </w:p>
        </w:tc>
      </w:tr>
      <w:tr w:rsidR="00C37B7F">
        <w:trPr>
          <w:trHeight w:val="271"/>
        </w:trPr>
        <w:tc>
          <w:tcPr>
            <w:tcW w:w="1060" w:type="dxa"/>
            <w:tcBorders>
              <w:left w:val="single" w:sz="8" w:space="0" w:color="auto"/>
              <w:bottom w:val="single" w:sz="8" w:space="0" w:color="auto"/>
            </w:tcBorders>
            <w:vAlign w:val="bottom"/>
          </w:tcPr>
          <w:p w:rsidR="00C37B7F" w:rsidRDefault="00C37B7F">
            <w:pPr>
              <w:rPr>
                <w:sz w:val="23"/>
                <w:szCs w:val="23"/>
              </w:rPr>
            </w:pPr>
          </w:p>
        </w:tc>
        <w:tc>
          <w:tcPr>
            <w:tcW w:w="880" w:type="dxa"/>
            <w:tcBorders>
              <w:bottom w:val="single" w:sz="8" w:space="0" w:color="auto"/>
            </w:tcBorders>
            <w:vAlign w:val="bottom"/>
          </w:tcPr>
          <w:p w:rsidR="00C37B7F" w:rsidRDefault="00C37B7F">
            <w:pPr>
              <w:rPr>
                <w:sz w:val="23"/>
                <w:szCs w:val="23"/>
              </w:rPr>
            </w:pPr>
          </w:p>
        </w:tc>
        <w:tc>
          <w:tcPr>
            <w:tcW w:w="1060" w:type="dxa"/>
            <w:tcBorders>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F0CEF">
            <w:pPr>
              <w:ind w:left="80"/>
              <w:rPr>
                <w:sz w:val="20"/>
                <w:szCs w:val="20"/>
              </w:rPr>
            </w:pPr>
            <w:r>
              <w:rPr>
                <w:rFonts w:ascii="Calibri" w:eastAsia="Calibri" w:hAnsi="Calibri" w:cs="Calibri"/>
              </w:rPr>
              <w:t>conventions established for turn-taking.</w:t>
            </w:r>
          </w:p>
        </w:tc>
      </w:tr>
      <w:tr w:rsidR="00C37B7F">
        <w:trPr>
          <w:trHeight w:val="257"/>
        </w:trPr>
        <w:tc>
          <w:tcPr>
            <w:tcW w:w="3000" w:type="dxa"/>
            <w:gridSpan w:val="3"/>
            <w:tcBorders>
              <w:left w:val="single" w:sz="8" w:space="0" w:color="auto"/>
              <w:right w:val="single" w:sz="8" w:space="0" w:color="auto"/>
            </w:tcBorders>
            <w:vAlign w:val="bottom"/>
          </w:tcPr>
          <w:p w:rsidR="00C37B7F" w:rsidRDefault="00CF0CEF">
            <w:pPr>
              <w:spacing w:line="257" w:lineRule="exact"/>
              <w:ind w:left="120"/>
              <w:rPr>
                <w:sz w:val="20"/>
                <w:szCs w:val="20"/>
              </w:rPr>
            </w:pPr>
            <w:r>
              <w:rPr>
                <w:rFonts w:ascii="Calibri" w:eastAsia="Calibri" w:hAnsi="Calibri" w:cs="Calibri"/>
              </w:rPr>
              <w:t>Sense of presence</w:t>
            </w:r>
          </w:p>
        </w:tc>
        <w:tc>
          <w:tcPr>
            <w:tcW w:w="6040" w:type="dxa"/>
            <w:gridSpan w:val="3"/>
            <w:tcBorders>
              <w:right w:val="single" w:sz="8" w:space="0" w:color="auto"/>
            </w:tcBorders>
            <w:vAlign w:val="bottom"/>
          </w:tcPr>
          <w:p w:rsidR="00C37B7F" w:rsidRDefault="00CF0CEF">
            <w:pPr>
              <w:spacing w:line="257" w:lineRule="exact"/>
              <w:ind w:left="80"/>
              <w:rPr>
                <w:sz w:val="20"/>
                <w:szCs w:val="20"/>
              </w:rPr>
            </w:pPr>
            <w:r>
              <w:rPr>
                <w:rFonts w:ascii="Calibri" w:eastAsia="Calibri" w:hAnsi="Calibri" w:cs="Calibri"/>
              </w:rPr>
              <w:t>The user’s perception of engagement and being in a ‘real’ world</w:t>
            </w:r>
          </w:p>
        </w:tc>
      </w:tr>
      <w:tr w:rsidR="00C37B7F">
        <w:trPr>
          <w:trHeight w:val="271"/>
        </w:trPr>
        <w:tc>
          <w:tcPr>
            <w:tcW w:w="1060" w:type="dxa"/>
            <w:tcBorders>
              <w:left w:val="single" w:sz="8" w:space="0" w:color="auto"/>
              <w:bottom w:val="single" w:sz="8" w:space="0" w:color="auto"/>
            </w:tcBorders>
            <w:vAlign w:val="bottom"/>
          </w:tcPr>
          <w:p w:rsidR="00C37B7F" w:rsidRDefault="00C37B7F">
            <w:pPr>
              <w:rPr>
                <w:sz w:val="23"/>
                <w:szCs w:val="23"/>
              </w:rPr>
            </w:pPr>
          </w:p>
        </w:tc>
        <w:tc>
          <w:tcPr>
            <w:tcW w:w="880" w:type="dxa"/>
            <w:tcBorders>
              <w:bottom w:val="single" w:sz="8" w:space="0" w:color="auto"/>
            </w:tcBorders>
            <w:vAlign w:val="bottom"/>
          </w:tcPr>
          <w:p w:rsidR="00C37B7F" w:rsidRDefault="00C37B7F">
            <w:pPr>
              <w:rPr>
                <w:sz w:val="23"/>
                <w:szCs w:val="23"/>
              </w:rPr>
            </w:pPr>
          </w:p>
        </w:tc>
        <w:tc>
          <w:tcPr>
            <w:tcW w:w="1060" w:type="dxa"/>
            <w:tcBorders>
              <w:bottom w:val="single" w:sz="8" w:space="0" w:color="auto"/>
              <w:right w:val="single" w:sz="8" w:space="0" w:color="auto"/>
            </w:tcBorders>
            <w:vAlign w:val="bottom"/>
          </w:tcPr>
          <w:p w:rsidR="00C37B7F" w:rsidRDefault="00C37B7F">
            <w:pPr>
              <w:rPr>
                <w:sz w:val="23"/>
                <w:szCs w:val="23"/>
              </w:rPr>
            </w:pPr>
          </w:p>
        </w:tc>
        <w:tc>
          <w:tcPr>
            <w:tcW w:w="6040" w:type="dxa"/>
            <w:gridSpan w:val="3"/>
            <w:tcBorders>
              <w:bottom w:val="single" w:sz="8" w:space="0" w:color="auto"/>
              <w:right w:val="single" w:sz="8" w:space="0" w:color="auto"/>
            </w:tcBorders>
            <w:vAlign w:val="bottom"/>
          </w:tcPr>
          <w:p w:rsidR="00C37B7F" w:rsidRDefault="00CF0CEF">
            <w:pPr>
              <w:ind w:left="80"/>
              <w:rPr>
                <w:sz w:val="20"/>
                <w:szCs w:val="20"/>
              </w:rPr>
            </w:pPr>
            <w:r>
              <w:rPr>
                <w:rFonts w:ascii="Calibri" w:eastAsia="Calibri" w:hAnsi="Calibri" w:cs="Calibri"/>
              </w:rPr>
              <w:t>should be as natural as possible.</w:t>
            </w:r>
          </w:p>
        </w:tc>
      </w:tr>
    </w:tbl>
    <w:p w:rsidR="00C37B7F" w:rsidRDefault="00C37B7F">
      <w:pPr>
        <w:spacing w:line="200" w:lineRule="exact"/>
        <w:rPr>
          <w:sz w:val="24"/>
          <w:szCs w:val="24"/>
        </w:rPr>
      </w:pPr>
    </w:p>
    <w:p w:rsidR="00C37B7F" w:rsidRDefault="00C37B7F">
      <w:pPr>
        <w:spacing w:line="297" w:lineRule="exact"/>
        <w:rPr>
          <w:sz w:val="24"/>
          <w:szCs w:val="24"/>
        </w:rPr>
      </w:pPr>
    </w:p>
    <w:p w:rsidR="00C37B7F" w:rsidRDefault="00CF0CEF">
      <w:pPr>
        <w:spacing w:line="228" w:lineRule="auto"/>
        <w:ind w:right="244"/>
        <w:rPr>
          <w:sz w:val="20"/>
          <w:szCs w:val="20"/>
        </w:rPr>
      </w:pPr>
      <w:r>
        <w:rPr>
          <w:rFonts w:ascii="Calibri" w:eastAsia="Calibri" w:hAnsi="Calibri" w:cs="Calibri"/>
        </w:rPr>
        <w:t>Once problems have been assigned to a heuristic the severity of the error is ranked with reference too the heuristic. The ranking system is as follows.</w:t>
      </w:r>
    </w:p>
    <w:p w:rsidR="00C37B7F" w:rsidRDefault="00C37B7F">
      <w:pPr>
        <w:sectPr w:rsidR="00C37B7F">
          <w:pgSz w:w="11900" w:h="16838"/>
          <w:pgMar w:top="1440" w:right="1440" w:bottom="1440" w:left="1440" w:header="0" w:footer="0" w:gutter="0"/>
          <w:cols w:space="720" w:equalWidth="0">
            <w:col w:w="9024"/>
          </w:cols>
        </w:sectPr>
      </w:pPr>
    </w:p>
    <w:tbl>
      <w:tblPr>
        <w:tblW w:w="0" w:type="auto"/>
        <w:tblInd w:w="10" w:type="dxa"/>
        <w:tblLayout w:type="fixed"/>
        <w:tblCellMar>
          <w:left w:w="0" w:type="dxa"/>
          <w:right w:w="0" w:type="dxa"/>
        </w:tblCellMar>
        <w:tblLook w:val="04A0" w:firstRow="1" w:lastRow="0" w:firstColumn="1" w:lastColumn="0" w:noHBand="0" w:noVBand="1"/>
      </w:tblPr>
      <w:tblGrid>
        <w:gridCol w:w="340"/>
        <w:gridCol w:w="740"/>
        <w:gridCol w:w="360"/>
        <w:gridCol w:w="3380"/>
        <w:gridCol w:w="800"/>
        <w:gridCol w:w="3420"/>
      </w:tblGrid>
      <w:tr w:rsidR="00C37B7F">
        <w:trPr>
          <w:trHeight w:val="245"/>
        </w:trPr>
        <w:tc>
          <w:tcPr>
            <w:tcW w:w="340" w:type="dxa"/>
            <w:tcBorders>
              <w:top w:val="single" w:sz="8" w:space="0" w:color="auto"/>
              <w:left w:val="single" w:sz="8" w:space="0" w:color="auto"/>
            </w:tcBorders>
            <w:vAlign w:val="bottom"/>
          </w:tcPr>
          <w:p w:rsidR="00C37B7F" w:rsidRDefault="00C37B7F">
            <w:pPr>
              <w:rPr>
                <w:sz w:val="21"/>
                <w:szCs w:val="21"/>
              </w:rPr>
            </w:pPr>
            <w:bookmarkStart w:id="1" w:name="page2"/>
            <w:bookmarkEnd w:id="1"/>
          </w:p>
        </w:tc>
        <w:tc>
          <w:tcPr>
            <w:tcW w:w="1100" w:type="dxa"/>
            <w:gridSpan w:val="2"/>
            <w:tcBorders>
              <w:top w:val="single" w:sz="8" w:space="0" w:color="auto"/>
              <w:right w:val="single" w:sz="8" w:space="0" w:color="auto"/>
            </w:tcBorders>
            <w:vAlign w:val="bottom"/>
          </w:tcPr>
          <w:p w:rsidR="00C37B7F" w:rsidRDefault="00CF0CEF">
            <w:pPr>
              <w:spacing w:line="244" w:lineRule="exact"/>
              <w:rPr>
                <w:sz w:val="20"/>
                <w:szCs w:val="20"/>
              </w:rPr>
            </w:pPr>
            <w:r>
              <w:rPr>
                <w:rFonts w:ascii="Calibri" w:eastAsia="Calibri" w:hAnsi="Calibri" w:cs="Calibri"/>
                <w:b/>
                <w:bCs/>
              </w:rPr>
              <w:t>Ranking</w:t>
            </w:r>
          </w:p>
        </w:tc>
        <w:tc>
          <w:tcPr>
            <w:tcW w:w="3380" w:type="dxa"/>
            <w:tcBorders>
              <w:top w:val="single" w:sz="8" w:space="0" w:color="auto"/>
            </w:tcBorders>
            <w:vAlign w:val="bottom"/>
          </w:tcPr>
          <w:p w:rsidR="00C37B7F" w:rsidRDefault="00C37B7F">
            <w:pPr>
              <w:rPr>
                <w:sz w:val="21"/>
                <w:szCs w:val="21"/>
              </w:rPr>
            </w:pPr>
          </w:p>
        </w:tc>
        <w:tc>
          <w:tcPr>
            <w:tcW w:w="4220" w:type="dxa"/>
            <w:gridSpan w:val="2"/>
            <w:tcBorders>
              <w:top w:val="single" w:sz="8" w:space="0" w:color="auto"/>
              <w:right w:val="single" w:sz="8" w:space="0" w:color="auto"/>
            </w:tcBorders>
            <w:vAlign w:val="bottom"/>
          </w:tcPr>
          <w:p w:rsidR="00C37B7F" w:rsidRDefault="00CF0CEF">
            <w:pPr>
              <w:spacing w:line="244" w:lineRule="exact"/>
              <w:rPr>
                <w:sz w:val="20"/>
                <w:szCs w:val="20"/>
              </w:rPr>
            </w:pPr>
            <w:r>
              <w:rPr>
                <w:rFonts w:ascii="Calibri" w:eastAsia="Calibri" w:hAnsi="Calibri" w:cs="Calibri"/>
                <w:b/>
                <w:bCs/>
              </w:rPr>
              <w:t>Meaning</w:t>
            </w:r>
          </w:p>
        </w:tc>
      </w:tr>
      <w:tr w:rsidR="00C37B7F">
        <w:trPr>
          <w:trHeight w:val="20"/>
        </w:trPr>
        <w:tc>
          <w:tcPr>
            <w:tcW w:w="340" w:type="dxa"/>
            <w:tcBorders>
              <w:left w:val="single" w:sz="8" w:space="0" w:color="auto"/>
              <w:bottom w:val="single" w:sz="8" w:space="0" w:color="auto"/>
            </w:tcBorders>
            <w:vAlign w:val="bottom"/>
          </w:tcPr>
          <w:p w:rsidR="00C37B7F" w:rsidRDefault="00C37B7F">
            <w:pPr>
              <w:spacing w:line="20" w:lineRule="exact"/>
              <w:rPr>
                <w:sz w:val="1"/>
                <w:szCs w:val="1"/>
              </w:rPr>
            </w:pPr>
          </w:p>
        </w:tc>
        <w:tc>
          <w:tcPr>
            <w:tcW w:w="740" w:type="dxa"/>
            <w:tcBorders>
              <w:top w:val="single" w:sz="8" w:space="0" w:color="auto"/>
              <w:bottom w:val="single" w:sz="8" w:space="0" w:color="auto"/>
            </w:tcBorders>
            <w:vAlign w:val="bottom"/>
          </w:tcPr>
          <w:p w:rsidR="00C37B7F" w:rsidRDefault="00C37B7F">
            <w:pPr>
              <w:spacing w:line="20" w:lineRule="exact"/>
              <w:rPr>
                <w:sz w:val="1"/>
                <w:szCs w:val="1"/>
              </w:rPr>
            </w:pPr>
          </w:p>
        </w:tc>
        <w:tc>
          <w:tcPr>
            <w:tcW w:w="360" w:type="dxa"/>
            <w:tcBorders>
              <w:bottom w:val="single" w:sz="8" w:space="0" w:color="auto"/>
              <w:right w:val="single" w:sz="8" w:space="0" w:color="auto"/>
            </w:tcBorders>
            <w:vAlign w:val="bottom"/>
          </w:tcPr>
          <w:p w:rsidR="00C37B7F" w:rsidRDefault="00C37B7F">
            <w:pPr>
              <w:spacing w:line="20" w:lineRule="exact"/>
              <w:rPr>
                <w:sz w:val="1"/>
                <w:szCs w:val="1"/>
              </w:rPr>
            </w:pPr>
          </w:p>
        </w:tc>
        <w:tc>
          <w:tcPr>
            <w:tcW w:w="3380" w:type="dxa"/>
            <w:tcBorders>
              <w:bottom w:val="single" w:sz="8" w:space="0" w:color="auto"/>
            </w:tcBorders>
            <w:vAlign w:val="bottom"/>
          </w:tcPr>
          <w:p w:rsidR="00C37B7F" w:rsidRDefault="00C37B7F">
            <w:pPr>
              <w:spacing w:line="20" w:lineRule="exact"/>
              <w:rPr>
                <w:sz w:val="1"/>
                <w:szCs w:val="1"/>
              </w:rPr>
            </w:pPr>
          </w:p>
        </w:tc>
        <w:tc>
          <w:tcPr>
            <w:tcW w:w="800" w:type="dxa"/>
            <w:tcBorders>
              <w:top w:val="single" w:sz="8" w:space="0" w:color="auto"/>
              <w:bottom w:val="single" w:sz="8" w:space="0" w:color="auto"/>
            </w:tcBorders>
            <w:vAlign w:val="bottom"/>
          </w:tcPr>
          <w:p w:rsidR="00C37B7F" w:rsidRDefault="00C37B7F">
            <w:pPr>
              <w:spacing w:line="20" w:lineRule="exact"/>
              <w:rPr>
                <w:sz w:val="1"/>
                <w:szCs w:val="1"/>
              </w:rPr>
            </w:pPr>
          </w:p>
        </w:tc>
        <w:tc>
          <w:tcPr>
            <w:tcW w:w="3420" w:type="dxa"/>
            <w:tcBorders>
              <w:bottom w:val="single" w:sz="8" w:space="0" w:color="auto"/>
              <w:right w:val="single" w:sz="8" w:space="0" w:color="auto"/>
            </w:tcBorders>
            <w:vAlign w:val="bottom"/>
          </w:tcPr>
          <w:p w:rsidR="00C37B7F" w:rsidRDefault="00C37B7F">
            <w:pPr>
              <w:spacing w:line="20" w:lineRule="exact"/>
              <w:rPr>
                <w:sz w:val="1"/>
                <w:szCs w:val="1"/>
              </w:rPr>
            </w:pPr>
          </w:p>
        </w:tc>
      </w:tr>
      <w:tr w:rsidR="00C37B7F">
        <w:trPr>
          <w:trHeight w:val="248"/>
        </w:trPr>
        <w:tc>
          <w:tcPr>
            <w:tcW w:w="1440" w:type="dxa"/>
            <w:gridSpan w:val="3"/>
            <w:tcBorders>
              <w:left w:val="single" w:sz="8" w:space="0" w:color="auto"/>
              <w:right w:val="single" w:sz="8" w:space="0" w:color="auto"/>
            </w:tcBorders>
            <w:vAlign w:val="bottom"/>
          </w:tcPr>
          <w:p w:rsidR="00C37B7F" w:rsidRDefault="00CF0CEF">
            <w:pPr>
              <w:spacing w:line="248" w:lineRule="exact"/>
              <w:ind w:left="120"/>
              <w:rPr>
                <w:sz w:val="20"/>
                <w:szCs w:val="20"/>
              </w:rPr>
            </w:pPr>
            <w:r>
              <w:rPr>
                <w:rFonts w:ascii="Calibri" w:eastAsia="Calibri" w:hAnsi="Calibri" w:cs="Calibri"/>
              </w:rPr>
              <w:t>Severe</w:t>
            </w:r>
          </w:p>
        </w:tc>
        <w:tc>
          <w:tcPr>
            <w:tcW w:w="7600" w:type="dxa"/>
            <w:gridSpan w:val="3"/>
            <w:tcBorders>
              <w:right w:val="single" w:sz="8" w:space="0" w:color="auto"/>
            </w:tcBorders>
            <w:vAlign w:val="bottom"/>
          </w:tcPr>
          <w:p w:rsidR="00C37B7F" w:rsidRDefault="00CF0CEF">
            <w:pPr>
              <w:spacing w:line="248" w:lineRule="exact"/>
              <w:ind w:left="80"/>
              <w:rPr>
                <w:sz w:val="20"/>
                <w:szCs w:val="20"/>
              </w:rPr>
            </w:pPr>
            <w:r>
              <w:rPr>
                <w:rFonts w:ascii="Calibri" w:eastAsia="Calibri" w:hAnsi="Calibri" w:cs="Calibri"/>
              </w:rPr>
              <w:t xml:space="preserve">The problem </w:t>
            </w:r>
            <w:r>
              <w:rPr>
                <w:rFonts w:ascii="Calibri" w:eastAsia="Calibri" w:hAnsi="Calibri" w:cs="Calibri"/>
              </w:rPr>
              <w:t>encountered would make it impossible to complete the task</w:t>
            </w:r>
          </w:p>
        </w:tc>
      </w:tr>
      <w:tr w:rsidR="00C37B7F">
        <w:trPr>
          <w:trHeight w:val="271"/>
        </w:trPr>
        <w:tc>
          <w:tcPr>
            <w:tcW w:w="340" w:type="dxa"/>
            <w:tcBorders>
              <w:left w:val="single" w:sz="8" w:space="0" w:color="auto"/>
              <w:bottom w:val="single" w:sz="8" w:space="0" w:color="auto"/>
            </w:tcBorders>
            <w:vAlign w:val="bottom"/>
          </w:tcPr>
          <w:p w:rsidR="00C37B7F" w:rsidRDefault="00C37B7F">
            <w:pPr>
              <w:rPr>
                <w:sz w:val="23"/>
                <w:szCs w:val="23"/>
              </w:rPr>
            </w:pPr>
          </w:p>
        </w:tc>
        <w:tc>
          <w:tcPr>
            <w:tcW w:w="740" w:type="dxa"/>
            <w:tcBorders>
              <w:bottom w:val="single" w:sz="8" w:space="0" w:color="auto"/>
            </w:tcBorders>
            <w:vAlign w:val="bottom"/>
          </w:tcPr>
          <w:p w:rsidR="00C37B7F" w:rsidRDefault="00C37B7F">
            <w:pPr>
              <w:rPr>
                <w:sz w:val="23"/>
                <w:szCs w:val="23"/>
              </w:rPr>
            </w:pPr>
          </w:p>
        </w:tc>
        <w:tc>
          <w:tcPr>
            <w:tcW w:w="360" w:type="dxa"/>
            <w:tcBorders>
              <w:bottom w:val="single" w:sz="8" w:space="0" w:color="auto"/>
              <w:right w:val="single" w:sz="8" w:space="0" w:color="auto"/>
            </w:tcBorders>
            <w:vAlign w:val="bottom"/>
          </w:tcPr>
          <w:p w:rsidR="00C37B7F" w:rsidRDefault="00C37B7F">
            <w:pPr>
              <w:rPr>
                <w:sz w:val="23"/>
                <w:szCs w:val="23"/>
              </w:rPr>
            </w:pPr>
          </w:p>
        </w:tc>
        <w:tc>
          <w:tcPr>
            <w:tcW w:w="7600" w:type="dxa"/>
            <w:gridSpan w:val="3"/>
            <w:tcBorders>
              <w:bottom w:val="single" w:sz="8" w:space="0" w:color="auto"/>
              <w:right w:val="single" w:sz="8" w:space="0" w:color="auto"/>
            </w:tcBorders>
            <w:vAlign w:val="bottom"/>
          </w:tcPr>
          <w:p w:rsidR="00C37B7F" w:rsidRDefault="00CF0CEF">
            <w:pPr>
              <w:ind w:left="80"/>
              <w:rPr>
                <w:sz w:val="20"/>
                <w:szCs w:val="20"/>
              </w:rPr>
            </w:pPr>
            <w:r>
              <w:rPr>
                <w:rFonts w:ascii="Calibri" w:eastAsia="Calibri" w:hAnsi="Calibri" w:cs="Calibri"/>
              </w:rPr>
              <w:t>successfully.</w:t>
            </w:r>
          </w:p>
        </w:tc>
      </w:tr>
      <w:tr w:rsidR="00C37B7F">
        <w:trPr>
          <w:trHeight w:val="257"/>
        </w:trPr>
        <w:tc>
          <w:tcPr>
            <w:tcW w:w="1440" w:type="dxa"/>
            <w:gridSpan w:val="3"/>
            <w:tcBorders>
              <w:left w:val="single" w:sz="8" w:space="0" w:color="auto"/>
              <w:right w:val="single" w:sz="8" w:space="0" w:color="auto"/>
            </w:tcBorders>
            <w:vAlign w:val="bottom"/>
          </w:tcPr>
          <w:p w:rsidR="00C37B7F" w:rsidRDefault="00CF0CEF">
            <w:pPr>
              <w:spacing w:line="257" w:lineRule="exact"/>
              <w:ind w:left="120"/>
              <w:rPr>
                <w:sz w:val="20"/>
                <w:szCs w:val="20"/>
              </w:rPr>
            </w:pPr>
            <w:r>
              <w:rPr>
                <w:rFonts w:ascii="Calibri" w:eastAsia="Calibri" w:hAnsi="Calibri" w:cs="Calibri"/>
              </w:rPr>
              <w:t>Annoying</w:t>
            </w:r>
          </w:p>
        </w:tc>
        <w:tc>
          <w:tcPr>
            <w:tcW w:w="7600" w:type="dxa"/>
            <w:gridSpan w:val="3"/>
            <w:tcBorders>
              <w:right w:val="single" w:sz="8" w:space="0" w:color="auto"/>
            </w:tcBorders>
            <w:vAlign w:val="bottom"/>
          </w:tcPr>
          <w:p w:rsidR="00C37B7F" w:rsidRDefault="00CF0CEF">
            <w:pPr>
              <w:spacing w:line="257" w:lineRule="exact"/>
              <w:ind w:left="80"/>
              <w:rPr>
                <w:sz w:val="20"/>
                <w:szCs w:val="20"/>
              </w:rPr>
            </w:pPr>
            <w:r>
              <w:rPr>
                <w:rFonts w:ascii="Calibri" w:eastAsia="Calibri" w:hAnsi="Calibri" w:cs="Calibri"/>
              </w:rPr>
              <w:t>The problem would disrupt the user’s task but most users would learn how to cure</w:t>
            </w:r>
          </w:p>
        </w:tc>
      </w:tr>
      <w:tr w:rsidR="00C37B7F">
        <w:trPr>
          <w:trHeight w:val="271"/>
        </w:trPr>
        <w:tc>
          <w:tcPr>
            <w:tcW w:w="340" w:type="dxa"/>
            <w:tcBorders>
              <w:left w:val="single" w:sz="8" w:space="0" w:color="auto"/>
              <w:bottom w:val="single" w:sz="8" w:space="0" w:color="auto"/>
            </w:tcBorders>
            <w:vAlign w:val="bottom"/>
          </w:tcPr>
          <w:p w:rsidR="00C37B7F" w:rsidRDefault="00C37B7F">
            <w:pPr>
              <w:rPr>
                <w:sz w:val="23"/>
                <w:szCs w:val="23"/>
              </w:rPr>
            </w:pPr>
          </w:p>
        </w:tc>
        <w:tc>
          <w:tcPr>
            <w:tcW w:w="740" w:type="dxa"/>
            <w:tcBorders>
              <w:bottom w:val="single" w:sz="8" w:space="0" w:color="auto"/>
            </w:tcBorders>
            <w:vAlign w:val="bottom"/>
          </w:tcPr>
          <w:p w:rsidR="00C37B7F" w:rsidRDefault="00C37B7F">
            <w:pPr>
              <w:rPr>
                <w:sz w:val="23"/>
                <w:szCs w:val="23"/>
              </w:rPr>
            </w:pPr>
          </w:p>
        </w:tc>
        <w:tc>
          <w:tcPr>
            <w:tcW w:w="360" w:type="dxa"/>
            <w:tcBorders>
              <w:bottom w:val="single" w:sz="8" w:space="0" w:color="auto"/>
              <w:right w:val="single" w:sz="8" w:space="0" w:color="auto"/>
            </w:tcBorders>
            <w:vAlign w:val="bottom"/>
          </w:tcPr>
          <w:p w:rsidR="00C37B7F" w:rsidRDefault="00C37B7F">
            <w:pPr>
              <w:rPr>
                <w:sz w:val="23"/>
                <w:szCs w:val="23"/>
              </w:rPr>
            </w:pPr>
          </w:p>
        </w:tc>
        <w:tc>
          <w:tcPr>
            <w:tcW w:w="7600" w:type="dxa"/>
            <w:gridSpan w:val="3"/>
            <w:tcBorders>
              <w:bottom w:val="single" w:sz="8" w:space="0" w:color="auto"/>
              <w:right w:val="single" w:sz="8" w:space="0" w:color="auto"/>
            </w:tcBorders>
            <w:vAlign w:val="bottom"/>
          </w:tcPr>
          <w:p w:rsidR="00C37B7F" w:rsidRDefault="00CF0CEF">
            <w:pPr>
              <w:ind w:left="80"/>
              <w:rPr>
                <w:sz w:val="20"/>
                <w:szCs w:val="20"/>
              </w:rPr>
            </w:pPr>
            <w:r>
              <w:rPr>
                <w:rFonts w:ascii="Calibri" w:eastAsia="Calibri" w:hAnsi="Calibri" w:cs="Calibri"/>
              </w:rPr>
              <w:t>the error given an explanation, and some might find a work-around with time.</w:t>
            </w:r>
          </w:p>
        </w:tc>
      </w:tr>
      <w:tr w:rsidR="00C37B7F">
        <w:trPr>
          <w:trHeight w:val="257"/>
        </w:trPr>
        <w:tc>
          <w:tcPr>
            <w:tcW w:w="1440" w:type="dxa"/>
            <w:gridSpan w:val="3"/>
            <w:tcBorders>
              <w:left w:val="single" w:sz="8" w:space="0" w:color="auto"/>
              <w:right w:val="single" w:sz="8" w:space="0" w:color="auto"/>
            </w:tcBorders>
            <w:vAlign w:val="bottom"/>
          </w:tcPr>
          <w:p w:rsidR="00C37B7F" w:rsidRDefault="00CF0CEF">
            <w:pPr>
              <w:spacing w:line="257" w:lineRule="exact"/>
              <w:ind w:left="120"/>
              <w:rPr>
                <w:sz w:val="20"/>
                <w:szCs w:val="20"/>
              </w:rPr>
            </w:pPr>
            <w:r>
              <w:rPr>
                <w:rFonts w:ascii="Calibri" w:eastAsia="Calibri" w:hAnsi="Calibri" w:cs="Calibri"/>
              </w:rPr>
              <w:t>Distracting</w:t>
            </w:r>
          </w:p>
        </w:tc>
        <w:tc>
          <w:tcPr>
            <w:tcW w:w="7600" w:type="dxa"/>
            <w:gridSpan w:val="3"/>
            <w:tcBorders>
              <w:right w:val="single" w:sz="8" w:space="0" w:color="auto"/>
            </w:tcBorders>
            <w:vAlign w:val="bottom"/>
          </w:tcPr>
          <w:p w:rsidR="00C37B7F" w:rsidRDefault="00CF0CEF">
            <w:pPr>
              <w:spacing w:line="257" w:lineRule="exact"/>
              <w:ind w:left="80"/>
              <w:rPr>
                <w:sz w:val="20"/>
                <w:szCs w:val="20"/>
              </w:rPr>
            </w:pPr>
            <w:r>
              <w:rPr>
                <w:rFonts w:ascii="Calibri" w:eastAsia="Calibri" w:hAnsi="Calibri" w:cs="Calibri"/>
              </w:rPr>
              <w:t>The problem would disrupt the user’s tasks but most users would discover the fix</w:t>
            </w:r>
          </w:p>
        </w:tc>
      </w:tr>
      <w:tr w:rsidR="00C37B7F">
        <w:trPr>
          <w:trHeight w:val="271"/>
        </w:trPr>
        <w:tc>
          <w:tcPr>
            <w:tcW w:w="340" w:type="dxa"/>
            <w:tcBorders>
              <w:left w:val="single" w:sz="8" w:space="0" w:color="auto"/>
              <w:bottom w:val="single" w:sz="8" w:space="0" w:color="auto"/>
            </w:tcBorders>
            <w:vAlign w:val="bottom"/>
          </w:tcPr>
          <w:p w:rsidR="00C37B7F" w:rsidRDefault="00C37B7F">
            <w:pPr>
              <w:rPr>
                <w:sz w:val="23"/>
                <w:szCs w:val="23"/>
              </w:rPr>
            </w:pPr>
          </w:p>
        </w:tc>
        <w:tc>
          <w:tcPr>
            <w:tcW w:w="740" w:type="dxa"/>
            <w:tcBorders>
              <w:bottom w:val="single" w:sz="8" w:space="0" w:color="auto"/>
            </w:tcBorders>
            <w:vAlign w:val="bottom"/>
          </w:tcPr>
          <w:p w:rsidR="00C37B7F" w:rsidRDefault="00C37B7F">
            <w:pPr>
              <w:rPr>
                <w:sz w:val="23"/>
                <w:szCs w:val="23"/>
              </w:rPr>
            </w:pPr>
          </w:p>
        </w:tc>
        <w:tc>
          <w:tcPr>
            <w:tcW w:w="360" w:type="dxa"/>
            <w:tcBorders>
              <w:bottom w:val="single" w:sz="8" w:space="0" w:color="auto"/>
              <w:right w:val="single" w:sz="8" w:space="0" w:color="auto"/>
            </w:tcBorders>
            <w:vAlign w:val="bottom"/>
          </w:tcPr>
          <w:p w:rsidR="00C37B7F" w:rsidRDefault="00C37B7F">
            <w:pPr>
              <w:rPr>
                <w:sz w:val="23"/>
                <w:szCs w:val="23"/>
              </w:rPr>
            </w:pPr>
          </w:p>
        </w:tc>
        <w:tc>
          <w:tcPr>
            <w:tcW w:w="7600" w:type="dxa"/>
            <w:gridSpan w:val="3"/>
            <w:tcBorders>
              <w:bottom w:val="single" w:sz="8" w:space="0" w:color="auto"/>
              <w:right w:val="single" w:sz="8" w:space="0" w:color="auto"/>
            </w:tcBorders>
            <w:vAlign w:val="bottom"/>
          </w:tcPr>
          <w:p w:rsidR="00C37B7F" w:rsidRDefault="00CF0CEF">
            <w:pPr>
              <w:ind w:left="80"/>
              <w:rPr>
                <w:sz w:val="20"/>
                <w:szCs w:val="20"/>
              </w:rPr>
            </w:pPr>
            <w:r>
              <w:rPr>
                <w:rFonts w:ascii="Calibri" w:eastAsia="Calibri" w:hAnsi="Calibri" w:cs="Calibri"/>
              </w:rPr>
              <w:t>relatively quickly given a hint.</w:t>
            </w:r>
          </w:p>
        </w:tc>
      </w:tr>
    </w:tbl>
    <w:p w:rsidR="00C37B7F" w:rsidRDefault="00C37B7F">
      <w:pPr>
        <w:spacing w:line="200" w:lineRule="exact"/>
        <w:rPr>
          <w:sz w:val="20"/>
          <w:szCs w:val="20"/>
        </w:rPr>
      </w:pPr>
    </w:p>
    <w:p w:rsidR="00C37B7F" w:rsidRDefault="00C37B7F">
      <w:pPr>
        <w:spacing w:line="297" w:lineRule="exact"/>
        <w:rPr>
          <w:sz w:val="20"/>
          <w:szCs w:val="20"/>
        </w:rPr>
      </w:pPr>
    </w:p>
    <w:p w:rsidR="00C37B7F" w:rsidRDefault="00CF0CEF">
      <w:pPr>
        <w:spacing w:line="247" w:lineRule="auto"/>
        <w:ind w:right="64"/>
        <w:rPr>
          <w:sz w:val="20"/>
          <w:szCs w:val="20"/>
        </w:rPr>
      </w:pPr>
      <w:r>
        <w:rPr>
          <w:rFonts w:ascii="Calibri" w:eastAsia="Calibri" w:hAnsi="Calibri" w:cs="Calibri"/>
        </w:rPr>
        <w:t xml:space="preserve">An additional step is introduced to expert evaluation for VR; a technology audit that establishes the baseline of what the </w:t>
      </w:r>
      <w:r>
        <w:rPr>
          <w:rFonts w:ascii="Calibri" w:eastAsia="Calibri" w:hAnsi="Calibri" w:cs="Calibri"/>
        </w:rPr>
        <w:t>VE can reasonably be expected to deliver, given the interactive devices present in the application. The technology audit is carried out in the familiarisation period when the evaluator explores the VE and notes the presence or absence of features in the fo</w:t>
      </w:r>
      <w:r>
        <w:rPr>
          <w:rFonts w:ascii="Calibri" w:eastAsia="Calibri" w:hAnsi="Calibri" w:cs="Calibri"/>
        </w:rPr>
        <w:t>llowing categories, and any problems associated with them.</w:t>
      </w:r>
    </w:p>
    <w:p w:rsidR="00C37B7F" w:rsidRDefault="00CF0CEF">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5723255</wp:posOffset>
                </wp:positionH>
                <wp:positionV relativeFrom="paragraph">
                  <wp:posOffset>398145</wp:posOffset>
                </wp:positionV>
                <wp:extent cx="12700" cy="120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2C6FEE4F" id="Shape 1" o:spid="_x0000_s1026" style="position:absolute;margin-left:450.65pt;margin-top:31.35pt;width:1pt;height:.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" o:allowincell="f" fillcolor="black" stroked="f"/>
            </w:pict>
          </mc:Fallback>
        </mc:AlternateContent>
      </w:r>
    </w:p>
    <w:p w:rsidR="00C37B7F" w:rsidRDefault="00C37B7F">
      <w:pPr>
        <w:spacing w:line="200" w:lineRule="exact"/>
        <w:rPr>
          <w:sz w:val="20"/>
          <w:szCs w:val="20"/>
        </w:rPr>
      </w:pPr>
    </w:p>
    <w:p w:rsidR="00C37B7F" w:rsidRDefault="00C37B7F">
      <w:pPr>
        <w:spacing w:line="392" w:lineRule="exact"/>
        <w:rPr>
          <w:sz w:val="20"/>
          <w:szCs w:val="20"/>
        </w:rPr>
      </w:pPr>
    </w:p>
    <w:tbl>
      <w:tblPr>
        <w:tblStyle w:val="GridTable1Light"/>
        <w:tblW w:w="9040" w:type="dxa"/>
        <w:tblLayout w:type="fixed"/>
        <w:tblLook w:val="04A0" w:firstRow="1" w:lastRow="0" w:firstColumn="1" w:lastColumn="0" w:noHBand="0" w:noVBand="1"/>
      </w:tblPr>
      <w:tblGrid>
        <w:gridCol w:w="820"/>
        <w:gridCol w:w="780"/>
        <w:gridCol w:w="820"/>
        <w:gridCol w:w="2760"/>
        <w:gridCol w:w="1080"/>
        <w:gridCol w:w="2780"/>
      </w:tblGrid>
      <w:tr w:rsidR="00CF0CEF" w:rsidTr="00277BF0">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20" w:type="dxa"/>
            <w:gridSpan w:val="3"/>
          </w:tcPr>
          <w:p w:rsidR="00CF0CEF" w:rsidRDefault="00CF0CEF">
            <w:pPr>
              <w:spacing w:line="246" w:lineRule="exact"/>
              <w:rPr>
                <w:sz w:val="20"/>
                <w:szCs w:val="20"/>
              </w:rPr>
            </w:pPr>
            <w:r>
              <w:rPr>
                <w:rFonts w:ascii="Calibri" w:eastAsia="Calibri" w:hAnsi="Calibri" w:cs="Calibri"/>
              </w:rPr>
              <w:t>Features</w:t>
            </w:r>
          </w:p>
        </w:tc>
        <w:tc>
          <w:tcPr>
            <w:tcW w:w="6620" w:type="dxa"/>
            <w:gridSpan w:val="3"/>
          </w:tcPr>
          <w:p w:rsidR="00CF0CEF" w:rsidRDefault="00CF0CEF">
            <w:pPr>
              <w:spacing w:line="246" w:lineRule="exact"/>
              <w:cnfStyle w:val="100000000000" w:firstRow="1" w:lastRow="0" w:firstColumn="0" w:lastColumn="0" w:oddVBand="0" w:evenVBand="0" w:oddHBand="0" w:evenHBand="0" w:firstRowFirstColumn="0" w:firstRowLastColumn="0" w:lastRowFirstColumn="0" w:lastRowLastColumn="0"/>
              <w:rPr>
                <w:sz w:val="20"/>
                <w:szCs w:val="20"/>
              </w:rPr>
            </w:pPr>
            <w:r>
              <w:rPr>
                <w:rFonts w:ascii="Calibri" w:eastAsia="Calibri" w:hAnsi="Calibri" w:cs="Calibri"/>
              </w:rPr>
              <w:t>Explanation</w:t>
            </w:r>
          </w:p>
        </w:tc>
      </w:tr>
      <w:tr w:rsidR="00C37B7F" w:rsidTr="00CF0CEF">
        <w:trPr>
          <w:trHeight w:val="20"/>
        </w:trPr>
        <w:tc>
          <w:tcPr>
            <w:cnfStyle w:val="001000000000" w:firstRow="0" w:lastRow="0" w:firstColumn="1" w:lastColumn="0" w:oddVBand="0" w:evenVBand="0" w:oddHBand="0" w:evenHBand="0" w:firstRowFirstColumn="0" w:firstRowLastColumn="0" w:lastRowFirstColumn="0" w:lastRowLastColumn="0"/>
            <w:tcW w:w="820" w:type="dxa"/>
          </w:tcPr>
          <w:p w:rsidR="00C37B7F" w:rsidRDefault="00C37B7F">
            <w:pPr>
              <w:spacing w:line="20" w:lineRule="exact"/>
              <w:rPr>
                <w:sz w:val="1"/>
                <w:szCs w:val="1"/>
              </w:rPr>
            </w:pPr>
          </w:p>
        </w:tc>
        <w:tc>
          <w:tcPr>
            <w:tcW w:w="780" w:type="dxa"/>
          </w:tcPr>
          <w:p w:rsidR="00C37B7F" w:rsidRDefault="00C37B7F">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c>
          <w:tcPr>
            <w:tcW w:w="820" w:type="dxa"/>
          </w:tcPr>
          <w:p w:rsidR="00C37B7F" w:rsidRDefault="00C37B7F">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c>
          <w:tcPr>
            <w:tcW w:w="2760" w:type="dxa"/>
          </w:tcPr>
          <w:p w:rsidR="00C37B7F" w:rsidRDefault="00C37B7F">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c>
          <w:tcPr>
            <w:tcW w:w="1080" w:type="dxa"/>
          </w:tcPr>
          <w:p w:rsidR="00C37B7F" w:rsidRDefault="00C37B7F">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c>
          <w:tcPr>
            <w:tcW w:w="2780" w:type="dxa"/>
          </w:tcPr>
          <w:p w:rsidR="00C37B7F" w:rsidRDefault="00C37B7F">
            <w:pPr>
              <w:spacing w:line="20" w:lineRule="exact"/>
              <w:cnfStyle w:val="000000000000" w:firstRow="0" w:lastRow="0" w:firstColumn="0" w:lastColumn="0" w:oddVBand="0" w:evenVBand="0" w:oddHBand="0" w:evenHBand="0" w:firstRowFirstColumn="0" w:firstRowLastColumn="0" w:lastRowFirstColumn="0" w:lastRowLastColumn="0"/>
              <w:rPr>
                <w:sz w:val="1"/>
                <w:szCs w:val="1"/>
              </w:rPr>
            </w:pPr>
          </w:p>
        </w:tc>
      </w:tr>
      <w:tr w:rsidR="00CF0CEF" w:rsidTr="00EB3FDA">
        <w:trPr>
          <w:trHeight w:val="2573"/>
        </w:trPr>
        <w:tc>
          <w:tcPr>
            <w:cnfStyle w:val="001000000000" w:firstRow="0" w:lastRow="0" w:firstColumn="1" w:lastColumn="0" w:oddVBand="0" w:evenVBand="0" w:oddHBand="0" w:evenHBand="0" w:firstRowFirstColumn="0" w:firstRowLastColumn="0" w:lastRowFirstColumn="0" w:lastRowLastColumn="0"/>
            <w:tcW w:w="2420" w:type="dxa"/>
            <w:gridSpan w:val="3"/>
          </w:tcPr>
          <w:p w:rsidR="00CF0CEF" w:rsidRDefault="00CF0CEF" w:rsidP="00CF0CEF">
            <w:pPr>
              <w:spacing w:line="248" w:lineRule="exact"/>
              <w:rPr>
                <w:b w:val="0"/>
                <w:bCs w:val="0"/>
                <w:sz w:val="20"/>
                <w:szCs w:val="20"/>
              </w:rPr>
            </w:pPr>
            <w:r>
              <w:rPr>
                <w:rFonts w:ascii="Calibri" w:eastAsia="Calibri" w:hAnsi="Calibri" w:cs="Calibri"/>
              </w:rPr>
              <w:t xml:space="preserve">  Operation of the user’s</w:t>
            </w:r>
          </w:p>
          <w:p w:rsidR="00CF0CEF" w:rsidRDefault="00CF0CEF" w:rsidP="00CD6BDF">
            <w:pPr>
              <w:ind w:left="120"/>
              <w:rPr>
                <w:sz w:val="20"/>
                <w:szCs w:val="20"/>
              </w:rPr>
            </w:pPr>
            <w:r>
              <w:rPr>
                <w:rFonts w:ascii="Calibri" w:eastAsia="Calibri" w:hAnsi="Calibri" w:cs="Calibri"/>
              </w:rPr>
              <w:t>presence</w:t>
            </w:r>
          </w:p>
        </w:tc>
        <w:tc>
          <w:tcPr>
            <w:tcW w:w="6620" w:type="dxa"/>
            <w:gridSpan w:val="3"/>
          </w:tcPr>
          <w:p w:rsidR="00CF0CEF" w:rsidRDefault="00CF0CEF" w:rsidP="00CF0CEF">
            <w:pPr>
              <w:spacing w:line="248" w:lineRule="exact"/>
              <w:cnfStyle w:val="000000000000" w:firstRow="0" w:lastRow="0" w:firstColumn="0" w:lastColumn="0" w:oddVBand="0" w:evenVBand="0" w:oddHBand="0" w:evenHBand="0" w:firstRowFirstColumn="0" w:firstRowLastColumn="0" w:lastRowFirstColumn="0" w:lastRowLastColumn="0"/>
              <w:rPr>
                <w:sz w:val="20"/>
                <w:szCs w:val="20"/>
              </w:rPr>
            </w:pPr>
            <w:r w:rsidRPr="00CF0CEF">
              <w:rPr>
                <w:rFonts w:ascii="Calibri" w:eastAsia="Calibri" w:hAnsi="Calibri" w:cs="Calibri"/>
              </w:rPr>
              <w:t xml:space="preserve">How the user may be represented in the virtual world. For example, by a hand or a </w:t>
            </w:r>
            <w:proofErr w:type="gramStart"/>
            <w:r w:rsidRPr="00CF0CEF">
              <w:rPr>
                <w:rFonts w:ascii="Calibri" w:eastAsia="Calibri" w:hAnsi="Calibri" w:cs="Calibri"/>
              </w:rPr>
              <w:t>whole body</w:t>
            </w:r>
            <w:proofErr w:type="gramEnd"/>
            <w:r w:rsidRPr="00CF0CEF">
              <w:rPr>
                <w:rFonts w:ascii="Calibri" w:eastAsia="Calibri" w:hAnsi="Calibri" w:cs="Calibri"/>
              </w:rPr>
              <w:t xml:space="preserve"> avatar. The user’s presence and how it is controlled can cause problems since they provide imperfect rendering of the user’s actions. Suitability of the presence needs to be judged in relation to the user’s task. For simple navigation, no presence may be necessary; for manipulations, however, a virtual hand is usually necessa</w:t>
            </w:r>
            <w:r>
              <w:rPr>
                <w:rFonts w:ascii="Calibri" w:eastAsia="Calibri" w:hAnsi="Calibri" w:cs="Calibri"/>
              </w:rPr>
              <w:t>ry</w:t>
            </w:r>
          </w:p>
        </w:tc>
      </w:tr>
      <w:tr w:rsidR="00CF0CEF" w:rsidTr="00CF0CEF">
        <w:trPr>
          <w:trHeight w:val="724"/>
        </w:trPr>
        <w:tc>
          <w:tcPr>
            <w:cnfStyle w:val="001000000000" w:firstRow="0" w:lastRow="0" w:firstColumn="1" w:lastColumn="0" w:oddVBand="0" w:evenVBand="0" w:oddHBand="0" w:evenHBand="0" w:firstRowFirstColumn="0" w:firstRowLastColumn="0" w:lastRowFirstColumn="0" w:lastRowLastColumn="0"/>
            <w:tcW w:w="2420" w:type="dxa"/>
            <w:gridSpan w:val="3"/>
          </w:tcPr>
          <w:p w:rsidR="00CF0CEF" w:rsidRDefault="00CF0CEF">
            <w:pPr>
              <w:spacing w:line="257" w:lineRule="exact"/>
              <w:ind w:left="120"/>
              <w:rPr>
                <w:sz w:val="20"/>
                <w:szCs w:val="20"/>
              </w:rPr>
            </w:pPr>
            <w:r>
              <w:rPr>
                <w:rFonts w:ascii="Calibri" w:eastAsia="Calibri" w:hAnsi="Calibri" w:cs="Calibri"/>
              </w:rPr>
              <w:t>Lack of haptic feedback</w:t>
            </w:r>
          </w:p>
        </w:tc>
        <w:tc>
          <w:tcPr>
            <w:tcW w:w="6620" w:type="dxa"/>
            <w:gridSpan w:val="3"/>
          </w:tcPr>
          <w:p w:rsidR="00CF0CEF" w:rsidRDefault="00CF0CEF" w:rsidP="00980ED0">
            <w:pPr>
              <w:ind w:left="100"/>
              <w:cnfStyle w:val="000000000000" w:firstRow="0" w:lastRow="0" w:firstColumn="0" w:lastColumn="0" w:oddVBand="0" w:evenVBand="0" w:oddHBand="0" w:evenHBand="0" w:firstRowFirstColumn="0" w:firstRowLastColumn="0" w:lastRowFirstColumn="0" w:lastRowLastColumn="0"/>
              <w:rPr>
                <w:sz w:val="20"/>
                <w:szCs w:val="20"/>
              </w:rPr>
            </w:pPr>
            <w:r w:rsidRPr="00CF0CEF">
              <w:rPr>
                <w:rFonts w:ascii="Calibri" w:eastAsia="Calibri" w:hAnsi="Calibri" w:cs="Calibri"/>
              </w:rPr>
              <w:t>Problems caused by absence of haptic feedback may be observed with complex manipulations and physical tasks.</w:t>
            </w:r>
          </w:p>
        </w:tc>
      </w:tr>
      <w:tr w:rsidR="00CF0CEF" w:rsidTr="00D7642C">
        <w:trPr>
          <w:trHeight w:val="1643"/>
        </w:trPr>
        <w:tc>
          <w:tcPr>
            <w:cnfStyle w:val="001000000000" w:firstRow="0" w:lastRow="0" w:firstColumn="1" w:lastColumn="0" w:oddVBand="0" w:evenVBand="0" w:oddHBand="0" w:evenHBand="0" w:firstRowFirstColumn="0" w:firstRowLastColumn="0" w:lastRowFirstColumn="0" w:lastRowLastColumn="0"/>
            <w:tcW w:w="2420" w:type="dxa"/>
            <w:gridSpan w:val="3"/>
          </w:tcPr>
          <w:p w:rsidR="00CF0CEF" w:rsidRDefault="00CF0CEF">
            <w:pPr>
              <w:spacing w:line="257" w:lineRule="exact"/>
              <w:ind w:left="120"/>
              <w:rPr>
                <w:sz w:val="20"/>
                <w:szCs w:val="20"/>
              </w:rPr>
            </w:pPr>
            <w:r>
              <w:rPr>
                <w:rFonts w:ascii="Calibri" w:eastAsia="Calibri" w:hAnsi="Calibri" w:cs="Calibri"/>
              </w:rPr>
              <w:t>Interactive techniques</w:t>
            </w:r>
          </w:p>
        </w:tc>
        <w:tc>
          <w:tcPr>
            <w:tcW w:w="6620" w:type="dxa"/>
            <w:gridSpan w:val="3"/>
          </w:tcPr>
          <w:p w:rsidR="00CF0CEF" w:rsidRDefault="00CF0CEF" w:rsidP="00D7642C">
            <w:pPr>
              <w:ind w:left="100"/>
              <w:cnfStyle w:val="000000000000" w:firstRow="0" w:lastRow="0" w:firstColumn="0" w:lastColumn="0" w:oddVBand="0" w:evenVBand="0" w:oddHBand="0" w:evenHBand="0" w:firstRowFirstColumn="0" w:firstRowLastColumn="0" w:lastRowFirstColumn="0" w:lastRowLastColumn="0"/>
              <w:rPr>
                <w:sz w:val="20"/>
                <w:szCs w:val="20"/>
              </w:rPr>
            </w:pPr>
            <w:r w:rsidRPr="00CF0CEF">
              <w:rPr>
                <w:rFonts w:ascii="Calibri" w:eastAsia="Calibri" w:hAnsi="Calibri" w:cs="Calibri"/>
              </w:rPr>
              <w:t>VEs may implement interactive techniques to select distant objects by ray-casting. This can be taken further by having nearby objects automatically jump into the user’s hand. These effects can cause usability problems when they are poorly designed.</w:t>
            </w:r>
          </w:p>
        </w:tc>
      </w:tr>
      <w:tr w:rsidR="00CF0CEF" w:rsidTr="0095002C">
        <w:trPr>
          <w:trHeight w:val="1655"/>
        </w:trPr>
        <w:tc>
          <w:tcPr>
            <w:cnfStyle w:val="001000000000" w:firstRow="0" w:lastRow="0" w:firstColumn="1" w:lastColumn="0" w:oddVBand="0" w:evenVBand="0" w:oddHBand="0" w:evenHBand="0" w:firstRowFirstColumn="0" w:firstRowLastColumn="0" w:lastRowFirstColumn="0" w:lastRowLastColumn="0"/>
            <w:tcW w:w="2420" w:type="dxa"/>
            <w:gridSpan w:val="3"/>
          </w:tcPr>
          <w:p w:rsidR="00CF0CEF" w:rsidRDefault="00CF0CEF">
            <w:pPr>
              <w:spacing w:line="257" w:lineRule="exact"/>
              <w:ind w:left="120"/>
              <w:rPr>
                <w:sz w:val="20"/>
                <w:szCs w:val="20"/>
              </w:rPr>
            </w:pPr>
            <w:r>
              <w:rPr>
                <w:rFonts w:ascii="Calibri" w:eastAsia="Calibri" w:hAnsi="Calibri" w:cs="Calibri"/>
              </w:rPr>
              <w:t>Realistic graphics</w:t>
            </w:r>
          </w:p>
        </w:tc>
        <w:tc>
          <w:tcPr>
            <w:tcW w:w="6620" w:type="dxa"/>
            <w:gridSpan w:val="3"/>
          </w:tcPr>
          <w:p w:rsidR="00CF0CEF" w:rsidRDefault="00CF0CEF" w:rsidP="0095002C">
            <w:pPr>
              <w:ind w:left="100"/>
              <w:cnfStyle w:val="000000000000" w:firstRow="0" w:lastRow="0" w:firstColumn="0" w:lastColumn="0" w:oddVBand="0" w:evenVBand="0" w:oddHBand="0" w:evenHBand="0" w:firstRowFirstColumn="0" w:firstRowLastColumn="0" w:lastRowFirstColumn="0" w:lastRowLastColumn="0"/>
              <w:rPr>
                <w:sz w:val="20"/>
                <w:szCs w:val="20"/>
              </w:rPr>
            </w:pPr>
            <w:r w:rsidRPr="00CF0CEF">
              <w:rPr>
                <w:rFonts w:ascii="Calibri" w:eastAsia="Calibri" w:hAnsi="Calibri" w:cs="Calibri"/>
              </w:rPr>
              <w:t>VEs applications are normally not rendered in photorealistic detail. Although some evidence suggests that people can perform tasks naturally without detailed visual representations, graphical detail will be important for information displays and for tasks when the system environment is visually complex.</w:t>
            </w:r>
          </w:p>
        </w:tc>
      </w:tr>
    </w:tbl>
    <w:p w:rsidR="00C37B7F" w:rsidRDefault="00CF0CEF">
      <w:pPr>
        <w:spacing w:line="20" w:lineRule="exact"/>
        <w:rPr>
          <w:sz w:val="20"/>
          <w:szCs w:val="20"/>
        </w:rPr>
      </w:pPr>
      <w:bookmarkStart w:id="2" w:name="_GoBack"/>
      <w:bookmarkEnd w:id="2"/>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5723255</wp:posOffset>
                </wp:positionH>
                <wp:positionV relativeFrom="paragraph">
                  <wp:posOffset>-8890</wp:posOffset>
                </wp:positionV>
                <wp:extent cx="12700" cy="1206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3FB0A898" id="Shape 2" o:spid="_x0000_s1026" style="position:absolute;margin-left:450.65pt;margin-top:-.7pt;width:1pt;height:.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" o:allowincell="f" fillcolor="black" stroked="f"/>
            </w:pict>
          </mc:Fallback>
        </mc:AlternateContent>
      </w:r>
    </w:p>
    <w:sectPr w:rsidR="00C37B7F">
      <w:pgSz w:w="11900" w:h="16838"/>
      <w:pgMar w:top="1420" w:right="1440" w:bottom="1440"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7F"/>
    <w:rsid w:val="00C37B7F"/>
    <w:rsid w:val="00CF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91FD"/>
  <w15:docId w15:val="{173A52F0-0FF3-4834-8261-E24A89D7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CF0CE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Timothy</cp:lastModifiedBy>
  <cp:revision>2</cp:revision>
  <dcterms:created xsi:type="dcterms:W3CDTF">2018-02-19T11:55:00Z</dcterms:created>
  <dcterms:modified xsi:type="dcterms:W3CDTF">2018-02-19T11:55:00Z</dcterms:modified>
</cp:coreProperties>
</file>