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4975" w:rsidRDefault="000E4975" w:rsidP="000E4975">
      <w:pPr>
        <w:rPr>
          <w:sz w:val="24"/>
          <w:szCs w:val="24"/>
        </w:rPr>
      </w:pPr>
      <w:r>
        <w:rPr>
          <w:sz w:val="24"/>
          <w:szCs w:val="24"/>
        </w:rPr>
        <w:t>Компания ООО «</w:t>
      </w:r>
      <w:r>
        <w:rPr>
          <w:sz w:val="24"/>
          <w:szCs w:val="24"/>
        </w:rPr>
        <w:t>Квадратные штаны</w:t>
      </w:r>
      <w:r>
        <w:rPr>
          <w:sz w:val="24"/>
          <w:szCs w:val="24"/>
        </w:rPr>
        <w:t xml:space="preserve">». </w:t>
      </w:r>
    </w:p>
    <w:p w:rsidR="000E4975" w:rsidRDefault="000E4975" w:rsidP="000E4975">
      <w:pPr>
        <w:rPr>
          <w:sz w:val="24"/>
          <w:szCs w:val="24"/>
        </w:rPr>
      </w:pPr>
      <w:r>
        <w:rPr>
          <w:sz w:val="24"/>
          <w:szCs w:val="24"/>
        </w:rPr>
        <w:t xml:space="preserve">Штат —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00 сотрудников.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руководств, 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 бухгалтери</w:t>
      </w:r>
      <w:r>
        <w:rPr>
          <w:sz w:val="24"/>
          <w:szCs w:val="24"/>
        </w:rPr>
        <w:t>я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0 — IT-отдел, </w:t>
      </w:r>
      <w:r>
        <w:rPr>
          <w:sz w:val="24"/>
          <w:szCs w:val="24"/>
        </w:rPr>
        <w:t>3</w:t>
      </w:r>
      <w:r>
        <w:rPr>
          <w:sz w:val="24"/>
          <w:szCs w:val="24"/>
        </w:rPr>
        <w:t>0 — менеджер</w:t>
      </w:r>
      <w:r>
        <w:rPr>
          <w:sz w:val="24"/>
          <w:szCs w:val="24"/>
        </w:rPr>
        <w:t xml:space="preserve">ы </w:t>
      </w:r>
      <w:r>
        <w:rPr>
          <w:sz w:val="24"/>
          <w:szCs w:val="24"/>
        </w:rPr>
        <w:t xml:space="preserve">по работе с клиентами, </w:t>
      </w:r>
      <w:r>
        <w:rPr>
          <w:sz w:val="24"/>
          <w:szCs w:val="24"/>
        </w:rPr>
        <w:t>35</w:t>
      </w:r>
      <w:r>
        <w:rPr>
          <w:sz w:val="24"/>
          <w:szCs w:val="24"/>
        </w:rPr>
        <w:t xml:space="preserve"> — отдел безопасности.</w:t>
      </w:r>
    </w:p>
    <w:p w:rsidR="000E4975" w:rsidRPr="000E4975" w:rsidRDefault="000E4975" w:rsidP="000E4975">
      <w:pPr>
        <w:rPr>
          <w:sz w:val="24"/>
          <w:szCs w:val="24"/>
        </w:rPr>
      </w:pPr>
      <w:r>
        <w:rPr>
          <w:sz w:val="24"/>
          <w:szCs w:val="24"/>
        </w:rPr>
        <w:t xml:space="preserve">Управление компании использует телефонную связь, MS </w:t>
      </w:r>
      <w:proofErr w:type="spellStart"/>
      <w:r>
        <w:rPr>
          <w:sz w:val="24"/>
          <w:szCs w:val="24"/>
        </w:rPr>
        <w:t>Office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Expensify</w:t>
      </w:r>
      <w:r>
        <w:rPr>
          <w:sz w:val="24"/>
          <w:szCs w:val="24"/>
        </w:rPr>
        <w:t>: Предприятие и т. д.</w:t>
      </w:r>
    </w:p>
    <w:p w:rsidR="000E4975" w:rsidRDefault="000E4975" w:rsidP="000E4975">
      <w:pPr>
        <w:rPr>
          <w:sz w:val="24"/>
          <w:szCs w:val="24"/>
        </w:rPr>
      </w:pPr>
      <w:r>
        <w:rPr>
          <w:sz w:val="24"/>
          <w:szCs w:val="24"/>
        </w:rPr>
        <w:t xml:space="preserve">Бухгалтерия использует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, телефонную связь, MS </w:t>
      </w:r>
      <w:proofErr w:type="spellStart"/>
      <w:r>
        <w:rPr>
          <w:sz w:val="24"/>
          <w:szCs w:val="24"/>
        </w:rPr>
        <w:t>Office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Expensify</w:t>
      </w:r>
      <w:r>
        <w:rPr>
          <w:sz w:val="24"/>
          <w:szCs w:val="24"/>
        </w:rPr>
        <w:t>: Бухгалтерию.</w:t>
      </w:r>
    </w:p>
    <w:p w:rsidR="000E4975" w:rsidRDefault="000E4975" w:rsidP="000E4975">
      <w:pPr>
        <w:rPr>
          <w:rFonts w:eastAsia="Malgun Gothic"/>
          <w:sz w:val="24"/>
          <w:szCs w:val="24"/>
          <w:lang w:eastAsia="ko-KR"/>
        </w:rPr>
      </w:pPr>
      <w:r>
        <w:rPr>
          <w:sz w:val="24"/>
          <w:szCs w:val="24"/>
        </w:rPr>
        <w:t>IT-отдел обеспечивает:</w:t>
      </w:r>
    </w:p>
    <w:p w:rsidR="000E4975" w:rsidRDefault="000E4975" w:rsidP="000E4975">
      <w:pPr>
        <w:rPr>
          <w:rFonts w:cstheme="minorHAnsi"/>
          <w:color w:val="121212"/>
          <w:sz w:val="24"/>
          <w:szCs w:val="24"/>
          <w:shd w:val="clear" w:color="auto" w:fill="FFFFFF"/>
        </w:rPr>
      </w:pPr>
      <w:r w:rsidRPr="000E4975">
        <w:rPr>
          <w:rFonts w:cstheme="minorHAnsi"/>
          <w:color w:val="121212"/>
          <w:sz w:val="24"/>
          <w:szCs w:val="24"/>
          <w:shd w:val="clear" w:color="auto" w:fill="FFFFFF"/>
        </w:rPr>
        <w:t>-обеспечивает подготовку проектов районных нормативных актов по вопросам информатизации;</w:t>
      </w:r>
    </w:p>
    <w:p w:rsidR="000E4975" w:rsidRDefault="000E4975" w:rsidP="000E4975">
      <w:pPr>
        <w:rPr>
          <w:rFonts w:cstheme="minorHAnsi"/>
          <w:color w:val="121212"/>
          <w:sz w:val="24"/>
          <w:szCs w:val="24"/>
          <w:shd w:val="clear" w:color="auto" w:fill="FFFFFF"/>
        </w:rPr>
      </w:pPr>
      <w:r w:rsidRPr="000E4975">
        <w:rPr>
          <w:rFonts w:cstheme="minorHAnsi"/>
          <w:color w:val="121212"/>
          <w:sz w:val="24"/>
          <w:szCs w:val="24"/>
          <w:shd w:val="clear" w:color="auto" w:fill="FFFFFF"/>
        </w:rPr>
        <w:t>-разрабатывает и представляет на рассмотрение Главы района долгосрочные программы, оперативные планы работ в области информатизации исполнительно-распорядительных органов и органов местного самоуправления;</w:t>
      </w:r>
    </w:p>
    <w:p w:rsidR="00D8218C" w:rsidRDefault="00D8218C" w:rsidP="000E4975">
      <w:pPr>
        <w:rPr>
          <w:rFonts w:cstheme="minorHAnsi"/>
          <w:color w:val="121212"/>
          <w:sz w:val="24"/>
          <w:szCs w:val="24"/>
          <w:shd w:val="clear" w:color="auto" w:fill="FFFFFF"/>
        </w:rPr>
      </w:pPr>
      <w:r w:rsidRPr="00D8218C">
        <w:rPr>
          <w:rFonts w:cstheme="minorHAnsi"/>
          <w:color w:val="121212"/>
          <w:sz w:val="24"/>
          <w:szCs w:val="24"/>
          <w:shd w:val="clear" w:color="auto" w:fill="FFFFFF"/>
        </w:rPr>
        <w:t>-изучает конъюнктуру рынка программных и технических средств и услуг в области информатизации;</w:t>
      </w:r>
    </w:p>
    <w:p w:rsidR="000E4975" w:rsidRDefault="000E4975" w:rsidP="000E4975">
      <w:pPr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  <w:r w:rsidRPr="00D8218C">
        <w:rPr>
          <w:rFonts w:cstheme="minorHAnsi"/>
          <w:color w:val="000000" w:themeColor="text1"/>
          <w:sz w:val="24"/>
          <w:szCs w:val="24"/>
        </w:rPr>
        <w:t>-</w:t>
      </w:r>
      <w:r>
        <w:rPr>
          <w:rFonts w:cstheme="minorHAnsi"/>
          <w:color w:val="000000" w:themeColor="text1"/>
          <w:sz w:val="24"/>
          <w:szCs w:val="24"/>
        </w:rPr>
        <w:t>IP телефония, сетевая инфраструктура, IP видео наблюдения, сетевое оборудование;</w:t>
      </w:r>
    </w:p>
    <w:p w:rsidR="000E4975" w:rsidRDefault="000E4975" w:rsidP="000E4975">
      <w:pPr>
        <w:rPr>
          <w:rFonts w:cstheme="minorHAnsi"/>
          <w:color w:val="121212"/>
          <w:sz w:val="24"/>
          <w:szCs w:val="24"/>
          <w:shd w:val="clear" w:color="auto" w:fill="FFFFFF"/>
        </w:rPr>
      </w:pPr>
      <w:r w:rsidRPr="000E4975">
        <w:rPr>
          <w:rFonts w:cstheme="minorHAnsi"/>
          <w:color w:val="121212"/>
          <w:sz w:val="24"/>
          <w:szCs w:val="24"/>
          <w:shd w:val="clear" w:color="auto" w:fill="FFFFFF"/>
        </w:rPr>
        <w:t>-организует проведение семинаров, совещаний и выставок;</w:t>
      </w:r>
    </w:p>
    <w:p w:rsidR="000E4975" w:rsidRDefault="000E4975" w:rsidP="000E4975">
      <w:pPr>
        <w:rPr>
          <w:rFonts w:cstheme="minorHAnsi"/>
          <w:color w:val="000000" w:themeColor="text1"/>
          <w:sz w:val="24"/>
          <w:szCs w:val="24"/>
        </w:rPr>
      </w:pPr>
      <w:r w:rsidRPr="000E4975">
        <w:rPr>
          <w:rFonts w:cstheme="minorHAnsi"/>
          <w:color w:val="000000" w:themeColor="text1"/>
          <w:sz w:val="24"/>
          <w:szCs w:val="24"/>
        </w:rPr>
        <w:t>-</w:t>
      </w:r>
      <w:r>
        <w:rPr>
          <w:rFonts w:cstheme="minorHAnsi"/>
          <w:color w:val="000000" w:themeColor="text1"/>
          <w:sz w:val="24"/>
          <w:szCs w:val="24"/>
        </w:rPr>
        <w:t>консультация в сфере IT пользователей;</w:t>
      </w:r>
    </w:p>
    <w:p w:rsidR="000E4975" w:rsidRDefault="000E4975" w:rsidP="000E497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-мониторинг сети и оборудования</w:t>
      </w:r>
      <w:r w:rsidRPr="000E4975">
        <w:rPr>
          <w:rFonts w:cstheme="minorHAnsi"/>
          <w:color w:val="000000" w:themeColor="text1"/>
          <w:sz w:val="24"/>
          <w:szCs w:val="24"/>
        </w:rPr>
        <w:t>.</w:t>
      </w:r>
    </w:p>
    <w:p w:rsidR="00D8218C" w:rsidRPr="000E4975" w:rsidRDefault="00D8218C" w:rsidP="000E4975">
      <w:pPr>
        <w:rPr>
          <w:rFonts w:cstheme="minorHAnsi"/>
          <w:color w:val="000000" w:themeColor="text1"/>
          <w:sz w:val="24"/>
          <w:szCs w:val="24"/>
        </w:rPr>
      </w:pPr>
      <w:r w:rsidRPr="00D8218C">
        <w:rPr>
          <w:rFonts w:cstheme="minorHAnsi"/>
          <w:color w:val="121212"/>
          <w:sz w:val="24"/>
          <w:szCs w:val="24"/>
          <w:shd w:val="clear" w:color="auto" w:fill="FFFFFF"/>
        </w:rPr>
        <w:t>-осуществляет мероприятия по обеспечению информационной безопасности</w:t>
      </w:r>
      <w:r>
        <w:rPr>
          <w:rFonts w:ascii="Arial" w:hAnsi="Arial" w:cs="Arial"/>
          <w:color w:val="121212"/>
          <w:sz w:val="27"/>
          <w:szCs w:val="27"/>
          <w:shd w:val="clear" w:color="auto" w:fill="FFFFFF"/>
        </w:rPr>
        <w:t>.</w:t>
      </w:r>
    </w:p>
    <w:p w:rsidR="000E4975" w:rsidRDefault="000E4975" w:rsidP="000E497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Так же отдел IT выполняет функции службы безопасности по информационной безопасности, либо взаимодействие со службой безопасности.</w:t>
      </w:r>
    </w:p>
    <w:p w:rsidR="000E4975" w:rsidRDefault="000E4975" w:rsidP="000E4975">
      <w:pPr>
        <w:rPr>
          <w:rFonts w:eastAsia="Malgun Gothic"/>
          <w:sz w:val="24"/>
          <w:szCs w:val="24"/>
          <w:lang w:eastAsia="ko-KR"/>
        </w:rPr>
      </w:pPr>
      <w:r>
        <w:rPr>
          <w:sz w:val="24"/>
          <w:szCs w:val="24"/>
        </w:rPr>
        <w:t>Менеджеры по работе с клиентами осуществляют работу с ними посредством Интернет. Телефонной связи и др.</w:t>
      </w:r>
    </w:p>
    <w:p w:rsidR="000E4975" w:rsidRDefault="00D8218C" w:rsidP="000E4975">
      <w:pPr>
        <w:rPr>
          <w:sz w:val="24"/>
          <w:szCs w:val="24"/>
        </w:rPr>
      </w:pPr>
      <w:r>
        <w:rPr>
          <w:rFonts w:eastAsia="Malgun Gothic"/>
          <w:sz w:val="24"/>
          <w:szCs w:val="24"/>
          <w:lang w:eastAsia="ko-KR"/>
        </w:rPr>
        <w:t>Отдел безопасности:</w:t>
      </w:r>
    </w:p>
    <w:p w:rsidR="000E4975" w:rsidRDefault="000E4975" w:rsidP="000E4975">
      <w:pPr>
        <w:rPr>
          <w:sz w:val="24"/>
          <w:szCs w:val="24"/>
        </w:rPr>
      </w:pPr>
      <w:r>
        <w:rPr>
          <w:sz w:val="24"/>
          <w:szCs w:val="24"/>
        </w:rPr>
        <w:t>- лица, ответственные за безопасность функционирования организации;</w:t>
      </w:r>
    </w:p>
    <w:p w:rsidR="00D8218C" w:rsidRDefault="00D8218C" w:rsidP="00D8218C">
      <w:pPr>
        <w:shd w:val="clear" w:color="auto" w:fill="FFFFFF"/>
        <w:spacing w:after="0" w:line="450" w:lineRule="atLeast"/>
        <w:textAlignment w:val="baseline"/>
        <w:rPr>
          <w:rFonts w:cstheme="minorHAnsi"/>
          <w:color w:val="000000"/>
          <w:sz w:val="24"/>
          <w:szCs w:val="24"/>
        </w:rPr>
      </w:pPr>
      <w:r w:rsidRPr="00D8218C">
        <w:rPr>
          <w:rFonts w:cstheme="minorHAnsi"/>
          <w:color w:val="000000"/>
          <w:sz w:val="24"/>
          <w:szCs w:val="24"/>
        </w:rPr>
        <w:t xml:space="preserve">- </w:t>
      </w:r>
      <w:r w:rsidRPr="00D8218C">
        <w:rPr>
          <w:rFonts w:cstheme="minorHAnsi"/>
          <w:color w:val="000000"/>
          <w:sz w:val="24"/>
          <w:szCs w:val="24"/>
        </w:rPr>
        <w:t>охрану территории от доступа посторонних лиц;</w:t>
      </w:r>
    </w:p>
    <w:p w:rsidR="00D8218C" w:rsidRPr="00D8218C" w:rsidRDefault="00D8218C" w:rsidP="00D8218C">
      <w:pPr>
        <w:shd w:val="clear" w:color="auto" w:fill="FFFFFF"/>
        <w:spacing w:after="0" w:line="450" w:lineRule="atLeast"/>
        <w:textAlignment w:val="baseline"/>
        <w:rPr>
          <w:rFonts w:cstheme="minorHAnsi"/>
          <w:color w:val="000000"/>
          <w:sz w:val="24"/>
          <w:szCs w:val="24"/>
        </w:rPr>
      </w:pPr>
    </w:p>
    <w:p w:rsidR="000E4975" w:rsidRPr="00D8218C" w:rsidRDefault="00D8218C" w:rsidP="00D8218C">
      <w:pPr>
        <w:rPr>
          <w:rFonts w:cstheme="minorHAnsi"/>
          <w:sz w:val="24"/>
          <w:szCs w:val="24"/>
        </w:rPr>
      </w:pPr>
      <w:r w:rsidRPr="00D8218C">
        <w:rPr>
          <w:rFonts w:cstheme="minorHAnsi"/>
          <w:sz w:val="24"/>
          <w:szCs w:val="24"/>
        </w:rPr>
        <w:t xml:space="preserve"> </w:t>
      </w:r>
      <w:r w:rsidR="000E4975" w:rsidRPr="00D8218C">
        <w:rPr>
          <w:rFonts w:cstheme="minorHAnsi"/>
          <w:sz w:val="24"/>
          <w:szCs w:val="24"/>
        </w:rPr>
        <w:t>безопасности;</w:t>
      </w:r>
    </w:p>
    <w:p w:rsidR="000E4975" w:rsidRDefault="000E4975" w:rsidP="000E4975">
      <w:pPr>
        <w:rPr>
          <w:sz w:val="24"/>
          <w:szCs w:val="24"/>
        </w:rPr>
      </w:pPr>
      <w:r>
        <w:rPr>
          <w:sz w:val="24"/>
          <w:szCs w:val="24"/>
        </w:rPr>
        <w:t>- организация допуска новых сотрудников и их увольнения;</w:t>
      </w:r>
    </w:p>
    <w:p w:rsidR="000E4975" w:rsidRDefault="000E4975" w:rsidP="000E4975">
      <w:pPr>
        <w:rPr>
          <w:sz w:val="24"/>
          <w:szCs w:val="24"/>
        </w:rPr>
      </w:pPr>
      <w:r>
        <w:rPr>
          <w:sz w:val="24"/>
          <w:szCs w:val="24"/>
        </w:rPr>
        <w:t>- правила разграничения доступа сотрудников к информационным</w:t>
      </w:r>
    </w:p>
    <w:p w:rsidR="000E4975" w:rsidRDefault="000E4975" w:rsidP="000E49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ресурсам;</w:t>
      </w:r>
    </w:p>
    <w:p w:rsidR="000E4975" w:rsidRDefault="000E4975" w:rsidP="000E4975">
      <w:pPr>
        <w:rPr>
          <w:sz w:val="24"/>
          <w:szCs w:val="24"/>
        </w:rPr>
      </w:pPr>
      <w:r>
        <w:rPr>
          <w:sz w:val="24"/>
          <w:szCs w:val="24"/>
        </w:rPr>
        <w:t>- организация пропускного режима, регистрации сотрудников и</w:t>
      </w:r>
    </w:p>
    <w:p w:rsidR="000E4975" w:rsidRDefault="000E4975" w:rsidP="000E4975">
      <w:pPr>
        <w:rPr>
          <w:sz w:val="24"/>
          <w:szCs w:val="24"/>
        </w:rPr>
      </w:pPr>
      <w:r>
        <w:rPr>
          <w:sz w:val="24"/>
          <w:szCs w:val="24"/>
        </w:rPr>
        <w:t>посетителей;</w:t>
      </w:r>
    </w:p>
    <w:p w:rsidR="000E4975" w:rsidRDefault="000E4975" w:rsidP="000E4975">
      <w:pPr>
        <w:rPr>
          <w:sz w:val="24"/>
          <w:szCs w:val="24"/>
        </w:rPr>
      </w:pPr>
      <w:r>
        <w:rPr>
          <w:sz w:val="24"/>
          <w:szCs w:val="24"/>
        </w:rPr>
        <w:t>- использование программно-технических средств защиты;</w:t>
      </w:r>
    </w:p>
    <w:p w:rsidR="00764B8F" w:rsidRPr="000E4975" w:rsidRDefault="000E4975">
      <w:pPr>
        <w:rPr>
          <w:sz w:val="24"/>
          <w:szCs w:val="24"/>
        </w:rPr>
      </w:pPr>
      <w:r>
        <w:rPr>
          <w:sz w:val="24"/>
          <w:szCs w:val="24"/>
        </w:rPr>
        <w:t>- другие требования общего характера.</w:t>
      </w:r>
    </w:p>
    <w:sectPr w:rsidR="00764B8F" w:rsidRPr="000E4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A7B66"/>
    <w:multiLevelType w:val="multilevel"/>
    <w:tmpl w:val="8A80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75"/>
    <w:rsid w:val="000E4975"/>
    <w:rsid w:val="00764B8F"/>
    <w:rsid w:val="00D8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39F9C"/>
  <w15:chartTrackingRefBased/>
  <w15:docId w15:val="{E780A6DB-CD68-493E-BCE6-B4BF00C4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975"/>
    <w:pPr>
      <w:spacing w:after="200" w:line="276" w:lineRule="auto"/>
    </w:pPr>
    <w:rPr>
      <w:rFonts w:eastAsiaTheme="minorEastAsia"/>
      <w:lang w:eastAsia="zh-CN"/>
    </w:rPr>
  </w:style>
  <w:style w:type="paragraph" w:styleId="3">
    <w:name w:val="heading 3"/>
    <w:basedOn w:val="a"/>
    <w:link w:val="30"/>
    <w:uiPriority w:val="9"/>
    <w:qFormat/>
    <w:rsid w:val="000E49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49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2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2020-10-07T12:11:00Z</dcterms:created>
  <dcterms:modified xsi:type="dcterms:W3CDTF">2020-10-07T12:26:00Z</dcterms:modified>
</cp:coreProperties>
</file>