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99D21" w14:textId="072C4D85" w:rsidR="001A7B52" w:rsidRPr="001A7B52" w:rsidRDefault="001A7B52" w:rsidP="001A7B52">
      <w:pPr>
        <w:jc w:val="right"/>
      </w:pPr>
      <w:bookmarkStart w:id="0" w:name="_Hlk225783655"/>
      <w:bookmarkEnd w:id="0"/>
      <w:r w:rsidRPr="001A7B52">
        <w:t xml:space="preserve">Luca Siegel Moreno &amp; Jan Siegel, IO-CSIC, </w:t>
      </w:r>
      <w:r w:rsidR="005E3246">
        <w:t>30</w:t>
      </w:r>
      <w:r w:rsidRPr="001A7B52">
        <w:t>/03/2026</w:t>
      </w:r>
    </w:p>
    <w:p w14:paraId="43CE7A10" w14:textId="35EA8F83" w:rsidR="001A7B52" w:rsidRPr="001A7B52" w:rsidRDefault="001A7B52" w:rsidP="001A7B52">
      <w:r w:rsidRPr="001A7B52">
        <w:rPr>
          <w:u w:val="single"/>
        </w:rPr>
        <w:t>Revisiting Laser8 FORTRAN code to simulate nm fs laser-induced melting and solidification of Si(100)</w:t>
      </w:r>
    </w:p>
    <w:p w14:paraId="615C1473" w14:textId="221C02BB" w:rsidR="00A34CD9" w:rsidRPr="001A7B52" w:rsidRDefault="005E3246" w:rsidP="001A7B52">
      <w:pPr>
        <w:pStyle w:val="Prrafodelista"/>
        <w:numPr>
          <w:ilvl w:val="0"/>
          <w:numId w:val="1"/>
        </w:numPr>
      </w:pPr>
      <w:r>
        <w:t>Continue from previous study (9/3/2026) “</w:t>
      </w:r>
      <w:r w:rsidRPr="005E3246">
        <w:t>status-quo-laser8-Luca-fs-Si.docx</w:t>
      </w:r>
      <w:r>
        <w:t>”</w:t>
      </w:r>
    </w:p>
    <w:p w14:paraId="7088E74D" w14:textId="77777777" w:rsidR="005E3246" w:rsidRDefault="005E3246" w:rsidP="009B3A40">
      <w:pPr>
        <w:pStyle w:val="Prrafodelista"/>
        <w:numPr>
          <w:ilvl w:val="0"/>
          <w:numId w:val="4"/>
        </w:numPr>
      </w:pPr>
      <w:r>
        <w:t xml:space="preserve">There best matches for </w:t>
      </w:r>
      <w:r w:rsidR="001A7B52">
        <w:t>pulse duration 5 ps</w:t>
      </w:r>
      <w:r>
        <w:t xml:space="preserve"> and OPD = 125 nm and max fluence 250 mJ/cm^2. </w:t>
      </w:r>
    </w:p>
    <w:p w14:paraId="3662C4B4" w14:textId="738FD91B" w:rsidR="001A7B52" w:rsidRDefault="001A7B52" w:rsidP="009B3A40">
      <w:pPr>
        <w:pStyle w:val="Prrafodelista"/>
        <w:numPr>
          <w:ilvl w:val="0"/>
          <w:numId w:val="4"/>
        </w:numPr>
      </w:pPr>
      <w:r>
        <w:t xml:space="preserve">Boiling </w:t>
      </w:r>
      <w:r w:rsidR="0071087F">
        <w:t>T</w:t>
      </w:r>
      <w:r>
        <w:t xml:space="preserve"> and </w:t>
      </w:r>
      <w:r w:rsidR="00386E79">
        <w:t xml:space="preserve">exp </w:t>
      </w:r>
      <w:r>
        <w:t>max melt duration 10.5 ns for Si100 (recrystall</w:t>
      </w:r>
      <w:r w:rsidR="00386E79">
        <w:t>.</w:t>
      </w:r>
      <w:r>
        <w:t>)</w:t>
      </w:r>
      <w:r w:rsidR="0071087F">
        <w:t xml:space="preserve">: </w:t>
      </w:r>
      <w:r w:rsidR="0071087F" w:rsidRPr="005E3246">
        <w:rPr>
          <w:b/>
          <w:bCs/>
          <w:color w:val="FF0000"/>
        </w:rPr>
        <w:t>best match 125 nm, 250 mJ/cm^2</w:t>
      </w:r>
    </w:p>
    <w:p w14:paraId="492479FA" w14:textId="5CD9571D" w:rsidR="001A7B52" w:rsidRDefault="00120184" w:rsidP="00120184">
      <w:pPr>
        <w:pStyle w:val="Prrafodelista"/>
        <w:ind w:left="0"/>
      </w:pPr>
      <w:r w:rsidRPr="00120184">
        <w:rPr>
          <w:noProof/>
        </w:rPr>
        <w:drawing>
          <wp:anchor distT="0" distB="0" distL="114300" distR="114300" simplePos="0" relativeHeight="251658240" behindDoc="0" locked="0" layoutInCell="1" allowOverlap="1" wp14:anchorId="4E961C3D" wp14:editId="71AAA022">
            <wp:simplePos x="0" y="0"/>
            <wp:positionH relativeFrom="column">
              <wp:posOffset>3790950</wp:posOffset>
            </wp:positionH>
            <wp:positionV relativeFrom="paragraph">
              <wp:posOffset>173989</wp:posOffset>
            </wp:positionV>
            <wp:extent cx="2647950" cy="2029313"/>
            <wp:effectExtent l="0" t="0" r="0" b="0"/>
            <wp:wrapNone/>
            <wp:docPr id="17" name="Imagen 16">
              <a:extLst xmlns:a="http://schemas.openxmlformats.org/drawingml/2006/main">
                <a:ext uri="{FF2B5EF4-FFF2-40B4-BE49-F238E27FC236}">
                  <a16:creationId xmlns:a16="http://schemas.microsoft.com/office/drawing/2014/main" id="{13F8B8A4-1C63-42FB-A8EB-D559B25547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a:extLst>
                        <a:ext uri="{FF2B5EF4-FFF2-40B4-BE49-F238E27FC236}">
                          <a16:creationId xmlns:a16="http://schemas.microsoft.com/office/drawing/2014/main" id="{13F8B8A4-1C63-42FB-A8EB-D559B255475C}"/>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2652642" cy="2032909"/>
                    </a:xfrm>
                    <a:prstGeom prst="rect">
                      <a:avLst/>
                    </a:prstGeom>
                  </pic:spPr>
                </pic:pic>
              </a:graphicData>
            </a:graphic>
            <wp14:sizeRelH relativeFrom="margin">
              <wp14:pctWidth>0</wp14:pctWidth>
            </wp14:sizeRelH>
            <wp14:sizeRelV relativeFrom="margin">
              <wp14:pctHeight>0</wp14:pctHeight>
            </wp14:sizeRelV>
          </wp:anchor>
        </w:drawing>
      </w:r>
      <w:r w:rsidR="00D62592">
        <w:rPr>
          <w:noProof/>
        </w:rPr>
        <w:drawing>
          <wp:inline distT="0" distB="0" distL="0" distR="0" wp14:anchorId="27A742A3" wp14:editId="27481B34">
            <wp:extent cx="3279185" cy="218006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01938" cy="2195193"/>
                    </a:xfrm>
                    <a:prstGeom prst="rect">
                      <a:avLst/>
                    </a:prstGeom>
                  </pic:spPr>
                </pic:pic>
              </a:graphicData>
            </a:graphic>
          </wp:inline>
        </w:drawing>
      </w:r>
    </w:p>
    <w:p w14:paraId="5C4F6021" w14:textId="4F5E301C" w:rsidR="00386E79" w:rsidRDefault="00386E79" w:rsidP="00A45BA9">
      <w:pPr>
        <w:pStyle w:val="Prrafodelista"/>
        <w:numPr>
          <w:ilvl w:val="0"/>
          <w:numId w:val="5"/>
        </w:numPr>
      </w:pPr>
      <w:r>
        <w:t xml:space="preserve">Use these OPD and fluence to simulate Si111: achieve amorphization when reducing V = 10km/s to </w:t>
      </w:r>
      <w:r w:rsidR="00120184">
        <w:t>1</w:t>
      </w:r>
      <w:r>
        <w:t>.</w:t>
      </w:r>
      <w:r w:rsidR="00120184">
        <w:t>5</w:t>
      </w:r>
      <w:r>
        <w:t xml:space="preserve"> km/s</w:t>
      </w:r>
    </w:p>
    <w:p w14:paraId="1B1B13ED" w14:textId="124F7A0F" w:rsidR="00386E79" w:rsidRDefault="00120184" w:rsidP="00120184">
      <w:r w:rsidRPr="00120184">
        <w:rPr>
          <w:noProof/>
        </w:rPr>
        <w:drawing>
          <wp:anchor distT="0" distB="0" distL="114300" distR="114300" simplePos="0" relativeHeight="251659264" behindDoc="0" locked="0" layoutInCell="1" allowOverlap="1" wp14:anchorId="6709FAAD" wp14:editId="7343786E">
            <wp:simplePos x="0" y="0"/>
            <wp:positionH relativeFrom="column">
              <wp:posOffset>4029075</wp:posOffset>
            </wp:positionH>
            <wp:positionV relativeFrom="paragraph">
              <wp:posOffset>221615</wp:posOffset>
            </wp:positionV>
            <wp:extent cx="2114550" cy="2009775"/>
            <wp:effectExtent l="0" t="0" r="0" b="9525"/>
            <wp:wrapNone/>
            <wp:docPr id="9" name="Picture 3">
              <a:extLst xmlns:a="http://schemas.openxmlformats.org/drawingml/2006/main">
                <a:ext uri="{FF2B5EF4-FFF2-40B4-BE49-F238E27FC236}">
                  <a16:creationId xmlns:a16="http://schemas.microsoft.com/office/drawing/2014/main" id="{FA2CF15F-88F2-491C-818F-8160E83E2805}"/>
                </a:ext>
              </a:extLst>
            </wp:docPr>
            <wp:cNvGraphicFramePr/>
            <a:graphic xmlns:a="http://schemas.openxmlformats.org/drawingml/2006/main">
              <a:graphicData uri="http://schemas.openxmlformats.org/drawingml/2006/picture">
                <pic:pic xmlns:pic="http://schemas.openxmlformats.org/drawingml/2006/picture">
                  <pic:nvPicPr>
                    <pic:cNvPr id="9" name="Picture 3">
                      <a:extLst>
                        <a:ext uri="{FF2B5EF4-FFF2-40B4-BE49-F238E27FC236}">
                          <a16:creationId xmlns:a16="http://schemas.microsoft.com/office/drawing/2014/main" id="{FA2CF15F-88F2-491C-818F-8160E83E2805}"/>
                        </a:ext>
                      </a:extLst>
                    </pic:cNvPr>
                    <pic:cNvPicPr/>
                  </pic:nvPicPr>
                  <pic:blipFill rotWithShape="1">
                    <a:blip r:embed="rId7">
                      <a:extLst>
                        <a:ext uri="{28A0092B-C50C-407E-A947-70E740481C1C}">
                          <a14:useLocalDpi xmlns:a14="http://schemas.microsoft.com/office/drawing/2010/main" val="0"/>
                        </a:ext>
                      </a:extLst>
                    </a:blip>
                    <a:srcRect l="55780" t="18999" r="1598"/>
                    <a:stretch/>
                  </pic:blipFill>
                  <pic:spPr bwMode="auto">
                    <a:xfrm>
                      <a:off x="0" y="0"/>
                      <a:ext cx="2114550" cy="2009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000B3">
        <w:rPr>
          <w:noProof/>
        </w:rPr>
        <w:drawing>
          <wp:inline distT="0" distB="0" distL="0" distR="0" wp14:anchorId="484A51F2" wp14:editId="328B4C75">
            <wp:extent cx="3320528" cy="2227856"/>
            <wp:effectExtent l="0" t="0" r="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49421" cy="2247241"/>
                    </a:xfrm>
                    <a:prstGeom prst="rect">
                      <a:avLst/>
                    </a:prstGeom>
                  </pic:spPr>
                </pic:pic>
              </a:graphicData>
            </a:graphic>
          </wp:inline>
        </w:drawing>
      </w:r>
    </w:p>
    <w:p w14:paraId="10543B89" w14:textId="33C4FBE6" w:rsidR="00A45BA9" w:rsidRPr="005000B3" w:rsidRDefault="00FD2F8D" w:rsidP="0073483C">
      <w:pPr>
        <w:pStyle w:val="Prrafodelista"/>
        <w:numPr>
          <w:ilvl w:val="0"/>
          <w:numId w:val="2"/>
        </w:numPr>
      </w:pPr>
      <w:r w:rsidRPr="005000B3">
        <w:t>Achieve (of course boiling T) but max melt duration too long (</w:t>
      </w:r>
      <w:r w:rsidR="00120184">
        <w:t>46</w:t>
      </w:r>
      <w:r w:rsidRPr="005000B3">
        <w:t xml:space="preserve"> ns) and too thick a-Si layer (exp </w:t>
      </w:r>
      <w:r w:rsidRPr="005000B3">
        <w:sym w:font="Symbol" w:char="F0BB"/>
      </w:r>
      <w:r w:rsidRPr="005000B3">
        <w:t xml:space="preserve"> 70nm)</w:t>
      </w:r>
    </w:p>
    <w:p w14:paraId="0CB1CDD6" w14:textId="7C44533A" w:rsidR="00DA3CD6" w:rsidRDefault="001F194E" w:rsidP="001F194E">
      <w:pPr>
        <w:spacing w:after="0" w:line="240" w:lineRule="auto"/>
        <w:rPr>
          <w:color w:val="FF0000"/>
        </w:rPr>
      </w:pPr>
      <w:r>
        <w:rPr>
          <w:color w:val="FF0000"/>
        </w:rPr>
        <w:t xml:space="preserve">But </w:t>
      </w:r>
      <w:r w:rsidR="00DA3CD6" w:rsidRPr="00DA3CD6">
        <w:rPr>
          <w:color w:val="FF0000"/>
        </w:rPr>
        <w:t xml:space="preserve">at fluences &lt; 250 mJ/cm^2 </w:t>
      </w:r>
      <w:r>
        <w:rPr>
          <w:color w:val="FF0000"/>
        </w:rPr>
        <w:t xml:space="preserve">(tested 200, 150, 100 mJ/cm^2) </w:t>
      </w:r>
      <w:r w:rsidR="00DA3CD6" w:rsidRPr="00DA3CD6">
        <w:rPr>
          <w:color w:val="FF0000"/>
        </w:rPr>
        <w:t>no recrystallization is possible</w:t>
      </w:r>
    </w:p>
    <w:p w14:paraId="5EC70DFD" w14:textId="7DBCC501" w:rsidR="005E3246" w:rsidRDefault="005E3246" w:rsidP="005E3246">
      <w:pPr>
        <w:pStyle w:val="Prrafodelista"/>
        <w:numPr>
          <w:ilvl w:val="0"/>
          <w:numId w:val="7"/>
        </w:numPr>
        <w:rPr>
          <w:color w:val="FF0000"/>
        </w:rPr>
      </w:pPr>
      <w:r>
        <w:rPr>
          <w:color w:val="FF0000"/>
        </w:rPr>
        <w:t>Try changing OPD (arguing that fluence dependent non-linear absorption)</w:t>
      </w:r>
    </w:p>
    <w:p w14:paraId="4DDEC1C1" w14:textId="0ED87EBF" w:rsidR="001F194E" w:rsidRDefault="001F194E" w:rsidP="005E3246">
      <w:pPr>
        <w:pStyle w:val="Prrafodelista"/>
        <w:numPr>
          <w:ilvl w:val="0"/>
          <w:numId w:val="7"/>
        </w:numPr>
        <w:rPr>
          <w:color w:val="FF0000"/>
        </w:rPr>
      </w:pPr>
      <w:r>
        <w:rPr>
          <w:color w:val="FF0000"/>
        </w:rPr>
        <w:t xml:space="preserve">Even for strong increase to OPD = 200 nm, no </w:t>
      </w:r>
      <w:r w:rsidRPr="00DA3CD6">
        <w:rPr>
          <w:color w:val="FF0000"/>
        </w:rPr>
        <w:t>recrystallization is possible</w:t>
      </w:r>
      <w:r>
        <w:rPr>
          <w:color w:val="FF0000"/>
        </w:rPr>
        <w:t xml:space="preserve"> at 200 mJ/cm^2 (at 20 km/s)</w:t>
      </w:r>
    </w:p>
    <w:p w14:paraId="6C561EAF" w14:textId="08AB30A9" w:rsidR="001F194E" w:rsidRDefault="001F194E" w:rsidP="001F194E">
      <w:pPr>
        <w:rPr>
          <w:color w:val="FF0000"/>
        </w:rPr>
      </w:pPr>
      <w:r>
        <w:rPr>
          <w:noProof/>
        </w:rPr>
        <w:drawing>
          <wp:inline distT="0" distB="0" distL="0" distR="0" wp14:anchorId="1EBDA262" wp14:editId="317E6EDD">
            <wp:extent cx="3124862" cy="2111208"/>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39903" cy="2121370"/>
                    </a:xfrm>
                    <a:prstGeom prst="rect">
                      <a:avLst/>
                    </a:prstGeom>
                  </pic:spPr>
                </pic:pic>
              </a:graphicData>
            </a:graphic>
          </wp:inline>
        </w:drawing>
      </w:r>
    </w:p>
    <w:p w14:paraId="4E2BDE88" w14:textId="77777777" w:rsidR="00D75AE5" w:rsidRDefault="00D75AE5">
      <w:pPr>
        <w:rPr>
          <w:color w:val="FF0000"/>
        </w:rPr>
      </w:pPr>
      <w:r>
        <w:rPr>
          <w:color w:val="FF0000"/>
        </w:rPr>
        <w:br w:type="page"/>
      </w:r>
    </w:p>
    <w:p w14:paraId="444FA02A" w14:textId="12C1A870" w:rsidR="00D75AE5" w:rsidRDefault="00D75AE5" w:rsidP="00D75AE5">
      <w:pPr>
        <w:spacing w:after="0" w:line="240" w:lineRule="auto"/>
        <w:rPr>
          <w:color w:val="FF0000"/>
        </w:rPr>
      </w:pPr>
      <w:r>
        <w:rPr>
          <w:color w:val="FF0000"/>
        </w:rPr>
        <w:lastRenderedPageBreak/>
        <w:t>Use longer pulses (50 ps) to achieve recrystallization for all fluences at 10 km/s to account for the fact that the model is made for ns pulses.</w:t>
      </w:r>
    </w:p>
    <w:p w14:paraId="205E6423" w14:textId="2E190B37" w:rsidR="00D75AE5" w:rsidRDefault="00D75AE5" w:rsidP="00D75AE5">
      <w:pPr>
        <w:pStyle w:val="Prrafodelista"/>
        <w:numPr>
          <w:ilvl w:val="0"/>
          <w:numId w:val="4"/>
        </w:numPr>
      </w:pPr>
      <w:bookmarkStart w:id="1" w:name="_Hlk225781662"/>
      <w:r>
        <w:t xml:space="preserve">Boiling T and exp max melt duration 14 ns (slightly too long) for Si100 (10km/s): 50 ps, </w:t>
      </w:r>
      <w:r w:rsidRPr="00D75AE5">
        <w:t>OPD 250 nm, 400 mJ/cm^2</w:t>
      </w:r>
      <w:r>
        <w:t>.</w:t>
      </w:r>
      <w:r w:rsidR="00016184">
        <w:t xml:space="preserve"> For Si111 (1.5 km/s) way too long melt duration</w:t>
      </w:r>
      <w:r w:rsidR="001E2814">
        <w:t>. But too high fluences.</w:t>
      </w:r>
    </w:p>
    <w:p w14:paraId="2A6786B6" w14:textId="71426331" w:rsidR="00D75AE5" w:rsidRDefault="00D75AE5" w:rsidP="00D75AE5">
      <w:pPr>
        <w:spacing w:after="0" w:line="240" w:lineRule="auto"/>
        <w:rPr>
          <w:color w:val="FF0000"/>
        </w:rPr>
      </w:pPr>
      <w:r>
        <w:rPr>
          <w:noProof/>
        </w:rPr>
        <w:drawing>
          <wp:inline distT="0" distB="0" distL="0" distR="0" wp14:anchorId="36E0FB97" wp14:editId="27738C7C">
            <wp:extent cx="2952000" cy="1957752"/>
            <wp:effectExtent l="0" t="0" r="127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52000" cy="1957752"/>
                    </a:xfrm>
                    <a:prstGeom prst="rect">
                      <a:avLst/>
                    </a:prstGeom>
                  </pic:spPr>
                </pic:pic>
              </a:graphicData>
            </a:graphic>
          </wp:inline>
        </w:drawing>
      </w:r>
      <w:r w:rsidR="00016184">
        <w:rPr>
          <w:color w:val="FF0000"/>
        </w:rPr>
        <w:tab/>
      </w:r>
      <w:r w:rsidR="00016184">
        <w:rPr>
          <w:noProof/>
        </w:rPr>
        <w:drawing>
          <wp:inline distT="0" distB="0" distL="0" distR="0" wp14:anchorId="71B100C8" wp14:editId="0A90D4DA">
            <wp:extent cx="2952000" cy="2001190"/>
            <wp:effectExtent l="0" t="0" r="127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52000" cy="2001190"/>
                    </a:xfrm>
                    <a:prstGeom prst="rect">
                      <a:avLst/>
                    </a:prstGeom>
                  </pic:spPr>
                </pic:pic>
              </a:graphicData>
            </a:graphic>
          </wp:inline>
        </w:drawing>
      </w:r>
    </w:p>
    <w:bookmarkEnd w:id="1"/>
    <w:p w14:paraId="3C0344E4" w14:textId="77777777" w:rsidR="00D75AE5" w:rsidRDefault="00D75AE5" w:rsidP="00D75AE5">
      <w:pPr>
        <w:spacing w:after="0" w:line="240" w:lineRule="auto"/>
        <w:rPr>
          <w:color w:val="FF0000"/>
        </w:rPr>
      </w:pPr>
    </w:p>
    <w:p w14:paraId="039B8847" w14:textId="77777777" w:rsidR="00D71625" w:rsidRDefault="00D71625" w:rsidP="00D71625">
      <w:pPr>
        <w:pStyle w:val="Prrafodelista"/>
        <w:numPr>
          <w:ilvl w:val="0"/>
          <w:numId w:val="4"/>
        </w:numPr>
      </w:pPr>
      <w:r>
        <w:t>Since these parameters seem to work for Si111 and Si100, let’s look at lower fluences scan for Si100 (10 km/s), and see if recrystallization works</w:t>
      </w:r>
    </w:p>
    <w:p w14:paraId="59AC8F4A" w14:textId="6852E0C5" w:rsidR="00D71625" w:rsidRDefault="00D71625" w:rsidP="00D71625">
      <w:pPr>
        <w:pStyle w:val="Prrafodelista"/>
        <w:numPr>
          <w:ilvl w:val="0"/>
          <w:numId w:val="4"/>
        </w:numPr>
      </w:pPr>
      <w:r>
        <w:t xml:space="preserve">300 </w:t>
      </w:r>
      <w:r w:rsidRPr="00D75AE5">
        <w:t>mJ/cm^2</w:t>
      </w:r>
      <w:r>
        <w:t xml:space="preserve"> and 200 mJ/cm^2, 10 km/s</w:t>
      </w:r>
      <w:r w:rsidR="00B31C95">
        <w:t xml:space="preserve">: Looks ok, 200 mJ/cm^2 is threshold, factor 2 below Fmax, as exp. </w:t>
      </w:r>
      <w:r>
        <w:br/>
      </w:r>
      <w:r>
        <w:rPr>
          <w:noProof/>
        </w:rPr>
        <w:drawing>
          <wp:inline distT="0" distB="0" distL="0" distR="0" wp14:anchorId="3B550D5E" wp14:editId="1D539A55">
            <wp:extent cx="2952000" cy="1978342"/>
            <wp:effectExtent l="0" t="0" r="1270"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52000" cy="1978342"/>
                    </a:xfrm>
                    <a:prstGeom prst="rect">
                      <a:avLst/>
                    </a:prstGeom>
                  </pic:spPr>
                </pic:pic>
              </a:graphicData>
            </a:graphic>
          </wp:inline>
        </w:drawing>
      </w:r>
      <w:r w:rsidRPr="00D71625">
        <w:rPr>
          <w:noProof/>
        </w:rPr>
        <w:t xml:space="preserve"> </w:t>
      </w:r>
      <w:r w:rsidR="00B31C95">
        <w:rPr>
          <w:noProof/>
        </w:rPr>
        <w:tab/>
      </w:r>
      <w:r>
        <w:rPr>
          <w:noProof/>
        </w:rPr>
        <w:drawing>
          <wp:inline distT="0" distB="0" distL="0" distR="0" wp14:anchorId="1C38D4E5" wp14:editId="62518B6E">
            <wp:extent cx="2952000" cy="2077626"/>
            <wp:effectExtent l="0" t="0" r="127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52000" cy="2077626"/>
                    </a:xfrm>
                    <a:prstGeom prst="rect">
                      <a:avLst/>
                    </a:prstGeom>
                  </pic:spPr>
                </pic:pic>
              </a:graphicData>
            </a:graphic>
          </wp:inline>
        </w:drawing>
      </w:r>
    </w:p>
    <w:p w14:paraId="4E85D296" w14:textId="2FFB38F0" w:rsidR="00224BFA" w:rsidRDefault="00224BFA" w:rsidP="00D71625">
      <w:pPr>
        <w:pStyle w:val="Prrafodelista"/>
        <w:numPr>
          <w:ilvl w:val="0"/>
          <w:numId w:val="4"/>
        </w:numPr>
      </w:pPr>
      <w:r>
        <w:t xml:space="preserve">300 </w:t>
      </w:r>
      <w:r w:rsidRPr="00D75AE5">
        <w:t>mJ/cm^2</w:t>
      </w:r>
      <w:r>
        <w:t xml:space="preserve"> and 200 mJ/cm^2, 1.5 km/s: </w:t>
      </w:r>
      <w:r w:rsidR="00016184">
        <w:t>One amorphization, the other threshold</w:t>
      </w:r>
    </w:p>
    <w:p w14:paraId="26FDAC92" w14:textId="1E939594" w:rsidR="00D71625" w:rsidRDefault="000C3D10" w:rsidP="00016184">
      <w:pPr>
        <w:pStyle w:val="Prrafodelista"/>
        <w:ind w:left="360"/>
      </w:pPr>
      <w:r>
        <w:rPr>
          <w:noProof/>
        </w:rPr>
        <w:drawing>
          <wp:inline distT="0" distB="0" distL="0" distR="0" wp14:anchorId="2773D7EE" wp14:editId="1F29947F">
            <wp:extent cx="2952000" cy="2008239"/>
            <wp:effectExtent l="0" t="0" r="127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52000" cy="2008239"/>
                    </a:xfrm>
                    <a:prstGeom prst="rect">
                      <a:avLst/>
                    </a:prstGeom>
                  </pic:spPr>
                </pic:pic>
              </a:graphicData>
            </a:graphic>
          </wp:inline>
        </w:drawing>
      </w:r>
      <w:r w:rsidR="00016184">
        <w:tab/>
      </w:r>
      <w:r w:rsidR="00016184">
        <w:tab/>
      </w:r>
      <w:r>
        <w:rPr>
          <w:noProof/>
        </w:rPr>
        <w:drawing>
          <wp:inline distT="0" distB="0" distL="0" distR="0" wp14:anchorId="7C3DDFA5" wp14:editId="743E8C26">
            <wp:extent cx="2952000" cy="2003163"/>
            <wp:effectExtent l="0" t="0" r="127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52000" cy="2003163"/>
                    </a:xfrm>
                    <a:prstGeom prst="rect">
                      <a:avLst/>
                    </a:prstGeom>
                  </pic:spPr>
                </pic:pic>
              </a:graphicData>
            </a:graphic>
          </wp:inline>
        </w:drawing>
      </w:r>
    </w:p>
    <w:p w14:paraId="66C59A88" w14:textId="62A6A506" w:rsidR="00016184" w:rsidRPr="001F1551" w:rsidRDefault="00016184" w:rsidP="001F194E">
      <w:pPr>
        <w:pStyle w:val="Prrafodelista"/>
        <w:numPr>
          <w:ilvl w:val="0"/>
          <w:numId w:val="4"/>
        </w:numPr>
        <w:spacing w:after="0" w:line="240" w:lineRule="auto"/>
      </w:pPr>
      <w:r w:rsidRPr="001F1551">
        <w:t xml:space="preserve">The use longer pulses (50 ps) solves the amorphization/crystallization issue. </w:t>
      </w:r>
      <w:r w:rsidR="001E2814" w:rsidRPr="001F1551">
        <w:t xml:space="preserve">But amorphization times are way too long. Also, </w:t>
      </w:r>
      <w:r w:rsidRPr="001F1551">
        <w:t>high fluences need to be explained by only partial energy deposition</w:t>
      </w:r>
      <w:r w:rsidR="001E2814" w:rsidRPr="001F1551">
        <w:t>, which contradicts Belen loose focusing normal incidence results</w:t>
      </w:r>
      <w:r w:rsidRPr="001F1551">
        <w:t xml:space="preserve">. </w:t>
      </w:r>
    </w:p>
    <w:p w14:paraId="2E15C972" w14:textId="20A445E9" w:rsidR="001E2814" w:rsidRPr="001F1551" w:rsidRDefault="00CC72F3" w:rsidP="001E2814">
      <w:pPr>
        <w:spacing w:after="0" w:line="240" w:lineRule="auto"/>
      </w:pPr>
      <w:r w:rsidRPr="001F1551">
        <w:rPr>
          <w:noProof/>
        </w:rPr>
        <w:lastRenderedPageBreak/>
        <mc:AlternateContent>
          <mc:Choice Requires="wps">
            <w:drawing>
              <wp:anchor distT="45720" distB="45720" distL="114300" distR="114300" simplePos="0" relativeHeight="251662336" behindDoc="0" locked="0" layoutInCell="1" allowOverlap="1" wp14:anchorId="591AC453" wp14:editId="0E6C62CD">
                <wp:simplePos x="0" y="0"/>
                <wp:positionH relativeFrom="column">
                  <wp:posOffset>1820029</wp:posOffset>
                </wp:positionH>
                <wp:positionV relativeFrom="paragraph">
                  <wp:posOffset>655056</wp:posOffset>
                </wp:positionV>
                <wp:extent cx="1061049" cy="267419"/>
                <wp:effectExtent l="0" t="0" r="25400" b="1841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1049" cy="267419"/>
                        </a:xfrm>
                        <a:prstGeom prst="rect">
                          <a:avLst/>
                        </a:prstGeom>
                        <a:solidFill>
                          <a:srgbClr val="FFFFFF"/>
                        </a:solidFill>
                        <a:ln w="9525">
                          <a:solidFill>
                            <a:srgbClr val="000000"/>
                          </a:solidFill>
                          <a:miter lim="800000"/>
                          <a:headEnd/>
                          <a:tailEnd/>
                        </a:ln>
                      </wps:spPr>
                      <wps:txbx>
                        <w:txbxContent>
                          <w:p w14:paraId="17E5DD14" w14:textId="7BEBEBDA" w:rsidR="00CC72F3" w:rsidRDefault="00CC72F3">
                            <w:r>
                              <w:t>153 mJ/cm^2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AC453" id="_x0000_t202" coordsize="21600,21600" o:spt="202" path="m,l,21600r21600,l21600,xe">
                <v:stroke joinstyle="miter"/>
                <v:path gradientshapeok="t" o:connecttype="rect"/>
              </v:shapetype>
              <v:shape id="Cuadro de texto 2" o:spid="_x0000_s1026" type="#_x0000_t202" style="position:absolute;margin-left:143.3pt;margin-top:51.6pt;width:83.55pt;height:21.0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">
                <v:textbox>
                  <w:txbxContent>
                    <w:p w14:paraId="17E5DD14" w14:textId="7BEBEBDA" w:rsidR="00CC72F3" w:rsidRDefault="00CC72F3">
                      <w:r>
                        <w:t>153 mJ/cm^2</w:t>
                      </w:r>
                    </w:p>
                  </w:txbxContent>
                </v:textbox>
              </v:shape>
            </w:pict>
          </mc:Fallback>
        </mc:AlternateContent>
      </w:r>
      <w:r w:rsidRPr="001F1551">
        <w:rPr>
          <w:noProof/>
        </w:rPr>
        <w:drawing>
          <wp:anchor distT="0" distB="0" distL="114300" distR="114300" simplePos="0" relativeHeight="251660288" behindDoc="0" locked="0" layoutInCell="1" allowOverlap="1" wp14:anchorId="012479AE" wp14:editId="3417C66E">
            <wp:simplePos x="0" y="0"/>
            <wp:positionH relativeFrom="column">
              <wp:posOffset>1578310</wp:posOffset>
            </wp:positionH>
            <wp:positionV relativeFrom="paragraph">
              <wp:posOffset>896872</wp:posOffset>
            </wp:positionV>
            <wp:extent cx="1026942" cy="782176"/>
            <wp:effectExtent l="0" t="0" r="1905" b="0"/>
            <wp:wrapNone/>
            <wp:docPr id="14" name="Imagen 11" descr="Imagen que contiene cielo, estrella, agua, colina&#10;&#10;El contenido generado por IA puede ser incorrecto.">
              <a:extLst xmlns:a="http://schemas.openxmlformats.org/drawingml/2006/main">
                <a:ext uri="{FF2B5EF4-FFF2-40B4-BE49-F238E27FC236}">
                  <a16:creationId xmlns:a16="http://schemas.microsoft.com/office/drawing/2014/main" id="{0BAB2750-2964-F8F1-CF33-149DCE1746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descr="Imagen que contiene cielo, estrella, agua, colina&#10;&#10;El contenido generado por IA puede ser incorrecto.">
                      <a:extLst>
                        <a:ext uri="{FF2B5EF4-FFF2-40B4-BE49-F238E27FC236}">
                          <a16:creationId xmlns:a16="http://schemas.microsoft.com/office/drawing/2014/main" id="{0BAB2750-2964-F8F1-CF33-149DCE174631}"/>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26942" cy="782176"/>
                    </a:xfrm>
                    <a:prstGeom prst="rect">
                      <a:avLst/>
                    </a:prstGeom>
                  </pic:spPr>
                </pic:pic>
              </a:graphicData>
            </a:graphic>
            <wp14:sizeRelH relativeFrom="margin">
              <wp14:pctWidth>0</wp14:pctWidth>
            </wp14:sizeRelH>
            <wp14:sizeRelV relativeFrom="margin">
              <wp14:pctHeight>0</wp14:pctHeight>
            </wp14:sizeRelV>
          </wp:anchor>
        </w:drawing>
      </w:r>
      <w:r w:rsidR="001E2814" w:rsidRPr="001F1551">
        <w:rPr>
          <w:noProof/>
        </w:rPr>
        <w:drawing>
          <wp:inline distT="0" distB="0" distL="0" distR="0" wp14:anchorId="2E8E31B9" wp14:editId="7B087206">
            <wp:extent cx="6645910" cy="4175125"/>
            <wp:effectExtent l="0" t="0" r="254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4175125"/>
                    </a:xfrm>
                    <a:prstGeom prst="rect">
                      <a:avLst/>
                    </a:prstGeom>
                  </pic:spPr>
                </pic:pic>
              </a:graphicData>
            </a:graphic>
          </wp:inline>
        </w:drawing>
      </w:r>
      <w:r w:rsidRPr="001F1551">
        <w:rPr>
          <w:noProof/>
        </w:rPr>
        <w:t xml:space="preserve"> </w:t>
      </w:r>
    </w:p>
    <w:p w14:paraId="3870370F" w14:textId="43FD0B86" w:rsidR="00CA111E" w:rsidRPr="001F1551" w:rsidRDefault="00CA111E" w:rsidP="001E2814">
      <w:pPr>
        <w:spacing w:after="0" w:line="240" w:lineRule="auto"/>
      </w:pPr>
    </w:p>
    <w:p w14:paraId="5DAFDBAF" w14:textId="77777777" w:rsidR="00CA111E" w:rsidRPr="001F1551" w:rsidRDefault="00CA111E" w:rsidP="001E2814">
      <w:pPr>
        <w:spacing w:after="0" w:line="240" w:lineRule="auto"/>
      </w:pPr>
    </w:p>
    <w:p w14:paraId="1115C953" w14:textId="56363B18" w:rsidR="00CA111E" w:rsidRPr="001F1551" w:rsidRDefault="00CA111E" w:rsidP="001F194E">
      <w:pPr>
        <w:pStyle w:val="Prrafodelista"/>
        <w:numPr>
          <w:ilvl w:val="0"/>
          <w:numId w:val="4"/>
        </w:numPr>
        <w:spacing w:after="0" w:line="240" w:lineRule="auto"/>
      </w:pPr>
      <w:r w:rsidRPr="001F1551">
        <w:t>Increase NVS,NVW (# time steps two positions, # time steps velocity) from 2, 2 to 120, 100 (standard values). No changes for 250 mJ/cm^2 and Si111 and Si100. Also increasing temporal resolution to 1 ps, 10 ps (from 10 ps, 100 ps) DTOUTG,DTOUTD (time step graph, time step energy) brings no real change. But also for these parameters, any fluence &lt; 250 mJ/cm^2 for 10 km/s does not yield recrystallization as it should.</w:t>
      </w:r>
    </w:p>
    <w:p w14:paraId="58AC8289" w14:textId="02BA698D" w:rsidR="00CA111E" w:rsidRPr="001F1551" w:rsidRDefault="00CA111E" w:rsidP="00CA111E">
      <w:pPr>
        <w:spacing w:after="0" w:line="240" w:lineRule="auto"/>
      </w:pPr>
      <w:r w:rsidRPr="001F1551">
        <w:rPr>
          <w:noProof/>
        </w:rPr>
        <w:drawing>
          <wp:inline distT="0" distB="0" distL="0" distR="0" wp14:anchorId="6D373D03" wp14:editId="5B270367">
            <wp:extent cx="2952000" cy="1991035"/>
            <wp:effectExtent l="0" t="0" r="127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52000" cy="1991035"/>
                    </a:xfrm>
                    <a:prstGeom prst="rect">
                      <a:avLst/>
                    </a:prstGeom>
                  </pic:spPr>
                </pic:pic>
              </a:graphicData>
            </a:graphic>
          </wp:inline>
        </w:drawing>
      </w:r>
      <w:r w:rsidRPr="001F1551">
        <w:rPr>
          <w:noProof/>
        </w:rPr>
        <w:t xml:space="preserve"> </w:t>
      </w:r>
      <w:r w:rsidRPr="001F1551">
        <w:rPr>
          <w:noProof/>
        </w:rPr>
        <w:tab/>
      </w:r>
      <w:r w:rsidRPr="001F1551">
        <w:rPr>
          <w:noProof/>
        </w:rPr>
        <w:drawing>
          <wp:inline distT="0" distB="0" distL="0" distR="0" wp14:anchorId="22700D98" wp14:editId="78769E2D">
            <wp:extent cx="2952000" cy="1983983"/>
            <wp:effectExtent l="0" t="0" r="127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52000" cy="1983983"/>
                    </a:xfrm>
                    <a:prstGeom prst="rect">
                      <a:avLst/>
                    </a:prstGeom>
                  </pic:spPr>
                </pic:pic>
              </a:graphicData>
            </a:graphic>
          </wp:inline>
        </w:drawing>
      </w:r>
    </w:p>
    <w:p w14:paraId="1232A1F7" w14:textId="51B5DEDA" w:rsidR="002F0B3D" w:rsidRPr="001F1551" w:rsidRDefault="002F0B3D" w:rsidP="001F194E">
      <w:pPr>
        <w:pStyle w:val="Prrafodelista"/>
        <w:numPr>
          <w:ilvl w:val="0"/>
          <w:numId w:val="4"/>
        </w:numPr>
        <w:spacing w:after="0" w:line="240" w:lineRule="auto"/>
      </w:pPr>
      <w:r w:rsidRPr="001F1551">
        <w:t xml:space="preserve">Let’s fine-tune OPD to get Belen’s experimental melting threshold (Fm = 144 mJ/cm^2) right. Currently, we get 100 nm melting depth. </w:t>
      </w:r>
      <w:r w:rsidR="00621EA2" w:rsidRPr="001F1551">
        <w:t xml:space="preserve">If we use the criterium to get Tm for a short time (&lt;1 ns) </w:t>
      </w:r>
      <w:r w:rsidR="00CC72F3" w:rsidRPr="001F1551">
        <w:t>for Fm+1 = 153 mJ/cm^2</w:t>
      </w:r>
      <w:r w:rsidR="00621EA2" w:rsidRPr="001F1551">
        <w:t>, we obtain</w:t>
      </w:r>
      <w:r w:rsidR="00325B5C" w:rsidRPr="001F1551">
        <w:t xml:space="preserve"> OPD = </w:t>
      </w:r>
      <w:r w:rsidR="00621EA2" w:rsidRPr="001F1551">
        <w:t xml:space="preserve">333 </w:t>
      </w:r>
      <w:r w:rsidR="00325B5C" w:rsidRPr="001F1551">
        <w:t>nm</w:t>
      </w:r>
      <w:r w:rsidR="00621EA2" w:rsidRPr="001F1551">
        <w:t>. But this is rel. thick mushy phase and for 250 mJ/cm^2 we only get mushy phase. This could mean that OPD = f(fluence), meaning OPD = 125 nm for max fluence. If we use the criterium of “L”</w:t>
      </w:r>
      <w:r w:rsidR="00CB22FB" w:rsidRPr="001F1551">
        <w:t xml:space="preserve"> or “S”</w:t>
      </w:r>
      <w:r w:rsidR="00621EA2" w:rsidRPr="001F1551">
        <w:t xml:space="preserve"> </w:t>
      </w:r>
      <w:r w:rsidR="00CB22FB" w:rsidRPr="001F1551">
        <w:t xml:space="preserve">(in this case) </w:t>
      </w:r>
      <w:r w:rsidR="00621EA2" w:rsidRPr="001F1551">
        <w:t xml:space="preserve">in the state diagram to find OPD at melting threshold, we get </w:t>
      </w:r>
      <w:r w:rsidR="00CB22FB" w:rsidRPr="001F1551">
        <w:t>OPD = 182 nm. Let’s agree on this latter criterium.</w:t>
      </w:r>
      <w:r w:rsidR="00437E3A" w:rsidRPr="001F1551">
        <w:t xml:space="preserve"> If we calculate with this OPD for 250 mJ/cm^2, </w:t>
      </w:r>
      <w:r w:rsidR="00C46DF0" w:rsidRPr="001F1551">
        <w:t>the peak temp is below melting point (and amorphization). Suggests we need to shorted OPD for higher fluence, which makes sense.</w:t>
      </w:r>
      <w:r w:rsidR="000E4862" w:rsidRPr="001F1551">
        <w:t xml:space="preserve"> For OPD = 154 nm reach Tboil. But since latent heat of evaporation is not implemented in program, this is not sufficient for ablation</w:t>
      </w:r>
      <w:r w:rsidR="005D1199" w:rsidRPr="001F1551">
        <w:t>. So probably OPD = 125 nm is more realistic, or even shorter since latent heat of evaporation is 3-4 times larger than the one for melting.</w:t>
      </w:r>
    </w:p>
    <w:p w14:paraId="650F0C46" w14:textId="14C96093" w:rsidR="00437E3A" w:rsidRPr="001F1551" w:rsidRDefault="00437E3A" w:rsidP="00437E3A">
      <w:pPr>
        <w:spacing w:after="0" w:line="240" w:lineRule="auto"/>
      </w:pPr>
      <w:r w:rsidRPr="001F1551">
        <w:rPr>
          <w:noProof/>
        </w:rPr>
        <w:lastRenderedPageBreak/>
        <w:drawing>
          <wp:inline distT="0" distB="0" distL="0" distR="0" wp14:anchorId="312AC517" wp14:editId="7D0262BD">
            <wp:extent cx="2952000" cy="1989624"/>
            <wp:effectExtent l="0" t="0" r="127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52000" cy="1989624"/>
                    </a:xfrm>
                    <a:prstGeom prst="rect">
                      <a:avLst/>
                    </a:prstGeom>
                  </pic:spPr>
                </pic:pic>
              </a:graphicData>
            </a:graphic>
          </wp:inline>
        </w:drawing>
      </w:r>
      <w:r w:rsidRPr="001F1551">
        <w:tab/>
      </w:r>
      <w:r w:rsidR="00C46DF0" w:rsidRPr="001F1551">
        <w:rPr>
          <w:noProof/>
        </w:rPr>
        <w:drawing>
          <wp:inline distT="0" distB="0" distL="0" distR="0" wp14:anchorId="352938D3" wp14:editId="3699E309">
            <wp:extent cx="2952000" cy="2000907"/>
            <wp:effectExtent l="0" t="0" r="127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52000" cy="2000907"/>
                    </a:xfrm>
                    <a:prstGeom prst="rect">
                      <a:avLst/>
                    </a:prstGeom>
                  </pic:spPr>
                </pic:pic>
              </a:graphicData>
            </a:graphic>
          </wp:inline>
        </w:drawing>
      </w:r>
    </w:p>
    <w:p w14:paraId="0C8AB6FB" w14:textId="1658DDD0" w:rsidR="000E4862" w:rsidRPr="001F1551" w:rsidRDefault="000E4862" w:rsidP="00437E3A">
      <w:pPr>
        <w:spacing w:after="0" w:line="240" w:lineRule="auto"/>
      </w:pPr>
      <w:r w:rsidRPr="001F1551">
        <w:rPr>
          <w:noProof/>
        </w:rPr>
        <w:drawing>
          <wp:inline distT="0" distB="0" distL="0" distR="0" wp14:anchorId="46648594" wp14:editId="2E517666">
            <wp:extent cx="2952000" cy="1997240"/>
            <wp:effectExtent l="0" t="0" r="1270" b="317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52000" cy="1997240"/>
                    </a:xfrm>
                    <a:prstGeom prst="rect">
                      <a:avLst/>
                    </a:prstGeom>
                  </pic:spPr>
                </pic:pic>
              </a:graphicData>
            </a:graphic>
          </wp:inline>
        </w:drawing>
      </w:r>
      <w:r w:rsidRPr="001F1551">
        <w:tab/>
      </w:r>
      <w:r w:rsidR="005D1199" w:rsidRPr="001F1551">
        <w:rPr>
          <w:noProof/>
        </w:rPr>
        <w:drawing>
          <wp:inline distT="0" distB="0" distL="0" distR="0" wp14:anchorId="6A4231ED" wp14:editId="0882483D">
            <wp:extent cx="2952000" cy="1991035"/>
            <wp:effectExtent l="0" t="0" r="127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52000" cy="1991035"/>
                    </a:xfrm>
                    <a:prstGeom prst="rect">
                      <a:avLst/>
                    </a:prstGeom>
                  </pic:spPr>
                </pic:pic>
              </a:graphicData>
            </a:graphic>
          </wp:inline>
        </w:drawing>
      </w:r>
    </w:p>
    <w:p w14:paraId="03E591D8" w14:textId="77777777" w:rsidR="002F0B3D" w:rsidRPr="001F1551" w:rsidRDefault="002F0B3D" w:rsidP="002F0B3D">
      <w:pPr>
        <w:pStyle w:val="Prrafodelista"/>
        <w:spacing w:after="0" w:line="240" w:lineRule="auto"/>
        <w:ind w:left="360"/>
      </w:pPr>
    </w:p>
    <w:p w14:paraId="7F82C73B" w14:textId="08615D11" w:rsidR="0075266B" w:rsidRPr="001F1551" w:rsidRDefault="0075266B" w:rsidP="0075266B">
      <w:pPr>
        <w:pStyle w:val="Prrafodelista"/>
        <w:numPr>
          <w:ilvl w:val="0"/>
          <w:numId w:val="4"/>
        </w:numPr>
        <w:spacing w:after="0" w:line="240" w:lineRule="auto"/>
      </w:pPr>
      <w:r w:rsidRPr="001F1551">
        <w:t xml:space="preserve">Notice a problem with the nodes N and NMAX set to 200, 200. Supposedly it: “If N equals NMAX then a new node will not be added. Instead, E(NKAX) is found by extending 12 nodes deep into the slab. Each node is twice as wide as the previous one so the Maximum depth reached by these nodes Is greater than 4096 * DX. The accuracy will be degraded if NMAX is so low that the melt front reaches into this region.” When using very high fluences, melt depth saturates at 200 nm. Check if all the above calculations are affected by this, </w:t>
      </w:r>
      <w:r w:rsidR="009A3991" w:rsidRPr="001F1551">
        <w:t xml:space="preserve">increasing to 400, 400, </w:t>
      </w:r>
      <w:r w:rsidRPr="001F1551">
        <w:t>running OPD = 125 nm, 250 mJ/cm, 10 km/s.</w:t>
      </w:r>
      <w:r w:rsidR="00902D89" w:rsidRPr="001F1551">
        <w:t xml:space="preserve"> Does not work. Better to keep 200, 200 and increase depth step to 2 nm.</w:t>
      </w:r>
      <w:r w:rsidR="002C1A92" w:rsidRPr="001F1551">
        <w:t xml:space="preserve"> This changes the output slightly (max melt depth</w:t>
      </w:r>
      <w:r w:rsidR="00D120C8" w:rsidRPr="001F1551">
        <w:t xml:space="preserve"> and melt duration</w:t>
      </w:r>
      <w:r w:rsidR="002C1A92" w:rsidRPr="001F1551">
        <w:t>).</w:t>
      </w:r>
    </w:p>
    <w:p w14:paraId="1A3BFD31" w14:textId="3A750545" w:rsidR="00215C0C" w:rsidRPr="001F1551" w:rsidRDefault="00215C0C" w:rsidP="0075266B">
      <w:pPr>
        <w:pStyle w:val="Prrafodelista"/>
        <w:numPr>
          <w:ilvl w:val="0"/>
          <w:numId w:val="4"/>
        </w:numPr>
        <w:spacing w:after="0" w:line="240" w:lineRule="auto"/>
      </w:pPr>
      <w:r w:rsidRPr="001F1551">
        <w:t xml:space="preserve">Notice </w:t>
      </w:r>
      <w:r w:rsidR="00A5574C" w:rsidRPr="001F1551">
        <w:t>some</w:t>
      </w:r>
      <w:r w:rsidRPr="001F1551">
        <w:t xml:space="preserve"> improvement in possibility to recrystallize for lower fluences when increasing NVS and NVW to 600 and 500 (most likely to a better averaging necessary for the high temporal resolution.</w:t>
      </w:r>
    </w:p>
    <w:p w14:paraId="432CDB7D" w14:textId="3D5FCDB2" w:rsidR="00215C0C" w:rsidRPr="001F1551" w:rsidRDefault="00215C0C" w:rsidP="00215C0C">
      <w:pPr>
        <w:spacing w:after="0" w:line="240" w:lineRule="auto"/>
      </w:pPr>
      <w:r w:rsidRPr="001F1551">
        <w:t>Fluence series For Si100</w:t>
      </w:r>
      <w:r w:rsidR="00492228" w:rsidRPr="001F1551">
        <w:t xml:space="preserve"> (10 km/s)</w:t>
      </w:r>
      <w:r w:rsidRPr="001F1551">
        <w:t>:</w:t>
      </w:r>
      <w:r w:rsidR="008B4945" w:rsidRPr="001F1551">
        <w:t xml:space="preserve"> 250, 200, 180, 160, 140, 120 mJ/cm^2</w:t>
      </w:r>
    </w:p>
    <w:p w14:paraId="4A45DCF3" w14:textId="77777777" w:rsidR="00A5574C" w:rsidRPr="001F1551" w:rsidRDefault="00215C0C" w:rsidP="00215C0C">
      <w:pPr>
        <w:tabs>
          <w:tab w:val="left" w:pos="1701"/>
        </w:tabs>
        <w:spacing w:after="0" w:line="240" w:lineRule="auto"/>
      </w:pPr>
      <w:r w:rsidRPr="001F1551">
        <w:rPr>
          <w:noProof/>
        </w:rPr>
        <w:drawing>
          <wp:inline distT="0" distB="0" distL="0" distR="0" wp14:anchorId="2C0805D4" wp14:editId="4AD46D9B">
            <wp:extent cx="2952000" cy="2012471"/>
            <wp:effectExtent l="0" t="0" r="127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52000" cy="2012471"/>
                    </a:xfrm>
                    <a:prstGeom prst="rect">
                      <a:avLst/>
                    </a:prstGeom>
                  </pic:spPr>
                </pic:pic>
              </a:graphicData>
            </a:graphic>
          </wp:inline>
        </w:drawing>
      </w:r>
      <w:r w:rsidRPr="001F1551">
        <w:tab/>
      </w:r>
      <w:r w:rsidRPr="001F1551">
        <w:rPr>
          <w:noProof/>
        </w:rPr>
        <w:drawing>
          <wp:inline distT="0" distB="0" distL="0" distR="0" wp14:anchorId="1DF6A3DA" wp14:editId="2094D1BA">
            <wp:extent cx="2952000" cy="1956624"/>
            <wp:effectExtent l="0" t="0" r="1270"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52000" cy="1956624"/>
                    </a:xfrm>
                    <a:prstGeom prst="rect">
                      <a:avLst/>
                    </a:prstGeom>
                  </pic:spPr>
                </pic:pic>
              </a:graphicData>
            </a:graphic>
          </wp:inline>
        </w:drawing>
      </w:r>
    </w:p>
    <w:p w14:paraId="211E33A0" w14:textId="1F630C61" w:rsidR="00215C0C" w:rsidRPr="001F1551" w:rsidRDefault="00A5574C" w:rsidP="00215C0C">
      <w:pPr>
        <w:tabs>
          <w:tab w:val="left" w:pos="1701"/>
        </w:tabs>
        <w:spacing w:after="0" w:line="240" w:lineRule="auto"/>
      </w:pPr>
      <w:r w:rsidRPr="001F1551">
        <w:rPr>
          <w:noProof/>
        </w:rPr>
        <w:lastRenderedPageBreak/>
        <w:drawing>
          <wp:inline distT="0" distB="0" distL="0" distR="0" wp14:anchorId="596B3729" wp14:editId="7E6C2CAC">
            <wp:extent cx="2952000" cy="2002035"/>
            <wp:effectExtent l="0" t="0" r="127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52000" cy="2002035"/>
                    </a:xfrm>
                    <a:prstGeom prst="rect">
                      <a:avLst/>
                    </a:prstGeom>
                  </pic:spPr>
                </pic:pic>
              </a:graphicData>
            </a:graphic>
          </wp:inline>
        </w:drawing>
      </w:r>
      <w:r w:rsidRPr="001F1551">
        <w:tab/>
      </w:r>
      <w:r w:rsidRPr="001F1551">
        <w:rPr>
          <w:noProof/>
        </w:rPr>
        <w:drawing>
          <wp:inline distT="0" distB="0" distL="0" distR="0" wp14:anchorId="66F406BF" wp14:editId="11D3E7C5">
            <wp:extent cx="2952000" cy="1981445"/>
            <wp:effectExtent l="0" t="0" r="127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52000" cy="1981445"/>
                    </a:xfrm>
                    <a:prstGeom prst="rect">
                      <a:avLst/>
                    </a:prstGeom>
                  </pic:spPr>
                </pic:pic>
              </a:graphicData>
            </a:graphic>
          </wp:inline>
        </w:drawing>
      </w:r>
      <w:r w:rsidR="00215C0C" w:rsidRPr="001F1551">
        <w:tab/>
      </w:r>
    </w:p>
    <w:p w14:paraId="35DEA959" w14:textId="77777777" w:rsidR="00492228" w:rsidRPr="001F1551" w:rsidRDefault="00492228" w:rsidP="00215C0C">
      <w:pPr>
        <w:tabs>
          <w:tab w:val="left" w:pos="1701"/>
        </w:tabs>
        <w:spacing w:after="0" w:line="240" w:lineRule="auto"/>
      </w:pPr>
    </w:p>
    <w:p w14:paraId="0B9E268B" w14:textId="19BB4AB8" w:rsidR="00215C0C" w:rsidRPr="001F1551" w:rsidRDefault="00375142" w:rsidP="00215C0C">
      <w:pPr>
        <w:spacing w:after="0" w:line="240" w:lineRule="auto"/>
        <w:rPr>
          <w:noProof/>
        </w:rPr>
      </w:pPr>
      <w:r w:rsidRPr="001F1551">
        <w:rPr>
          <w:noProof/>
        </w:rPr>
        <w:drawing>
          <wp:inline distT="0" distB="0" distL="0" distR="0" wp14:anchorId="3E490FEA" wp14:editId="13F451DC">
            <wp:extent cx="2952000" cy="2019522"/>
            <wp:effectExtent l="0" t="0" r="127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52000" cy="2019522"/>
                    </a:xfrm>
                    <a:prstGeom prst="rect">
                      <a:avLst/>
                    </a:prstGeom>
                  </pic:spPr>
                </pic:pic>
              </a:graphicData>
            </a:graphic>
          </wp:inline>
        </w:drawing>
      </w:r>
      <w:r w:rsidRPr="001F1551">
        <w:rPr>
          <w:noProof/>
        </w:rPr>
        <w:tab/>
      </w:r>
      <w:r w:rsidRPr="001F1551">
        <w:rPr>
          <w:noProof/>
        </w:rPr>
        <w:drawing>
          <wp:inline distT="0" distB="0" distL="0" distR="0" wp14:anchorId="67EE42E2" wp14:editId="6D4FBBD3">
            <wp:extent cx="2952000" cy="1987368"/>
            <wp:effectExtent l="0" t="0" r="127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52000" cy="1987368"/>
                    </a:xfrm>
                    <a:prstGeom prst="rect">
                      <a:avLst/>
                    </a:prstGeom>
                  </pic:spPr>
                </pic:pic>
              </a:graphicData>
            </a:graphic>
          </wp:inline>
        </w:drawing>
      </w:r>
      <w:r w:rsidRPr="001F1551">
        <w:rPr>
          <w:noProof/>
        </w:rPr>
        <w:t xml:space="preserve"> </w:t>
      </w:r>
    </w:p>
    <w:p w14:paraId="4545A2E8" w14:textId="77777777" w:rsidR="00A5574C" w:rsidRPr="001F1551" w:rsidRDefault="00A5574C" w:rsidP="00A5574C">
      <w:pPr>
        <w:spacing w:after="0" w:line="240" w:lineRule="auto"/>
      </w:pPr>
    </w:p>
    <w:p w14:paraId="277C4D89" w14:textId="6D731F36" w:rsidR="00A5574C" w:rsidRPr="001F1551" w:rsidRDefault="00A5574C" w:rsidP="00A5574C">
      <w:pPr>
        <w:spacing w:after="0" w:line="240" w:lineRule="auto"/>
      </w:pPr>
      <w:r w:rsidRPr="001F1551">
        <w:t>For Si111</w:t>
      </w:r>
      <w:r w:rsidR="00492228" w:rsidRPr="001F1551">
        <w:t xml:space="preserve"> (1.5 km/s)</w:t>
      </w:r>
      <w:r w:rsidRPr="001F1551">
        <w:t>: the two fluences that recrystallize for Si100: 200 and 120 mJ/cm^2</w:t>
      </w:r>
    </w:p>
    <w:p w14:paraId="37AEF10B" w14:textId="03A99550" w:rsidR="00A5574C" w:rsidRDefault="006C2329" w:rsidP="00A5574C">
      <w:pPr>
        <w:spacing w:after="0" w:line="240" w:lineRule="auto"/>
        <w:rPr>
          <w:color w:val="FF0000"/>
        </w:rPr>
      </w:pPr>
      <w:r>
        <w:rPr>
          <w:noProof/>
        </w:rPr>
        <w:drawing>
          <wp:inline distT="0" distB="0" distL="0" distR="0" wp14:anchorId="141100C1" wp14:editId="6B56ACED">
            <wp:extent cx="2952000" cy="1986240"/>
            <wp:effectExtent l="0" t="0" r="127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52000" cy="1986240"/>
                    </a:xfrm>
                    <a:prstGeom prst="rect">
                      <a:avLst/>
                    </a:prstGeom>
                  </pic:spPr>
                </pic:pic>
              </a:graphicData>
            </a:graphic>
          </wp:inline>
        </w:drawing>
      </w:r>
      <w:r w:rsidR="00492228">
        <w:rPr>
          <w:color w:val="FF0000"/>
        </w:rPr>
        <w:tab/>
      </w:r>
      <w:r w:rsidR="00492228">
        <w:rPr>
          <w:noProof/>
        </w:rPr>
        <w:drawing>
          <wp:inline distT="0" distB="0" distL="0" distR="0" wp14:anchorId="2FED4F82" wp14:editId="750BA63A">
            <wp:extent cx="2952000" cy="1993009"/>
            <wp:effectExtent l="0" t="0" r="1270" b="762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52000" cy="1993009"/>
                    </a:xfrm>
                    <a:prstGeom prst="rect">
                      <a:avLst/>
                    </a:prstGeom>
                  </pic:spPr>
                </pic:pic>
              </a:graphicData>
            </a:graphic>
          </wp:inline>
        </w:drawing>
      </w:r>
      <w:r w:rsidR="00492228">
        <w:rPr>
          <w:color w:val="FF0000"/>
        </w:rPr>
        <w:t xml:space="preserve"> </w:t>
      </w:r>
    </w:p>
    <w:p w14:paraId="1BD1D630" w14:textId="46338FDE" w:rsidR="001F1551" w:rsidRDefault="001F1551" w:rsidP="00A5574C">
      <w:pPr>
        <w:spacing w:after="0" w:line="240" w:lineRule="auto"/>
        <w:rPr>
          <w:color w:val="FF0000"/>
        </w:rPr>
      </w:pPr>
    </w:p>
    <w:p w14:paraId="28BD278D" w14:textId="48620B8F" w:rsidR="001F1551" w:rsidRPr="001F1551" w:rsidRDefault="001F1551" w:rsidP="001F1551">
      <w:pPr>
        <w:spacing w:after="0" w:line="240" w:lineRule="auto"/>
        <w:rPr>
          <w:b/>
          <w:bCs/>
          <w:color w:val="FF0000"/>
          <w:u w:val="single"/>
        </w:rPr>
      </w:pPr>
      <w:r w:rsidRPr="001F1551">
        <w:rPr>
          <w:b/>
          <w:bCs/>
          <w:color w:val="FF0000"/>
          <w:u w:val="single"/>
        </w:rPr>
        <w:t>Currently best ultrafast 1/4/2026 for velocity dependent amorphization</w:t>
      </w:r>
    </w:p>
    <w:p w14:paraId="3B0F5B78" w14:textId="77777777" w:rsidR="001F1551" w:rsidRPr="001F1551" w:rsidRDefault="001F1551" w:rsidP="001F1551">
      <w:pPr>
        <w:spacing w:after="0" w:line="240" w:lineRule="auto"/>
        <w:rPr>
          <w:color w:val="FF0000"/>
        </w:rPr>
      </w:pPr>
      <w:r w:rsidRPr="001F1551">
        <w:rPr>
          <w:color w:val="FF0000"/>
        </w:rPr>
        <w:t>5 ps, 125 nm OPD, 0.200 J/cm^2, 2 nm step, 600-500, 10km</w:t>
      </w:r>
    </w:p>
    <w:p w14:paraId="5734EE06" w14:textId="77777777" w:rsidR="001F1551" w:rsidRPr="001F1551" w:rsidRDefault="001F1551" w:rsidP="001F1551">
      <w:pPr>
        <w:spacing w:after="0" w:line="240" w:lineRule="auto"/>
      </w:pPr>
    </w:p>
    <w:p w14:paraId="249C3772" w14:textId="77777777" w:rsidR="001F1551" w:rsidRPr="001F1551" w:rsidRDefault="001F1551" w:rsidP="001F1551">
      <w:pPr>
        <w:spacing w:after="0" w:line="240" w:lineRule="auto"/>
      </w:pPr>
      <w:r w:rsidRPr="001F1551">
        <w:t>200 200 2.e-7 600 500 1.e-12 10.0e-12</w:t>
      </w:r>
    </w:p>
    <w:p w14:paraId="1807CD09" w14:textId="77777777" w:rsidR="001F1551" w:rsidRPr="001F1551" w:rsidRDefault="001F1551" w:rsidP="001F1551">
      <w:pPr>
        <w:spacing w:after="0" w:line="240" w:lineRule="auto"/>
      </w:pPr>
      <w:r w:rsidRPr="001F1551">
        <w:t xml:space="preserve">5.0e-12 </w:t>
      </w:r>
      <w:r w:rsidRPr="001F1551">
        <w:rPr>
          <w:color w:val="00B0F0"/>
        </w:rPr>
        <w:t xml:space="preserve">0.200e0 </w:t>
      </w:r>
      <w:r w:rsidRPr="001F1551">
        <w:rPr>
          <w:color w:val="00B050"/>
        </w:rPr>
        <w:t xml:space="preserve">0.8e5 </w:t>
      </w:r>
      <w:r w:rsidRPr="001F1551">
        <w:t>.159e0 .159e0 2</w:t>
      </w:r>
    </w:p>
    <w:p w14:paraId="7E5183B8" w14:textId="77777777" w:rsidR="001F1551" w:rsidRPr="001F1551" w:rsidRDefault="001F1551" w:rsidP="001F1551">
      <w:pPr>
        <w:spacing w:after="0" w:line="240" w:lineRule="auto"/>
      </w:pPr>
      <w:r w:rsidRPr="001F1551">
        <w:t>20 0 0</w:t>
      </w:r>
    </w:p>
    <w:p w14:paraId="1837258E" w14:textId="77777777" w:rsidR="001F1551" w:rsidRPr="001F1551" w:rsidRDefault="001F1551" w:rsidP="001F1551">
      <w:pPr>
        <w:spacing w:after="0" w:line="240" w:lineRule="auto"/>
      </w:pPr>
      <w:r w:rsidRPr="001F1551">
        <w:t>4.e-9 8.e-9 2.33e0 1260.e0 1318.8e0 1310.0e0</w:t>
      </w:r>
    </w:p>
    <w:p w14:paraId="1CB0D7C5" w14:textId="04B58B75" w:rsidR="001F1551" w:rsidRDefault="001F1551" w:rsidP="001F1551">
      <w:pPr>
        <w:spacing w:after="0" w:line="240" w:lineRule="auto"/>
      </w:pPr>
      <w:r w:rsidRPr="001F1551">
        <w:t xml:space="preserve">1799.1e0 1410.e0 1.0e0 </w:t>
      </w:r>
      <w:r w:rsidRPr="001F1551">
        <w:rPr>
          <w:color w:val="00B0F0"/>
        </w:rPr>
        <w:t>10000.e0</w:t>
      </w:r>
    </w:p>
    <w:p w14:paraId="43B3AE18" w14:textId="54DECCF0" w:rsidR="001F1551" w:rsidRDefault="001F1551" w:rsidP="001F1551">
      <w:pPr>
        <w:spacing w:after="0" w:line="240" w:lineRule="auto"/>
      </w:pPr>
    </w:p>
    <w:p w14:paraId="026908D4" w14:textId="1A73D7CF" w:rsidR="001F1551" w:rsidRPr="001F1551" w:rsidRDefault="001F1551" w:rsidP="001F1551">
      <w:pPr>
        <w:spacing w:after="0" w:line="240" w:lineRule="auto"/>
        <w:rPr>
          <w:color w:val="00B0F0"/>
        </w:rPr>
      </w:pPr>
      <w:r w:rsidRPr="001F1551">
        <w:rPr>
          <w:color w:val="00B0F0"/>
        </w:rPr>
        <w:t>Blue parameters (pulse energy and critical velocity) need to be adapted to situation</w:t>
      </w:r>
    </w:p>
    <w:p w14:paraId="692AD745" w14:textId="0864935A" w:rsidR="001F1551" w:rsidRPr="001F1551" w:rsidRDefault="001F1551" w:rsidP="001F1551">
      <w:pPr>
        <w:spacing w:after="0" w:line="240" w:lineRule="auto"/>
        <w:rPr>
          <w:color w:val="00B050"/>
        </w:rPr>
      </w:pPr>
      <w:r w:rsidRPr="001F1551">
        <w:rPr>
          <w:color w:val="00B050"/>
        </w:rPr>
        <w:t>Green parameter (absorption coefficient = 1/ OPD) might be necessary to adapt for fluence dependent absorption</w:t>
      </w:r>
    </w:p>
    <w:p w14:paraId="4766FC03" w14:textId="77777777" w:rsidR="001F1551" w:rsidRDefault="001F1551" w:rsidP="001F1551">
      <w:pPr>
        <w:spacing w:after="0" w:line="240" w:lineRule="auto"/>
      </w:pPr>
    </w:p>
    <w:p w14:paraId="04414778" w14:textId="77777777" w:rsidR="001F1551" w:rsidRPr="001F1551" w:rsidRDefault="001F1551" w:rsidP="001F1551">
      <w:pPr>
        <w:spacing w:after="0" w:line="240" w:lineRule="auto"/>
        <w:rPr>
          <w:rFonts w:ascii="Arial Narrow" w:hAnsi="Arial Narrow"/>
          <w:sz w:val="16"/>
          <w:szCs w:val="16"/>
        </w:rPr>
      </w:pPr>
      <w:r w:rsidRPr="001F1551">
        <w:rPr>
          <w:rFonts w:ascii="Arial Narrow" w:hAnsi="Arial Narrow"/>
          <w:sz w:val="16"/>
          <w:szCs w:val="16"/>
        </w:rPr>
        <w:t>N,NMAX,DX,NVS,NVW,DTOUTG,DTOUTD</w:t>
      </w:r>
      <w:r w:rsidRPr="001F1551">
        <w:rPr>
          <w:rFonts w:ascii="Arial Narrow" w:hAnsi="Arial Narrow"/>
          <w:sz w:val="16"/>
          <w:szCs w:val="16"/>
        </w:rPr>
        <w:tab/>
        <w:t>(nodes, max nodes, space step, # time steps two positions, # time steps velocity, time step graph, time step energy)</w:t>
      </w:r>
    </w:p>
    <w:p w14:paraId="575F6FBA" w14:textId="64A916CA" w:rsidR="001F1551" w:rsidRPr="001F1551" w:rsidRDefault="001F1551" w:rsidP="001F1551">
      <w:pPr>
        <w:spacing w:after="0" w:line="240" w:lineRule="auto"/>
        <w:rPr>
          <w:rFonts w:ascii="Arial Narrow" w:hAnsi="Arial Narrow"/>
          <w:sz w:val="16"/>
          <w:szCs w:val="16"/>
        </w:rPr>
      </w:pPr>
      <w:r w:rsidRPr="001F1551">
        <w:rPr>
          <w:rFonts w:ascii="Arial Narrow" w:hAnsi="Arial Narrow"/>
          <w:sz w:val="16"/>
          <w:szCs w:val="16"/>
        </w:rPr>
        <w:t xml:space="preserve">TH,EL,ALPHA,RS,RL,ISHAPE </w:t>
      </w:r>
      <w:r w:rsidRPr="001F1551">
        <w:rPr>
          <w:rFonts w:ascii="Arial Narrow" w:hAnsi="Arial Narrow"/>
          <w:sz w:val="16"/>
          <w:szCs w:val="16"/>
        </w:rPr>
        <w:tab/>
      </w:r>
      <w:r>
        <w:rPr>
          <w:rFonts w:ascii="Arial Narrow" w:hAnsi="Arial Narrow"/>
          <w:sz w:val="16"/>
          <w:szCs w:val="16"/>
        </w:rPr>
        <w:tab/>
      </w:r>
      <w:r w:rsidRPr="001F1551">
        <w:rPr>
          <w:rFonts w:ascii="Arial Narrow" w:hAnsi="Arial Narrow"/>
          <w:sz w:val="16"/>
          <w:szCs w:val="16"/>
        </w:rPr>
        <w:t>(half of total width, fluence in J, inv of penetration depth in cm-1, Rsolid, Rliquid=Rsolid(for fs), pulse shape (2 for triangular)</w:t>
      </w:r>
    </w:p>
    <w:p w14:paraId="034E2810" w14:textId="45DC34F9" w:rsidR="001F1551" w:rsidRPr="001F1551" w:rsidRDefault="001F1551" w:rsidP="001F1551">
      <w:pPr>
        <w:spacing w:after="0" w:line="240" w:lineRule="auto"/>
        <w:rPr>
          <w:rFonts w:ascii="Arial Narrow" w:hAnsi="Arial Narrow"/>
          <w:sz w:val="16"/>
          <w:szCs w:val="16"/>
        </w:rPr>
      </w:pPr>
      <w:r w:rsidRPr="001F1551">
        <w:rPr>
          <w:rFonts w:ascii="Arial Narrow" w:hAnsi="Arial Narrow"/>
          <w:sz w:val="16"/>
          <w:szCs w:val="16"/>
        </w:rPr>
        <w:t xml:space="preserve">TINIT,XA,ISTART </w:t>
      </w:r>
      <w:r w:rsidRPr="001F1551">
        <w:rPr>
          <w:rFonts w:ascii="Arial Narrow" w:hAnsi="Arial Narrow"/>
          <w:sz w:val="16"/>
          <w:szCs w:val="16"/>
        </w:rPr>
        <w:tab/>
      </w:r>
      <w:r w:rsidRPr="001F1551">
        <w:rPr>
          <w:rFonts w:ascii="Arial Narrow" w:hAnsi="Arial Narrow"/>
          <w:sz w:val="16"/>
          <w:szCs w:val="16"/>
        </w:rPr>
        <w:tab/>
      </w:r>
      <w:r>
        <w:rPr>
          <w:rFonts w:ascii="Arial Narrow" w:hAnsi="Arial Narrow"/>
          <w:sz w:val="16"/>
          <w:szCs w:val="16"/>
        </w:rPr>
        <w:tab/>
      </w:r>
      <w:r w:rsidRPr="001F1551">
        <w:rPr>
          <w:rFonts w:ascii="Arial Narrow" w:hAnsi="Arial Narrow"/>
          <w:sz w:val="16"/>
          <w:szCs w:val="16"/>
        </w:rPr>
        <w:t>(initial temp, depth of amorphous layer, start time (0 for single pulse))</w:t>
      </w:r>
    </w:p>
    <w:p w14:paraId="68639A18" w14:textId="2BE91C62" w:rsidR="001F1551" w:rsidRPr="001F1551" w:rsidRDefault="001F1551" w:rsidP="001F1551">
      <w:pPr>
        <w:spacing w:after="0" w:line="240" w:lineRule="auto"/>
        <w:rPr>
          <w:rFonts w:ascii="Arial Narrow" w:hAnsi="Arial Narrow"/>
          <w:sz w:val="16"/>
          <w:szCs w:val="16"/>
        </w:rPr>
      </w:pPr>
      <w:r w:rsidRPr="001F1551">
        <w:rPr>
          <w:rFonts w:ascii="Arial Narrow" w:hAnsi="Arial Narrow"/>
          <w:sz w:val="16"/>
          <w:szCs w:val="16"/>
        </w:rPr>
        <w:t xml:space="preserve">TP,TD,RH0,TA,HA,TN </w:t>
      </w:r>
      <w:r w:rsidRPr="001F1551">
        <w:rPr>
          <w:rFonts w:ascii="Arial Narrow" w:hAnsi="Arial Narrow"/>
          <w:sz w:val="16"/>
          <w:szCs w:val="16"/>
        </w:rPr>
        <w:tab/>
      </w:r>
      <w:r w:rsidRPr="001F1551">
        <w:rPr>
          <w:rFonts w:ascii="Arial Narrow" w:hAnsi="Arial Narrow"/>
          <w:sz w:val="16"/>
          <w:szCs w:val="16"/>
        </w:rPr>
        <w:tab/>
      </w:r>
      <w:r>
        <w:rPr>
          <w:rFonts w:ascii="Arial Narrow" w:hAnsi="Arial Narrow"/>
          <w:sz w:val="16"/>
          <w:szCs w:val="16"/>
        </w:rPr>
        <w:tab/>
      </w:r>
      <w:r w:rsidRPr="001F1551">
        <w:rPr>
          <w:rFonts w:ascii="Arial Narrow" w:hAnsi="Arial Narrow"/>
          <w:sz w:val="16"/>
          <w:szCs w:val="16"/>
        </w:rPr>
        <w:t>(nuclei lifetime, nucleation delay poly, density, melt temp aSi, latent heat aSi, Tcrit nuclei)</w:t>
      </w:r>
    </w:p>
    <w:p w14:paraId="7FF385C0" w14:textId="501B71F9" w:rsidR="001F1551" w:rsidRPr="001F1551" w:rsidRDefault="001F1551" w:rsidP="001F1551">
      <w:pPr>
        <w:spacing w:after="0" w:line="240" w:lineRule="auto"/>
        <w:rPr>
          <w:rFonts w:ascii="Arial Narrow" w:hAnsi="Arial Narrow"/>
          <w:sz w:val="18"/>
          <w:szCs w:val="18"/>
        </w:rPr>
      </w:pPr>
      <w:r w:rsidRPr="001F1551">
        <w:rPr>
          <w:rFonts w:ascii="Arial Narrow" w:hAnsi="Arial Narrow"/>
          <w:sz w:val="16"/>
          <w:szCs w:val="16"/>
        </w:rPr>
        <w:t xml:space="preserve">HC,TC,CL,VMAX </w:t>
      </w:r>
      <w:r w:rsidRPr="001F1551">
        <w:rPr>
          <w:rFonts w:ascii="Arial Narrow" w:hAnsi="Arial Narrow"/>
          <w:sz w:val="16"/>
          <w:szCs w:val="16"/>
        </w:rPr>
        <w:tab/>
      </w:r>
      <w:r w:rsidRPr="001F1551">
        <w:rPr>
          <w:rFonts w:ascii="Arial Narrow" w:hAnsi="Arial Narrow"/>
          <w:sz w:val="16"/>
          <w:szCs w:val="16"/>
        </w:rPr>
        <w:tab/>
      </w:r>
      <w:r w:rsidRPr="001F1551">
        <w:rPr>
          <w:rFonts w:ascii="Arial Narrow" w:hAnsi="Arial Narrow"/>
          <w:sz w:val="16"/>
          <w:szCs w:val="16"/>
        </w:rPr>
        <w:tab/>
        <w:t xml:space="preserve">(latent heat cryst, melt temp cryst, specific heat melt, velocity </w:t>
      </w:r>
      <w:r w:rsidRPr="001F1551">
        <w:rPr>
          <w:rFonts w:ascii="Arial Narrow" w:hAnsi="Arial Narrow"/>
          <w:sz w:val="18"/>
          <w:szCs w:val="18"/>
        </w:rPr>
        <w:t>amorphization)</w:t>
      </w:r>
    </w:p>
    <w:p w14:paraId="412E4791" w14:textId="77777777" w:rsidR="00A5574C" w:rsidRPr="00215C0C" w:rsidRDefault="00A5574C" w:rsidP="00215C0C">
      <w:pPr>
        <w:spacing w:after="0" w:line="240" w:lineRule="auto"/>
        <w:rPr>
          <w:color w:val="FF0000"/>
        </w:rPr>
      </w:pPr>
    </w:p>
    <w:p w14:paraId="45378F57" w14:textId="77777777" w:rsidR="0075266B" w:rsidRPr="0075266B" w:rsidRDefault="0075266B" w:rsidP="0075266B">
      <w:pPr>
        <w:spacing w:after="0" w:line="240" w:lineRule="auto"/>
        <w:rPr>
          <w:color w:val="FF0000"/>
        </w:rPr>
      </w:pPr>
    </w:p>
    <w:p w14:paraId="5729E182" w14:textId="77777777" w:rsidR="00BD2A65" w:rsidRDefault="00BD2A65" w:rsidP="001F194E">
      <w:pPr>
        <w:pStyle w:val="Prrafodelista"/>
        <w:numPr>
          <w:ilvl w:val="0"/>
          <w:numId w:val="4"/>
        </w:numPr>
        <w:spacing w:after="0" w:line="240" w:lineRule="auto"/>
        <w:rPr>
          <w:color w:val="FF0000"/>
        </w:rPr>
      </w:pPr>
      <w:r>
        <w:rPr>
          <w:color w:val="FF0000"/>
        </w:rPr>
        <w:lastRenderedPageBreak/>
        <w:t>Luca to do list:</w:t>
      </w:r>
    </w:p>
    <w:p w14:paraId="7175247F" w14:textId="6BCF898C" w:rsidR="00BD2A65" w:rsidRDefault="00BD2A65" w:rsidP="00BD2A65">
      <w:pPr>
        <w:pStyle w:val="Prrafodelista"/>
        <w:numPr>
          <w:ilvl w:val="1"/>
          <w:numId w:val="4"/>
        </w:numPr>
        <w:spacing w:after="0" w:line="240" w:lineRule="auto"/>
        <w:rPr>
          <w:color w:val="FF0000"/>
        </w:rPr>
      </w:pPr>
      <w:r w:rsidRPr="00BD2A65">
        <w:rPr>
          <w:color w:val="FF0000"/>
        </w:rPr>
        <w:t xml:space="preserve">pulse shape.dat </w:t>
      </w:r>
      <w:r>
        <w:rPr>
          <w:color w:val="FF0000"/>
        </w:rPr>
        <w:t xml:space="preserve">file is very large. </w:t>
      </w:r>
      <w:r w:rsidR="00F2480D">
        <w:rPr>
          <w:color w:val="FF0000"/>
        </w:rPr>
        <w:t>Save only every 20 data points (current step size 5 fs)</w:t>
      </w:r>
    </w:p>
    <w:p w14:paraId="06B21D18" w14:textId="6F8993D8" w:rsidR="00BD2A65" w:rsidRDefault="00BD2A65" w:rsidP="00BD2A65">
      <w:pPr>
        <w:pStyle w:val="Prrafodelista"/>
        <w:numPr>
          <w:ilvl w:val="1"/>
          <w:numId w:val="4"/>
        </w:numPr>
        <w:spacing w:after="0" w:line="240" w:lineRule="auto"/>
        <w:rPr>
          <w:color w:val="FF0000"/>
        </w:rPr>
      </w:pPr>
      <w:r>
        <w:rPr>
          <w:color w:val="FF0000"/>
        </w:rPr>
        <w:t xml:space="preserve">If I plot depth profiles of temperature, I don´t know the depth scale. Put </w:t>
      </w:r>
      <w:r w:rsidR="007169E9">
        <w:rPr>
          <w:color w:val="FF0000"/>
        </w:rPr>
        <w:t xml:space="preserve">generate a vector with </w:t>
      </w:r>
      <w:r>
        <w:rPr>
          <w:color w:val="FF0000"/>
        </w:rPr>
        <w:t xml:space="preserve">depth </w:t>
      </w:r>
      <w:r w:rsidR="007169E9">
        <w:rPr>
          <w:color w:val="FF0000"/>
        </w:rPr>
        <w:t>values for each space step.</w:t>
      </w:r>
    </w:p>
    <w:p w14:paraId="64C8543D" w14:textId="41C9652B" w:rsidR="00BD2A65" w:rsidRDefault="00BD2A65" w:rsidP="00BD2A65">
      <w:pPr>
        <w:pStyle w:val="Prrafodelista"/>
        <w:numPr>
          <w:ilvl w:val="1"/>
          <w:numId w:val="4"/>
        </w:numPr>
        <w:spacing w:after="0" w:line="240" w:lineRule="auto"/>
        <w:rPr>
          <w:color w:val="FF0000"/>
        </w:rPr>
      </w:pPr>
      <w:r>
        <w:rPr>
          <w:color w:val="FF0000"/>
        </w:rPr>
        <w:t xml:space="preserve">Generate colour images: Depth is vertical dimension, time is horizontal and state in specific </w:t>
      </w:r>
      <w:r w:rsidRPr="00BD2A65">
        <w:rPr>
          <w:color w:val="FF0000"/>
        </w:rPr>
        <w:t>colour</w:t>
      </w:r>
      <w:r>
        <w:rPr>
          <w:color w:val="FF0000"/>
        </w:rPr>
        <w:t>s, corresponding to each phase. Display legend.</w:t>
      </w:r>
    </w:p>
    <w:p w14:paraId="663AFE42" w14:textId="3FB103BD" w:rsidR="007169E9" w:rsidRDefault="007169E9" w:rsidP="007169E9">
      <w:pPr>
        <w:pStyle w:val="Prrafodelista"/>
        <w:spacing w:after="0" w:line="240" w:lineRule="auto"/>
        <w:ind w:left="1080"/>
        <w:rPr>
          <w:color w:val="FF0000"/>
        </w:rPr>
      </w:pPr>
      <w:r>
        <w:rPr>
          <w:noProof/>
        </w:rPr>
        <w:drawing>
          <wp:inline distT="0" distB="0" distL="0" distR="0" wp14:anchorId="04E94F0B" wp14:editId="047676C0">
            <wp:extent cx="1632748" cy="1711177"/>
            <wp:effectExtent l="0" t="0" r="5715"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647423" cy="1726557"/>
                    </a:xfrm>
                    <a:prstGeom prst="rect">
                      <a:avLst/>
                    </a:prstGeom>
                  </pic:spPr>
                </pic:pic>
              </a:graphicData>
            </a:graphic>
          </wp:inline>
        </w:drawing>
      </w:r>
    </w:p>
    <w:p w14:paraId="68AAB386" w14:textId="466D063E" w:rsidR="00BD2A65" w:rsidRPr="00BD2A65" w:rsidRDefault="00BD2A65" w:rsidP="00BD2A65">
      <w:pPr>
        <w:pStyle w:val="Prrafodelista"/>
        <w:numPr>
          <w:ilvl w:val="1"/>
          <w:numId w:val="4"/>
        </w:numPr>
        <w:spacing w:after="0" w:line="240" w:lineRule="auto"/>
        <w:rPr>
          <w:color w:val="FF0000"/>
        </w:rPr>
      </w:pPr>
      <w:r>
        <w:rPr>
          <w:color w:val="FF0000"/>
        </w:rPr>
        <w:t>Same for temperature, with a false colour scale from blue (cold) to red (hot), Display legend.</w:t>
      </w:r>
    </w:p>
    <w:p w14:paraId="4E6E05B8" w14:textId="3F32CE89" w:rsidR="005E0FD9" w:rsidRDefault="005E0FD9" w:rsidP="00BD2A65">
      <w:pPr>
        <w:pStyle w:val="Prrafodelista"/>
        <w:numPr>
          <w:ilvl w:val="1"/>
          <w:numId w:val="4"/>
        </w:numPr>
        <w:spacing w:after="0" w:line="240" w:lineRule="auto"/>
        <w:rPr>
          <w:color w:val="FF0000"/>
        </w:rPr>
      </w:pPr>
      <w:r>
        <w:rPr>
          <w:color w:val="FF0000"/>
        </w:rPr>
        <w:t xml:space="preserve">Why is time step for current setting 5 fs? In relation to </w:t>
      </w:r>
      <w:r w:rsidRPr="005E0FD9">
        <w:rPr>
          <w:color w:val="FF0000"/>
        </w:rPr>
        <w:t>DTOUTG,DTOUTD</w:t>
      </w:r>
      <w:r>
        <w:rPr>
          <w:color w:val="FF0000"/>
        </w:rPr>
        <w:t>? How can I change it 100 fs?</w:t>
      </w:r>
    </w:p>
    <w:p w14:paraId="2A767DEA" w14:textId="383B1A55" w:rsidR="001F194E" w:rsidRPr="00016184" w:rsidRDefault="00BD2A65" w:rsidP="00BD2A65">
      <w:pPr>
        <w:pStyle w:val="Prrafodelista"/>
        <w:numPr>
          <w:ilvl w:val="1"/>
          <w:numId w:val="4"/>
        </w:numPr>
        <w:spacing w:after="0" w:line="240" w:lineRule="auto"/>
        <w:rPr>
          <w:color w:val="FF0000"/>
        </w:rPr>
      </w:pPr>
      <w:r>
        <w:rPr>
          <w:color w:val="FF0000"/>
        </w:rPr>
        <w:t>L</w:t>
      </w:r>
      <w:r w:rsidR="001F194E" w:rsidRPr="00016184">
        <w:rPr>
          <w:color w:val="FF0000"/>
        </w:rPr>
        <w:t xml:space="preserve">ook into discrepancy of plotted velocity always &lt; </w:t>
      </w:r>
      <w:r w:rsidR="003D7E02">
        <w:rPr>
          <w:color w:val="FF0000"/>
        </w:rPr>
        <w:t>8</w:t>
      </w:r>
      <w:r w:rsidR="001F194E" w:rsidRPr="00016184">
        <w:rPr>
          <w:color w:val="FF0000"/>
        </w:rPr>
        <w:t xml:space="preserve"> km/s but amorphization even for vcrit = 20 km/s</w:t>
      </w:r>
      <w:r w:rsidR="00607955" w:rsidRPr="00016184">
        <w:rPr>
          <w:color w:val="FF0000"/>
        </w:rPr>
        <w:t>. As well as spike problem of plotted velocity.</w:t>
      </w:r>
      <w:r w:rsidR="007B110A">
        <w:rPr>
          <w:color w:val="FF0000"/>
        </w:rPr>
        <w:t xml:space="preserve"> Perhaps this allows solving the still existing problem that at some fluences no recrystallization occurs even for vcrit = 20 km/s</w:t>
      </w:r>
    </w:p>
    <w:sectPr w:rsidR="001F194E" w:rsidRPr="00016184" w:rsidSect="0087212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A7C18"/>
    <w:multiLevelType w:val="hybridMultilevel"/>
    <w:tmpl w:val="1050209E"/>
    <w:lvl w:ilvl="0" w:tplc="0C0A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B7E4825"/>
    <w:multiLevelType w:val="hybridMultilevel"/>
    <w:tmpl w:val="F5742788"/>
    <w:lvl w:ilvl="0" w:tplc="0C0A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18F0590"/>
    <w:multiLevelType w:val="hybridMultilevel"/>
    <w:tmpl w:val="1EE0F78C"/>
    <w:lvl w:ilvl="0" w:tplc="04090001">
      <w:start w:val="1"/>
      <w:numFmt w:val="bullet"/>
      <w:lvlText w:val=""/>
      <w:lvlJc w:val="left"/>
      <w:pPr>
        <w:ind w:left="360" w:hanging="360"/>
      </w:pPr>
      <w:rPr>
        <w:rFonts w:ascii="Symbol" w:hAnsi="Symbol" w:hint="default"/>
      </w:rPr>
    </w:lvl>
    <w:lvl w:ilvl="1" w:tplc="0C0A000B">
      <w:start w:val="1"/>
      <w:numFmt w:val="bullet"/>
      <w:lvlText w:val=""/>
      <w:lvlJc w:val="left"/>
      <w:pPr>
        <w:ind w:left="1080" w:hanging="360"/>
      </w:pPr>
      <w:rPr>
        <w:rFonts w:ascii="Wingdings" w:hAnsi="Wingdings"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3B90DA5"/>
    <w:multiLevelType w:val="hybridMultilevel"/>
    <w:tmpl w:val="4BEC23E2"/>
    <w:lvl w:ilvl="0" w:tplc="8F7C1B0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E91763"/>
    <w:multiLevelType w:val="hybridMultilevel"/>
    <w:tmpl w:val="2090AFEA"/>
    <w:lvl w:ilvl="0" w:tplc="0C0A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D6D3C55"/>
    <w:multiLevelType w:val="hybridMultilevel"/>
    <w:tmpl w:val="EF6A4054"/>
    <w:lvl w:ilvl="0" w:tplc="0C0A000B">
      <w:start w:val="1"/>
      <w:numFmt w:val="bullet"/>
      <w:lvlText w:val=""/>
      <w:lvlJc w:val="left"/>
      <w:pPr>
        <w:ind w:left="360" w:hanging="360"/>
      </w:pPr>
      <w:rPr>
        <w:rFonts w:ascii="Wingdings" w:hAnsi="Wingdings" w:hint="default"/>
      </w:rPr>
    </w:lvl>
    <w:lvl w:ilvl="1" w:tplc="0409000F">
      <w:start w:val="1"/>
      <w:numFmt w:val="decimal"/>
      <w:lvlText w:val="%2."/>
      <w:lvlJc w:val="left"/>
      <w:pPr>
        <w:ind w:left="1080" w:hanging="360"/>
      </w:pPr>
      <w:rPr>
        <w:rFonts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6283B39"/>
    <w:multiLevelType w:val="hybridMultilevel"/>
    <w:tmpl w:val="715AF2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4"/>
  </w:num>
  <w:num w:numId="3">
    <w:abstractNumId w:val="2"/>
  </w:num>
  <w:num w:numId="4">
    <w:abstractNumId w:val="5"/>
  </w:num>
  <w:num w:numId="5">
    <w:abstractNumId w:val="1"/>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74D"/>
    <w:rsid w:val="00016184"/>
    <w:rsid w:val="000C3D10"/>
    <w:rsid w:val="000E4862"/>
    <w:rsid w:val="00120184"/>
    <w:rsid w:val="001A7B52"/>
    <w:rsid w:val="001E2814"/>
    <w:rsid w:val="001F1551"/>
    <w:rsid w:val="001F194E"/>
    <w:rsid w:val="00215C0C"/>
    <w:rsid w:val="00224BFA"/>
    <w:rsid w:val="002317E1"/>
    <w:rsid w:val="002C1A92"/>
    <w:rsid w:val="002F0B3D"/>
    <w:rsid w:val="00325B5C"/>
    <w:rsid w:val="00370D37"/>
    <w:rsid w:val="00375142"/>
    <w:rsid w:val="00386E79"/>
    <w:rsid w:val="003D7E02"/>
    <w:rsid w:val="00437E3A"/>
    <w:rsid w:val="00492228"/>
    <w:rsid w:val="005000B3"/>
    <w:rsid w:val="005D1199"/>
    <w:rsid w:val="005E0FD9"/>
    <w:rsid w:val="005E3246"/>
    <w:rsid w:val="00607955"/>
    <w:rsid w:val="00621EA2"/>
    <w:rsid w:val="006C2329"/>
    <w:rsid w:val="0071087F"/>
    <w:rsid w:val="007169E9"/>
    <w:rsid w:val="0073483C"/>
    <w:rsid w:val="0075266B"/>
    <w:rsid w:val="007B110A"/>
    <w:rsid w:val="0087212E"/>
    <w:rsid w:val="008835D5"/>
    <w:rsid w:val="0089474D"/>
    <w:rsid w:val="008B4945"/>
    <w:rsid w:val="00902D89"/>
    <w:rsid w:val="009A3991"/>
    <w:rsid w:val="00A22BDE"/>
    <w:rsid w:val="00A34CD9"/>
    <w:rsid w:val="00A45BA9"/>
    <w:rsid w:val="00A5574C"/>
    <w:rsid w:val="00A634B6"/>
    <w:rsid w:val="00AC420F"/>
    <w:rsid w:val="00B31C95"/>
    <w:rsid w:val="00B6572A"/>
    <w:rsid w:val="00BD2A65"/>
    <w:rsid w:val="00BF132C"/>
    <w:rsid w:val="00C045E7"/>
    <w:rsid w:val="00C46DF0"/>
    <w:rsid w:val="00CA111E"/>
    <w:rsid w:val="00CB22FB"/>
    <w:rsid w:val="00CC72F3"/>
    <w:rsid w:val="00D120C8"/>
    <w:rsid w:val="00D62592"/>
    <w:rsid w:val="00D71625"/>
    <w:rsid w:val="00D75AE5"/>
    <w:rsid w:val="00DA3CD6"/>
    <w:rsid w:val="00EA3E8A"/>
    <w:rsid w:val="00F2480D"/>
    <w:rsid w:val="00FD2F8D"/>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9F6A8"/>
  <w15:chartTrackingRefBased/>
  <w15:docId w15:val="{C9536325-4127-454C-8AAA-A8B52FA61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A7B52"/>
    <w:pPr>
      <w:ind w:left="720"/>
      <w:contextualSpacing/>
    </w:pPr>
  </w:style>
  <w:style w:type="paragraph" w:styleId="NormalWeb">
    <w:name w:val="Normal (Web)"/>
    <w:basedOn w:val="Normal"/>
    <w:uiPriority w:val="99"/>
    <w:semiHidden/>
    <w:unhideWhenUsed/>
    <w:rsid w:val="001A7B5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258147">
      <w:bodyDiv w:val="1"/>
      <w:marLeft w:val="0"/>
      <w:marRight w:val="0"/>
      <w:marTop w:val="0"/>
      <w:marBottom w:val="0"/>
      <w:divBdr>
        <w:top w:val="none" w:sz="0" w:space="0" w:color="auto"/>
        <w:left w:val="none" w:sz="0" w:space="0" w:color="auto"/>
        <w:bottom w:val="none" w:sz="0" w:space="0" w:color="auto"/>
        <w:right w:val="none" w:sz="0" w:space="0" w:color="auto"/>
      </w:divBdr>
    </w:div>
    <w:div w:id="709187807">
      <w:bodyDiv w:val="1"/>
      <w:marLeft w:val="0"/>
      <w:marRight w:val="0"/>
      <w:marTop w:val="0"/>
      <w:marBottom w:val="0"/>
      <w:divBdr>
        <w:top w:val="none" w:sz="0" w:space="0" w:color="auto"/>
        <w:left w:val="none" w:sz="0" w:space="0" w:color="auto"/>
        <w:bottom w:val="none" w:sz="0" w:space="0" w:color="auto"/>
        <w:right w:val="none" w:sz="0" w:space="0" w:color="auto"/>
      </w:divBdr>
    </w:div>
    <w:div w:id="899634568">
      <w:bodyDiv w:val="1"/>
      <w:marLeft w:val="0"/>
      <w:marRight w:val="0"/>
      <w:marTop w:val="0"/>
      <w:marBottom w:val="0"/>
      <w:divBdr>
        <w:top w:val="none" w:sz="0" w:space="0" w:color="auto"/>
        <w:left w:val="none" w:sz="0" w:space="0" w:color="auto"/>
        <w:bottom w:val="none" w:sz="0" w:space="0" w:color="auto"/>
        <w:right w:val="none" w:sz="0" w:space="0" w:color="auto"/>
      </w:divBdr>
    </w:div>
    <w:div w:id="2088532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emf"/><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1612</TotalTime>
  <Pages>1</Pages>
  <Words>953</Words>
  <Characters>5437</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Philip Siegel</dc:creator>
  <cp:keywords/>
  <dc:description/>
  <cp:lastModifiedBy>Jan Philip Siegel</cp:lastModifiedBy>
  <cp:revision>21</cp:revision>
  <dcterms:created xsi:type="dcterms:W3CDTF">2026-03-30T13:29:00Z</dcterms:created>
  <dcterms:modified xsi:type="dcterms:W3CDTF">2026-04-17T12:55:00Z</dcterms:modified>
</cp:coreProperties>
</file>